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A5F"/>
          <w:sz w:val="80"/>
        </w:rPr>
        <w:t>HustleHub+</w:t>
      </w:r>
    </w:p>
    <w:p>
      <w:pPr>
        <w:jc w:val="center"/>
      </w:pPr>
      <w:r>
        <w:rPr>
          <w:color w:val="5A6B7B"/>
          <w:sz w:val="40"/>
        </w:rPr>
        <w:t>Part 1 - Secure Foundations</w:t>
      </w:r>
    </w:p>
    <w:p/>
    <w:p>
      <w:pPr>
        <w:jc w:val="center"/>
      </w:pPr>
      <w:r>
        <w:rPr>
          <w:color w:val="5A6B7B"/>
          <w:sz w:val="26"/>
        </w:rPr>
        <w:t>Secure Freelance Marketplace Platform</w:t>
      </w:r>
    </w:p>
    <w:p>
      <w:pPr>
        <w:jc w:val="center"/>
      </w:pPr>
      <w:r>
        <w:rPr>
          <w:color w:val="5A6B7B"/>
          <w:sz w:val="26"/>
        </w:rPr>
        <w:t>Backend API Implementation</w:t>
      </w:r>
    </w:p>
    <w:p/>
    <w:p/>
    <w:p/>
    <w:p>
      <w:pPr>
        <w:jc w:val="center"/>
      </w:pPr>
      <w:r>
        <w:rPr>
          <w:sz w:val="22"/>
        </w:rPr>
        <w:t>INSY7314 - Portfolio of Evidence</w:t>
      </w:r>
    </w:p>
    <w:p>
      <w:pPr>
        <w:jc w:val="center"/>
      </w:pPr>
      <w:r>
        <w:rPr>
          <w:sz w:val="22"/>
        </w:rPr>
        <w:t>Group members: ST10403582, ST10439005, ST10445479, ST10233318</w:t>
      </w:r>
    </w:p>
    <w:p>
      <w:pPr>
        <w:jc w:val="center"/>
      </w:pPr>
      <w:r>
        <w:rPr>
          <w:sz w:val="22"/>
        </w:rPr>
        <w:t>Repository: https://github.com/ST10445479-ConnorBettridge/INSY7314_POE_HustleHubPlus</w:t>
      </w:r>
    </w:p>
    <w:p/>
    <w:p>
      <w:pPr>
        <w:jc w:val="center"/>
      </w:pPr>
      <w:r>
        <w:rPr>
          <w:color w:val="5A6B7B"/>
          <w:sz w:val="20"/>
        </w:rPr>
        <w:t>The Independent Institute of Education (Pty) Ltd 2026</w:t>
      </w:r>
    </w:p>
    <w:p>
      <w:r>
        <w:br w:type="page"/>
      </w:r>
    </w:p>
    <w:p>
      <w:pPr>
        <w:pStyle w:val="Heading1"/>
      </w:pPr>
      <w:r>
        <w:t>Table of Contents</w:t>
      </w:r>
    </w:p>
    <w:p>
      <w:pPr>
        <w:spacing w:after="40"/>
      </w:pPr>
      <w:r>
        <w:t>1. System Overview</w:t>
      </w:r>
    </w:p>
    <w:p>
      <w:pPr>
        <w:spacing w:after="40"/>
      </w:pPr>
      <w:r>
        <w:t>2. Intended Users</w:t>
      </w:r>
    </w:p>
    <w:p>
      <w:pPr>
        <w:spacing w:after="40"/>
      </w:pPr>
      <w:r>
        <w:t>3. Architecture Diagram</w:t>
      </w:r>
    </w:p>
    <w:p>
      <w:pPr>
        <w:spacing w:after="40"/>
      </w:pPr>
      <w:r>
        <w:t>4. Architecture Explanation</w:t>
      </w:r>
    </w:p>
    <w:p>
      <w:pPr>
        <w:spacing w:after="40"/>
      </w:pPr>
      <w:r>
        <w:t>5. Backend Structure</w:t>
      </w:r>
    </w:p>
    <w:p>
      <w:pPr>
        <w:spacing w:after="40"/>
      </w:pPr>
      <w:r>
        <w:t>6. API Endpoints</w:t>
      </w:r>
    </w:p>
    <w:p>
      <w:pPr>
        <w:spacing w:after="40"/>
      </w:pPr>
      <w:r>
        <w:t>7. Security Decisions</w:t>
      </w:r>
    </w:p>
    <w:p>
      <w:pPr>
        <w:spacing w:after="40"/>
      </w:pPr>
      <w:r>
        <w:t>8. Setup Instructions</w:t>
      </w:r>
    </w:p>
    <w:p>
      <w:pPr>
        <w:spacing w:after="40"/>
      </w:pPr>
      <w:r>
        <w:t>9. Testing with Postman</w:t>
      </w:r>
    </w:p>
    <w:p>
      <w:pPr>
        <w:spacing w:after="40"/>
      </w:pPr>
      <w:r>
        <w:t>10. Automated Test Results</w:t>
      </w:r>
    </w:p>
    <w:p>
      <w:pPr>
        <w:spacing w:after="40"/>
      </w:pPr>
      <w:r>
        <w:t>11. Android Client Application</w:t>
      </w:r>
    </w:p>
    <w:p>
      <w:pPr>
        <w:spacing w:after="40"/>
      </w:pPr>
      <w:r>
        <w:t>12. References</w:t>
      </w:r>
    </w:p>
    <w:p>
      <w:pPr>
        <w:spacing w:after="40"/>
      </w:pPr>
      <w:r>
        <w:t>Appendix A: Postman Collection Export</w:t>
      </w:r>
    </w:p>
    <w:p>
      <w:r>
        <w:br w:type="page"/>
      </w:r>
    </w:p>
    <w:p>
      <w:pPr>
        <w:pStyle w:val="Heading1"/>
      </w:pPr>
      <w:r>
        <w:t>1. System Overview</w:t>
      </w:r>
    </w:p>
    <w:p>
      <w:r>
        <w:t>HustleHub+ is a freelance marketplace that connects freelancers offering services with clients who want to book them. The platform handles payments between the two parties and tracks a freelancer's income, including an estimate of the tax owed on it.</w:t>
      </w:r>
    </w:p>
    <w:p>
      <w:r>
        <w:t>The system is built on the MERN stack (MongoDB, Express, React, Node.js). Part 1 covers the secure foundations of the backend, so user data is held in memory for now and MongoDB is added in Part 2. Everything else in the security pipeline - HTTPS, hashing, tokens, validation, rate limiting - is fully implemented and tested.</w:t>
      </w:r>
    </w:p>
    <w:p>
      <w:pPr>
        <w:pStyle w:val="Heading2"/>
      </w:pPr>
      <w:r>
        <w:t>Scope of Part 1</w:t>
      </w:r>
    </w:p>
    <w:p>
      <w:pPr>
        <w:pStyle w:val="ListBullet"/>
      </w:pPr>
      <w:r>
        <w:t>User registration and login with hashed passwords</w:t>
      </w:r>
    </w:p>
    <w:p>
      <w:pPr>
        <w:pStyle w:val="ListBullet"/>
      </w:pPr>
      <w:r>
        <w:t>Role-based accounts (Client, Freelancer, Admin)</w:t>
      </w:r>
    </w:p>
    <w:p>
      <w:pPr>
        <w:pStyle w:val="ListBullet"/>
      </w:pPr>
      <w:r>
        <w:t>JWT-protected API routes</w:t>
      </w:r>
    </w:p>
    <w:p>
      <w:pPr>
        <w:pStyle w:val="ListBullet"/>
      </w:pPr>
      <w:r>
        <w:t>All traffic served over HTTPS with TLS 1.2 as the minimum version</w:t>
      </w:r>
    </w:p>
    <w:p>
      <w:pPr>
        <w:pStyle w:val="ListBullet"/>
      </w:pPr>
      <w:r>
        <w:t>Input validation and sanitisation on every request body</w:t>
      </w:r>
    </w:p>
    <w:p>
      <w:pPr>
        <w:pStyle w:val="ListBullet"/>
      </w:pPr>
      <w:r>
        <w:t>Central error handling and structured logging</w:t>
      </w:r>
    </w:p>
    <w:p>
      <w:pPr>
        <w:pStyle w:val="ListBullet"/>
      </w:pPr>
      <w:r>
        <w:t>Rate limiting and secure HTTP headers</w:t>
      </w:r>
    </w:p>
    <w:p>
      <w:pPr>
        <w:pStyle w:val="ListBullet"/>
      </w:pPr>
      <w:r>
        <w:t>A native Android client that consumes the API over pinned HTTPS</w:t>
      </w:r>
    </w:p>
    <w:p>
      <w:pPr>
        <w:pStyle w:val="Heading1"/>
      </w:pPr>
      <w:r>
        <w:t>2. Intended Users</w:t>
      </w:r>
    </w:p>
    <w:p>
      <w:r>
        <w:t>The platform is built around three roles:</w:t>
      </w:r>
    </w:p>
    <w:tbl>
      <w:tblPr>
        <w:tblStyle w:val="LightShading-Accent1"/>
        <w:tblW w:type="auto" w:w="0"/>
        <w:jc w:val="center"/>
        <w:tblLook w:firstColumn="1" w:firstRow="1" w:lastColumn="0" w:lastRow="0" w:noHBand="0" w:noVBand="1" w:val="04A0"/>
      </w:tblPr>
      <w:tblGrid>
        <w:gridCol w:w="2880"/>
        <w:gridCol w:w="2880"/>
        <w:gridCol w:w="2880"/>
      </w:tblGrid>
      <w:tr>
        <w:tc>
          <w:tcPr>
            <w:tcW w:type="dxa" w:w="1584"/>
          </w:tcPr>
          <w:p>
            <w:r>
              <w:rPr>
                <w:b/>
              </w:rPr>
              <w:t>Role</w:t>
            </w:r>
          </w:p>
        </w:tc>
        <w:tc>
          <w:tcPr>
            <w:tcW w:type="dxa" w:w="2880"/>
          </w:tcPr>
          <w:p>
            <w:r>
              <w:rPr>
                <w:b/>
              </w:rPr>
              <w:t>Description</w:t>
            </w:r>
          </w:p>
        </w:tc>
        <w:tc>
          <w:tcPr>
            <w:tcW w:type="dxa" w:w="4176"/>
          </w:tcPr>
          <w:p>
            <w:r>
              <w:rPr>
                <w:b/>
              </w:rPr>
              <w:t>Permissions</w:t>
            </w:r>
          </w:p>
        </w:tc>
      </w:tr>
      <w:tr>
        <w:tc>
          <w:tcPr>
            <w:tcW w:type="dxa" w:w="1584"/>
          </w:tcPr>
          <w:p>
            <w:r>
              <w:t>Client</w:t>
            </w:r>
          </w:p>
        </w:tc>
        <w:tc>
          <w:tcPr>
            <w:tcW w:type="dxa" w:w="2880"/>
          </w:tcPr>
          <w:p>
            <w:r>
              <w:t>Browses services and books gigs</w:t>
            </w:r>
          </w:p>
        </w:tc>
        <w:tc>
          <w:tcPr>
            <w:tcW w:type="dxa" w:w="4176"/>
          </w:tcPr>
          <w:p>
            <w:r>
              <w:t>View gigs, book services, manage own bookings</w:t>
            </w:r>
          </w:p>
        </w:tc>
      </w:tr>
      <w:tr>
        <w:tc>
          <w:tcPr>
            <w:tcW w:type="dxa" w:w="1584"/>
          </w:tcPr>
          <w:p>
            <w:r>
              <w:t>Freelancer</w:t>
            </w:r>
          </w:p>
        </w:tc>
        <w:tc>
          <w:tcPr>
            <w:tcW w:type="dxa" w:w="2880"/>
          </w:tcPr>
          <w:p>
            <w:r>
              <w:t>Creates and manages gig listings</w:t>
            </w:r>
          </w:p>
        </w:tc>
        <w:tc>
          <w:tcPr>
            <w:tcW w:type="dxa" w:w="4176"/>
          </w:tcPr>
          <w:p>
            <w:r>
              <w:t>Create and manage gigs, view income and tax estimates</w:t>
            </w:r>
          </w:p>
        </w:tc>
      </w:tr>
      <w:tr>
        <w:tc>
          <w:tcPr>
            <w:tcW w:type="dxa" w:w="1584"/>
          </w:tcPr>
          <w:p>
            <w:r>
              <w:t>Admin</w:t>
            </w:r>
          </w:p>
        </w:tc>
        <w:tc>
          <w:tcPr>
            <w:tcW w:type="dxa" w:w="2880"/>
          </w:tcPr>
          <w:p>
            <w:r>
              <w:t>Runs the platform</w:t>
            </w:r>
          </w:p>
        </w:tc>
        <w:tc>
          <w:tcPr>
            <w:tcW w:type="dxa" w:w="4176"/>
          </w:tcPr>
          <w:p>
            <w:r>
              <w:t>Oversee users, manage transactions, system administration</w:t>
            </w:r>
          </w:p>
        </w:tc>
      </w:tr>
    </w:tbl>
    <w:p/>
    <w:p>
      <w:r>
        <w:t>Only Client and Freelancer can be chosen at registration. The Admin role is assigned internally and is rejected if a user tries to request it when signing up, which stops a new account from granting itself administrative access.</w:t>
      </w:r>
    </w:p>
    <w:p>
      <w:pPr>
        <w:pStyle w:val="Heading1"/>
      </w:pPr>
      <w:r>
        <w:t>3. Architecture Diagram</w:t>
      </w:r>
    </w:p>
    <w:p>
      <w:r>
        <w:t>The diagram below shows the layers of the system, the security controls applied at each one, and the boundary between the client and the server. It is also supplied as a separate vector file, architecture-diagram.svg, in the project root.</w:t>
      </w:r>
    </w:p>
    <w:p>
      <w:pPr>
        <w:spacing w:after="0" w:before="0"/>
        <w:ind w:left="360"/>
      </w:pPr>
      <w:r>
        <w:rPr>
          <w:rFonts w:ascii="Consolas" w:hAnsi="Consolas"/>
          <w:sz w:val="18"/>
        </w:rPr>
        <w:t>SYSTEM BOUNDARY</w:t>
      </w:r>
    </w:p>
    <w:p>
      <w:pPr>
        <w:spacing w:after="0" w:before="0"/>
        <w:ind w:left="360"/>
      </w:pPr>
      <w:r>
        <w:rPr>
          <w:rFonts w:ascii="Consolas" w:hAnsi="Consolas"/>
          <w:sz w:val="18"/>
        </w:rPr>
        <w:t>|</w:t>
      </w:r>
    </w:p>
    <w:p>
      <w:pPr>
        <w:spacing w:after="0" w:before="0"/>
        <w:ind w:left="360"/>
      </w:pPr>
      <w:r>
        <w:rPr>
          <w:rFonts w:ascii="Consolas" w:hAnsi="Consolas"/>
          <w:sz w:val="18"/>
        </w:rPr>
        <w:t>+-- CLIENT LAYER (Android app - Kotlin)</w:t>
      </w:r>
    </w:p>
    <w:p>
      <w:pPr>
        <w:spacing w:after="0" w:before="0"/>
        <w:ind w:left="360"/>
      </w:pPr>
      <w:r>
        <w:rPr>
          <w:rFonts w:ascii="Consolas" w:hAnsi="Consolas"/>
          <w:sz w:val="18"/>
        </w:rPr>
        <w:t>|     |</w:t>
      </w:r>
    </w:p>
    <w:p>
      <w:pPr>
        <w:spacing w:after="0" w:before="0"/>
        <w:ind w:left="360"/>
      </w:pPr>
      <w:r>
        <w:rPr>
          <w:rFonts w:ascii="Consolas" w:hAnsi="Consolas"/>
          <w:sz w:val="18"/>
        </w:rPr>
        <w:t>|     +-- HTTPS requests with JWT (Retrofit / OkHttp, pinned certificate)</w:t>
      </w:r>
    </w:p>
    <w:p>
      <w:pPr>
        <w:spacing w:after="0" w:before="0"/>
        <w:ind w:left="360"/>
      </w:pPr>
      <w:r>
        <w:rPr>
          <w:rFonts w:ascii="Consolas" w:hAnsi="Consolas"/>
          <w:sz w:val="18"/>
        </w:rPr>
        <w:t>|</w:t>
      </w:r>
    </w:p>
    <w:p>
      <w:pPr>
        <w:spacing w:after="0" w:before="0"/>
        <w:ind w:left="360"/>
      </w:pPr>
      <w:r>
        <w:rPr>
          <w:rFonts w:ascii="Consolas" w:hAnsi="Consolas"/>
          <w:sz w:val="18"/>
        </w:rPr>
        <w:t>+-- EXPRESS API SERVER (Node.js, HTTPS on port 3443)</w:t>
      </w:r>
    </w:p>
    <w:p>
      <w:pPr>
        <w:spacing w:after="0" w:before="0"/>
        <w:ind w:left="360"/>
      </w:pPr>
      <w:r>
        <w:rPr>
          <w:rFonts w:ascii="Consolas" w:hAnsi="Consolas"/>
          <w:sz w:val="18"/>
        </w:rPr>
        <w:t>|     |</w:t>
      </w:r>
    </w:p>
    <w:p>
      <w:pPr>
        <w:spacing w:after="0" w:before="0"/>
        <w:ind w:left="360"/>
      </w:pPr>
      <w:r>
        <w:rPr>
          <w:rFonts w:ascii="Consolas" w:hAnsi="Consolas"/>
          <w:sz w:val="18"/>
        </w:rPr>
        <w:t>|     +-- Middleware pipeline</w:t>
      </w:r>
    </w:p>
    <w:p>
      <w:pPr>
        <w:spacing w:after="0" w:before="0"/>
        <w:ind w:left="360"/>
      </w:pPr>
      <w:r>
        <w:rPr>
          <w:rFonts w:ascii="Consolas" w:hAnsi="Consolas"/>
          <w:sz w:val="18"/>
        </w:rPr>
        <w:t>|     |     +-- Helmet (secure HTTP headers)</w:t>
      </w:r>
    </w:p>
    <w:p>
      <w:pPr>
        <w:spacing w:after="0" w:before="0"/>
        <w:ind w:left="360"/>
      </w:pPr>
      <w:r>
        <w:rPr>
          <w:rFonts w:ascii="Consolas" w:hAnsi="Consolas"/>
          <w:sz w:val="18"/>
        </w:rPr>
        <w:t>|     |     +-- CORS</w:t>
      </w:r>
    </w:p>
    <w:p>
      <w:pPr>
        <w:spacing w:after="0" w:before="0"/>
        <w:ind w:left="360"/>
      </w:pPr>
      <w:r>
        <w:rPr>
          <w:rFonts w:ascii="Consolas" w:hAnsi="Consolas"/>
          <w:sz w:val="18"/>
        </w:rPr>
        <w:t>|     |     +-- Rate limiting (global and auth-specific)</w:t>
      </w:r>
    </w:p>
    <w:p>
      <w:pPr>
        <w:spacing w:after="0" w:before="0"/>
        <w:ind w:left="360"/>
      </w:pPr>
      <w:r>
        <w:rPr>
          <w:rFonts w:ascii="Consolas" w:hAnsi="Consolas"/>
          <w:sz w:val="18"/>
        </w:rPr>
        <w:t>|     |     +-- Body parser (10 KB limit)</w:t>
      </w:r>
    </w:p>
    <w:p>
      <w:pPr>
        <w:spacing w:after="0" w:before="0"/>
        <w:ind w:left="360"/>
      </w:pPr>
      <w:r>
        <w:rPr>
          <w:rFonts w:ascii="Consolas" w:hAnsi="Consolas"/>
          <w:sz w:val="18"/>
        </w:rPr>
        <w:t>|     |     +-- Input validation (express-validator)</w:t>
      </w:r>
    </w:p>
    <w:p>
      <w:pPr>
        <w:spacing w:after="0" w:before="0"/>
        <w:ind w:left="360"/>
      </w:pPr>
      <w:r>
        <w:rPr>
          <w:rFonts w:ascii="Consolas" w:hAnsi="Consolas"/>
          <w:sz w:val="18"/>
        </w:rPr>
        <w:t>|     |     +-- JWT authentication (protected routes only)</w:t>
      </w:r>
    </w:p>
    <w:p>
      <w:pPr>
        <w:spacing w:after="0" w:before="0"/>
        <w:ind w:left="360"/>
      </w:pPr>
      <w:r>
        <w:rPr>
          <w:rFonts w:ascii="Consolas" w:hAnsi="Consolas"/>
          <w:sz w:val="18"/>
        </w:rPr>
        <w:t>|     |     +-- Central error handler</w:t>
      </w:r>
    </w:p>
    <w:p>
      <w:pPr>
        <w:spacing w:after="0" w:before="0"/>
        <w:ind w:left="360"/>
      </w:pPr>
      <w:r>
        <w:rPr>
          <w:rFonts w:ascii="Consolas" w:hAnsi="Consolas"/>
          <w:sz w:val="18"/>
        </w:rPr>
        <w:t>|     |     +-- Logger (Winston)</w:t>
      </w:r>
    </w:p>
    <w:p>
      <w:pPr>
        <w:spacing w:after="0" w:before="0"/>
        <w:ind w:left="360"/>
      </w:pPr>
      <w:r>
        <w:rPr>
          <w:rFonts w:ascii="Consolas" w:hAnsi="Consolas"/>
          <w:sz w:val="18"/>
        </w:rPr>
        <w:t>|     |</w:t>
      </w:r>
    </w:p>
    <w:p>
      <w:pPr>
        <w:spacing w:after="0" w:before="0"/>
        <w:ind w:left="360"/>
      </w:pPr>
      <w:r>
        <w:rPr>
          <w:rFonts w:ascii="Consolas" w:hAnsi="Consolas"/>
          <w:sz w:val="18"/>
        </w:rPr>
        <w:t>|     +-- Routes</w:t>
      </w:r>
    </w:p>
    <w:p>
      <w:pPr>
        <w:spacing w:after="0" w:before="0"/>
        <w:ind w:left="360"/>
      </w:pPr>
      <w:r>
        <w:rPr>
          <w:rFonts w:ascii="Consolas" w:hAnsi="Consolas"/>
          <w:sz w:val="18"/>
        </w:rPr>
        <w:t>|           +-- Auth routes  (/register, /login, /profile)</w:t>
      </w:r>
    </w:p>
    <w:p>
      <w:pPr>
        <w:spacing w:after="0" w:before="0"/>
        <w:ind w:left="360"/>
      </w:pPr>
      <w:r>
        <w:rPr>
          <w:rFonts w:ascii="Consolas" w:hAnsi="Consolas"/>
          <w:sz w:val="18"/>
        </w:rPr>
        <w:t>|           +-- Gig routes          (Part 2)</w:t>
      </w:r>
    </w:p>
    <w:p>
      <w:pPr>
        <w:spacing w:after="0" w:before="0"/>
        <w:ind w:left="360"/>
      </w:pPr>
      <w:r>
        <w:rPr>
          <w:rFonts w:ascii="Consolas" w:hAnsi="Consolas"/>
          <w:sz w:val="18"/>
        </w:rPr>
        <w:t>|           +-- Transaction routes  (Part 2)</w:t>
      </w:r>
    </w:p>
    <w:p>
      <w:pPr>
        <w:spacing w:after="0" w:before="0"/>
        <w:ind w:left="360"/>
      </w:pPr>
      <w:r>
        <w:rPr>
          <w:rFonts w:ascii="Consolas" w:hAnsi="Consolas"/>
          <w:sz w:val="18"/>
        </w:rPr>
        <w:t>|</w:t>
      </w:r>
    </w:p>
    <w:p>
      <w:pPr>
        <w:spacing w:after="0" w:before="0"/>
        <w:ind w:left="360"/>
      </w:pPr>
      <w:r>
        <w:rPr>
          <w:rFonts w:ascii="Consolas" w:hAnsi="Consolas"/>
          <w:sz w:val="18"/>
        </w:rPr>
        <w:t>+-- DATA STORES</w:t>
      </w:r>
    </w:p>
    <w:p>
      <w:pPr>
        <w:spacing w:after="0" w:before="0"/>
        <w:ind w:left="360"/>
      </w:pPr>
      <w:r>
        <w:rPr>
          <w:rFonts w:ascii="Consolas" w:hAnsi="Consolas"/>
          <w:sz w:val="18"/>
        </w:rPr>
        <w:t xml:space="preserve">      +-- In-memory user store (Part 1)</w:t>
      </w:r>
    </w:p>
    <w:p>
      <w:pPr>
        <w:spacing w:after="0" w:before="0"/>
        <w:ind w:left="360"/>
      </w:pPr>
      <w:r>
        <w:rPr>
          <w:rFonts w:ascii="Consolas" w:hAnsi="Consolas"/>
          <w:sz w:val="18"/>
        </w:rPr>
        <w:t xml:space="preserve">      +-- MongoDB              (Part 2)</w:t>
      </w:r>
    </w:p>
    <w:p>
      <w:pPr>
        <w:spacing w:after="0" w:before="0"/>
        <w:ind w:left="360"/>
      </w:pPr>
      <w:r>
        <w:rPr>
          <w:rFonts w:ascii="Consolas" w:hAnsi="Consolas"/>
          <w:sz w:val="18"/>
        </w:rPr>
        <w:t xml:space="preserve">      +-- Winston log files</w:t>
      </w:r>
    </w:p>
    <w:p>
      <w:pPr>
        <w:spacing w:after="0"/>
      </w:pPr>
    </w:p>
    <w:p>
      <w:pPr>
        <w:pStyle w:val="Heading1"/>
      </w:pPr>
      <w:r>
        <w:t>4. Architecture Explanation</w:t>
      </w:r>
    </w:p>
    <w:p>
      <w:r>
        <w:t>The application separates concerns across four layers. Each one has a single responsibility, and a request passes through them in order.</w:t>
      </w:r>
    </w:p>
    <w:p>
      <w:pPr>
        <w:pStyle w:val="Heading2"/>
      </w:pPr>
      <w:r>
        <w:t>4.1 Client Layer</w:t>
      </w:r>
    </w:p>
    <w:p>
      <w:r>
        <w:t>The client is a native Android application written in Kotlin, in the android/ folder. It talks to the API over HTTPS only, at https://10.0.2.2:3443/ (the emulator's alias for the host machine). Every protected request carries the JWT in an Authorization: Bearer header. The app pins the backend certificate, so it will refuse to connect to any server that does not present that exact certificate, and it keeps the token in EncryptedSharedPreferences (AES-256-GCM) rather than in plain preferences.</w:t>
      </w:r>
    </w:p>
    <w:p>
      <w:pPr>
        <w:pStyle w:val="Heading2"/>
      </w:pPr>
      <w:r>
        <w:t>4.2 API Layer (Express / Node.js)</w:t>
      </w:r>
    </w:p>
    <w:p>
      <w:r>
        <w:t>The Express server is the core of the backend. Requests pass through the middleware pipeline in the order below before any business logic runs, so malformed or abusive requests are rejected as early as possible:</w:t>
      </w:r>
    </w:p>
    <w:p>
      <w:pPr>
        <w:pStyle w:val="ListNumber"/>
      </w:pPr>
      <w:r>
        <w:t>Helmet sets secure HTTP headers (CSP, HSTS, X-Frame-Options and others).</w:t>
      </w:r>
    </w:p>
    <w:p>
      <w:pPr>
        <w:pStyle w:val="ListNumber"/>
      </w:pPr>
      <w:r>
        <w:t>CORS controls which origins may call the API.</w:t>
      </w:r>
    </w:p>
    <w:p>
      <w:pPr>
        <w:pStyle w:val="ListNumber"/>
      </w:pPr>
      <w:r>
        <w:t>Rate limiting caps how many requests an IP address can make.</w:t>
      </w:r>
    </w:p>
    <w:p>
      <w:pPr>
        <w:pStyle w:val="ListNumber"/>
      </w:pPr>
      <w:r>
        <w:t>The body parser rejects payloads over 10 KB.</w:t>
      </w:r>
    </w:p>
    <w:p>
      <w:pPr>
        <w:pStyle w:val="ListNumber"/>
      </w:pPr>
      <w:r>
        <w:t>Route-level validation checks and sanitises every field.</w:t>
      </w:r>
    </w:p>
    <w:p>
      <w:pPr>
        <w:pStyle w:val="ListNumber"/>
      </w:pPr>
      <w:r>
        <w:t>JWT authentication runs on protected routes only.</w:t>
      </w:r>
    </w:p>
    <w:p>
      <w:pPr>
        <w:pStyle w:val="ListNumber"/>
      </w:pPr>
      <w:r>
        <w:t>The route handler executes the business logic.</w:t>
      </w:r>
    </w:p>
    <w:p>
      <w:pPr>
        <w:pStyle w:val="ListNumber"/>
      </w:pPr>
      <w:r>
        <w:t>The central error handler catches anything thrown and returns a safe response.</w:t>
      </w:r>
    </w:p>
    <w:p>
      <w:pPr>
        <w:pStyle w:val="Heading2"/>
      </w:pPr>
      <w:r>
        <w:t>4.3 Security Layer</w:t>
      </w:r>
    </w:p>
    <w:p>
      <w:r>
        <w:t>Security is applied at every layer rather than added at the end. The controls are:</w:t>
      </w:r>
    </w:p>
    <w:p>
      <w:pPr>
        <w:pStyle w:val="ListBullet"/>
      </w:pPr>
      <w:r>
        <w:t>bcrypt password hashing (12 rounds), so stored credentials are never readable</w:t>
      </w:r>
    </w:p>
    <w:p>
      <w:pPr>
        <w:pStyle w:val="ListBullet"/>
      </w:pPr>
      <w:r>
        <w:t>Stateless JWT authentication, verified on every protected request</w:t>
      </w:r>
    </w:p>
    <w:p>
      <w:pPr>
        <w:pStyle w:val="ListBullet"/>
      </w:pPr>
      <w:r>
        <w:t>HTTPS with TLS 1.2 as the minimum version, so nothing travels in clear text</w:t>
      </w:r>
    </w:p>
    <w:p>
      <w:pPr>
        <w:pStyle w:val="ListBullet"/>
      </w:pPr>
      <w:r>
        <w:t>Input validation with express-validator, which rejects malformed input before it is used</w:t>
      </w:r>
    </w:p>
    <w:p>
      <w:pPr>
        <w:pStyle w:val="ListBullet"/>
      </w:pPr>
      <w:r>
        <w:t>Rate limiting, which slows brute-force and denial-of-service attempts</w:t>
      </w:r>
    </w:p>
    <w:p>
      <w:pPr>
        <w:pStyle w:val="ListBullet"/>
      </w:pPr>
      <w:r>
        <w:t>Helmet, which sets security-focused HTTP headers and removes X-Powered-By</w:t>
      </w:r>
    </w:p>
    <w:p>
      <w:pPr>
        <w:pStyle w:val="ListBullet"/>
      </w:pPr>
      <w:r>
        <w:t>Controlled error responses, which never return stack traces or file paths</w:t>
      </w:r>
    </w:p>
    <w:p>
      <w:pPr>
        <w:pStyle w:val="Heading2"/>
      </w:pPr>
      <w:r>
        <w:t>4.4 Data Layer</w:t>
      </w:r>
    </w:p>
    <w:p>
      <w:r>
        <w:t>User records are held in an in-memory store for Part 1 and will move to MongoDB in Part 2. The store exposes the same functions either way, so the routes will not need to change. Winston writes structured JSON logs to the logs/ folder, which is excluded from version control.</w:t>
      </w:r>
    </w:p>
    <w:p>
      <w:pPr>
        <w:pStyle w:val="Heading1"/>
      </w:pPr>
      <w:r>
        <w:t>5. Backend Structure</w:t>
      </w:r>
    </w:p>
    <w:p>
      <w:r>
        <w:t>The backend is organised as follows:</w:t>
      </w:r>
    </w:p>
    <w:p>
      <w:pPr>
        <w:spacing w:after="0" w:before="0"/>
        <w:ind w:left="360"/>
      </w:pPr>
      <w:r>
        <w:rPr>
          <w:rFonts w:ascii="Consolas" w:hAnsi="Consolas"/>
          <w:sz w:val="18"/>
        </w:rPr>
        <w:t>backend/</w:t>
      </w:r>
    </w:p>
    <w:p>
      <w:pPr>
        <w:spacing w:after="0" w:before="0"/>
        <w:ind w:left="360"/>
      </w:pPr>
      <w:r>
        <w:rPr>
          <w:rFonts w:ascii="Consolas" w:hAnsi="Consolas"/>
          <w:sz w:val="18"/>
        </w:rPr>
        <w:t xml:space="preserve">  server.js                   Entry point - creates the HTTPS server</w:t>
      </w:r>
    </w:p>
    <w:p>
      <w:pPr>
        <w:spacing w:after="0" w:before="0"/>
        <w:ind w:left="360"/>
      </w:pPr>
      <w:r>
        <w:rPr>
          <w:rFonts w:ascii="Consolas" w:hAnsi="Consolas"/>
          <w:sz w:val="18"/>
        </w:rPr>
        <w:t xml:space="preserve">  .env                        Environment variables (not committed)</w:t>
      </w:r>
    </w:p>
    <w:p>
      <w:pPr>
        <w:spacing w:after="0" w:before="0"/>
        <w:ind w:left="360"/>
      </w:pPr>
      <w:r>
        <w:rPr>
          <w:rFonts w:ascii="Consolas" w:hAnsi="Consolas"/>
          <w:sz w:val="18"/>
        </w:rPr>
        <w:t xml:space="preserve">  .env.example                Template for the above</w:t>
      </w:r>
    </w:p>
    <w:p>
      <w:pPr>
        <w:spacing w:after="0" w:before="0"/>
        <w:ind w:left="360"/>
      </w:pPr>
      <w:r>
        <w:rPr>
          <w:rFonts w:ascii="Consolas" w:hAnsi="Consolas"/>
          <w:sz w:val="18"/>
        </w:rPr>
        <w:t xml:space="preserve">  package.json</w:t>
      </w:r>
    </w:p>
    <w:p>
      <w:pPr>
        <w:spacing w:after="0" w:before="0"/>
        <w:ind w:left="360"/>
      </w:pPr>
      <w:r>
        <w:rPr>
          <w:rFonts w:ascii="Consolas" w:hAnsi="Consolas"/>
          <w:sz w:val="18"/>
        </w:rPr>
        <w:t xml:space="preserve">  certs/</w:t>
      </w:r>
    </w:p>
    <w:p>
      <w:pPr>
        <w:spacing w:after="0" w:before="0"/>
        <w:ind w:left="360"/>
      </w:pPr>
      <w:r>
        <w:rPr>
          <w:rFonts w:ascii="Consolas" w:hAnsi="Consolas"/>
          <w:sz w:val="18"/>
        </w:rPr>
        <w:t xml:space="preserve">    cert.pem                  Self-signed TLS certificate</w:t>
      </w:r>
    </w:p>
    <w:p>
      <w:pPr>
        <w:spacing w:after="0" w:before="0"/>
        <w:ind w:left="360"/>
      </w:pPr>
      <w:r>
        <w:rPr>
          <w:rFonts w:ascii="Consolas" w:hAnsi="Consolas"/>
          <w:sz w:val="18"/>
        </w:rPr>
        <w:t xml:space="preserve">    key.pem                   TLS private key</w:t>
      </w:r>
    </w:p>
    <w:p>
      <w:pPr>
        <w:spacing w:after="0" w:before="0"/>
        <w:ind w:left="360"/>
      </w:pPr>
      <w:r>
        <w:rPr>
          <w:rFonts w:ascii="Consolas" w:hAnsi="Consolas"/>
          <w:sz w:val="18"/>
        </w:rPr>
        <w:t xml:space="preserve">  logs/                       Winston output (generated at runtime)</w:t>
      </w:r>
    </w:p>
    <w:p>
      <w:pPr>
        <w:spacing w:after="0" w:before="0"/>
        <w:ind w:left="360"/>
      </w:pPr>
      <w:r>
        <w:rPr>
          <w:rFonts w:ascii="Consolas" w:hAnsi="Consolas"/>
          <w:sz w:val="18"/>
        </w:rPr>
        <w:t xml:space="preserve">  scripts/</w:t>
      </w:r>
    </w:p>
    <w:p>
      <w:pPr>
        <w:spacing w:after="0" w:before="0"/>
        <w:ind w:left="360"/>
      </w:pPr>
      <w:r>
        <w:rPr>
          <w:rFonts w:ascii="Consolas" w:hAnsi="Consolas"/>
          <w:sz w:val="18"/>
        </w:rPr>
        <w:t xml:space="preserve">    generate-cert.js          Self-signed certificate generator</w:t>
      </w:r>
    </w:p>
    <w:p>
      <w:pPr>
        <w:spacing w:after="0" w:before="0"/>
        <w:ind w:left="360"/>
      </w:pPr>
      <w:r>
        <w:rPr>
          <w:rFonts w:ascii="Consolas" w:hAnsi="Consolas"/>
          <w:sz w:val="18"/>
        </w:rPr>
        <w:t xml:space="preserve">  src/</w:t>
      </w:r>
    </w:p>
    <w:p>
      <w:pPr>
        <w:spacing w:after="0" w:before="0"/>
        <w:ind w:left="360"/>
      </w:pPr>
      <w:r>
        <w:rPr>
          <w:rFonts w:ascii="Consolas" w:hAnsi="Consolas"/>
          <w:sz w:val="18"/>
        </w:rPr>
        <w:t xml:space="preserve">    app.js                    Express app and middleware pipeline</w:t>
      </w:r>
    </w:p>
    <w:p>
      <w:pPr>
        <w:spacing w:after="0" w:before="0"/>
        <w:ind w:left="360"/>
      </w:pPr>
      <w:r>
        <w:rPr>
          <w:rFonts w:ascii="Consolas" w:hAnsi="Consolas"/>
          <w:sz w:val="18"/>
        </w:rPr>
        <w:t xml:space="preserve">    middleware/</w:t>
      </w:r>
    </w:p>
    <w:p>
      <w:pPr>
        <w:spacing w:after="0" w:before="0"/>
        <w:ind w:left="360"/>
      </w:pPr>
      <w:r>
        <w:rPr>
          <w:rFonts w:ascii="Consolas" w:hAnsi="Consolas"/>
          <w:sz w:val="18"/>
        </w:rPr>
        <w:t xml:space="preserve">      auth.js                 JWT verification</w:t>
      </w:r>
    </w:p>
    <w:p>
      <w:pPr>
        <w:spacing w:after="0" w:before="0"/>
        <w:ind w:left="360"/>
      </w:pPr>
      <w:r>
        <w:rPr>
          <w:rFonts w:ascii="Consolas" w:hAnsi="Consolas"/>
          <w:sz w:val="18"/>
        </w:rPr>
        <w:t xml:space="preserve">      errorHandler.js         Central error handler and 404 handler</w:t>
      </w:r>
    </w:p>
    <w:p>
      <w:pPr>
        <w:spacing w:after="0" w:before="0"/>
        <w:ind w:left="360"/>
      </w:pPr>
      <w:r>
        <w:rPr>
          <w:rFonts w:ascii="Consolas" w:hAnsi="Consolas"/>
          <w:sz w:val="18"/>
        </w:rPr>
        <w:t xml:space="preserve">      validate.js             express-validator rule sets</w:t>
      </w:r>
    </w:p>
    <w:p>
      <w:pPr>
        <w:spacing w:after="0" w:before="0"/>
        <w:ind w:left="360"/>
      </w:pPr>
      <w:r>
        <w:rPr>
          <w:rFonts w:ascii="Consolas" w:hAnsi="Consolas"/>
          <w:sz w:val="18"/>
        </w:rPr>
        <w:t xml:space="preserve">    models/</w:t>
      </w:r>
    </w:p>
    <w:p>
      <w:pPr>
        <w:spacing w:after="0" w:before="0"/>
        <w:ind w:left="360"/>
      </w:pPr>
      <w:r>
        <w:rPr>
          <w:rFonts w:ascii="Consolas" w:hAnsi="Consolas"/>
          <w:sz w:val="18"/>
        </w:rPr>
        <w:t xml:space="preserve">      user.js                 In-memory user store and bcrypt helpers</w:t>
      </w:r>
    </w:p>
    <w:p>
      <w:pPr>
        <w:spacing w:after="0" w:before="0"/>
        <w:ind w:left="360"/>
      </w:pPr>
      <w:r>
        <w:rPr>
          <w:rFonts w:ascii="Consolas" w:hAnsi="Consolas"/>
          <w:sz w:val="18"/>
        </w:rPr>
        <w:t xml:space="preserve">    routes/</w:t>
      </w:r>
    </w:p>
    <w:p>
      <w:pPr>
        <w:spacing w:after="0" w:before="0"/>
        <w:ind w:left="360"/>
      </w:pPr>
      <w:r>
        <w:rPr>
          <w:rFonts w:ascii="Consolas" w:hAnsi="Consolas"/>
          <w:sz w:val="18"/>
        </w:rPr>
        <w:t xml:space="preserve">      auth.js                 Register, login and profile routes</w:t>
      </w:r>
    </w:p>
    <w:p>
      <w:pPr>
        <w:spacing w:after="0" w:before="0"/>
        <w:ind w:left="360"/>
      </w:pPr>
      <w:r>
        <w:rPr>
          <w:rFonts w:ascii="Consolas" w:hAnsi="Consolas"/>
          <w:sz w:val="18"/>
        </w:rPr>
        <w:t xml:space="preserve">    utils/</w:t>
      </w:r>
    </w:p>
    <w:p>
      <w:pPr>
        <w:spacing w:after="0" w:before="0"/>
        <w:ind w:left="360"/>
      </w:pPr>
      <w:r>
        <w:rPr>
          <w:rFonts w:ascii="Consolas" w:hAnsi="Consolas"/>
          <w:sz w:val="18"/>
        </w:rPr>
        <w:t xml:space="preserve">      logger.js               Winston configuration</w:t>
      </w:r>
    </w:p>
    <w:p>
      <w:pPr>
        <w:spacing w:after="0" w:before="0"/>
        <w:ind w:left="360"/>
      </w:pPr>
      <w:r>
        <w:rPr>
          <w:rFonts w:ascii="Consolas" w:hAnsi="Consolas"/>
          <w:sz w:val="18"/>
        </w:rPr>
        <w:t xml:space="preserve">  tests/</w:t>
      </w:r>
    </w:p>
    <w:p>
      <w:pPr>
        <w:spacing w:after="0" w:before="0"/>
        <w:ind w:left="360"/>
      </w:pPr>
      <w:r>
        <w:rPr>
          <w:rFonts w:ascii="Consolas" w:hAnsi="Consolas"/>
          <w:sz w:val="18"/>
        </w:rPr>
        <w:t xml:space="preserve">    auth.test.js              Endpoint tests</w:t>
      </w:r>
    </w:p>
    <w:p>
      <w:pPr>
        <w:spacing w:after="0" w:before="0"/>
        <w:ind w:left="360"/>
      </w:pPr>
      <w:r>
        <w:rPr>
          <w:rFonts w:ascii="Consolas" w:hAnsi="Consolas"/>
          <w:sz w:val="18"/>
        </w:rPr>
        <w:t xml:space="preserve">    security.test.js          Security regression tests</w:t>
      </w:r>
    </w:p>
    <w:p>
      <w:pPr>
        <w:spacing w:after="0"/>
      </w:pPr>
    </w:p>
    <w:p>
      <w:pPr>
        <w:pStyle w:val="Heading1"/>
      </w:pPr>
      <w:r>
        <w:t>6. API Endpoints</w:t>
      </w:r>
    </w:p>
    <w:tbl>
      <w:tblPr>
        <w:tblStyle w:val="LightShading-Accent1"/>
        <w:tblW w:type="auto" w:w="0"/>
        <w:jc w:val="center"/>
        <w:tblLook w:firstColumn="1" w:firstRow="1" w:lastColumn="0" w:lastRow="0" w:noHBand="0" w:noVBand="1" w:val="04A0"/>
      </w:tblPr>
      <w:tblGrid>
        <w:gridCol w:w="2160"/>
        <w:gridCol w:w="2160"/>
        <w:gridCol w:w="2160"/>
        <w:gridCol w:w="2160"/>
      </w:tblGrid>
      <w:tr>
        <w:tc>
          <w:tcPr>
            <w:tcW w:type="dxa" w:w="1152"/>
          </w:tcPr>
          <w:p>
            <w:r>
              <w:rPr>
                <w:b/>
              </w:rPr>
              <w:t>Method</w:t>
            </w:r>
          </w:p>
        </w:tc>
        <w:tc>
          <w:tcPr>
            <w:tcW w:type="dxa" w:w="2448"/>
          </w:tcPr>
          <w:p>
            <w:r>
              <w:rPr>
                <w:b/>
              </w:rPr>
              <w:t>Endpoint</w:t>
            </w:r>
          </w:p>
        </w:tc>
        <w:tc>
          <w:tcPr>
            <w:tcW w:type="dxa" w:w="864"/>
          </w:tcPr>
          <w:p>
            <w:r>
              <w:rPr>
                <w:b/>
              </w:rPr>
              <w:t>Auth</w:t>
            </w:r>
          </w:p>
        </w:tc>
        <w:tc>
          <w:tcPr>
            <w:tcW w:type="dxa" w:w="4176"/>
          </w:tcPr>
          <w:p>
            <w:r>
              <w:rPr>
                <w:b/>
              </w:rPr>
              <w:t>Description</w:t>
            </w:r>
          </w:p>
        </w:tc>
      </w:tr>
      <w:tr>
        <w:tc>
          <w:tcPr>
            <w:tcW w:type="dxa" w:w="1152"/>
          </w:tcPr>
          <w:p>
            <w:r>
              <w:t>GET</w:t>
            </w:r>
          </w:p>
        </w:tc>
        <w:tc>
          <w:tcPr>
            <w:tcW w:type="dxa" w:w="2448"/>
          </w:tcPr>
          <w:p>
            <w:r>
              <w:t>/</w:t>
            </w:r>
          </w:p>
        </w:tc>
        <w:tc>
          <w:tcPr>
            <w:tcW w:type="dxa" w:w="864"/>
          </w:tcPr>
          <w:p>
            <w:r>
              <w:t>No</w:t>
            </w:r>
          </w:p>
        </w:tc>
        <w:tc>
          <w:tcPr>
            <w:tcW w:type="dxa" w:w="4176"/>
          </w:tcPr>
          <w:p>
            <w:r>
              <w:t>API welcome payload listing the available endpoints</w:t>
            </w:r>
          </w:p>
        </w:tc>
      </w:tr>
      <w:tr>
        <w:tc>
          <w:tcPr>
            <w:tcW w:type="dxa" w:w="1152"/>
          </w:tcPr>
          <w:p>
            <w:r>
              <w:t>GET</w:t>
            </w:r>
          </w:p>
        </w:tc>
        <w:tc>
          <w:tcPr>
            <w:tcW w:type="dxa" w:w="2448"/>
          </w:tcPr>
          <w:p>
            <w:r>
              <w:t>/api/health</w:t>
            </w:r>
          </w:p>
        </w:tc>
        <w:tc>
          <w:tcPr>
            <w:tcW w:type="dxa" w:w="864"/>
          </w:tcPr>
          <w:p>
            <w:r>
              <w:t>No</w:t>
            </w:r>
          </w:p>
        </w:tc>
        <w:tc>
          <w:tcPr>
            <w:tcW w:type="dxa" w:w="4176"/>
          </w:tcPr>
          <w:p>
            <w:r>
              <w:t>Health check</w:t>
            </w:r>
          </w:p>
        </w:tc>
      </w:tr>
      <w:tr>
        <w:tc>
          <w:tcPr>
            <w:tcW w:type="dxa" w:w="1152"/>
          </w:tcPr>
          <w:p>
            <w:r>
              <w:t>POST</w:t>
            </w:r>
          </w:p>
        </w:tc>
        <w:tc>
          <w:tcPr>
            <w:tcW w:type="dxa" w:w="2448"/>
          </w:tcPr>
          <w:p>
            <w:r>
              <w:t>/api/auth/register</w:t>
            </w:r>
          </w:p>
        </w:tc>
        <w:tc>
          <w:tcPr>
            <w:tcW w:type="dxa" w:w="864"/>
          </w:tcPr>
          <w:p>
            <w:r>
              <w:t>No</w:t>
            </w:r>
          </w:p>
        </w:tc>
        <w:tc>
          <w:tcPr>
            <w:tcW w:type="dxa" w:w="4176"/>
          </w:tcPr>
          <w:p>
            <w:r>
              <w:t>Create an account and return a JWT</w:t>
            </w:r>
          </w:p>
        </w:tc>
      </w:tr>
      <w:tr>
        <w:tc>
          <w:tcPr>
            <w:tcW w:type="dxa" w:w="1152"/>
          </w:tcPr>
          <w:p>
            <w:r>
              <w:t>POST</w:t>
            </w:r>
          </w:p>
        </w:tc>
        <w:tc>
          <w:tcPr>
            <w:tcW w:type="dxa" w:w="2448"/>
          </w:tcPr>
          <w:p>
            <w:r>
              <w:t>/api/auth/login</w:t>
            </w:r>
          </w:p>
        </w:tc>
        <w:tc>
          <w:tcPr>
            <w:tcW w:type="dxa" w:w="864"/>
          </w:tcPr>
          <w:p>
            <w:r>
              <w:t>No</w:t>
            </w:r>
          </w:p>
        </w:tc>
        <w:tc>
          <w:tcPr>
            <w:tcW w:type="dxa" w:w="4176"/>
          </w:tcPr>
          <w:p>
            <w:r>
              <w:t>Authenticate and return a JWT</w:t>
            </w:r>
          </w:p>
        </w:tc>
      </w:tr>
      <w:tr>
        <w:tc>
          <w:tcPr>
            <w:tcW w:type="dxa" w:w="1152"/>
          </w:tcPr>
          <w:p>
            <w:r>
              <w:t>GET</w:t>
            </w:r>
          </w:p>
        </w:tc>
        <w:tc>
          <w:tcPr>
            <w:tcW w:type="dxa" w:w="2448"/>
          </w:tcPr>
          <w:p>
            <w:r>
              <w:t>/api/auth/profile</w:t>
            </w:r>
          </w:p>
        </w:tc>
        <w:tc>
          <w:tcPr>
            <w:tcW w:type="dxa" w:w="864"/>
          </w:tcPr>
          <w:p>
            <w:r>
              <w:t>Yes</w:t>
            </w:r>
          </w:p>
        </w:tc>
        <w:tc>
          <w:tcPr>
            <w:tcW w:type="dxa" w:w="4176"/>
          </w:tcPr>
          <w:p>
            <w:r>
              <w:t>Return the authenticated user's profile</w:t>
            </w:r>
          </w:p>
        </w:tc>
      </w:tr>
    </w:tbl>
    <w:p/>
    <w:p>
      <w:r>
        <w:t>Any other path returns a 404 in the same JSON shape as every other error, so the client only ever has to parse one response format.</w:t>
      </w:r>
    </w:p>
    <w:p>
      <w:pPr>
        <w:pStyle w:val="Heading2"/>
      </w:pPr>
      <w:r>
        <w:t>6.1 Request and Response Examples</w:t>
      </w:r>
    </w:p>
    <w:p>
      <w:r>
        <w:t>Registration request - POST /api/auth/register</w:t>
      </w:r>
    </w:p>
    <w:p>
      <w:pPr>
        <w:spacing w:after="0" w:before="0"/>
        <w:ind w:left="360"/>
      </w:pPr>
      <w:r>
        <w:rPr>
          <w:rFonts w:ascii="Consolas" w:hAnsi="Consolas"/>
          <w:sz w:val="18"/>
        </w:rPr>
        <w:t>{</w:t>
      </w:r>
    </w:p>
    <w:p>
      <w:pPr>
        <w:spacing w:after="0" w:before="0"/>
        <w:ind w:left="360"/>
      </w:pPr>
      <w:r>
        <w:rPr>
          <w:rFonts w:ascii="Consolas" w:hAnsi="Consolas"/>
          <w:sz w:val="18"/>
        </w:rPr>
        <w:t xml:space="preserve">  "name": "John Doe",</w:t>
      </w:r>
    </w:p>
    <w:p>
      <w:pPr>
        <w:spacing w:after="0" w:before="0"/>
        <w:ind w:left="360"/>
      </w:pPr>
      <w:r>
        <w:rPr>
          <w:rFonts w:ascii="Consolas" w:hAnsi="Consolas"/>
          <w:sz w:val="18"/>
        </w:rPr>
        <w:t xml:space="preserve">  "email": "john@example.com",</w:t>
      </w:r>
    </w:p>
    <w:p>
      <w:pPr>
        <w:spacing w:after="0" w:before="0"/>
        <w:ind w:left="360"/>
      </w:pPr>
      <w:r>
        <w:rPr>
          <w:rFonts w:ascii="Consolas" w:hAnsi="Consolas"/>
          <w:sz w:val="18"/>
        </w:rPr>
        <w:t xml:space="preserve">  "password": "SecurePass1!",</w:t>
      </w:r>
    </w:p>
    <w:p>
      <w:pPr>
        <w:spacing w:after="0" w:before="0"/>
        <w:ind w:left="360"/>
      </w:pPr>
      <w:r>
        <w:rPr>
          <w:rFonts w:ascii="Consolas" w:hAnsi="Consolas"/>
          <w:sz w:val="18"/>
        </w:rPr>
        <w:t xml:space="preserve">  "role": "freelancer"</w:t>
      </w:r>
    </w:p>
    <w:p>
      <w:pPr>
        <w:spacing w:after="0" w:before="0"/>
        <w:ind w:left="360"/>
      </w:pPr>
      <w:r>
        <w:rPr>
          <w:rFonts w:ascii="Consolas" w:hAnsi="Consolas"/>
          <w:sz w:val="18"/>
        </w:rPr>
        <w:t>}</w:t>
      </w:r>
    </w:p>
    <w:p>
      <w:pPr>
        <w:spacing w:after="0"/>
      </w:pPr>
    </w:p>
    <w:p>
      <w:r>
        <w:t>Registration response - 201 Created</w:t>
      </w:r>
    </w:p>
    <w:p>
      <w:pPr>
        <w:spacing w:after="0" w:before="0"/>
        <w:ind w:left="360"/>
      </w:pPr>
      <w:r>
        <w:rPr>
          <w:rFonts w:ascii="Consolas" w:hAnsi="Consolas"/>
          <w:sz w:val="18"/>
        </w:rPr>
        <w:t>{</w:t>
      </w:r>
    </w:p>
    <w:p>
      <w:pPr>
        <w:spacing w:after="0" w:before="0"/>
        <w:ind w:left="360"/>
      </w:pPr>
      <w:r>
        <w:rPr>
          <w:rFonts w:ascii="Consolas" w:hAnsi="Consolas"/>
          <w:sz w:val="18"/>
        </w:rPr>
        <w:t xml:space="preserve">  "status": "success",</w:t>
      </w:r>
    </w:p>
    <w:p>
      <w:pPr>
        <w:spacing w:after="0" w:before="0"/>
        <w:ind w:left="360"/>
      </w:pPr>
      <w:r>
        <w:rPr>
          <w:rFonts w:ascii="Consolas" w:hAnsi="Consolas"/>
          <w:sz w:val="18"/>
        </w:rPr>
        <w:t xml:space="preserve">  "message": "User registered successfully",</w:t>
      </w:r>
    </w:p>
    <w:p>
      <w:pPr>
        <w:spacing w:after="0" w:before="0"/>
        <w:ind w:left="360"/>
      </w:pPr>
      <w:r>
        <w:rPr>
          <w:rFonts w:ascii="Consolas" w:hAnsi="Consolas"/>
          <w:sz w:val="18"/>
        </w:rPr>
        <w:t xml:space="preserve">  "data": {</w:t>
      </w:r>
    </w:p>
    <w:p>
      <w:pPr>
        <w:spacing w:after="0" w:before="0"/>
        <w:ind w:left="360"/>
      </w:pPr>
      <w:r>
        <w:rPr>
          <w:rFonts w:ascii="Consolas" w:hAnsi="Consolas"/>
          <w:sz w:val="18"/>
        </w:rPr>
        <w:t xml:space="preserve">    "user": {</w:t>
      </w:r>
    </w:p>
    <w:p>
      <w:pPr>
        <w:spacing w:after="0" w:before="0"/>
        <w:ind w:left="360"/>
      </w:pPr>
      <w:r>
        <w:rPr>
          <w:rFonts w:ascii="Consolas" w:hAnsi="Consolas"/>
          <w:sz w:val="18"/>
        </w:rPr>
        <w:t xml:space="preserve">      "id": 1,</w:t>
      </w:r>
    </w:p>
    <w:p>
      <w:pPr>
        <w:spacing w:after="0" w:before="0"/>
        <w:ind w:left="360"/>
      </w:pPr>
      <w:r>
        <w:rPr>
          <w:rFonts w:ascii="Consolas" w:hAnsi="Consolas"/>
          <w:sz w:val="18"/>
        </w:rPr>
        <w:t xml:space="preserve">      "name": "John Doe",</w:t>
      </w:r>
    </w:p>
    <w:p>
      <w:pPr>
        <w:spacing w:after="0" w:before="0"/>
        <w:ind w:left="360"/>
      </w:pPr>
      <w:r>
        <w:rPr>
          <w:rFonts w:ascii="Consolas" w:hAnsi="Consolas"/>
          <w:sz w:val="18"/>
        </w:rPr>
        <w:t xml:space="preserve">      "email": "john@example.com",</w:t>
      </w:r>
    </w:p>
    <w:p>
      <w:pPr>
        <w:spacing w:after="0" w:before="0"/>
        <w:ind w:left="360"/>
      </w:pPr>
      <w:r>
        <w:rPr>
          <w:rFonts w:ascii="Consolas" w:hAnsi="Consolas"/>
          <w:sz w:val="18"/>
        </w:rPr>
        <w:t xml:space="preserve">      "role": "freelancer"</w:t>
      </w:r>
    </w:p>
    <w:p>
      <w:pPr>
        <w:spacing w:after="0" w:before="0"/>
        <w:ind w:left="360"/>
      </w:pPr>
      <w:r>
        <w:rPr>
          <w:rFonts w:ascii="Consolas" w:hAnsi="Consolas"/>
          <w:sz w:val="18"/>
        </w:rPr>
        <w:t xml:space="preserve">    },</w:t>
      </w:r>
    </w:p>
    <w:p>
      <w:pPr>
        <w:spacing w:after="0" w:before="0"/>
        <w:ind w:left="360"/>
      </w:pPr>
      <w:r>
        <w:rPr>
          <w:rFonts w:ascii="Consolas" w:hAnsi="Consolas"/>
          <w:sz w:val="18"/>
        </w:rPr>
        <w:t xml:space="preserve">    "token": "eyJhbGciOiJIUzI1NiIs..."</w:t>
      </w:r>
    </w:p>
    <w:p>
      <w:pPr>
        <w:spacing w:after="0" w:before="0"/>
        <w:ind w:left="360"/>
      </w:pPr>
      <w:r>
        <w:rPr>
          <w:rFonts w:ascii="Consolas" w:hAnsi="Consolas"/>
          <w:sz w:val="18"/>
        </w:rPr>
        <w:t xml:space="preserve">  }</w:t>
      </w:r>
    </w:p>
    <w:p>
      <w:pPr>
        <w:spacing w:after="0" w:before="0"/>
        <w:ind w:left="360"/>
      </w:pPr>
      <w:r>
        <w:rPr>
          <w:rFonts w:ascii="Consolas" w:hAnsi="Consolas"/>
          <w:sz w:val="18"/>
        </w:rPr>
        <w:t>}</w:t>
      </w:r>
    </w:p>
    <w:p>
      <w:pPr>
        <w:spacing w:after="0"/>
      </w:pPr>
    </w:p>
    <w:p>
      <w:r>
        <w:t>The password hash is never included in a response. Only the four fields above are returned.</w:t>
      </w:r>
    </w:p>
    <w:p>
      <w:r>
        <w:t>Failed login - 401 Unauthorized</w:t>
      </w:r>
    </w:p>
    <w:p>
      <w:pPr>
        <w:spacing w:after="0" w:before="0"/>
        <w:ind w:left="360"/>
      </w:pPr>
      <w:r>
        <w:rPr>
          <w:rFonts w:ascii="Consolas" w:hAnsi="Consolas"/>
          <w:sz w:val="18"/>
        </w:rPr>
        <w:t>{</w:t>
      </w:r>
    </w:p>
    <w:p>
      <w:pPr>
        <w:spacing w:after="0" w:before="0"/>
        <w:ind w:left="360"/>
      </w:pPr>
      <w:r>
        <w:rPr>
          <w:rFonts w:ascii="Consolas" w:hAnsi="Consolas"/>
          <w:sz w:val="18"/>
        </w:rPr>
        <w:t xml:space="preserve">  "status": "error",</w:t>
      </w:r>
    </w:p>
    <w:p>
      <w:pPr>
        <w:spacing w:after="0" w:before="0"/>
        <w:ind w:left="360"/>
      </w:pPr>
      <w:r>
        <w:rPr>
          <w:rFonts w:ascii="Consolas" w:hAnsi="Consolas"/>
          <w:sz w:val="18"/>
        </w:rPr>
        <w:t xml:space="preserve">  "statusCode": 401,</w:t>
      </w:r>
    </w:p>
    <w:p>
      <w:pPr>
        <w:spacing w:after="0" w:before="0"/>
        <w:ind w:left="360"/>
      </w:pPr>
      <w:r>
        <w:rPr>
          <w:rFonts w:ascii="Consolas" w:hAnsi="Consolas"/>
          <w:sz w:val="18"/>
        </w:rPr>
        <w:t xml:space="preserve">  "message": "Invalid email or password"</w:t>
      </w:r>
    </w:p>
    <w:p>
      <w:pPr>
        <w:spacing w:after="0" w:before="0"/>
        <w:ind w:left="360"/>
      </w:pPr>
      <w:r>
        <w:rPr>
          <w:rFonts w:ascii="Consolas" w:hAnsi="Consolas"/>
          <w:sz w:val="18"/>
        </w:rPr>
        <w:t>}</w:t>
      </w:r>
    </w:p>
    <w:p>
      <w:pPr>
        <w:spacing w:after="0"/>
      </w:pPr>
    </w:p>
    <w:p>
      <w:r>
        <w:t>The same message is returned whether the email does not exist or the password is wrong. If the two cases returned different messages, an attacker could use the API to work out which email addresses are registered.</w:t>
      </w:r>
    </w:p>
    <w:p>
      <w:pPr>
        <w:pStyle w:val="Heading1"/>
      </w:pPr>
      <w:r>
        <w:t>7. Security Decisions</w:t>
      </w:r>
    </w:p>
    <w:p>
      <w:pPr>
        <w:pStyle w:val="Heading2"/>
      </w:pPr>
      <w:r>
        <w:t>7.1 Password Hashing</w:t>
      </w:r>
    </w:p>
    <w:p>
      <w:pPr>
        <w:pStyle w:val="Heading3"/>
      </w:pPr>
      <w:r>
        <w:t>bcrypt with 12 salt rounds</w:t>
      </w:r>
    </w:p>
    <w:p>
      <w:r>
        <w:t>Storing passwords in a form that cannot be reversed is the single most important control in an authentication system, because a database is the thing an attacker is most likely to end up with (OWASP, 2021). bcrypt was chosen over a general-purpose hash such as SHA-256 because:</w:t>
      </w:r>
    </w:p>
    <w:p>
      <w:pPr>
        <w:pStyle w:val="ListBullet"/>
      </w:pPr>
      <w:r>
        <w:t>It is deliberately slow. At 12 rounds a single hash takes roughly a quarter of a second, so an attacker with a stolen database can only test a few passwords per second per core instead of millions (Provos &amp; Mazieres, 1999).</w:t>
      </w:r>
    </w:p>
    <w:p>
      <w:pPr>
        <w:pStyle w:val="ListBullet"/>
      </w:pPr>
      <w:r>
        <w:t>It salts automatically. Every password gets its own random salt, so two users with the same password end up with different hashes and precomputed rainbow tables are useless.</w:t>
      </w:r>
    </w:p>
    <w:p>
      <w:pPr>
        <w:pStyle w:val="ListBullet"/>
      </w:pPr>
      <w:r>
        <w:t>The cost factor can be raised. As hardware gets faster the round count can be increased without changing the algorithm or invalidating existing hashes (Provos &amp; Mazieres, 1999).</w:t>
      </w:r>
    </w:p>
    <w:p>
      <w:pPr>
        <w:pStyle w:val="ListBullet"/>
      </w:pPr>
      <w:r>
        <w:t>It is well established. bcrypt has been public and peer-reviewed since 1999 and is still one of the algorithms OWASP recommends for password storage (OWASP, 2025a).</w:t>
      </w:r>
    </w:p>
    <w:p>
      <w:r>
        <w:t>Passwords are hashed before they are stored, and bcrypt.compare() is used at login so the comparison takes the same amount of time whether or not the password is correct. When an email is not found, the code still runs a comparison against a dummy hash before returning the error, so a failed login takes the same time either way and cannot be used to discover which accounts exist. Plain-text passwords are never written to storage or to the logs.</w:t>
      </w:r>
    </w:p>
    <w:p>
      <w:pPr>
        <w:pStyle w:val="Heading2"/>
      </w:pPr>
      <w:r>
        <w:t>7.2 Token-Based Authentication (JWT)</w:t>
      </w:r>
    </w:p>
    <w:p>
      <w:pPr>
        <w:pStyle w:val="Heading3"/>
      </w:pPr>
      <w:r>
        <w:t>HS256 (HMAC with SHA-256)</w:t>
      </w:r>
    </w:p>
    <w:p>
      <w:r>
        <w:t>A JSON Web Token is a signed, self-contained set of claims about the user, encoded so it can be passed safely in an HTTP header (Jones, et al., 2015). They were chosen for authentication because:</w:t>
      </w:r>
    </w:p>
    <w:p>
      <w:pPr>
        <w:pStyle w:val="ListBullet"/>
      </w:pPr>
      <w:r>
        <w:t>They are stateless. No session table is needed, which keeps the API simple and lets it be run on more than one server without shared session storage.</w:t>
      </w:r>
    </w:p>
    <w:p>
      <w:pPr>
        <w:pStyle w:val="ListBullet"/>
      </w:pPr>
      <w:r>
        <w:t>They are self-validating. The token carries the user id, email, role and name and is signed by the server, so a protected route can identify the caller without a database lookup.</w:t>
      </w:r>
    </w:p>
    <w:p>
      <w:pPr>
        <w:pStyle w:val="ListBullet"/>
      </w:pPr>
      <w:r>
        <w:t>They expire. Tokens are issued with a one-hour lifetime (JWT_EXPIRES_IN), which limits how long a stolen token is useful.</w:t>
      </w:r>
    </w:p>
    <w:p>
      <w:r>
        <w:t>A protected request is checked as follows:</w:t>
      </w:r>
    </w:p>
    <w:p>
      <w:pPr>
        <w:pStyle w:val="ListNumber"/>
      </w:pPr>
      <w:r>
        <w:t>The client sends Authorization: Bearer &lt;token&gt;.</w:t>
      </w:r>
    </w:p>
    <w:p>
      <w:pPr>
        <w:pStyle w:val="ListNumber"/>
      </w:pPr>
      <w:r>
        <w:t>The server verifies the signature against JWT_SECRET.</w:t>
      </w:r>
    </w:p>
    <w:p>
      <w:pPr>
        <w:pStyle w:val="ListNumber"/>
      </w:pPr>
      <w:r>
        <w:t>The server checks that the token has not expired.</w:t>
      </w:r>
    </w:p>
    <w:p>
      <w:pPr>
        <w:pStyle w:val="ListNumber"/>
      </w:pPr>
      <w:r>
        <w:t>The decoded payload is attached to req.user for the route handler.</w:t>
      </w:r>
    </w:p>
    <w:p>
      <w:pPr>
        <w:pStyle w:val="ListNumber"/>
      </w:pPr>
      <w:r>
        <w:t>Anything that fails these checks returns 401 with no detail about why.</w:t>
      </w:r>
    </w:p>
    <w:p>
      <w:r>
        <w:t>The server refuses to start if JWT_SECRET is missing or shorter than 32 characters. Tokens signed with the wrong secret, tokens using the "none" algorithm, and expired tokens are all rejected, and there are tests covering each case. The "none" algorithm is worth calling out: it is permitted by the specification for unsecured tokens, so a library that honours the header without checking it will accept a token an attacker has simply rewritten (Jones, et al., 2015).</w:t>
      </w:r>
    </w:p>
    <w:p>
      <w:pPr>
        <w:pStyle w:val="Heading2"/>
      </w:pPr>
      <w:r>
        <w:t>7.3 Input Validation</w:t>
      </w:r>
    </w:p>
    <w:p>
      <w:r>
        <w:t>express-validator runs as middleware before each route handler (express-validator, 2025). The registration rules are:</w:t>
      </w:r>
    </w:p>
    <w:tbl>
      <w:tblPr>
        <w:tblStyle w:val="LightShading-Accent1"/>
        <w:tblW w:type="auto" w:w="0"/>
        <w:jc w:val="center"/>
        <w:tblLook w:firstColumn="1" w:firstRow="1" w:lastColumn="0" w:lastRow="0" w:noHBand="0" w:noVBand="1" w:val="04A0"/>
      </w:tblPr>
      <w:tblGrid>
        <w:gridCol w:w="4320"/>
        <w:gridCol w:w="4320"/>
      </w:tblGrid>
      <w:tr>
        <w:tc>
          <w:tcPr>
            <w:tcW w:type="dxa" w:w="1728"/>
          </w:tcPr>
          <w:p>
            <w:r>
              <w:rPr>
                <w:b/>
              </w:rPr>
              <w:t>Field</w:t>
            </w:r>
          </w:p>
        </w:tc>
        <w:tc>
          <w:tcPr>
            <w:tcW w:type="dxa" w:w="6912"/>
          </w:tcPr>
          <w:p>
            <w:r>
              <w:rPr>
                <w:b/>
              </w:rPr>
              <w:t>Rules</w:t>
            </w:r>
          </w:p>
        </w:tc>
      </w:tr>
      <w:tr>
        <w:tc>
          <w:tcPr>
            <w:tcW w:type="dxa" w:w="1728"/>
          </w:tcPr>
          <w:p>
            <w:r>
              <w:t>name</w:t>
            </w:r>
          </w:p>
        </w:tc>
        <w:tc>
          <w:tcPr>
            <w:tcW w:type="dxa" w:w="6912"/>
          </w:tcPr>
          <w:p>
            <w:r>
              <w:t>Required, trimmed, maximum 100 characters, HTML-escaped</w:t>
            </w:r>
          </w:p>
        </w:tc>
      </w:tr>
      <w:tr>
        <w:tc>
          <w:tcPr>
            <w:tcW w:type="dxa" w:w="1728"/>
          </w:tcPr>
          <w:p>
            <w:r>
              <w:t>email</w:t>
            </w:r>
          </w:p>
        </w:tc>
        <w:tc>
          <w:tcPr>
            <w:tcW w:type="dxa" w:w="6912"/>
          </w:tcPr>
          <w:p>
            <w:r>
              <w:t>Required, must be a valid address, normalised to lower case</w:t>
            </w:r>
          </w:p>
        </w:tc>
      </w:tr>
      <w:tr>
        <w:tc>
          <w:tcPr>
            <w:tcW w:type="dxa" w:w="1728"/>
          </w:tcPr>
          <w:p>
            <w:r>
              <w:t>password</w:t>
            </w:r>
          </w:p>
        </w:tc>
        <w:tc>
          <w:tcPr>
            <w:tcW w:type="dxa" w:w="6912"/>
          </w:tcPr>
          <w:p>
            <w:r>
              <w:t>Minimum 8 characters, and must contain an upper-case letter, a lower-case letter, a number and a special character</w:t>
            </w:r>
          </w:p>
        </w:tc>
      </w:tr>
      <w:tr>
        <w:tc>
          <w:tcPr>
            <w:tcW w:type="dxa" w:w="1728"/>
          </w:tcPr>
          <w:p>
            <w:r>
              <w:t>role</w:t>
            </w:r>
          </w:p>
        </w:tc>
        <w:tc>
          <w:tcPr>
            <w:tcW w:type="dxa" w:w="6912"/>
          </w:tcPr>
          <w:p>
            <w:r>
              <w:t>Must be exactly "client" or "freelancer"</w:t>
            </w:r>
          </w:p>
        </w:tc>
      </w:tr>
    </w:tbl>
    <w:p/>
    <w:p>
      <w:r>
        <w:t>Login validates the email format and checks that a password was supplied, but does not apply the strength rules - those only matter when a password is being set.</w:t>
      </w:r>
    </w:p>
    <w:p>
      <w:r>
        <w:t>Validation matters because it is the boundary between untrusted input and the rest of the application, and failures here account for several of the entries in the OWASP Top 10, including injection and broken access control (OWASP, 2021). Escaping the name field means a payload such as &lt;script&gt;alert(1)&lt;/script&gt; is stored and returned as harmless text rather than as markup. Restricting role to a fixed list stops a user from registering as an admin. Anything that fails is rejected with a 400 before the route handler runs, and unknown fields in the request body are ignored rather than copied onto the user record, which is the defence against mass assignment - where an attacker adds a property such as isAdmin to an otherwise ordinary request and the application binds it straight onto the model (OWASP, 2025c).</w:t>
      </w:r>
    </w:p>
    <w:p>
      <w:pPr>
        <w:pStyle w:val="Heading2"/>
      </w:pPr>
      <w:r>
        <w:t>7.4 HTTPS Configuration</w:t>
      </w:r>
    </w:p>
    <w:p>
      <w:r>
        <w:t>The server is created with https.createServer and will not accept plain HTTP at all. Details:</w:t>
      </w:r>
    </w:p>
    <w:p>
      <w:pPr>
        <w:pStyle w:val="ListBullet"/>
      </w:pPr>
      <w:r>
        <w:t>Traffic is encrypted in transit, so credentials and tokens cannot be read off the network.</w:t>
      </w:r>
    </w:p>
    <w:p>
      <w:pPr>
        <w:pStyle w:val="ListBullet"/>
      </w:pPr>
      <w:r>
        <w:t>TLS also protects integrity, so a request cannot be altered on the way to the server.</w:t>
      </w:r>
    </w:p>
    <w:p>
      <w:pPr>
        <w:pStyle w:val="ListBullet"/>
      </w:pPr>
      <w:r>
        <w:t>minVersion is set to TLSv1.2, which rules out SSL 3.0 and TLS 1.0/1.1 - versions with known weaknesses that OWASP recommends disabling (OWASP, 2025b).</w:t>
      </w:r>
    </w:p>
    <w:p>
      <w:pPr>
        <w:pStyle w:val="ListBullet"/>
      </w:pPr>
      <w:r>
        <w:t>The certificate is self-signed and generated locally with node-forge, which is appropriate for development. A production deployment would use a certificate from a trusted authority such as Let's Encrypt.</w:t>
      </w:r>
    </w:p>
    <w:p>
      <w:pPr>
        <w:pStyle w:val="ListBullet"/>
      </w:pPr>
      <w:r>
        <w:t>The server listens on port 3443.</w:t>
      </w:r>
    </w:p>
    <w:p>
      <w:pPr>
        <w:pStyle w:val="Heading2"/>
      </w:pPr>
      <w:r>
        <w:t>7.5 Additional Measures</w:t>
      </w:r>
    </w:p>
    <w:p>
      <w:r>
        <w:t>The remaining controls follow the hardening steps Express recommends for production deployments (Express, 2025):</w:t>
      </w:r>
    </w:p>
    <w:tbl>
      <w:tblPr>
        <w:tblStyle w:val="LightShading-Accent1"/>
        <w:tblW w:type="auto" w:w="0"/>
        <w:jc w:val="center"/>
        <w:tblLook w:firstColumn="1" w:firstRow="1" w:lastColumn="0" w:lastRow="0" w:noHBand="0" w:noVBand="1" w:val="04A0"/>
      </w:tblPr>
      <w:tblGrid>
        <w:gridCol w:w="2880"/>
        <w:gridCol w:w="2880"/>
        <w:gridCol w:w="2880"/>
      </w:tblGrid>
      <w:tr>
        <w:tc>
          <w:tcPr>
            <w:tcW w:type="dxa" w:w="1872"/>
          </w:tcPr>
          <w:p>
            <w:r>
              <w:rPr>
                <w:b/>
              </w:rPr>
              <w:t>Control</w:t>
            </w:r>
          </w:p>
        </w:tc>
        <w:tc>
          <w:tcPr>
            <w:tcW w:type="dxa" w:w="3600"/>
          </w:tcPr>
          <w:p>
            <w:r>
              <w:rPr>
                <w:b/>
              </w:rPr>
              <w:t>Configuration</w:t>
            </w:r>
          </w:p>
        </w:tc>
        <w:tc>
          <w:tcPr>
            <w:tcW w:type="dxa" w:w="3168"/>
          </w:tcPr>
          <w:p>
            <w:r>
              <w:rPr>
                <w:b/>
              </w:rPr>
              <w:t>Attack it addresses</w:t>
            </w:r>
          </w:p>
        </w:tc>
      </w:tr>
      <w:tr>
        <w:tc>
          <w:tcPr>
            <w:tcW w:type="dxa" w:w="1872"/>
          </w:tcPr>
          <w:p>
            <w:r>
              <w:t>Helmet</w:t>
            </w:r>
          </w:p>
        </w:tc>
        <w:tc>
          <w:tcPr>
            <w:tcW w:type="dxa" w:w="3600"/>
          </w:tcPr>
          <w:p>
            <w:r>
              <w:t>Default header set, plus X-Powered-By disabled</w:t>
            </w:r>
          </w:p>
        </w:tc>
        <w:tc>
          <w:tcPr>
            <w:tcW w:type="dxa" w:w="3168"/>
          </w:tcPr>
          <w:p>
            <w:r>
              <w:t>Clickjacking, MIME sniffing, protocol downgrade</w:t>
            </w:r>
          </w:p>
        </w:tc>
      </w:tr>
      <w:tr>
        <w:tc>
          <w:tcPr>
            <w:tcW w:type="dxa" w:w="1872"/>
          </w:tcPr>
          <w:p>
            <w:r>
              <w:t>Rate limiting</w:t>
            </w:r>
          </w:p>
        </w:tc>
        <w:tc>
          <w:tcPr>
            <w:tcW w:type="dxa" w:w="3600"/>
          </w:tcPr>
          <w:p>
            <w:r>
              <w:t>100 requests per 15 minutes; 10 per 15 minutes on login and register</w:t>
            </w:r>
          </w:p>
        </w:tc>
        <w:tc>
          <w:tcPr>
            <w:tcW w:type="dxa" w:w="3168"/>
          </w:tcPr>
          <w:p>
            <w:r>
              <w:t>Credential brute force, denial of service</w:t>
            </w:r>
          </w:p>
        </w:tc>
      </w:tr>
      <w:tr>
        <w:tc>
          <w:tcPr>
            <w:tcW w:type="dxa" w:w="1872"/>
          </w:tcPr>
          <w:p>
            <w:r>
              <w:t>Body size limit</w:t>
            </w:r>
          </w:p>
        </w:tc>
        <w:tc>
          <w:tcPr>
            <w:tcW w:type="dxa" w:w="3600"/>
          </w:tcPr>
          <w:p>
            <w:r>
              <w:t>10 KB maximum, returns 413 above that</w:t>
            </w:r>
          </w:p>
        </w:tc>
        <w:tc>
          <w:tcPr>
            <w:tcW w:type="dxa" w:w="3168"/>
          </w:tcPr>
          <w:p>
            <w:r>
              <w:t>Large-payload denial of service</w:t>
            </w:r>
          </w:p>
        </w:tc>
      </w:tr>
      <w:tr>
        <w:tc>
          <w:tcPr>
            <w:tcW w:type="dxa" w:w="1872"/>
          </w:tcPr>
          <w:p>
            <w:r>
              <w:t>Error handling</w:t>
            </w:r>
          </w:p>
        </w:tc>
        <w:tc>
          <w:tcPr>
            <w:tcW w:type="dxa" w:w="3600"/>
          </w:tcPr>
          <w:p>
            <w:r>
              <w:t>Generic message for unexpected errors</w:t>
            </w:r>
          </w:p>
        </w:tc>
        <w:tc>
          <w:tcPr>
            <w:tcW w:type="dxa" w:w="3168"/>
          </w:tcPr>
          <w:p>
            <w:r>
              <w:t>Information disclosure through stack traces</w:t>
            </w:r>
          </w:p>
        </w:tc>
      </w:tr>
      <w:tr>
        <w:tc>
          <w:tcPr>
            <w:tcW w:type="dxa" w:w="1872"/>
          </w:tcPr>
          <w:p>
            <w:r>
              <w:t>Logging</w:t>
            </w:r>
          </w:p>
        </w:tc>
        <w:tc>
          <w:tcPr>
            <w:tcW w:type="dxa" w:w="3600"/>
          </w:tcPr>
          <w:p>
            <w:r>
              <w:t>Winston, server side only</w:t>
            </w:r>
          </w:p>
        </w:tc>
        <w:tc>
          <w:tcPr>
            <w:tcW w:type="dxa" w:w="3168"/>
          </w:tcPr>
          <w:p>
            <w:r>
              <w:t>Loss of an audit trail after an incident</w:t>
            </w:r>
          </w:p>
        </w:tc>
      </w:tr>
    </w:tbl>
    <w:p/>
    <w:p>
      <w:r>
        <w:t>Helmet is used with its default header set, which covers the headers most often flagged in a security scan (Helmet, 2025). Rate limiting is disabled while the test suite runs, otherwise the tests would trip the limit and fail for the wrong reason. It is active in every other environment.</w:t>
      </w:r>
    </w:p>
    <w:p>
      <w:pPr>
        <w:pStyle w:val="Heading1"/>
      </w:pPr>
      <w:r>
        <w:t>8. Setup Instructions</w:t>
      </w:r>
    </w:p>
    <w:p>
      <w:pPr>
        <w:pStyle w:val="Heading2"/>
      </w:pPr>
      <w:r>
        <w:t>Prerequisites</w:t>
      </w:r>
    </w:p>
    <w:p>
      <w:pPr>
        <w:pStyle w:val="ListBullet"/>
      </w:pPr>
      <w:r>
        <w:t>Node.js v18 or later</w:t>
      </w:r>
    </w:p>
    <w:p>
      <w:pPr>
        <w:pStyle w:val="ListBullet"/>
      </w:pPr>
      <w:r>
        <w:t>npm</w:t>
      </w:r>
    </w:p>
    <w:p>
      <w:pPr>
        <w:pStyle w:val="Heading2"/>
      </w:pPr>
      <w:r>
        <w:t>Installation</w:t>
      </w:r>
    </w:p>
    <w:p>
      <w:pPr>
        <w:spacing w:after="0" w:before="0"/>
        <w:ind w:left="360"/>
      </w:pPr>
      <w:r>
        <w:rPr>
          <w:rFonts w:ascii="Consolas" w:hAnsi="Consolas"/>
          <w:sz w:val="18"/>
        </w:rPr>
        <w:t>cd backend</w:t>
      </w:r>
    </w:p>
    <w:p>
      <w:pPr>
        <w:spacing w:after="0" w:before="0"/>
        <w:ind w:left="360"/>
      </w:pPr>
      <w:r>
        <w:rPr>
          <w:rFonts w:ascii="Consolas" w:hAnsi="Consolas"/>
          <w:sz w:val="18"/>
        </w:rPr>
        <w:t>npm install</w:t>
      </w:r>
    </w:p>
    <w:p>
      <w:pPr>
        <w:spacing w:after="0" w:before="0"/>
        <w:ind w:left="360"/>
      </w:pPr>
      <w:r>
        <w:rPr>
          <w:rFonts w:ascii="Consolas" w:hAnsi="Consolas"/>
          <w:sz w:val="18"/>
        </w:rPr>
        <w:t>cp .env.example .env        # PowerShell: Copy-Item .env.example .env</w:t>
      </w:r>
    </w:p>
    <w:p>
      <w:pPr>
        <w:spacing w:after="0" w:before="0"/>
        <w:ind w:left="360"/>
      </w:pPr>
      <w:r>
        <w:rPr>
          <w:rFonts w:ascii="Consolas" w:hAnsi="Consolas"/>
          <w:sz w:val="18"/>
        </w:rPr>
        <w:t>node scripts/generate-cert.js</w:t>
      </w:r>
    </w:p>
    <w:p>
      <w:pPr>
        <w:spacing w:after="0" w:before="0"/>
        <w:ind w:left="360"/>
      </w:pPr>
      <w:r>
        <w:rPr>
          <w:rFonts w:ascii="Consolas" w:hAnsi="Consolas"/>
          <w:sz w:val="18"/>
        </w:rPr>
        <w:t>npm start                   # npm run dev for auto-reload</w:t>
      </w:r>
    </w:p>
    <w:p>
      <w:pPr>
        <w:spacing w:after="0"/>
      </w:pPr>
    </w:p>
    <w:p>
      <w:r>
        <w:t>Open .env and replace JWT_SECRET with a random string of at least 32 characters before starting the server - it will exit with an error otherwise. One can be generated with:</w:t>
      </w:r>
    </w:p>
    <w:p>
      <w:pPr>
        <w:spacing w:after="0" w:before="0"/>
        <w:ind w:left="360"/>
      </w:pPr>
      <w:r>
        <w:rPr>
          <w:rFonts w:ascii="Consolas" w:hAnsi="Consolas"/>
          <w:sz w:val="18"/>
        </w:rPr>
        <w:t>node -e "console.log(require('crypto').randomBytes(32).toString('hex'))"</w:t>
      </w:r>
    </w:p>
    <w:p>
      <w:pPr>
        <w:spacing w:after="0"/>
      </w:pPr>
    </w:p>
    <w:p>
      <w:r>
        <w:t>The API is then available at https://localhost:3443.</w:t>
      </w:r>
    </w:p>
    <w:p>
      <w:r>
        <w:t>Browsers and Postman will warn about the self-signed certificate. That is expected in development; certificate verification can be turned off in Postman, or the certificate can be trusted locally.</w:t>
      </w:r>
    </w:p>
    <w:p>
      <w:pPr>
        <w:pStyle w:val="Heading2"/>
      </w:pPr>
      <w:r>
        <w:t>Running the Tests</w:t>
      </w:r>
    </w:p>
    <w:p>
      <w:pPr>
        <w:spacing w:after="0" w:before="0"/>
        <w:ind w:left="360"/>
      </w:pPr>
      <w:r>
        <w:rPr>
          <w:rFonts w:ascii="Consolas" w:hAnsi="Consolas"/>
          <w:sz w:val="18"/>
        </w:rPr>
        <w:t>cd backend</w:t>
      </w:r>
    </w:p>
    <w:p>
      <w:pPr>
        <w:spacing w:after="0" w:before="0"/>
        <w:ind w:left="360"/>
      </w:pPr>
      <w:r>
        <w:rPr>
          <w:rFonts w:ascii="Consolas" w:hAnsi="Consolas"/>
          <w:sz w:val="18"/>
        </w:rPr>
        <w:t>npm test</w:t>
      </w:r>
    </w:p>
    <w:p>
      <w:pPr>
        <w:spacing w:after="0"/>
      </w:pPr>
    </w:p>
    <w:p>
      <w:pPr>
        <w:pStyle w:val="Heading1"/>
      </w:pPr>
      <w:r>
        <w:t>9. Testing with Postman</w:t>
      </w:r>
    </w:p>
    <w:p>
      <w:r>
        <w:t>The submission includes "HustleHub+ Postman Collection.json", a collection of 16 requests grouped into five folders. To use it:</w:t>
      </w:r>
    </w:p>
    <w:p>
      <w:pPr>
        <w:pStyle w:val="ListNumber"/>
      </w:pPr>
      <w:r>
        <w:t>Import the collection into Postman.</w:t>
      </w:r>
    </w:p>
    <w:p>
      <w:pPr>
        <w:pStyle w:val="ListNumber"/>
      </w:pPr>
      <w:r>
        <w:t>Set the baseUrl collection variable to https://localhost:3443.</w:t>
      </w:r>
    </w:p>
    <w:p>
      <w:pPr>
        <w:pStyle w:val="ListNumber"/>
      </w:pPr>
      <w:r>
        <w:t>Turn off SSL certificate verification (Settings &gt; General), because the certificate is self-signed.</w:t>
      </w:r>
    </w:p>
    <w:p>
      <w:pPr>
        <w:pStyle w:val="ListNumber"/>
      </w:pPr>
      <w:r>
        <w:t>Run the folders in order. The login request saves the returned JWT to a collection variable, which the protected requests then reuse.</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016"/>
          </w:tcPr>
          <w:p>
            <w:r>
              <w:rPr>
                <w:b/>
              </w:rPr>
              <w:t>Folder</w:t>
            </w:r>
          </w:p>
        </w:tc>
        <w:tc>
          <w:tcPr>
            <w:tcW w:type="dxa" w:w="1296"/>
          </w:tcPr>
          <w:p>
            <w:r>
              <w:rPr>
                <w:b/>
              </w:rPr>
              <w:t>Requests</w:t>
            </w:r>
          </w:p>
        </w:tc>
        <w:tc>
          <w:tcPr>
            <w:tcW w:type="dxa" w:w="5328"/>
          </w:tcPr>
          <w:p>
            <w:r>
              <w:rPr>
                <w:b/>
              </w:rPr>
              <w:t>What it covers</w:t>
            </w:r>
          </w:p>
        </w:tc>
      </w:tr>
      <w:tr>
        <w:tc>
          <w:tcPr>
            <w:tcW w:type="dxa" w:w="2016"/>
          </w:tcPr>
          <w:p>
            <w:r>
              <w:t>Health</w:t>
            </w:r>
          </w:p>
        </w:tc>
        <w:tc>
          <w:tcPr>
            <w:tcW w:type="dxa" w:w="1296"/>
          </w:tcPr>
          <w:p>
            <w:r>
              <w:t>1</w:t>
            </w:r>
          </w:p>
        </w:tc>
        <w:tc>
          <w:tcPr>
            <w:tcW w:type="dxa" w:w="5328"/>
          </w:tcPr>
          <w:p>
            <w:r>
              <w:t>Server is up and responding</w:t>
            </w:r>
          </w:p>
        </w:tc>
      </w:tr>
      <w:tr>
        <w:tc>
          <w:tcPr>
            <w:tcW w:type="dxa" w:w="2016"/>
          </w:tcPr>
          <w:p>
            <w:r>
              <w:t>Registration</w:t>
            </w:r>
          </w:p>
        </w:tc>
        <w:tc>
          <w:tcPr>
            <w:tcW w:type="dxa" w:w="1296"/>
          </w:tcPr>
          <w:p>
            <w:r>
              <w:t>5</w:t>
            </w:r>
          </w:p>
        </w:tc>
        <w:tc>
          <w:tcPr>
            <w:tcW w:type="dxa" w:w="5328"/>
          </w:tcPr>
          <w:p>
            <w:r>
              <w:t>Valid sign-ups, duplicate email, bad input, admin role rejected</w:t>
            </w:r>
          </w:p>
        </w:tc>
      </w:tr>
      <w:tr>
        <w:tc>
          <w:tcPr>
            <w:tcW w:type="dxa" w:w="2016"/>
          </w:tcPr>
          <w:p>
            <w:r>
              <w:t>Login</w:t>
            </w:r>
          </w:p>
        </w:tc>
        <w:tc>
          <w:tcPr>
            <w:tcW w:type="dxa" w:w="1296"/>
          </w:tcPr>
          <w:p>
            <w:r>
              <w:t>5</w:t>
            </w:r>
          </w:p>
        </w:tc>
        <w:tc>
          <w:tcPr>
            <w:tcW w:type="dxa" w:w="5328"/>
          </w:tcPr>
          <w:p>
            <w:r>
              <w:t>Valid login, wrong password, unknown user, malformed JSON, oversized body</w:t>
            </w:r>
          </w:p>
        </w:tc>
      </w:tr>
      <w:tr>
        <w:tc>
          <w:tcPr>
            <w:tcW w:type="dxa" w:w="2016"/>
          </w:tcPr>
          <w:p>
            <w:r>
              <w:t>Protected Routes</w:t>
            </w:r>
          </w:p>
        </w:tc>
        <w:tc>
          <w:tcPr>
            <w:tcW w:type="dxa" w:w="1296"/>
          </w:tcPr>
          <w:p>
            <w:r>
              <w:t>4</w:t>
            </w:r>
          </w:p>
        </w:tc>
        <w:tc>
          <w:tcPr>
            <w:tcW w:type="dxa" w:w="5328"/>
          </w:tcPr>
          <w:p>
            <w:r>
              <w:t>Profile with a valid, missing, invalid and expired token</w:t>
            </w:r>
          </w:p>
        </w:tc>
      </w:tr>
      <w:tr>
        <w:tc>
          <w:tcPr>
            <w:tcW w:type="dxa" w:w="2016"/>
          </w:tcPr>
          <w:p>
            <w:r>
              <w:t>Security</w:t>
            </w:r>
          </w:p>
        </w:tc>
        <w:tc>
          <w:tcPr>
            <w:tcW w:type="dxa" w:w="1296"/>
          </w:tcPr>
          <w:p>
            <w:r>
              <w:t>1</w:t>
            </w:r>
          </w:p>
        </w:tc>
        <w:tc>
          <w:tcPr>
            <w:tcW w:type="dxa" w:w="5328"/>
          </w:tcPr>
          <w:p>
            <w:r>
              <w:t>Unknown route returns a controlled 404</w:t>
            </w:r>
          </w:p>
        </w:tc>
      </w:tr>
    </w:tbl>
    <w:p/>
    <w:p>
      <w:r>
        <w:t>Each request carries a test script that asserts the status code and the shape of the response, so the whole collection can be run at once with the Postman collection runner.</w:t>
      </w:r>
    </w:p>
    <w:p>
      <w:pPr>
        <w:pStyle w:val="Heading1"/>
      </w:pPr>
      <w:r>
        <w:t>10. Automated Test Results</w:t>
      </w:r>
    </w:p>
    <w:p>
      <w:r>
        <w:t>The backend is covered by Jest and Supertest across two suites: auth.test.js tests the endpoints, and security.test.js tests the specific attacks the security controls are meant to stop. All 28 tests pass.</w:t>
      </w:r>
    </w:p>
    <w:p>
      <w:pPr>
        <w:pStyle w:val="Heading2"/>
      </w:pPr>
      <w:r>
        <w:t>10.1 Endpoint Tests (auth.test.js)</w:t>
      </w:r>
    </w:p>
    <w:tbl>
      <w:tblPr>
        <w:tblStyle w:val="LightShading-Accent1"/>
        <w:tblW w:type="auto" w:w="0"/>
        <w:jc w:val="center"/>
        <w:tblLook w:firstColumn="1" w:firstRow="1" w:lastColumn="0" w:lastRow="0" w:noHBand="0" w:noVBand="1" w:val="04A0"/>
      </w:tblPr>
      <w:tblGrid>
        <w:gridCol w:w="2880"/>
        <w:gridCol w:w="2880"/>
        <w:gridCol w:w="2880"/>
      </w:tblGrid>
      <w:tr>
        <w:tc>
          <w:tcPr>
            <w:tcW w:type="dxa" w:w="1584"/>
          </w:tcPr>
          <w:p>
            <w:r>
              <w:rPr>
                <w:b/>
              </w:rPr>
              <w:t>Group</w:t>
            </w:r>
          </w:p>
        </w:tc>
        <w:tc>
          <w:tcPr>
            <w:tcW w:type="dxa" w:w="5616"/>
          </w:tcPr>
          <w:p>
            <w:r>
              <w:rPr>
                <w:b/>
              </w:rPr>
              <w:t>Test</w:t>
            </w:r>
          </w:p>
        </w:tc>
        <w:tc>
          <w:tcPr>
            <w:tcW w:type="dxa" w:w="1440"/>
          </w:tcPr>
          <w:p>
            <w:r>
              <w:rPr>
                <w:b/>
              </w:rPr>
              <w:t>Result</w:t>
            </w:r>
          </w:p>
        </w:tc>
      </w:tr>
      <w:tr>
        <w:tc>
          <w:tcPr>
            <w:tcW w:type="dxa" w:w="1584"/>
          </w:tcPr>
          <w:p>
            <w:r>
              <w:t>Register</w:t>
            </w:r>
          </w:p>
        </w:tc>
        <w:tc>
          <w:tcPr>
            <w:tcW w:type="dxa" w:w="5616"/>
          </w:tcPr>
          <w:p>
            <w:r>
              <w:t>Registers a new freelancer</w:t>
            </w:r>
          </w:p>
        </w:tc>
        <w:tc>
          <w:tcPr>
            <w:tcW w:type="dxa" w:w="1440"/>
          </w:tcPr>
          <w:p>
            <w:r>
              <w:t>Pass</w:t>
            </w:r>
          </w:p>
        </w:tc>
      </w:tr>
      <w:tr>
        <w:tc>
          <w:tcPr>
            <w:tcW w:type="dxa" w:w="1584"/>
          </w:tcPr>
          <w:p>
            <w:r>
              <w:t>Register</w:t>
            </w:r>
          </w:p>
        </w:tc>
        <w:tc>
          <w:tcPr>
            <w:tcW w:type="dxa" w:w="5616"/>
          </w:tcPr>
          <w:p>
            <w:r>
              <w:t>Registers a new client</w:t>
            </w:r>
          </w:p>
        </w:tc>
        <w:tc>
          <w:tcPr>
            <w:tcW w:type="dxa" w:w="1440"/>
          </w:tcPr>
          <w:p>
            <w:r>
              <w:t>Pass</w:t>
            </w:r>
          </w:p>
        </w:tc>
      </w:tr>
      <w:tr>
        <w:tc>
          <w:tcPr>
            <w:tcW w:type="dxa" w:w="1584"/>
          </w:tcPr>
          <w:p>
            <w:r>
              <w:t>Register</w:t>
            </w:r>
          </w:p>
        </w:tc>
        <w:tc>
          <w:tcPr>
            <w:tcW w:type="dxa" w:w="5616"/>
          </w:tcPr>
          <w:p>
            <w:r>
              <w:t>Rejects a duplicate email</w:t>
            </w:r>
          </w:p>
        </w:tc>
        <w:tc>
          <w:tcPr>
            <w:tcW w:type="dxa" w:w="1440"/>
          </w:tcPr>
          <w:p>
            <w:r>
              <w:t>Pass</w:t>
            </w:r>
          </w:p>
        </w:tc>
      </w:tr>
      <w:tr>
        <w:tc>
          <w:tcPr>
            <w:tcW w:type="dxa" w:w="1584"/>
          </w:tcPr>
          <w:p>
            <w:r>
              <w:t>Register</w:t>
            </w:r>
          </w:p>
        </w:tc>
        <w:tc>
          <w:tcPr>
            <w:tcW w:type="dxa" w:w="5616"/>
          </w:tcPr>
          <w:p>
            <w:r>
              <w:t>Rejects a weak password</w:t>
            </w:r>
          </w:p>
        </w:tc>
        <w:tc>
          <w:tcPr>
            <w:tcW w:type="dxa" w:w="1440"/>
          </w:tcPr>
          <w:p>
            <w:r>
              <w:t>Pass</w:t>
            </w:r>
          </w:p>
        </w:tc>
      </w:tr>
      <w:tr>
        <w:tc>
          <w:tcPr>
            <w:tcW w:type="dxa" w:w="1584"/>
          </w:tcPr>
          <w:p>
            <w:r>
              <w:t>Register</w:t>
            </w:r>
          </w:p>
        </w:tc>
        <w:tc>
          <w:tcPr>
            <w:tcW w:type="dxa" w:w="5616"/>
          </w:tcPr>
          <w:p>
            <w:r>
              <w:t>Rejects an invalid email</w:t>
            </w:r>
          </w:p>
        </w:tc>
        <w:tc>
          <w:tcPr>
            <w:tcW w:type="dxa" w:w="1440"/>
          </w:tcPr>
          <w:p>
            <w:r>
              <w:t>Pass</w:t>
            </w:r>
          </w:p>
        </w:tc>
      </w:tr>
      <w:tr>
        <w:tc>
          <w:tcPr>
            <w:tcW w:type="dxa" w:w="1584"/>
          </w:tcPr>
          <w:p>
            <w:r>
              <w:t>Register</w:t>
            </w:r>
          </w:p>
        </w:tc>
        <w:tc>
          <w:tcPr>
            <w:tcW w:type="dxa" w:w="5616"/>
          </w:tcPr>
          <w:p>
            <w:r>
              <w:t>Rejects an invalid role</w:t>
            </w:r>
          </w:p>
        </w:tc>
        <w:tc>
          <w:tcPr>
            <w:tcW w:type="dxa" w:w="1440"/>
          </w:tcPr>
          <w:p>
            <w:r>
              <w:t>Pass</w:t>
            </w:r>
          </w:p>
        </w:tc>
      </w:tr>
      <w:tr>
        <w:tc>
          <w:tcPr>
            <w:tcW w:type="dxa" w:w="1584"/>
          </w:tcPr>
          <w:p>
            <w:r>
              <w:t>Register</w:t>
            </w:r>
          </w:p>
        </w:tc>
        <w:tc>
          <w:tcPr>
            <w:tcW w:type="dxa" w:w="5616"/>
          </w:tcPr>
          <w:p>
            <w:r>
              <w:t>Rejects an empty name</w:t>
            </w:r>
          </w:p>
        </w:tc>
        <w:tc>
          <w:tcPr>
            <w:tcW w:type="dxa" w:w="1440"/>
          </w:tcPr>
          <w:p>
            <w:r>
              <w:t>Pass</w:t>
            </w:r>
          </w:p>
        </w:tc>
      </w:tr>
      <w:tr>
        <w:tc>
          <w:tcPr>
            <w:tcW w:type="dxa" w:w="1584"/>
          </w:tcPr>
          <w:p>
            <w:r>
              <w:t>Login</w:t>
            </w:r>
          </w:p>
        </w:tc>
        <w:tc>
          <w:tcPr>
            <w:tcW w:type="dxa" w:w="5616"/>
          </w:tcPr>
          <w:p>
            <w:r>
              <w:t>Logs in with valid credentials</w:t>
            </w:r>
          </w:p>
        </w:tc>
        <w:tc>
          <w:tcPr>
            <w:tcW w:type="dxa" w:w="1440"/>
          </w:tcPr>
          <w:p>
            <w:r>
              <w:t>Pass</w:t>
            </w:r>
          </w:p>
        </w:tc>
      </w:tr>
      <w:tr>
        <w:tc>
          <w:tcPr>
            <w:tcW w:type="dxa" w:w="1584"/>
          </w:tcPr>
          <w:p>
            <w:r>
              <w:t>Login</w:t>
            </w:r>
          </w:p>
        </w:tc>
        <w:tc>
          <w:tcPr>
            <w:tcW w:type="dxa" w:w="5616"/>
          </w:tcPr>
          <w:p>
            <w:r>
              <w:t>Rejects the wrong password</w:t>
            </w:r>
          </w:p>
        </w:tc>
        <w:tc>
          <w:tcPr>
            <w:tcW w:type="dxa" w:w="1440"/>
          </w:tcPr>
          <w:p>
            <w:r>
              <w:t>Pass</w:t>
            </w:r>
          </w:p>
        </w:tc>
      </w:tr>
      <w:tr>
        <w:tc>
          <w:tcPr>
            <w:tcW w:type="dxa" w:w="1584"/>
          </w:tcPr>
          <w:p>
            <w:r>
              <w:t>Login</w:t>
            </w:r>
          </w:p>
        </w:tc>
        <w:tc>
          <w:tcPr>
            <w:tcW w:type="dxa" w:w="5616"/>
          </w:tcPr>
          <w:p>
            <w:r>
              <w:t>Rejects a non-existent email</w:t>
            </w:r>
          </w:p>
        </w:tc>
        <w:tc>
          <w:tcPr>
            <w:tcW w:type="dxa" w:w="1440"/>
          </w:tcPr>
          <w:p>
            <w:r>
              <w:t>Pass</w:t>
            </w:r>
          </w:p>
        </w:tc>
      </w:tr>
      <w:tr>
        <w:tc>
          <w:tcPr>
            <w:tcW w:type="dxa" w:w="1584"/>
          </w:tcPr>
          <w:p>
            <w:r>
              <w:t>Login</w:t>
            </w:r>
          </w:p>
        </w:tc>
        <w:tc>
          <w:tcPr>
            <w:tcW w:type="dxa" w:w="5616"/>
          </w:tcPr>
          <w:p>
            <w:r>
              <w:t>Rejects a missing password</w:t>
            </w:r>
          </w:p>
        </w:tc>
        <w:tc>
          <w:tcPr>
            <w:tcW w:type="dxa" w:w="1440"/>
          </w:tcPr>
          <w:p>
            <w:r>
              <w:t>Pass</w:t>
            </w:r>
          </w:p>
        </w:tc>
      </w:tr>
      <w:tr>
        <w:tc>
          <w:tcPr>
            <w:tcW w:type="dxa" w:w="1584"/>
          </w:tcPr>
          <w:p>
            <w:r>
              <w:t>Profile</w:t>
            </w:r>
          </w:p>
        </w:tc>
        <w:tc>
          <w:tcPr>
            <w:tcW w:type="dxa" w:w="5616"/>
          </w:tcPr>
          <w:p>
            <w:r>
              <w:t>Rejects access with no token</w:t>
            </w:r>
          </w:p>
        </w:tc>
        <w:tc>
          <w:tcPr>
            <w:tcW w:type="dxa" w:w="1440"/>
          </w:tcPr>
          <w:p>
            <w:r>
              <w:t>Pass</w:t>
            </w:r>
          </w:p>
        </w:tc>
      </w:tr>
      <w:tr>
        <w:tc>
          <w:tcPr>
            <w:tcW w:type="dxa" w:w="1584"/>
          </w:tcPr>
          <w:p>
            <w:r>
              <w:t>Profile</w:t>
            </w:r>
          </w:p>
        </w:tc>
        <w:tc>
          <w:tcPr>
            <w:tcW w:type="dxa" w:w="5616"/>
          </w:tcPr>
          <w:p>
            <w:r>
              <w:t>Rejects access with an invalid token</w:t>
            </w:r>
          </w:p>
        </w:tc>
        <w:tc>
          <w:tcPr>
            <w:tcW w:type="dxa" w:w="1440"/>
          </w:tcPr>
          <w:p>
            <w:r>
              <w:t>Pass</w:t>
            </w:r>
          </w:p>
        </w:tc>
      </w:tr>
      <w:tr>
        <w:tc>
          <w:tcPr>
            <w:tcW w:type="dxa" w:w="1584"/>
          </w:tcPr>
          <w:p>
            <w:r>
              <w:t>Profile</w:t>
            </w:r>
          </w:p>
        </w:tc>
        <w:tc>
          <w:tcPr>
            <w:tcW w:type="dxa" w:w="5616"/>
          </w:tcPr>
          <w:p>
            <w:r>
              <w:t>Returns the profile with a valid token</w:t>
            </w:r>
          </w:p>
        </w:tc>
        <w:tc>
          <w:tcPr>
            <w:tcW w:type="dxa" w:w="1440"/>
          </w:tcPr>
          <w:p>
            <w:r>
              <w:t>Pass</w:t>
            </w:r>
          </w:p>
        </w:tc>
      </w:tr>
      <w:tr>
        <w:tc>
          <w:tcPr>
            <w:tcW w:type="dxa" w:w="1584"/>
          </w:tcPr>
          <w:p>
            <w:r>
              <w:t>Health</w:t>
            </w:r>
          </w:p>
        </w:tc>
        <w:tc>
          <w:tcPr>
            <w:tcW w:type="dxa" w:w="5616"/>
          </w:tcPr>
          <w:p>
            <w:r>
              <w:t>Returns the health status</w:t>
            </w:r>
          </w:p>
        </w:tc>
        <w:tc>
          <w:tcPr>
            <w:tcW w:type="dxa" w:w="1440"/>
          </w:tcPr>
          <w:p>
            <w:r>
              <w:t>Pass</w:t>
            </w:r>
          </w:p>
        </w:tc>
      </w:tr>
      <w:tr>
        <w:tc>
          <w:tcPr>
            <w:tcW w:type="dxa" w:w="1584"/>
          </w:tcPr>
          <w:p>
            <w:r>
              <w:t>Root</w:t>
            </w:r>
          </w:p>
        </w:tc>
        <w:tc>
          <w:tcPr>
            <w:tcW w:type="dxa" w:w="5616"/>
          </w:tcPr>
          <w:p>
            <w:r>
              <w:t>Returns the API welcome payload</w:t>
            </w:r>
          </w:p>
        </w:tc>
        <w:tc>
          <w:tcPr>
            <w:tcW w:type="dxa" w:w="1440"/>
          </w:tcPr>
          <w:p>
            <w:r>
              <w:t>Pass</w:t>
            </w:r>
          </w:p>
        </w:tc>
      </w:tr>
      <w:tr>
        <w:tc>
          <w:tcPr>
            <w:tcW w:type="dxa" w:w="1584"/>
          </w:tcPr>
          <w:p>
            <w:r>
              <w:t>404</w:t>
            </w:r>
          </w:p>
        </w:tc>
        <w:tc>
          <w:tcPr>
            <w:tcW w:type="dxa" w:w="5616"/>
          </w:tcPr>
          <w:p>
            <w:r>
              <w:t>Returns 404 for an unknown route</w:t>
            </w:r>
          </w:p>
        </w:tc>
        <w:tc>
          <w:tcPr>
            <w:tcW w:type="dxa" w:w="1440"/>
          </w:tcPr>
          <w:p>
            <w:r>
              <w:t>Pass</w:t>
            </w:r>
          </w:p>
        </w:tc>
      </w:tr>
    </w:tbl>
    <w:p/>
    <w:p>
      <w:pPr>
        <w:pStyle w:val="Heading2"/>
      </w:pPr>
      <w:r>
        <w:t>10.2 Security Tests (security.test.js)</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304"/>
          </w:tcPr>
          <w:p>
            <w:r>
              <w:rPr>
                <w:b/>
              </w:rPr>
              <w:t>Group</w:t>
            </w:r>
          </w:p>
        </w:tc>
        <w:tc>
          <w:tcPr>
            <w:tcW w:type="dxa" w:w="4896"/>
          </w:tcPr>
          <w:p>
            <w:r>
              <w:rPr>
                <w:b/>
              </w:rPr>
              <w:t>Test</w:t>
            </w:r>
          </w:p>
        </w:tc>
        <w:tc>
          <w:tcPr>
            <w:tcW w:type="dxa" w:w="1440"/>
          </w:tcPr>
          <w:p>
            <w:r>
              <w:rPr>
                <w:b/>
              </w:rPr>
              <w:t>Result</w:t>
            </w:r>
          </w:p>
        </w:tc>
      </w:tr>
      <w:tr>
        <w:tc>
          <w:tcPr>
            <w:tcW w:type="dxa" w:w="2304"/>
          </w:tcPr>
          <w:p>
            <w:r>
              <w:t>Privilege escalation</w:t>
            </w:r>
          </w:p>
        </w:tc>
        <w:tc>
          <w:tcPr>
            <w:tcW w:type="dxa" w:w="4896"/>
          </w:tcPr>
          <w:p>
            <w:r>
              <w:t>Rejects self-registration as admin</w:t>
            </w:r>
          </w:p>
        </w:tc>
        <w:tc>
          <w:tcPr>
            <w:tcW w:type="dxa" w:w="1440"/>
          </w:tcPr>
          <w:p>
            <w:r>
              <w:t>Pass</w:t>
            </w:r>
          </w:p>
        </w:tc>
      </w:tr>
      <w:tr>
        <w:tc>
          <w:tcPr>
            <w:tcW w:type="dxa" w:w="2304"/>
          </w:tcPr>
          <w:p>
            <w:r>
              <w:t>Privilege escalation</w:t>
            </w:r>
          </w:p>
        </w:tc>
        <w:tc>
          <w:tcPr>
            <w:tcW w:type="dxa" w:w="4896"/>
          </w:tcPr>
          <w:p>
            <w:r>
              <w:t>Ignores unknown extra fields (mass assignment)</w:t>
            </w:r>
          </w:p>
        </w:tc>
        <w:tc>
          <w:tcPr>
            <w:tcW w:type="dxa" w:w="1440"/>
          </w:tcPr>
          <w:p>
            <w:r>
              <w:t>Pass</w:t>
            </w:r>
          </w:p>
        </w:tc>
      </w:tr>
      <w:tr>
        <w:tc>
          <w:tcPr>
            <w:tcW w:type="dxa" w:w="2304"/>
          </w:tcPr>
          <w:p>
            <w:r>
              <w:t>JWT attacks</w:t>
            </w:r>
          </w:p>
        </w:tc>
        <w:tc>
          <w:tcPr>
            <w:tcW w:type="dxa" w:w="4896"/>
          </w:tcPr>
          <w:p>
            <w:r>
              <w:t>Rejects a token signed with algorithm "none"</w:t>
            </w:r>
          </w:p>
        </w:tc>
        <w:tc>
          <w:tcPr>
            <w:tcW w:type="dxa" w:w="1440"/>
          </w:tcPr>
          <w:p>
            <w:r>
              <w:t>Pass</w:t>
            </w:r>
          </w:p>
        </w:tc>
      </w:tr>
      <w:tr>
        <w:tc>
          <w:tcPr>
            <w:tcW w:type="dxa" w:w="2304"/>
          </w:tcPr>
          <w:p>
            <w:r>
              <w:t>JWT attacks</w:t>
            </w:r>
          </w:p>
        </w:tc>
        <w:tc>
          <w:tcPr>
            <w:tcW w:type="dxa" w:w="4896"/>
          </w:tcPr>
          <w:p>
            <w:r>
              <w:t>Rejects a token signed with the wrong secret</w:t>
            </w:r>
          </w:p>
        </w:tc>
        <w:tc>
          <w:tcPr>
            <w:tcW w:type="dxa" w:w="1440"/>
          </w:tcPr>
          <w:p>
            <w:r>
              <w:t>Pass</w:t>
            </w:r>
          </w:p>
        </w:tc>
      </w:tr>
      <w:tr>
        <w:tc>
          <w:tcPr>
            <w:tcW w:type="dxa" w:w="2304"/>
          </w:tcPr>
          <w:p>
            <w:r>
              <w:t>JWT attacks</w:t>
            </w:r>
          </w:p>
        </w:tc>
        <w:tc>
          <w:tcPr>
            <w:tcW w:type="dxa" w:w="4896"/>
          </w:tcPr>
          <w:p>
            <w:r>
              <w:t>Rejects an expired token</w:t>
            </w:r>
          </w:p>
        </w:tc>
        <w:tc>
          <w:tcPr>
            <w:tcW w:type="dxa" w:w="1440"/>
          </w:tcPr>
          <w:p>
            <w:r>
              <w:t>Pass</w:t>
            </w:r>
          </w:p>
        </w:tc>
      </w:tr>
      <w:tr>
        <w:tc>
          <w:tcPr>
            <w:tcW w:type="dxa" w:w="2304"/>
          </w:tcPr>
          <w:p>
            <w:r>
              <w:t>JWT attacks</w:t>
            </w:r>
          </w:p>
        </w:tc>
        <w:tc>
          <w:tcPr>
            <w:tcW w:type="dxa" w:w="4896"/>
          </w:tcPr>
          <w:p>
            <w:r>
              <w:t>Rejects a token issued for the wrong context</w:t>
            </w:r>
          </w:p>
        </w:tc>
        <w:tc>
          <w:tcPr>
            <w:tcW w:type="dxa" w:w="1440"/>
          </w:tcPr>
          <w:p>
            <w:r>
              <w:t>Pass</w:t>
            </w:r>
          </w:p>
        </w:tc>
      </w:tr>
      <w:tr>
        <w:tc>
          <w:tcPr>
            <w:tcW w:type="dxa" w:w="2304"/>
          </w:tcPr>
          <w:p>
            <w:r>
              <w:t>Malformed input</w:t>
            </w:r>
          </w:p>
        </w:tc>
        <w:tc>
          <w:tcPr>
            <w:tcW w:type="dxa" w:w="4896"/>
          </w:tcPr>
          <w:p>
            <w:r>
              <w:t>Returns a controlled 400 for malformed JSON</w:t>
            </w:r>
          </w:p>
        </w:tc>
        <w:tc>
          <w:tcPr>
            <w:tcW w:type="dxa" w:w="1440"/>
          </w:tcPr>
          <w:p>
            <w:r>
              <w:t>Pass</w:t>
            </w:r>
          </w:p>
        </w:tc>
      </w:tr>
      <w:tr>
        <w:tc>
          <w:tcPr>
            <w:tcW w:type="dxa" w:w="2304"/>
          </w:tcPr>
          <w:p>
            <w:r>
              <w:t>Malformed input</w:t>
            </w:r>
          </w:p>
        </w:tc>
        <w:tc>
          <w:tcPr>
            <w:tcW w:type="dxa" w:w="4896"/>
          </w:tcPr>
          <w:p>
            <w:r>
              <w:t>Returns 413 for an oversized body</w:t>
            </w:r>
          </w:p>
        </w:tc>
        <w:tc>
          <w:tcPr>
            <w:tcW w:type="dxa" w:w="1440"/>
          </w:tcPr>
          <w:p>
            <w:r>
              <w:t>Pass</w:t>
            </w:r>
          </w:p>
        </w:tc>
      </w:tr>
      <w:tr>
        <w:tc>
          <w:tcPr>
            <w:tcW w:type="dxa" w:w="2304"/>
          </w:tcPr>
          <w:p>
            <w:r>
              <w:t>Injection</w:t>
            </w:r>
          </w:p>
        </w:tc>
        <w:tc>
          <w:tcPr>
            <w:tcW w:type="dxa" w:w="4896"/>
          </w:tcPr>
          <w:p>
            <w:r>
              <w:t>Stores and escapes SQL injection payloads safely</w:t>
            </w:r>
          </w:p>
        </w:tc>
        <w:tc>
          <w:tcPr>
            <w:tcW w:type="dxa" w:w="1440"/>
          </w:tcPr>
          <w:p>
            <w:r>
              <w:t>Pass</w:t>
            </w:r>
          </w:p>
        </w:tc>
      </w:tr>
      <w:tr>
        <w:tc>
          <w:tcPr>
            <w:tcW w:type="dxa" w:w="2304"/>
          </w:tcPr>
          <w:p>
            <w:r>
              <w:t>Response headers</w:t>
            </w:r>
          </w:p>
        </w:tc>
        <w:tc>
          <w:tcPr>
            <w:tcW w:type="dxa" w:w="4896"/>
          </w:tcPr>
          <w:p>
            <w:r>
              <w:t>Sends the expected security headers</w:t>
            </w:r>
          </w:p>
        </w:tc>
        <w:tc>
          <w:tcPr>
            <w:tcW w:type="dxa" w:w="1440"/>
          </w:tcPr>
          <w:p>
            <w:r>
              <w:t>Pass</w:t>
            </w:r>
          </w:p>
        </w:tc>
      </w:tr>
      <w:tr>
        <w:tc>
          <w:tcPr>
            <w:tcW w:type="dxa" w:w="2304"/>
          </w:tcPr>
          <w:p>
            <w:r>
              <w:t>Response headers</w:t>
            </w:r>
          </w:p>
        </w:tc>
        <w:tc>
          <w:tcPr>
            <w:tcW w:type="dxa" w:w="4896"/>
          </w:tcPr>
          <w:p>
            <w:r>
              <w:t>Leaks no internal detail on an unknown route</w:t>
            </w:r>
          </w:p>
        </w:tc>
        <w:tc>
          <w:tcPr>
            <w:tcW w:type="dxa" w:w="1440"/>
          </w:tcPr>
          <w:p>
            <w:r>
              <w:t>Pass</w:t>
            </w:r>
          </w:p>
        </w:tc>
      </w:tr>
    </w:tbl>
    <w:p/>
    <w:p>
      <w:r>
        <w:rPr>
          <w:rFonts w:ascii="Consolas" w:hAnsi="Consolas"/>
          <w:b/>
          <w:sz w:val="20"/>
        </w:rPr>
        <w:t>Test Suites: 2 passed, 2 total     Tests: 28 passed, 28 total</w:t>
      </w:r>
    </w:p>
    <w:p>
      <w:pPr>
        <w:pStyle w:val="Heading1"/>
      </w:pPr>
      <w:r>
        <w:t>11. Android Client Application</w:t>
      </w:r>
    </w:p>
    <w:p>
      <w:r>
        <w:t>A native Android client was built alongside the backend to show the Part 1 security requirements working from the client side as well. It lives in the android/ folder and was tested end to end against the running backend on an emulator.</w:t>
      </w:r>
    </w:p>
    <w:p>
      <w:pPr>
        <w:pStyle w:val="Heading2"/>
      </w:pPr>
      <w:r>
        <w:t>11.1 Features</w:t>
      </w:r>
    </w:p>
    <w:p>
      <w:pPr>
        <w:pStyle w:val="ListBullet"/>
      </w:pPr>
      <w:r>
        <w:t>Splash screen that routes to the dashboard or the login screen depending on whether a valid token is stored</w:t>
      </w:r>
    </w:p>
    <w:p>
      <w:pPr>
        <w:pStyle w:val="ListBullet"/>
      </w:pPr>
      <w:r>
        <w:t>Registration with role selection (Client or Freelancer) and automatic login afterwards</w:t>
      </w:r>
    </w:p>
    <w:p>
      <w:pPr>
        <w:pStyle w:val="ListBullet"/>
      </w:pPr>
      <w:r>
        <w:t>Login validated against the server, with the API's own 401 message shown on failure</w:t>
      </w:r>
    </w:p>
    <w:p>
      <w:pPr>
        <w:pStyle w:val="ListBullet"/>
      </w:pPr>
      <w:r>
        <w:t>Dashboard showing the authenticated profile, the token, and a live security status panel</w:t>
      </w:r>
    </w:p>
    <w:p>
      <w:pPr>
        <w:pStyle w:val="ListBullet"/>
      </w:pPr>
      <w:r>
        <w:t>Client-side validation that mirrors the server rules, so obvious mistakes are caught before a request is sent</w:t>
      </w:r>
    </w:p>
    <w:p>
      <w:pPr>
        <w:pStyle w:val="ListBullet"/>
      </w:pPr>
      <w:r>
        <w:t>Token stored in EncryptedSharedPreferences (AES-256-GCM), not in plain preferences</w:t>
      </w:r>
    </w:p>
    <w:p>
      <w:pPr>
        <w:pStyle w:val="ListBullet"/>
      </w:pPr>
      <w:r>
        <w:t>Certificate pinning against res/raw/server_cert.pem, so the app trusts only the HustleHub+ backend certificate</w:t>
      </w:r>
    </w:p>
    <w:p>
      <w:pPr>
        <w:pStyle w:val="Heading2"/>
      </w:pPr>
      <w:r>
        <w:t>11.2 App Structure</w:t>
      </w:r>
    </w:p>
    <w:p>
      <w:pPr>
        <w:spacing w:after="0" w:before="0"/>
        <w:ind w:left="360"/>
      </w:pPr>
      <w:r>
        <w:rPr>
          <w:rFonts w:ascii="Consolas" w:hAnsi="Consolas"/>
          <w:sz w:val="18"/>
        </w:rPr>
        <w:t>android/</w:t>
      </w:r>
    </w:p>
    <w:p>
      <w:pPr>
        <w:spacing w:after="0" w:before="0"/>
        <w:ind w:left="360"/>
      </w:pPr>
      <w:r>
        <w:rPr>
          <w:rFonts w:ascii="Consolas" w:hAnsi="Consolas"/>
          <w:sz w:val="18"/>
        </w:rPr>
        <w:t xml:space="preserve">  build.gradle                      AGP 8.1.2, Kotlin 1.9.24</w:t>
      </w:r>
    </w:p>
    <w:p>
      <w:pPr>
        <w:spacing w:after="0" w:before="0"/>
        <w:ind w:left="360"/>
      </w:pPr>
      <w:r>
        <w:rPr>
          <w:rFonts w:ascii="Consolas" w:hAnsi="Consolas"/>
          <w:sz w:val="18"/>
        </w:rPr>
        <w:t xml:space="preserve">  app/</w:t>
      </w:r>
    </w:p>
    <w:p>
      <w:pPr>
        <w:spacing w:after="0" w:before="0"/>
        <w:ind w:left="360"/>
      </w:pPr>
      <w:r>
        <w:rPr>
          <w:rFonts w:ascii="Consolas" w:hAnsi="Consolas"/>
          <w:sz w:val="18"/>
        </w:rPr>
        <w:t xml:space="preserve">    build.gradle                    compileSdk 34, minSdk 26, targetSdk 34</w:t>
      </w:r>
    </w:p>
    <w:p>
      <w:pPr>
        <w:spacing w:after="0" w:before="0"/>
        <w:ind w:left="360"/>
      </w:pPr>
      <w:r>
        <w:rPr>
          <w:rFonts w:ascii="Consolas" w:hAnsi="Consolas"/>
          <w:sz w:val="18"/>
        </w:rPr>
        <w:t xml:space="preserve">    src/main/</w:t>
      </w:r>
    </w:p>
    <w:p>
      <w:pPr>
        <w:spacing w:after="0" w:before="0"/>
        <w:ind w:left="360"/>
      </w:pPr>
      <w:r>
        <w:rPr>
          <w:rFonts w:ascii="Consolas" w:hAnsi="Consolas"/>
          <w:sz w:val="18"/>
        </w:rPr>
        <w:t xml:space="preserve">      AndroidManifest.xml           INTERNET permission, network security config</w:t>
      </w:r>
    </w:p>
    <w:p>
      <w:pPr>
        <w:spacing w:after="0" w:before="0"/>
        <w:ind w:left="360"/>
      </w:pPr>
      <w:r>
        <w:rPr>
          <w:rFonts w:ascii="Consolas" w:hAnsi="Consolas"/>
          <w:sz w:val="18"/>
        </w:rPr>
        <w:t xml:space="preserve">      res/raw/server_cert.pem       Pinned backend certificate</w:t>
      </w:r>
    </w:p>
    <w:p>
      <w:pPr>
        <w:spacing w:after="0" w:before="0"/>
        <w:ind w:left="360"/>
      </w:pPr>
      <w:r>
        <w:rPr>
          <w:rFonts w:ascii="Consolas" w:hAnsi="Consolas"/>
          <w:sz w:val="18"/>
        </w:rPr>
        <w:t xml:space="preserve">      res/xml/network_security_config.xml</w:t>
      </w:r>
    </w:p>
    <w:p>
      <w:pPr>
        <w:spacing w:after="0" w:before="0"/>
        <w:ind w:left="360"/>
      </w:pPr>
      <w:r>
        <w:rPr>
          <w:rFonts w:ascii="Consolas" w:hAnsi="Consolas"/>
          <w:sz w:val="18"/>
        </w:rPr>
        <w:t xml:space="preserve">      res/layout/                   activity_login, activity_register, activity_dashboard</w:t>
      </w:r>
    </w:p>
    <w:p>
      <w:pPr>
        <w:spacing w:after="0" w:before="0"/>
        <w:ind w:left="360"/>
      </w:pPr>
      <w:r>
        <w:rPr>
          <w:rFonts w:ascii="Consolas" w:hAnsi="Consolas"/>
          <w:sz w:val="18"/>
        </w:rPr>
        <w:t xml:space="preserve">      res/values/                   Theme and strings</w:t>
      </w:r>
    </w:p>
    <w:p>
      <w:pPr>
        <w:spacing w:after="0" w:before="0"/>
        <w:ind w:left="360"/>
      </w:pPr>
      <w:r>
        <w:rPr>
          <w:rFonts w:ascii="Consolas" w:hAnsi="Consolas"/>
          <w:sz w:val="18"/>
        </w:rPr>
        <w:t xml:space="preserve">      java/com/hustlehub/app/</w:t>
      </w:r>
    </w:p>
    <w:p>
      <w:pPr>
        <w:spacing w:after="0" w:before="0"/>
        <w:ind w:left="360"/>
      </w:pPr>
      <w:r>
        <w:rPr>
          <w:rFonts w:ascii="Consolas" w:hAnsi="Consolas"/>
          <w:sz w:val="18"/>
        </w:rPr>
        <w:t xml:space="preserve">        MainActivity.kt             Splash and authentication routing</w:t>
      </w:r>
    </w:p>
    <w:p>
      <w:pPr>
        <w:spacing w:after="0" w:before="0"/>
        <w:ind w:left="360"/>
      </w:pPr>
      <w:r>
        <w:rPr>
          <w:rFonts w:ascii="Consolas" w:hAnsi="Consolas"/>
          <w:sz w:val="18"/>
        </w:rPr>
        <w:t xml:space="preserve">        LoginActivity.kt            Login screen</w:t>
      </w:r>
    </w:p>
    <w:p>
      <w:pPr>
        <w:spacing w:after="0" w:before="0"/>
        <w:ind w:left="360"/>
      </w:pPr>
      <w:r>
        <w:rPr>
          <w:rFonts w:ascii="Consolas" w:hAnsi="Consolas"/>
          <w:sz w:val="18"/>
        </w:rPr>
        <w:t xml:space="preserve">        RegisterActivity.kt         Registration screen with role spinner</w:t>
      </w:r>
    </w:p>
    <w:p>
      <w:pPr>
        <w:spacing w:after="0" w:before="0"/>
        <w:ind w:left="360"/>
      </w:pPr>
      <w:r>
        <w:rPr>
          <w:rFonts w:ascii="Consolas" w:hAnsi="Consolas"/>
          <w:sz w:val="18"/>
        </w:rPr>
        <w:t xml:space="preserve">        DashboardActivity.kt        Profile, token, security status, logout</w:t>
      </w:r>
    </w:p>
    <w:p>
      <w:pPr>
        <w:spacing w:after="0" w:before="0"/>
        <w:ind w:left="360"/>
      </w:pPr>
      <w:r>
        <w:rPr>
          <w:rFonts w:ascii="Consolas" w:hAnsi="Consolas"/>
          <w:sz w:val="18"/>
        </w:rPr>
        <w:t xml:space="preserve">        HustleHubApplication.kt     Application context holder</w:t>
      </w:r>
    </w:p>
    <w:p>
      <w:pPr>
        <w:spacing w:after="0" w:before="0"/>
        <w:ind w:left="360"/>
      </w:pPr>
      <w:r>
        <w:rPr>
          <w:rFonts w:ascii="Consolas" w:hAnsi="Consolas"/>
          <w:sz w:val="18"/>
        </w:rPr>
        <w:t xml:space="preserve">        api/ApiClient.kt            Retrofit, OkHttp and the pinning TrustManager</w:t>
      </w:r>
    </w:p>
    <w:p>
      <w:pPr>
        <w:spacing w:after="0" w:before="0"/>
        <w:ind w:left="360"/>
      </w:pPr>
      <w:r>
        <w:rPr>
          <w:rFonts w:ascii="Consolas" w:hAnsi="Consolas"/>
          <w:sz w:val="18"/>
        </w:rPr>
        <w:t xml:space="preserve">        api/ApiService.kt           Endpoint definitions</w:t>
      </w:r>
    </w:p>
    <w:p>
      <w:pPr>
        <w:spacing w:after="0" w:before="0"/>
        <w:ind w:left="360"/>
      </w:pPr>
      <w:r>
        <w:rPr>
          <w:rFonts w:ascii="Consolas" w:hAnsi="Consolas"/>
          <w:sz w:val="18"/>
        </w:rPr>
        <w:t xml:space="preserve">        model/AuthModels.kt         Request and response data classes</w:t>
      </w:r>
    </w:p>
    <w:p>
      <w:pPr>
        <w:spacing w:after="0" w:before="0"/>
        <w:ind w:left="360"/>
      </w:pPr>
      <w:r>
        <w:rPr>
          <w:rFonts w:ascii="Consolas" w:hAnsi="Consolas"/>
          <w:sz w:val="18"/>
        </w:rPr>
        <w:t xml:space="preserve">        security/TokenManager.kt    Encrypted token storage</w:t>
      </w:r>
    </w:p>
    <w:p>
      <w:pPr>
        <w:spacing w:after="0"/>
      </w:pPr>
    </w:p>
    <w:p>
      <w:pPr>
        <w:pStyle w:val="Heading2"/>
      </w:pPr>
      <w:r>
        <w:t>11.3 End-to-End Verification</w:t>
      </w:r>
    </w:p>
    <w:p>
      <w:r>
        <w:t>The app was built with assembleDebug, installed on a Pixel 5 API 34 emulator and driven through the following checks against the live backend:</w:t>
      </w:r>
    </w:p>
    <w:p>
      <w:pPr>
        <w:pStyle w:val="ListBullet"/>
      </w:pPr>
      <w:r>
        <w:t>Logging in with the wrong password shows the server's "Invalid email or password" message (401) rather than a generic client-side error.</w:t>
      </w:r>
    </w:p>
    <w:p>
      <w:pPr>
        <w:pStyle w:val="ListBullet"/>
      </w:pPr>
      <w:r>
        <w:t>Registering a new freelancer returns 201 and moves straight to the dashboard.</w:t>
      </w:r>
    </w:p>
    <w:p>
      <w:pPr>
        <w:pStyle w:val="ListBullet"/>
      </w:pPr>
      <w:r>
        <w:t>The dashboard shows the correct name, email, role and user id, and reports "Server: Connected".</w:t>
      </w:r>
    </w:p>
    <w:p>
      <w:pPr>
        <w:pStyle w:val="ListBullet"/>
      </w:pPr>
      <w:r>
        <w:t>The token is displayed and stored encrypted; the security panel confirms HTTPS, bearer authentication, encrypted storage and bcrypt hashing.</w:t>
      </w:r>
    </w:p>
    <w:p>
      <w:pPr>
        <w:pStyle w:val="ListBullet"/>
      </w:pPr>
      <w:r>
        <w:t>Logging out clears the token, and logging back in with correct credentials succeeds.</w:t>
      </w:r>
    </w:p>
    <w:p>
      <w:pPr>
        <w:pStyle w:val="ListBullet"/>
      </w:pPr>
      <w:r>
        <w:t>Invalid emails and mismatched passwords are blocked before any network call is made.</w:t>
      </w:r>
    </w:p>
    <w:p>
      <w:pPr>
        <w:pStyle w:val="Heading2"/>
      </w:pPr>
      <w:r>
        <w:t>11.4 Screenshots</w:t>
      </w:r>
    </w:p>
    <w:p>
      <w:r>
        <w:t>Captured from the emulator running against the live backend.</w:t>
      </w:r>
    </w:p>
    <w:tbl>
      <w:tblPr>
        <w:tblW w:type="auto" w:w="0"/>
        <w:jc w:val="center"/>
        <w:tblLook w:firstColumn="1" w:firstRow="1" w:lastColumn="0" w:lastRow="0" w:noHBand="0" w:noVBand="1" w:val="04A0"/>
      </w:tblPr>
      <w:tblGrid>
        <w:gridCol w:w="4320"/>
        <w:gridCol w:w="4320"/>
      </w:tblGrid>
      <w:tr>
        <w:tc>
          <w:tcPr>
            <w:tcW w:type="dxa" w:w="4320"/>
          </w:tcPr>
          <w:p>
            <w:pPr>
              <w:jc w:val="center"/>
            </w:pPr>
            <w:r>
              <w:drawing>
                <wp:inline xmlns:a="http://schemas.openxmlformats.org/drawingml/2006/main" xmlns:pic="http://schemas.openxmlformats.org/drawingml/2006/picture">
                  <wp:extent cx="1554480" cy="3368040"/>
                  <wp:docPr id="1" name="Picture 1"/>
                  <wp:cNvGraphicFramePr>
                    <a:graphicFrameLocks noChangeAspect="1"/>
                  </wp:cNvGraphicFramePr>
                  <a:graphic>
                    <a:graphicData uri="http://schemas.openxmlformats.org/drawingml/2006/picture">
                      <pic:pic>
                        <pic:nvPicPr>
                          <pic:cNvPr id="0" name="app_01_login.png"/>
                          <pic:cNvPicPr/>
                        </pic:nvPicPr>
                        <pic:blipFill>
                          <a:blip r:embed="rId10"/>
                          <a:stretch>
                            <a:fillRect/>
                          </a:stretch>
                        </pic:blipFill>
                        <pic:spPr>
                          <a:xfrm>
                            <a:off x="0" y="0"/>
                            <a:ext cx="1554480" cy="3368040"/>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1554480" cy="3368040"/>
                  <wp:docPr id="2" name="Picture 2"/>
                  <wp:cNvGraphicFramePr>
                    <a:graphicFrameLocks noChangeAspect="1"/>
                  </wp:cNvGraphicFramePr>
                  <a:graphic>
                    <a:graphicData uri="http://schemas.openxmlformats.org/drawingml/2006/picture">
                      <pic:pic>
                        <pic:nvPicPr>
                          <pic:cNvPr id="0" name="app_02_register.png"/>
                          <pic:cNvPicPr/>
                        </pic:nvPicPr>
                        <pic:blipFill>
                          <a:blip r:embed="rId11"/>
                          <a:stretch>
                            <a:fillRect/>
                          </a:stretch>
                        </pic:blipFill>
                        <pic:spPr>
                          <a:xfrm>
                            <a:off x="0" y="0"/>
                            <a:ext cx="1554480" cy="3368040"/>
                          </a:xfrm>
                          <a:prstGeom prst="rect"/>
                        </pic:spPr>
                      </pic:pic>
                    </a:graphicData>
                  </a:graphic>
                </wp:inline>
              </w:drawing>
            </w:r>
          </w:p>
        </w:tc>
      </w:tr>
      <w:tr>
        <w:tc>
          <w:tcPr>
            <w:tcW w:type="dxa" w:w="4320"/>
          </w:tcPr>
          <w:p>
            <w:pPr>
              <w:jc w:val="center"/>
            </w:pPr>
            <w:r>
              <w:rPr>
                <w:i/>
                <w:color w:val="5A6B7B"/>
                <w:sz w:val="18"/>
              </w:rPr>
              <w:t>Login screen</w:t>
            </w:r>
          </w:p>
        </w:tc>
        <w:tc>
          <w:tcPr>
            <w:tcW w:type="dxa" w:w="4320"/>
          </w:tcPr>
          <w:p>
            <w:pPr>
              <w:jc w:val="center"/>
            </w:pPr>
            <w:r>
              <w:rPr>
                <w:i/>
                <w:color w:val="5A6B7B"/>
                <w:sz w:val="18"/>
              </w:rPr>
              <w:t>Registration with role selection</w:t>
            </w:r>
          </w:p>
        </w:tc>
      </w:tr>
      <w:tr>
        <w:tc>
          <w:tcPr>
            <w:tcW w:type="dxa" w:w="4320"/>
          </w:tcPr>
          <w:p>
            <w:pPr>
              <w:jc w:val="center"/>
            </w:pPr>
            <w:r>
              <w:drawing>
                <wp:inline xmlns:a="http://schemas.openxmlformats.org/drawingml/2006/main" xmlns:pic="http://schemas.openxmlformats.org/drawingml/2006/picture">
                  <wp:extent cx="1554480" cy="3368040"/>
                  <wp:docPr id="3" name="Picture 3"/>
                  <wp:cNvGraphicFramePr>
                    <a:graphicFrameLocks noChangeAspect="1"/>
                  </wp:cNvGraphicFramePr>
                  <a:graphic>
                    <a:graphicData uri="http://schemas.openxmlformats.org/drawingml/2006/picture">
                      <pic:pic>
                        <pic:nvPicPr>
                          <pic:cNvPr id="0" name="app_05_login_error.png"/>
                          <pic:cNvPicPr/>
                        </pic:nvPicPr>
                        <pic:blipFill>
                          <a:blip r:embed="rId12"/>
                          <a:stretch>
                            <a:fillRect/>
                          </a:stretch>
                        </pic:blipFill>
                        <pic:spPr>
                          <a:xfrm>
                            <a:off x="0" y="0"/>
                            <a:ext cx="1554480" cy="3368040"/>
                          </a:xfrm>
                          <a:prstGeom prst="rect"/>
                        </pic:spPr>
                      </pic:pic>
                    </a:graphicData>
                  </a:graphic>
                </wp:inline>
              </w:drawing>
            </w:r>
          </w:p>
        </w:tc>
        <w:tc>
          <w:tcPr>
            <w:tcW w:type="dxa" w:w="4320"/>
          </w:tcPr>
          <w:p>
            <w:pPr>
              <w:jc w:val="center"/>
            </w:pPr>
            <w:r>
              <w:drawing>
                <wp:inline xmlns:a="http://schemas.openxmlformats.org/drawingml/2006/main" xmlns:pic="http://schemas.openxmlformats.org/drawingml/2006/picture">
                  <wp:extent cx="1554480" cy="3368040"/>
                  <wp:docPr id="4" name="Picture 4"/>
                  <wp:cNvGraphicFramePr>
                    <a:graphicFrameLocks noChangeAspect="1"/>
                  </wp:cNvGraphicFramePr>
                  <a:graphic>
                    <a:graphicData uri="http://schemas.openxmlformats.org/drawingml/2006/picture">
                      <pic:pic>
                        <pic:nvPicPr>
                          <pic:cNvPr id="0" name="app_03_dashboard.png"/>
                          <pic:cNvPicPr/>
                        </pic:nvPicPr>
                        <pic:blipFill>
                          <a:blip r:embed="rId13"/>
                          <a:stretch>
                            <a:fillRect/>
                          </a:stretch>
                        </pic:blipFill>
                        <pic:spPr>
                          <a:xfrm>
                            <a:off x="0" y="0"/>
                            <a:ext cx="1554480" cy="3368040"/>
                          </a:xfrm>
                          <a:prstGeom prst="rect"/>
                        </pic:spPr>
                      </pic:pic>
                    </a:graphicData>
                  </a:graphic>
                </wp:inline>
              </w:drawing>
            </w:r>
          </w:p>
        </w:tc>
      </w:tr>
      <w:tr>
        <w:tc>
          <w:tcPr>
            <w:tcW w:type="dxa" w:w="4320"/>
          </w:tcPr>
          <w:p>
            <w:pPr>
              <w:jc w:val="center"/>
            </w:pPr>
            <w:r>
              <w:rPr>
                <w:i/>
                <w:color w:val="5A6B7B"/>
                <w:sz w:val="18"/>
              </w:rPr>
              <w:t>Server-side 401 shown to the user</w:t>
            </w:r>
          </w:p>
        </w:tc>
        <w:tc>
          <w:tcPr>
            <w:tcW w:type="dxa" w:w="4320"/>
          </w:tcPr>
          <w:p>
            <w:pPr>
              <w:jc w:val="center"/>
            </w:pPr>
            <w:r>
              <w:rPr>
                <w:i/>
                <w:color w:val="5A6B7B"/>
                <w:sz w:val="18"/>
              </w:rPr>
              <w:t>Dashboard with profile and security status</w:t>
            </w:r>
          </w:p>
        </w:tc>
      </w:tr>
    </w:tbl>
    <w:p/>
    <w:p>
      <w:pPr>
        <w:pStyle w:val="Heading1"/>
      </w:pPr>
      <w:r>
        <w:t>12. References</w:t>
      </w:r>
    </w:p>
    <w:p>
      <w:pPr>
        <w:spacing w:after="200"/>
      </w:pPr>
      <w:r>
        <w:t xml:space="preserve">Express, 2025. </w:t>
      </w:r>
      <w:r>
        <w:rPr>
          <w:i/>
        </w:rPr>
        <w:t>Production best practices: security</w:t>
      </w:r>
      <w:r>
        <w:t>. [Online]</w:t>
        <w:br/>
      </w:r>
      <w:r>
        <w:t xml:space="preserve">Available at: </w:t>
      </w:r>
      <w:hyperlink r:id="rId14">
        <w:r>
          <w:rPr>
            <w:color w:val="0563C1"/>
            <w:u w:val="single"/>
          </w:rPr>
          <w:t>https://expressjs.com/en/advanced/best-practice-security.html</w:t>
        </w:r>
      </w:hyperlink>
      <w:r>
        <w:br/>
        <w:t>[Accessed 2026].</w:t>
      </w:r>
    </w:p>
    <w:p>
      <w:pPr>
        <w:spacing w:after="200"/>
      </w:pPr>
      <w:r>
        <w:t xml:space="preserve">express-validator, 2025. </w:t>
      </w:r>
      <w:r>
        <w:rPr>
          <w:i/>
        </w:rPr>
        <w:t>express-validator documentation</w:t>
      </w:r>
      <w:r>
        <w:t>. [Online]</w:t>
        <w:br/>
      </w:r>
      <w:r>
        <w:t xml:space="preserve">Available at: </w:t>
      </w:r>
      <w:hyperlink r:id="rId15">
        <w:r>
          <w:rPr>
            <w:color w:val="0563C1"/>
            <w:u w:val="single"/>
          </w:rPr>
          <w:t>https://express-validator.github.io/docs/</w:t>
        </w:r>
      </w:hyperlink>
      <w:r>
        <w:br/>
        <w:t>[Accessed 2026].</w:t>
      </w:r>
    </w:p>
    <w:p>
      <w:pPr>
        <w:spacing w:after="200"/>
      </w:pPr>
      <w:r>
        <w:t xml:space="preserve">Helmet, 2025. </w:t>
      </w:r>
      <w:r>
        <w:rPr>
          <w:i/>
        </w:rPr>
        <w:t>Helmet: help secure Express apps with HTTP headers</w:t>
      </w:r>
      <w:r>
        <w:t>. [Online]</w:t>
        <w:br/>
      </w:r>
      <w:r>
        <w:t xml:space="preserve">Available at: </w:t>
      </w:r>
      <w:hyperlink r:id="rId16">
        <w:r>
          <w:rPr>
            <w:color w:val="0563C1"/>
            <w:u w:val="single"/>
          </w:rPr>
          <w:t>https://helmetjs.github.io/</w:t>
        </w:r>
      </w:hyperlink>
      <w:r>
        <w:br/>
        <w:t>[Accessed 2026].</w:t>
      </w:r>
    </w:p>
    <w:p>
      <w:pPr>
        <w:spacing w:after="200"/>
      </w:pPr>
      <w:r>
        <w:t xml:space="preserve">Jones, M., Bradley, J. &amp; Sakimura, N., 2015. </w:t>
      </w:r>
      <w:r>
        <w:rPr>
          <w:i/>
        </w:rPr>
        <w:t>RFC 7519: JSON Web Token (JWT)</w:t>
      </w:r>
      <w:r>
        <w:t>. [Online]</w:t>
        <w:br/>
      </w:r>
      <w:r>
        <w:t xml:space="preserve">Available at: </w:t>
      </w:r>
      <w:hyperlink r:id="rId17">
        <w:r>
          <w:rPr>
            <w:color w:val="0563C1"/>
            <w:u w:val="single"/>
          </w:rPr>
          <w:t>https://www.rfc-editor.org/rfc/rfc7519</w:t>
        </w:r>
      </w:hyperlink>
      <w:r>
        <w:br/>
        <w:t>[Accessed 2026].</w:t>
      </w:r>
    </w:p>
    <w:p>
      <w:pPr>
        <w:spacing w:after="200"/>
      </w:pPr>
      <w:r>
        <w:t xml:space="preserve">OWASP, 2021. </w:t>
      </w:r>
      <w:r>
        <w:rPr>
          <w:i/>
        </w:rPr>
        <w:t>OWASP Top 10:2021</w:t>
      </w:r>
      <w:r>
        <w:t>. [Online]</w:t>
        <w:br/>
      </w:r>
      <w:r>
        <w:t xml:space="preserve">Available at: </w:t>
      </w:r>
      <w:hyperlink r:id="rId18">
        <w:r>
          <w:rPr>
            <w:color w:val="0563C1"/>
            <w:u w:val="single"/>
          </w:rPr>
          <w:t>https://owasp.org/Top10/</w:t>
        </w:r>
      </w:hyperlink>
      <w:r>
        <w:br/>
        <w:t>[Accessed 2026].</w:t>
      </w:r>
    </w:p>
    <w:p>
      <w:pPr>
        <w:spacing w:after="200"/>
      </w:pPr>
      <w:r>
        <w:t xml:space="preserve">OWASP, 2025a. </w:t>
      </w:r>
      <w:r>
        <w:rPr>
          <w:i/>
        </w:rPr>
        <w:t>Password Storage Cheat Sheet</w:t>
      </w:r>
      <w:r>
        <w:t>. [Online]</w:t>
        <w:br/>
      </w:r>
      <w:r>
        <w:t xml:space="preserve">Available at: </w:t>
      </w:r>
      <w:hyperlink r:id="rId19">
        <w:r>
          <w:rPr>
            <w:color w:val="0563C1"/>
            <w:u w:val="single"/>
          </w:rPr>
          <w:t>https://cheatsheetseries.owasp.org/cheatsheets/Password_Storage_Cheat_Sheet.html</w:t>
        </w:r>
      </w:hyperlink>
      <w:r>
        <w:br/>
        <w:t>[Accessed 2026].</w:t>
      </w:r>
    </w:p>
    <w:p>
      <w:pPr>
        <w:spacing w:after="200"/>
      </w:pPr>
      <w:r>
        <w:t xml:space="preserve">OWASP, 2025b. </w:t>
      </w:r>
      <w:r>
        <w:rPr>
          <w:i/>
        </w:rPr>
        <w:t>Transport Layer Security Cheat Sheet</w:t>
      </w:r>
      <w:r>
        <w:t>. [Online]</w:t>
        <w:br/>
      </w:r>
      <w:r>
        <w:t xml:space="preserve">Available at: </w:t>
      </w:r>
      <w:hyperlink r:id="rId20">
        <w:r>
          <w:rPr>
            <w:color w:val="0563C1"/>
            <w:u w:val="single"/>
          </w:rPr>
          <w:t>https://cheatsheetseries.owasp.org/cheatsheets/Transport_Layer_Security_Cheat_Sheet.html</w:t>
        </w:r>
      </w:hyperlink>
      <w:r>
        <w:br/>
        <w:t>[Accessed 2026].</w:t>
      </w:r>
    </w:p>
    <w:p>
      <w:pPr>
        <w:spacing w:after="200"/>
      </w:pPr>
      <w:r>
        <w:t xml:space="preserve">OWASP, 2025c. </w:t>
      </w:r>
      <w:r>
        <w:rPr>
          <w:i/>
        </w:rPr>
        <w:t>Mass Assignment Cheat Sheet</w:t>
      </w:r>
      <w:r>
        <w:t>. [Online]</w:t>
        <w:br/>
      </w:r>
      <w:r>
        <w:t xml:space="preserve">Available at: </w:t>
      </w:r>
      <w:hyperlink r:id="rId21">
        <w:r>
          <w:rPr>
            <w:color w:val="0563C1"/>
            <w:u w:val="single"/>
          </w:rPr>
          <w:t>https://cheatsheetseries.owasp.org/cheatsheets/Mass_Assignment_Cheat_Sheet.html</w:t>
        </w:r>
      </w:hyperlink>
      <w:r>
        <w:br/>
        <w:t>[Accessed 2026].</w:t>
      </w:r>
    </w:p>
    <w:p>
      <w:pPr>
        <w:spacing w:after="200"/>
      </w:pPr>
      <w:r>
        <w:t xml:space="preserve">Provos, N. &amp; Mazieres, D., 1999. </w:t>
      </w:r>
      <w:r>
        <w:rPr>
          <w:i/>
        </w:rPr>
        <w:t>A Future-Adaptable Password Scheme</w:t>
      </w:r>
      <w:r>
        <w:t>. [Online]</w:t>
        <w:br/>
      </w:r>
      <w:r>
        <w:t xml:space="preserve">Available at: </w:t>
      </w:r>
      <w:hyperlink r:id="rId22">
        <w:r>
          <w:rPr>
            <w:color w:val="0563C1"/>
            <w:u w:val="single"/>
          </w:rPr>
          <w:t>https://www.usenix.org/legacy/events/usenix99/provos.html</w:t>
        </w:r>
      </w:hyperlink>
      <w:r>
        <w:br/>
        <w:t>[Accessed 2026].</w:t>
      </w:r>
    </w:p>
    <w:p>
      <w:pPr>
        <w:pStyle w:val="Heading1"/>
      </w:pPr>
      <w:r>
        <w:t>Appendix A: Postman Collection Export</w:t>
      </w:r>
    </w:p>
    <w:p>
      <w:r>
        <w:t>The full collection, "HustleHub+ Postman Collection.json", is included with the submission. It contains 16 requests across five folders covering every endpoint together with the failure cases, and each request carries a test script that checks the status code and response body.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B7B"/>
        <w:sz w:val="18"/>
      </w:rPr>
      <w:t xml:space="preserve">HustleHub+ | Part 1  -  Page </w:t>
    </w:r>
    <w:r>
      <w:rPr>
        <w:color w:val="5A6B7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expressjs.com/en/advanced/best-practice-security.html" TargetMode="External"/><Relationship Id="rId15" Type="http://schemas.openxmlformats.org/officeDocument/2006/relationships/hyperlink" Target="https://express-validator.github.io/docs/" TargetMode="External"/><Relationship Id="rId16" Type="http://schemas.openxmlformats.org/officeDocument/2006/relationships/hyperlink" Target="https://helmetjs.github.io/" TargetMode="External"/><Relationship Id="rId17" Type="http://schemas.openxmlformats.org/officeDocument/2006/relationships/hyperlink" Target="https://www.rfc-editor.org/rfc/rfc7519" TargetMode="External"/><Relationship Id="rId18" Type="http://schemas.openxmlformats.org/officeDocument/2006/relationships/hyperlink" Target="https://owasp.org/Top10/" TargetMode="External"/><Relationship Id="rId19" Type="http://schemas.openxmlformats.org/officeDocument/2006/relationships/hyperlink" Target="https://cheatsheetseries.owasp.org/cheatsheets/Password_Storage_Cheat_Sheet.html" TargetMode="External"/><Relationship Id="rId20" Type="http://schemas.openxmlformats.org/officeDocument/2006/relationships/hyperlink" Target="https://cheatsheetseries.owasp.org/cheatsheets/Transport_Layer_Security_Cheat_Sheet.html" TargetMode="External"/><Relationship Id="rId21" Type="http://schemas.openxmlformats.org/officeDocument/2006/relationships/hyperlink" Target="https://cheatsheetseries.owasp.org/cheatsheets/Mass_Assignment_Cheat_Sheet.html" TargetMode="External"/><Relationship Id="rId22" Type="http://schemas.openxmlformats.org/officeDocument/2006/relationships/hyperlink" Target="https://www.usenix.org/legacy/events/usenix99/provo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