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13CE" w14:textId="72028D0F" w:rsidR="006E0A4A" w:rsidRDefault="006E0A4A" w:rsidP="006E0A4A">
      <w:pPr>
        <w:pStyle w:val="Heading1"/>
      </w:pPr>
      <w:r w:rsidRPr="006E0A4A">
        <w:t xml:space="preserve">What is </w:t>
      </w:r>
      <w:r>
        <w:t>cloud computing</w:t>
      </w:r>
      <w:r w:rsidR="00883621">
        <w:t>?</w:t>
      </w:r>
    </w:p>
    <w:p w14:paraId="62D6402D" w14:textId="77777777" w:rsidR="006E0A4A" w:rsidRDefault="006E0A4A" w:rsidP="006E0A4A">
      <w:pPr>
        <w:rPr>
          <w:b/>
          <w:bCs/>
        </w:rPr>
      </w:pPr>
    </w:p>
    <w:p w14:paraId="46790CA0" w14:textId="7BFE38CE" w:rsidR="006E0A4A" w:rsidRPr="006E0A4A" w:rsidRDefault="006E0A4A" w:rsidP="006E0A4A">
      <w:pPr>
        <w:pStyle w:val="Heading2"/>
      </w:pPr>
      <w:r w:rsidRPr="006E0A4A">
        <w:t>Cloud Computing</w:t>
      </w:r>
    </w:p>
    <w:p w14:paraId="2CE62EB1" w14:textId="76E8D8FB" w:rsidR="006E0A4A" w:rsidRPr="006E0A4A" w:rsidRDefault="006E0A4A" w:rsidP="006E0A4A">
      <w:r w:rsidRPr="006E0A4A">
        <w:t xml:space="preserve">Accessing computing services </w:t>
      </w:r>
      <w:r w:rsidR="00FB332B">
        <w:t>(</w:t>
      </w:r>
      <w:r w:rsidRPr="006E0A4A">
        <w:t>servers, storage, software</w:t>
      </w:r>
      <w:r w:rsidR="00FB332B">
        <w:t xml:space="preserve">) </w:t>
      </w:r>
      <w:r w:rsidRPr="006E0A4A">
        <w:t>over the internet, provided and managed by a third party. You use what you need, when you need it, without owning any hardware.</w:t>
      </w:r>
    </w:p>
    <w:p w14:paraId="0DEA8C73" w14:textId="77777777" w:rsidR="001A7A53" w:rsidRDefault="001A7A53"/>
    <w:p w14:paraId="38D7537F" w14:textId="17074391" w:rsidR="006E0A4A" w:rsidRPr="006E0A4A" w:rsidRDefault="006E0A4A" w:rsidP="006E0A4A">
      <w:r w:rsidRPr="006E0A4A">
        <w:rPr>
          <w:noProof/>
        </w:rPr>
        <w:drawing>
          <wp:inline distT="0" distB="0" distL="0" distR="0" wp14:anchorId="22E7FCBB" wp14:editId="2E44348D">
            <wp:extent cx="1943100" cy="1428654"/>
            <wp:effectExtent l="0" t="0" r="0" b="635"/>
            <wp:docPr id="874672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748" cy="143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26A6" w14:textId="77777777" w:rsidR="006E0A4A" w:rsidRDefault="006E0A4A"/>
    <w:p w14:paraId="720501A2" w14:textId="4EEB20AA" w:rsidR="00883621" w:rsidRDefault="00883621" w:rsidP="00883621">
      <w:pPr>
        <w:pStyle w:val="Heading1"/>
      </w:pPr>
      <w:r w:rsidRPr="006E0A4A">
        <w:t xml:space="preserve">What is </w:t>
      </w:r>
      <w:r w:rsidR="00A91AB1">
        <w:t>traditional</w:t>
      </w:r>
      <w:r>
        <w:t xml:space="preserve"> computing?</w:t>
      </w:r>
    </w:p>
    <w:p w14:paraId="2B020FEA" w14:textId="77777777" w:rsidR="00883621" w:rsidRDefault="00883621"/>
    <w:p w14:paraId="2ED8BC90" w14:textId="77777777" w:rsidR="006E0A4A" w:rsidRPr="006E0A4A" w:rsidRDefault="006E0A4A" w:rsidP="006E0A4A">
      <w:pPr>
        <w:pStyle w:val="Heading2"/>
      </w:pPr>
      <w:r w:rsidRPr="006E0A4A">
        <w:t>Traditional Computing</w:t>
      </w:r>
    </w:p>
    <w:p w14:paraId="4BC6BC06" w14:textId="42101CF2" w:rsidR="006E0A4A" w:rsidRDefault="006E0A4A" w:rsidP="006E0A4A">
      <w:r w:rsidRPr="006E0A4A">
        <w:t>Running software and storing data on physical hardware you own and maintain locally</w:t>
      </w:r>
      <w:r w:rsidR="00FB332B">
        <w:t>;</w:t>
      </w:r>
      <w:r w:rsidRPr="006E0A4A">
        <w:t xml:space="preserve"> like a desktop PC or a company's own server room. Everything lives on-site.</w:t>
      </w:r>
    </w:p>
    <w:p w14:paraId="2160150F" w14:textId="77777777" w:rsidR="006E0A4A" w:rsidRDefault="006E0A4A" w:rsidP="006E0A4A"/>
    <w:p w14:paraId="78E45107" w14:textId="3A4BA056" w:rsidR="006E0A4A" w:rsidRDefault="006E0A4A" w:rsidP="006E0A4A">
      <w:r>
        <w:rPr>
          <w:noProof/>
        </w:rPr>
        <w:drawing>
          <wp:inline distT="0" distB="0" distL="0" distR="0" wp14:anchorId="210CB340" wp14:editId="6AB148D6">
            <wp:extent cx="2672444" cy="1501140"/>
            <wp:effectExtent l="0" t="0" r="0" b="3810"/>
            <wp:docPr id="385282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69" cy="150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140B" w14:textId="77777777" w:rsidR="006E0A4A" w:rsidRDefault="006E0A4A" w:rsidP="006E0A4A"/>
    <w:p w14:paraId="215DC2C0" w14:textId="77777777" w:rsidR="006E0A4A" w:rsidRDefault="006E0A4A" w:rsidP="006E0A4A"/>
    <w:p w14:paraId="4BDC73C2" w14:textId="06DF4719" w:rsidR="006E0A4A" w:rsidRDefault="006E0A4A" w:rsidP="006E0A4A">
      <w:pPr>
        <w:pStyle w:val="Heading1"/>
      </w:pPr>
      <w:r w:rsidRPr="006E0A4A">
        <w:t>Cost comparison</w:t>
      </w:r>
      <w:r>
        <w:t xml:space="preserve"> </w:t>
      </w:r>
    </w:p>
    <w:p w14:paraId="7EC32006" w14:textId="77777777" w:rsidR="006E0A4A" w:rsidRDefault="006E0A4A" w:rsidP="006E0A4A"/>
    <w:p w14:paraId="37371CDD" w14:textId="77777777" w:rsidR="006E0A4A" w:rsidRPr="006E0A4A" w:rsidRDefault="006E0A4A" w:rsidP="006E0A4A">
      <w:pPr>
        <w:pStyle w:val="Heading3"/>
      </w:pPr>
      <w:r w:rsidRPr="006E0A4A">
        <w:lastRenderedPageBreak/>
        <w:t>CLOUD COMPUTING</w:t>
      </w:r>
    </w:p>
    <w:p w14:paraId="585B1EF4" w14:textId="77777777" w:rsidR="006E0A4A" w:rsidRPr="006E0A4A" w:rsidRDefault="006E0A4A" w:rsidP="006E0A4A">
      <w:pPr>
        <w:rPr>
          <w:b/>
          <w:bCs/>
        </w:rPr>
      </w:pPr>
      <w:r w:rsidRPr="006E0A4A">
        <w:rPr>
          <w:b/>
          <w:bCs/>
        </w:rPr>
        <w:t>Pay-as-you-go</w:t>
      </w:r>
    </w:p>
    <w:p w14:paraId="3ABF5A39" w14:textId="77777777" w:rsidR="006E0A4A" w:rsidRPr="006E0A4A" w:rsidRDefault="006E0A4A" w:rsidP="006E0A4A">
      <w:r w:rsidRPr="006E0A4A">
        <w:t>Subscription or usage-based billing</w:t>
      </w:r>
    </w:p>
    <w:p w14:paraId="59F4FF8B" w14:textId="366A90D3" w:rsidR="006E0A4A" w:rsidRPr="006E0A4A" w:rsidRDefault="006E0A4A" w:rsidP="006E0A4A">
      <w:pPr>
        <w:numPr>
          <w:ilvl w:val="0"/>
          <w:numId w:val="2"/>
        </w:numPr>
      </w:pPr>
      <w:r w:rsidRPr="006E0A4A">
        <w:t xml:space="preserve">Low upfront cost </w:t>
      </w:r>
      <w:r w:rsidR="00E14585">
        <w:t xml:space="preserve">- </w:t>
      </w:r>
      <w:r w:rsidRPr="006E0A4A">
        <w:t>no hardware to buy</w:t>
      </w:r>
    </w:p>
    <w:p w14:paraId="26FC523C" w14:textId="77777777" w:rsidR="006E0A4A" w:rsidRPr="006E0A4A" w:rsidRDefault="006E0A4A" w:rsidP="006E0A4A">
      <w:pPr>
        <w:numPr>
          <w:ilvl w:val="0"/>
          <w:numId w:val="2"/>
        </w:numPr>
      </w:pPr>
      <w:r w:rsidRPr="006E0A4A">
        <w:t>Monthly or annual subscription fees</w:t>
      </w:r>
    </w:p>
    <w:p w14:paraId="38EBA05D" w14:textId="77777777" w:rsidR="006E0A4A" w:rsidRPr="006E0A4A" w:rsidRDefault="006E0A4A" w:rsidP="006E0A4A">
      <w:pPr>
        <w:numPr>
          <w:ilvl w:val="0"/>
          <w:numId w:val="2"/>
        </w:numPr>
      </w:pPr>
      <w:r w:rsidRPr="006E0A4A">
        <w:t>Scale up or down based on usage</w:t>
      </w:r>
    </w:p>
    <w:p w14:paraId="4273DE16" w14:textId="77777777" w:rsidR="006E0A4A" w:rsidRPr="006E0A4A" w:rsidRDefault="006E0A4A" w:rsidP="006E0A4A">
      <w:pPr>
        <w:numPr>
          <w:ilvl w:val="0"/>
          <w:numId w:val="2"/>
        </w:numPr>
      </w:pPr>
      <w:r w:rsidRPr="006E0A4A">
        <w:t>Provider handles maintenance costs</w:t>
      </w:r>
    </w:p>
    <w:p w14:paraId="731226F0" w14:textId="77777777" w:rsidR="006E0A4A" w:rsidRPr="006E0A4A" w:rsidRDefault="006E0A4A" w:rsidP="006E0A4A"/>
    <w:p w14:paraId="518D993A" w14:textId="6AA7D4B8" w:rsidR="006E0A4A" w:rsidRDefault="006E0A4A">
      <w:r w:rsidRPr="006E0A4A">
        <w:t xml:space="preserve">Real-world example: Microsoft 365 subscription </w:t>
      </w:r>
      <w:r w:rsidR="00E14585">
        <w:t>-</w:t>
      </w:r>
      <w:r w:rsidRPr="006E0A4A">
        <w:t xml:space="preserve"> R219/month per user, no servers needed.</w:t>
      </w:r>
    </w:p>
    <w:p w14:paraId="5514438D" w14:textId="77777777" w:rsidR="006E0A4A" w:rsidRDefault="006E0A4A"/>
    <w:p w14:paraId="6D4746C4" w14:textId="612E5DF8" w:rsidR="00883621" w:rsidRDefault="00883621">
      <w:r>
        <w:rPr>
          <w:noProof/>
        </w:rPr>
        <w:drawing>
          <wp:inline distT="0" distB="0" distL="0" distR="0" wp14:anchorId="157ECF17" wp14:editId="4112466A">
            <wp:extent cx="2735580" cy="2024255"/>
            <wp:effectExtent l="0" t="0" r="7620" b="0"/>
            <wp:docPr id="2019104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965" cy="203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1F59" w14:textId="77777777" w:rsidR="00883621" w:rsidRDefault="00883621"/>
    <w:p w14:paraId="22C01597" w14:textId="77777777" w:rsidR="00883621" w:rsidRPr="00883621" w:rsidRDefault="00883621" w:rsidP="00883621">
      <w:pPr>
        <w:pStyle w:val="Heading3"/>
      </w:pPr>
      <w:r w:rsidRPr="00883621">
        <w:t>TRADITIONAL COMPUTING</w:t>
      </w:r>
    </w:p>
    <w:p w14:paraId="3E08F448" w14:textId="77777777" w:rsidR="00883621" w:rsidRPr="00883621" w:rsidRDefault="00883621" w:rsidP="00883621">
      <w:pPr>
        <w:rPr>
          <w:b/>
          <w:bCs/>
        </w:rPr>
      </w:pPr>
      <w:r w:rsidRPr="00883621">
        <w:rPr>
          <w:b/>
          <w:bCs/>
        </w:rPr>
        <w:t>One-time purchase</w:t>
      </w:r>
    </w:p>
    <w:p w14:paraId="7890515C" w14:textId="77777777" w:rsidR="00883621" w:rsidRPr="00883621" w:rsidRDefault="00883621" w:rsidP="00883621">
      <w:r w:rsidRPr="00883621">
        <w:t>Large upfront capital investment</w:t>
      </w:r>
    </w:p>
    <w:p w14:paraId="538E2324" w14:textId="77777777" w:rsidR="00883621" w:rsidRPr="00883621" w:rsidRDefault="00883621" w:rsidP="00883621">
      <w:pPr>
        <w:numPr>
          <w:ilvl w:val="0"/>
          <w:numId w:val="3"/>
        </w:numPr>
      </w:pPr>
      <w:r w:rsidRPr="00883621">
        <w:t>High initial cost for hardware/software licences</w:t>
      </w:r>
    </w:p>
    <w:p w14:paraId="0EE70B80" w14:textId="77777777" w:rsidR="00883621" w:rsidRPr="00883621" w:rsidRDefault="00883621" w:rsidP="00883621">
      <w:pPr>
        <w:numPr>
          <w:ilvl w:val="0"/>
          <w:numId w:val="3"/>
        </w:numPr>
      </w:pPr>
      <w:r w:rsidRPr="00883621">
        <w:t>Ongoing maintenance and IT staff costs</w:t>
      </w:r>
    </w:p>
    <w:p w14:paraId="50B0E4CC" w14:textId="77777777" w:rsidR="00883621" w:rsidRPr="00883621" w:rsidRDefault="00883621" w:rsidP="00883621">
      <w:pPr>
        <w:numPr>
          <w:ilvl w:val="0"/>
          <w:numId w:val="3"/>
        </w:numPr>
      </w:pPr>
      <w:r w:rsidRPr="00883621">
        <w:t>Upgrading means buying new equipment</w:t>
      </w:r>
    </w:p>
    <w:p w14:paraId="2D4641E6" w14:textId="4C77E09B" w:rsidR="00883621" w:rsidRPr="00883621" w:rsidRDefault="00883621" w:rsidP="00883621">
      <w:pPr>
        <w:numPr>
          <w:ilvl w:val="0"/>
          <w:numId w:val="3"/>
        </w:numPr>
      </w:pPr>
      <w:r w:rsidRPr="00883621">
        <w:t xml:space="preserve">Fixed capacity </w:t>
      </w:r>
      <w:r w:rsidR="00E14585">
        <w:t>-</w:t>
      </w:r>
      <w:r w:rsidRPr="00883621">
        <w:t xml:space="preserve"> pay for max, not actual use</w:t>
      </w:r>
    </w:p>
    <w:p w14:paraId="5425C5C0" w14:textId="77777777" w:rsidR="00883621" w:rsidRDefault="00883621"/>
    <w:p w14:paraId="262F27B4" w14:textId="23AB58AE" w:rsidR="00883621" w:rsidRDefault="00883621">
      <w:r w:rsidRPr="00883621">
        <w:t>Real-world example: Buying Microsoft Office once (R3 500+) and installing it on a single PC.</w:t>
      </w:r>
    </w:p>
    <w:p w14:paraId="21F65988" w14:textId="579C0B75" w:rsidR="00883621" w:rsidRDefault="00883621">
      <w:r>
        <w:rPr>
          <w:noProof/>
        </w:rPr>
        <w:lastRenderedPageBreak/>
        <w:drawing>
          <wp:inline distT="0" distB="0" distL="0" distR="0" wp14:anchorId="18706C83" wp14:editId="25BF5F45">
            <wp:extent cx="1920240" cy="1667924"/>
            <wp:effectExtent l="0" t="0" r="3810" b="8890"/>
            <wp:docPr id="634662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476" cy="167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B0C9" w14:textId="77777777" w:rsidR="00E14585" w:rsidRDefault="00E14585"/>
    <w:p w14:paraId="2C78A1D2" w14:textId="7214F80D" w:rsidR="00E14585" w:rsidRDefault="00E14585" w:rsidP="00E14585">
      <w:pPr>
        <w:pStyle w:val="Heading2"/>
      </w:pPr>
      <w:r>
        <w:t>Cloud Computing vs Traditional Computing Costs</w:t>
      </w:r>
    </w:p>
    <w:p w14:paraId="50519484" w14:textId="367AF4A5" w:rsidR="00883621" w:rsidRDefault="00883621"/>
    <w:p w14:paraId="19812C2E" w14:textId="0A3F4A9F" w:rsidR="00C1700B" w:rsidRDefault="00C1700B">
      <w:r>
        <w:rPr>
          <w:noProof/>
        </w:rPr>
        <w:drawing>
          <wp:inline distT="0" distB="0" distL="0" distR="0" wp14:anchorId="558DCE5F" wp14:editId="24AA2C75">
            <wp:extent cx="3307080" cy="2474997"/>
            <wp:effectExtent l="0" t="0" r="7620" b="1905"/>
            <wp:docPr id="1986628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07" cy="248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D9C8" w14:textId="77777777" w:rsidR="00C1700B" w:rsidRDefault="00C1700B"/>
    <w:p w14:paraId="761011F2" w14:textId="73E5E259" w:rsidR="00C1700B" w:rsidRDefault="009072FE">
      <w:r>
        <w:rPr>
          <w:noProof/>
        </w:rPr>
        <w:drawing>
          <wp:inline distT="0" distB="0" distL="0" distR="0" wp14:anchorId="401DDF4D" wp14:editId="75C86A7D">
            <wp:extent cx="3390900" cy="2120721"/>
            <wp:effectExtent l="0" t="0" r="0" b="0"/>
            <wp:docPr id="762885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468" cy="212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FF0"/>
    <w:multiLevelType w:val="multilevel"/>
    <w:tmpl w:val="D66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A359F"/>
    <w:multiLevelType w:val="multilevel"/>
    <w:tmpl w:val="C5B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062CB"/>
    <w:multiLevelType w:val="multilevel"/>
    <w:tmpl w:val="8D4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32716">
    <w:abstractNumId w:val="0"/>
  </w:num>
  <w:num w:numId="2" w16cid:durableId="441997390">
    <w:abstractNumId w:val="2"/>
  </w:num>
  <w:num w:numId="3" w16cid:durableId="17913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4A"/>
    <w:rsid w:val="001A7A53"/>
    <w:rsid w:val="004D3897"/>
    <w:rsid w:val="006E0A4A"/>
    <w:rsid w:val="00883621"/>
    <w:rsid w:val="009072FE"/>
    <w:rsid w:val="009340A9"/>
    <w:rsid w:val="00A91AB1"/>
    <w:rsid w:val="00AC0A3D"/>
    <w:rsid w:val="00C1700B"/>
    <w:rsid w:val="00CB2060"/>
    <w:rsid w:val="00E14585"/>
    <w:rsid w:val="00E65232"/>
    <w:rsid w:val="00F85040"/>
    <w:rsid w:val="00FB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A6669"/>
  <w15:chartTrackingRefBased/>
  <w15:docId w15:val="{F1625346-C209-4CC8-8853-2BE44215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167</Words>
  <Characters>977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Kandyce Jade Smit</dc:creator>
  <cp:keywords/>
  <dc:description/>
  <cp:lastModifiedBy>Kandyce Jade Smit</cp:lastModifiedBy>
  <cp:revision>9</cp:revision>
  <cp:lastPrinted>2026-03-15T16:23:00Z</cp:lastPrinted>
  <dcterms:created xsi:type="dcterms:W3CDTF">2026-03-15T16:01:00Z</dcterms:created>
  <dcterms:modified xsi:type="dcterms:W3CDTF">2026-03-16T07:16:00Z</dcterms:modified>
</cp:coreProperties>
</file>