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86F2" w14:textId="3F86CED3" w:rsidR="00C531AF" w:rsidRDefault="00C531AF">
      <w:pPr>
        <w:pStyle w:val="NoSpacing"/>
        <w:rPr>
          <w:rFonts w:eastAsiaTheme="minorHAnsi"/>
          <w:kern w:val="2"/>
          <w:sz w:val="2"/>
          <w:lang w:val="en-ZA"/>
          <w14:ligatures w14:val="standardContextual"/>
        </w:rPr>
      </w:pPr>
      <w:r>
        <w:rPr>
          <w:rFonts w:eastAsiaTheme="minorHAnsi"/>
          <w:kern w:val="2"/>
          <w:sz w:val="2"/>
          <w:lang w:val="en-ZA"/>
          <w14:ligatures w14:val="standardContextual"/>
        </w:rPr>
        <w:tab/>
      </w:r>
    </w:p>
    <w:sdt>
      <w:sdtPr>
        <w:rPr>
          <w:rFonts w:eastAsiaTheme="minorHAnsi"/>
          <w:kern w:val="2"/>
          <w:sz w:val="2"/>
          <w:lang w:val="en-ZA"/>
          <w14:ligatures w14:val="standardContextual"/>
        </w:rPr>
        <w:id w:val="-1979146271"/>
        <w:docPartObj>
          <w:docPartGallery w:val="Cover Pages"/>
          <w:docPartUnique/>
        </w:docPartObj>
      </w:sdtPr>
      <w:sdtEndPr>
        <w:rPr>
          <w:sz w:val="22"/>
        </w:rPr>
      </w:sdtEndPr>
      <w:sdtContent>
        <w:p w14:paraId="429F7990" w14:textId="14AC25DF" w:rsidR="00B752A9" w:rsidRDefault="00B752A9">
          <w:pPr>
            <w:pStyle w:val="NoSpacing"/>
            <w:rPr>
              <w:sz w:val="2"/>
            </w:rPr>
          </w:pPr>
        </w:p>
        <w:p w14:paraId="7B074EC5" w14:textId="77777777" w:rsidR="00B752A9" w:rsidRDefault="00B752A9">
          <w:r>
            <w:rPr>
              <w:noProof/>
            </w:rPr>
            <mc:AlternateContent>
              <mc:Choice Requires="wps">
                <w:drawing>
                  <wp:anchor distT="0" distB="0" distL="114300" distR="114300" simplePos="0" relativeHeight="251658242" behindDoc="0" locked="0" layoutInCell="1" allowOverlap="1" wp14:anchorId="6265C404" wp14:editId="751DAF62">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6301CBC" w14:textId="543617FF" w:rsidR="00B752A9" w:rsidRDefault="00B752A9">
                                    <w:pPr>
                                      <w:pStyle w:val="NoSpacing"/>
                                      <w:rPr>
                                        <w:rFonts w:asciiTheme="majorHAnsi" w:eastAsiaTheme="majorEastAsia" w:hAnsiTheme="majorHAnsi" w:cstheme="majorBidi"/>
                                        <w:caps/>
                                        <w:color w:val="2C7FCE" w:themeColor="text2" w:themeTint="99"/>
                                        <w:sz w:val="68"/>
                                        <w:szCs w:val="68"/>
                                      </w:rPr>
                                    </w:pPr>
                                    <w:r w:rsidRPr="00B752A9">
                                      <w:rPr>
                                        <w:rFonts w:asciiTheme="majorHAnsi" w:eastAsiaTheme="majorEastAsia" w:hAnsiTheme="majorHAnsi" w:cstheme="majorBidi"/>
                                        <w:caps/>
                                        <w:color w:val="2C7FCE" w:themeColor="text2" w:themeTint="99"/>
                                        <w:sz w:val="64"/>
                                        <w:szCs w:val="64"/>
                                      </w:rPr>
                                      <w:t xml:space="preserve">INFORMATION SYSTEMS: ICE TASK </w:t>
                                    </w:r>
                                    <w:r>
                                      <w:rPr>
                                        <w:rFonts w:asciiTheme="majorHAnsi" w:eastAsiaTheme="majorEastAsia" w:hAnsiTheme="majorHAnsi" w:cstheme="majorBidi"/>
                                        <w:caps/>
                                        <w:color w:val="2C7FCE" w:themeColor="text2" w:themeTint="99"/>
                                        <w:sz w:val="64"/>
                                        <w:szCs w:val="64"/>
                                      </w:rPr>
                                      <w:t>5</w:t>
                                    </w:r>
                                  </w:p>
                                </w:sdtContent>
                              </w:sdt>
                              <w:p w14:paraId="0ECB4B17" w14:textId="706FB3E7" w:rsidR="00B752A9"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B752A9" w:rsidRPr="00B239DE">
                                      <w:rPr>
                                        <w:color w:val="156082" w:themeColor="accent1"/>
                                        <w:sz w:val="36"/>
                                        <w:szCs w:val="36"/>
                                      </w:rPr>
                                      <w:t>Group 7:                                                                                      Thamsanqa Nkosi Ncube - ST10482062                                       Kandyce Smit – ST10467645</w:t>
                                    </w:r>
                                  </w:sdtContent>
                                </w:sdt>
                                <w:r w:rsidR="00B752A9">
                                  <w:rPr>
                                    <w:noProof/>
                                  </w:rPr>
                                  <w:t xml:space="preserve"> </w:t>
                                </w:r>
                              </w:p>
                              <w:p w14:paraId="280C6F53" w14:textId="77777777" w:rsidR="00B752A9" w:rsidRDefault="00B752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265C404"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6301CBC" w14:textId="543617FF" w:rsidR="00B752A9" w:rsidRDefault="00B752A9">
                              <w:pPr>
                                <w:pStyle w:val="NoSpacing"/>
                                <w:rPr>
                                  <w:rFonts w:asciiTheme="majorHAnsi" w:eastAsiaTheme="majorEastAsia" w:hAnsiTheme="majorHAnsi" w:cstheme="majorBidi"/>
                                  <w:caps/>
                                  <w:color w:val="2C7FCE" w:themeColor="text2" w:themeTint="99"/>
                                  <w:sz w:val="68"/>
                                  <w:szCs w:val="68"/>
                                </w:rPr>
                              </w:pPr>
                              <w:r w:rsidRPr="00B752A9">
                                <w:rPr>
                                  <w:rFonts w:asciiTheme="majorHAnsi" w:eastAsiaTheme="majorEastAsia" w:hAnsiTheme="majorHAnsi" w:cstheme="majorBidi"/>
                                  <w:caps/>
                                  <w:color w:val="2C7FCE" w:themeColor="text2" w:themeTint="99"/>
                                  <w:sz w:val="64"/>
                                  <w:szCs w:val="64"/>
                                </w:rPr>
                                <w:t xml:space="preserve">INFORMATION SYSTEMS: ICE TASK </w:t>
                              </w:r>
                              <w:r>
                                <w:rPr>
                                  <w:rFonts w:asciiTheme="majorHAnsi" w:eastAsiaTheme="majorEastAsia" w:hAnsiTheme="majorHAnsi" w:cstheme="majorBidi"/>
                                  <w:caps/>
                                  <w:color w:val="2C7FCE" w:themeColor="text2" w:themeTint="99"/>
                                  <w:sz w:val="64"/>
                                  <w:szCs w:val="64"/>
                                </w:rPr>
                                <w:t>5</w:t>
                              </w:r>
                            </w:p>
                          </w:sdtContent>
                        </w:sdt>
                        <w:p w14:paraId="0ECB4B17" w14:textId="706FB3E7" w:rsidR="00B752A9"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B752A9" w:rsidRPr="00B239DE">
                                <w:rPr>
                                  <w:color w:val="156082" w:themeColor="accent1"/>
                                  <w:sz w:val="36"/>
                                  <w:szCs w:val="36"/>
                                </w:rPr>
                                <w:t>Group 7:                                                                                      Thamsanqa Nkosi Ncube - ST10482062                                       Kandyce Smit – ST10467645</w:t>
                              </w:r>
                            </w:sdtContent>
                          </w:sdt>
                          <w:r w:rsidR="00B752A9">
                            <w:rPr>
                              <w:noProof/>
                            </w:rPr>
                            <w:t xml:space="preserve"> </w:t>
                          </w:r>
                        </w:p>
                        <w:p w14:paraId="280C6F53" w14:textId="77777777" w:rsidR="00B752A9" w:rsidRDefault="00B752A9"/>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0EDE2BF4" wp14:editId="7C48F21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513EAB5"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157CADB5" wp14:editId="6B20BFB5">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6DE1CF" w14:textId="24D5236B" w:rsidR="00B752A9"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B752A9" w:rsidRPr="00F43BA5">
                                      <w:rPr>
                                        <w:color w:val="156082" w:themeColor="accent1"/>
                                        <w:sz w:val="36"/>
                                        <w:szCs w:val="36"/>
                                      </w:rPr>
                                      <w:t>Lecturer: Moses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27C7826" w14:textId="384AFF72" w:rsidR="00B752A9" w:rsidRDefault="00B752A9">
                                    <w:pPr>
                                      <w:pStyle w:val="NoSpacing"/>
                                      <w:jc w:val="right"/>
                                      <w:rPr>
                                        <w:color w:val="156082" w:themeColor="accent1"/>
                                        <w:sz w:val="36"/>
                                        <w:szCs w:val="36"/>
                                      </w:rPr>
                                    </w:pPr>
                                    <w:r w:rsidRPr="00B752A9">
                                      <w:rPr>
                                        <w:rFonts w:ascii="Times New Roman" w:hAnsi="Times New Roman" w:cs="Times New Roman"/>
                                        <w:color w:val="156082" w:themeColor="accent1"/>
                                        <w:sz w:val="36"/>
                                        <w:szCs w:val="36"/>
                                      </w:rPr>
                                      <w:t>Module: INSY6211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57CADB5"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06DE1CF" w14:textId="24D5236B" w:rsidR="00B752A9"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B752A9" w:rsidRPr="00F43BA5">
                                <w:rPr>
                                  <w:color w:val="156082" w:themeColor="accent1"/>
                                  <w:sz w:val="36"/>
                                  <w:szCs w:val="36"/>
                                </w:rPr>
                                <w:t>Lecturer: Moses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27C7826" w14:textId="384AFF72" w:rsidR="00B752A9" w:rsidRDefault="00B752A9">
                              <w:pPr>
                                <w:pStyle w:val="NoSpacing"/>
                                <w:jc w:val="right"/>
                                <w:rPr>
                                  <w:color w:val="156082" w:themeColor="accent1"/>
                                  <w:sz w:val="36"/>
                                  <w:szCs w:val="36"/>
                                </w:rPr>
                              </w:pPr>
                              <w:r w:rsidRPr="00B752A9">
                                <w:rPr>
                                  <w:rFonts w:ascii="Times New Roman" w:hAnsi="Times New Roman" w:cs="Times New Roman"/>
                                  <w:color w:val="156082" w:themeColor="accent1"/>
                                  <w:sz w:val="36"/>
                                  <w:szCs w:val="36"/>
                                </w:rPr>
                                <w:t>Module: INSY6211</w:t>
                              </w:r>
                            </w:p>
                          </w:sdtContent>
                        </w:sdt>
                      </w:txbxContent>
                    </v:textbox>
                    <w10:wrap anchorx="page" anchory="margin"/>
                  </v:shape>
                </w:pict>
              </mc:Fallback>
            </mc:AlternateContent>
          </w:r>
        </w:p>
        <w:p w14:paraId="6A5C5899" w14:textId="0686E538" w:rsidR="00B752A9" w:rsidRDefault="00B752A9">
          <w:r>
            <w:br w:type="page"/>
          </w:r>
        </w:p>
      </w:sdtContent>
    </w:sdt>
    <w:sdt>
      <w:sdtPr>
        <w:rPr>
          <w:rFonts w:asciiTheme="minorHAnsi" w:eastAsiaTheme="minorHAnsi" w:hAnsiTheme="minorHAnsi" w:cstheme="minorBidi"/>
          <w:color w:val="auto"/>
          <w:kern w:val="2"/>
          <w:sz w:val="22"/>
          <w:szCs w:val="22"/>
          <w:lang w:val="en-ZA"/>
          <w14:ligatures w14:val="standardContextual"/>
        </w:rPr>
        <w:id w:val="136318167"/>
        <w:docPartObj>
          <w:docPartGallery w:val="Table of Contents"/>
          <w:docPartUnique/>
        </w:docPartObj>
      </w:sdtPr>
      <w:sdtEndPr>
        <w:rPr>
          <w:b/>
          <w:bCs/>
          <w:noProof/>
        </w:rPr>
      </w:sdtEndPr>
      <w:sdtContent>
        <w:p w14:paraId="5E725AAC" w14:textId="6AC0DDF8" w:rsidR="00B752A9" w:rsidRDefault="00B752A9">
          <w:pPr>
            <w:pStyle w:val="TOCHeading"/>
          </w:pPr>
          <w:r>
            <w:t>Table of Contents</w:t>
          </w:r>
        </w:p>
        <w:p w14:paraId="575C43F7" w14:textId="43B9B1A6" w:rsidR="00BD511F" w:rsidRDefault="00B752A9">
          <w:pPr>
            <w:pStyle w:val="TOC3"/>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9816997" w:history="1">
            <w:r w:rsidR="00BD511F" w:rsidRPr="002576E9">
              <w:rPr>
                <w:rStyle w:val="Hyperlink"/>
                <w:noProof/>
              </w:rPr>
              <w:t>Purpose of the Application:</w:t>
            </w:r>
            <w:r w:rsidR="00BD511F">
              <w:rPr>
                <w:noProof/>
                <w:webHidden/>
              </w:rPr>
              <w:tab/>
            </w:r>
            <w:r w:rsidR="00BD511F">
              <w:rPr>
                <w:noProof/>
                <w:webHidden/>
              </w:rPr>
              <w:fldChar w:fldCharType="begin"/>
            </w:r>
            <w:r w:rsidR="00BD511F">
              <w:rPr>
                <w:noProof/>
                <w:webHidden/>
              </w:rPr>
              <w:instrText xml:space="preserve"> PAGEREF _Toc229816997 \h </w:instrText>
            </w:r>
            <w:r w:rsidR="00BD511F">
              <w:rPr>
                <w:noProof/>
                <w:webHidden/>
              </w:rPr>
            </w:r>
            <w:r w:rsidR="00BD511F">
              <w:rPr>
                <w:noProof/>
                <w:webHidden/>
              </w:rPr>
              <w:fldChar w:fldCharType="separate"/>
            </w:r>
            <w:r w:rsidR="00BD511F">
              <w:rPr>
                <w:noProof/>
                <w:webHidden/>
              </w:rPr>
              <w:t>2</w:t>
            </w:r>
            <w:r w:rsidR="00BD511F">
              <w:rPr>
                <w:noProof/>
                <w:webHidden/>
              </w:rPr>
              <w:fldChar w:fldCharType="end"/>
            </w:r>
          </w:hyperlink>
        </w:p>
        <w:p w14:paraId="09A82C2F" w14:textId="666E5601" w:rsidR="00BD511F" w:rsidRDefault="00BD511F">
          <w:pPr>
            <w:pStyle w:val="TOC3"/>
            <w:tabs>
              <w:tab w:val="right" w:leader="dot" w:pos="9016"/>
            </w:tabs>
            <w:rPr>
              <w:rFonts w:eastAsiaTheme="minorEastAsia"/>
              <w:noProof/>
              <w:sz w:val="24"/>
              <w:szCs w:val="24"/>
              <w:lang w:eastAsia="en-ZA"/>
            </w:rPr>
          </w:pPr>
          <w:hyperlink w:anchor="_Toc229816998" w:history="1">
            <w:r w:rsidRPr="002576E9">
              <w:rPr>
                <w:rStyle w:val="Hyperlink"/>
                <w:noProof/>
              </w:rPr>
              <w:t>Good Design Features:</w:t>
            </w:r>
            <w:r>
              <w:rPr>
                <w:noProof/>
                <w:webHidden/>
              </w:rPr>
              <w:tab/>
            </w:r>
            <w:r>
              <w:rPr>
                <w:noProof/>
                <w:webHidden/>
              </w:rPr>
              <w:fldChar w:fldCharType="begin"/>
            </w:r>
            <w:r>
              <w:rPr>
                <w:noProof/>
                <w:webHidden/>
              </w:rPr>
              <w:instrText xml:space="preserve"> PAGEREF _Toc229816998 \h </w:instrText>
            </w:r>
            <w:r>
              <w:rPr>
                <w:noProof/>
                <w:webHidden/>
              </w:rPr>
            </w:r>
            <w:r>
              <w:rPr>
                <w:noProof/>
                <w:webHidden/>
              </w:rPr>
              <w:fldChar w:fldCharType="separate"/>
            </w:r>
            <w:r>
              <w:rPr>
                <w:noProof/>
                <w:webHidden/>
              </w:rPr>
              <w:t>2</w:t>
            </w:r>
            <w:r>
              <w:rPr>
                <w:noProof/>
                <w:webHidden/>
              </w:rPr>
              <w:fldChar w:fldCharType="end"/>
            </w:r>
          </w:hyperlink>
        </w:p>
        <w:p w14:paraId="13B3BC34" w14:textId="6E6223B5" w:rsidR="00BD511F" w:rsidRDefault="00BD511F">
          <w:pPr>
            <w:pStyle w:val="TOC3"/>
            <w:tabs>
              <w:tab w:val="right" w:leader="dot" w:pos="9016"/>
            </w:tabs>
            <w:rPr>
              <w:rFonts w:eastAsiaTheme="minorEastAsia"/>
              <w:noProof/>
              <w:sz w:val="24"/>
              <w:szCs w:val="24"/>
              <w:lang w:eastAsia="en-ZA"/>
            </w:rPr>
          </w:pPr>
          <w:hyperlink w:anchor="_Toc229816999" w:history="1">
            <w:r w:rsidRPr="002576E9">
              <w:rPr>
                <w:rStyle w:val="Hyperlink"/>
                <w:noProof/>
              </w:rPr>
              <w:t>Design Flaws:</w:t>
            </w:r>
            <w:r>
              <w:rPr>
                <w:noProof/>
                <w:webHidden/>
              </w:rPr>
              <w:tab/>
            </w:r>
            <w:r>
              <w:rPr>
                <w:noProof/>
                <w:webHidden/>
              </w:rPr>
              <w:fldChar w:fldCharType="begin"/>
            </w:r>
            <w:r>
              <w:rPr>
                <w:noProof/>
                <w:webHidden/>
              </w:rPr>
              <w:instrText xml:space="preserve"> PAGEREF _Toc229816999 \h </w:instrText>
            </w:r>
            <w:r>
              <w:rPr>
                <w:noProof/>
                <w:webHidden/>
              </w:rPr>
            </w:r>
            <w:r>
              <w:rPr>
                <w:noProof/>
                <w:webHidden/>
              </w:rPr>
              <w:fldChar w:fldCharType="separate"/>
            </w:r>
            <w:r>
              <w:rPr>
                <w:noProof/>
                <w:webHidden/>
              </w:rPr>
              <w:t>2</w:t>
            </w:r>
            <w:r>
              <w:rPr>
                <w:noProof/>
                <w:webHidden/>
              </w:rPr>
              <w:fldChar w:fldCharType="end"/>
            </w:r>
          </w:hyperlink>
        </w:p>
        <w:p w14:paraId="7147C20C" w14:textId="2801553D" w:rsidR="00BD511F" w:rsidRDefault="00BD511F">
          <w:pPr>
            <w:pStyle w:val="TOC3"/>
            <w:tabs>
              <w:tab w:val="right" w:leader="dot" w:pos="9016"/>
            </w:tabs>
            <w:rPr>
              <w:rFonts w:eastAsiaTheme="minorEastAsia"/>
              <w:noProof/>
              <w:sz w:val="24"/>
              <w:szCs w:val="24"/>
              <w:lang w:eastAsia="en-ZA"/>
            </w:rPr>
          </w:pPr>
          <w:hyperlink w:anchor="_Toc229817000" w:history="1">
            <w:r w:rsidRPr="002576E9">
              <w:rPr>
                <w:rStyle w:val="Hyperlink"/>
                <w:noProof/>
              </w:rPr>
              <w:t>Suggested Improvements:</w:t>
            </w:r>
            <w:r>
              <w:rPr>
                <w:noProof/>
                <w:webHidden/>
              </w:rPr>
              <w:tab/>
            </w:r>
            <w:r>
              <w:rPr>
                <w:noProof/>
                <w:webHidden/>
              </w:rPr>
              <w:fldChar w:fldCharType="begin"/>
            </w:r>
            <w:r>
              <w:rPr>
                <w:noProof/>
                <w:webHidden/>
              </w:rPr>
              <w:instrText xml:space="preserve"> PAGEREF _Toc229817000 \h </w:instrText>
            </w:r>
            <w:r>
              <w:rPr>
                <w:noProof/>
                <w:webHidden/>
              </w:rPr>
            </w:r>
            <w:r>
              <w:rPr>
                <w:noProof/>
                <w:webHidden/>
              </w:rPr>
              <w:fldChar w:fldCharType="separate"/>
            </w:r>
            <w:r>
              <w:rPr>
                <w:noProof/>
                <w:webHidden/>
              </w:rPr>
              <w:t>2</w:t>
            </w:r>
            <w:r>
              <w:rPr>
                <w:noProof/>
                <w:webHidden/>
              </w:rPr>
              <w:fldChar w:fldCharType="end"/>
            </w:r>
          </w:hyperlink>
        </w:p>
        <w:p w14:paraId="68EC382C" w14:textId="00F32992" w:rsidR="00BD511F" w:rsidRDefault="00BD511F">
          <w:pPr>
            <w:pStyle w:val="TOC2"/>
            <w:tabs>
              <w:tab w:val="right" w:leader="dot" w:pos="9016"/>
            </w:tabs>
            <w:rPr>
              <w:rFonts w:eastAsiaTheme="minorEastAsia"/>
              <w:noProof/>
              <w:sz w:val="24"/>
              <w:szCs w:val="24"/>
              <w:lang w:eastAsia="en-ZA"/>
            </w:rPr>
          </w:pPr>
          <w:hyperlink w:anchor="_Toc229817001" w:history="1">
            <w:r w:rsidRPr="002576E9">
              <w:rPr>
                <w:rStyle w:val="Hyperlink"/>
                <w:noProof/>
              </w:rPr>
              <w:t>References</w:t>
            </w:r>
            <w:r>
              <w:rPr>
                <w:noProof/>
                <w:webHidden/>
              </w:rPr>
              <w:tab/>
            </w:r>
            <w:r>
              <w:rPr>
                <w:noProof/>
                <w:webHidden/>
              </w:rPr>
              <w:fldChar w:fldCharType="begin"/>
            </w:r>
            <w:r>
              <w:rPr>
                <w:noProof/>
                <w:webHidden/>
              </w:rPr>
              <w:instrText xml:space="preserve"> PAGEREF _Toc229817001 \h </w:instrText>
            </w:r>
            <w:r>
              <w:rPr>
                <w:noProof/>
                <w:webHidden/>
              </w:rPr>
            </w:r>
            <w:r>
              <w:rPr>
                <w:noProof/>
                <w:webHidden/>
              </w:rPr>
              <w:fldChar w:fldCharType="separate"/>
            </w:r>
            <w:r>
              <w:rPr>
                <w:noProof/>
                <w:webHidden/>
              </w:rPr>
              <w:t>3</w:t>
            </w:r>
            <w:r>
              <w:rPr>
                <w:noProof/>
                <w:webHidden/>
              </w:rPr>
              <w:fldChar w:fldCharType="end"/>
            </w:r>
          </w:hyperlink>
        </w:p>
        <w:p w14:paraId="640D4FA0" w14:textId="4933ECE4" w:rsidR="00B752A9" w:rsidRDefault="00B752A9">
          <w:r>
            <w:rPr>
              <w:b/>
              <w:bCs/>
              <w:noProof/>
              <w:lang w:val="en-US"/>
            </w:rPr>
            <w:fldChar w:fldCharType="end"/>
          </w:r>
        </w:p>
      </w:sdtContent>
    </w:sdt>
    <w:p w14:paraId="3203785F" w14:textId="77777777" w:rsidR="001A7A53" w:rsidRDefault="001A7A53"/>
    <w:p w14:paraId="55840A41" w14:textId="77777777" w:rsidR="007B7243" w:rsidRDefault="007B7243"/>
    <w:p w14:paraId="659C685A" w14:textId="77777777" w:rsidR="007B7243" w:rsidRDefault="007B7243"/>
    <w:p w14:paraId="35319DC3" w14:textId="77777777" w:rsidR="007B7243" w:rsidRDefault="007B7243"/>
    <w:p w14:paraId="3D9FEEEA" w14:textId="77777777" w:rsidR="007B7243" w:rsidRDefault="007B7243"/>
    <w:p w14:paraId="1C603B9F" w14:textId="77777777" w:rsidR="007B7243" w:rsidRDefault="007B7243"/>
    <w:p w14:paraId="4036BDA5" w14:textId="77777777" w:rsidR="007B7243" w:rsidRDefault="007B7243"/>
    <w:p w14:paraId="6306F7C0" w14:textId="77777777" w:rsidR="007B7243" w:rsidRDefault="007B7243"/>
    <w:p w14:paraId="55A93946" w14:textId="77777777" w:rsidR="007B7243" w:rsidRDefault="007B7243"/>
    <w:p w14:paraId="25203A31" w14:textId="77777777" w:rsidR="007B7243" w:rsidRDefault="007B7243"/>
    <w:p w14:paraId="25D873A9" w14:textId="77777777" w:rsidR="007B7243" w:rsidRDefault="007B7243"/>
    <w:p w14:paraId="7036F91A" w14:textId="77777777" w:rsidR="007B7243" w:rsidRDefault="007B7243"/>
    <w:p w14:paraId="65F595B6" w14:textId="77777777" w:rsidR="007B7243" w:rsidRDefault="007B7243"/>
    <w:p w14:paraId="779BCCDE" w14:textId="77777777" w:rsidR="007B7243" w:rsidRDefault="007B7243"/>
    <w:p w14:paraId="7B6543FA" w14:textId="77777777" w:rsidR="007B7243" w:rsidRDefault="007B7243"/>
    <w:p w14:paraId="1B6D34DC" w14:textId="77777777" w:rsidR="007B7243" w:rsidRDefault="007B7243"/>
    <w:p w14:paraId="367C0AA0" w14:textId="77777777" w:rsidR="007B7243" w:rsidRDefault="007B7243"/>
    <w:p w14:paraId="3C463D76" w14:textId="77777777" w:rsidR="007B7243" w:rsidRDefault="007B7243"/>
    <w:p w14:paraId="2B56E431" w14:textId="77777777" w:rsidR="007B7243" w:rsidRDefault="007B7243"/>
    <w:p w14:paraId="369F60AB" w14:textId="77777777" w:rsidR="007B7243" w:rsidRDefault="007B7243"/>
    <w:p w14:paraId="5C6BB54B" w14:textId="77777777" w:rsidR="007B7243" w:rsidRDefault="007B7243"/>
    <w:p w14:paraId="2AB0E486" w14:textId="77777777" w:rsidR="007B7243" w:rsidRDefault="007B7243"/>
    <w:p w14:paraId="0DD9B116" w14:textId="77777777" w:rsidR="007B7243" w:rsidRDefault="007B7243"/>
    <w:p w14:paraId="74F179D1" w14:textId="77777777" w:rsidR="007B7243" w:rsidRDefault="007B7243"/>
    <w:p w14:paraId="13C8966A" w14:textId="77777777" w:rsidR="00BD511F" w:rsidRDefault="00BD511F"/>
    <w:p w14:paraId="7B86DE6C" w14:textId="70EBF51B" w:rsidR="007B7243" w:rsidRDefault="007B7243">
      <w:r>
        <w:lastRenderedPageBreak/>
        <w:t>Chosen App</w:t>
      </w:r>
      <w:r w:rsidR="00BD511F">
        <w:t>: Discovery App</w:t>
      </w:r>
    </w:p>
    <w:p w14:paraId="73A16C8B" w14:textId="04947EDA" w:rsidR="004F5971" w:rsidRDefault="00997420">
      <w:bookmarkStart w:id="0" w:name="_Toc229816997"/>
      <w:r w:rsidRPr="0088592C">
        <w:rPr>
          <w:rStyle w:val="Heading3Char"/>
        </w:rPr>
        <w:t>Purpose of the Application:</w:t>
      </w:r>
      <w:bookmarkEnd w:id="0"/>
      <w:r>
        <w:br/>
        <w:t xml:space="preserve">The Discovery App serves as a central hub for users to manage their banking, medical </w:t>
      </w:r>
      <w:r w:rsidR="003C49AB">
        <w:t>aid,</w:t>
      </w:r>
      <w:r>
        <w:t xml:space="preserve"> and insurance. It focuses on driving healthy habits </w:t>
      </w:r>
      <w:r w:rsidR="007B42D2">
        <w:t>through the Vitality rewards program, allowing users to be able to track their fitness goals, manage financial transactions and claim rewards within a single ecosystem.</w:t>
      </w:r>
    </w:p>
    <w:p w14:paraId="5382D478" w14:textId="12491E58" w:rsidR="0067556B" w:rsidRDefault="0067556B" w:rsidP="0088592C">
      <w:pPr>
        <w:pStyle w:val="Heading3"/>
      </w:pPr>
      <w:bookmarkStart w:id="1" w:name="_Toc229816998"/>
      <w:r>
        <w:t>Good Design F</w:t>
      </w:r>
      <w:r w:rsidR="00345CC3">
        <w:t>eatures:</w:t>
      </w:r>
      <w:bookmarkEnd w:id="1"/>
    </w:p>
    <w:p w14:paraId="0704A6B7" w14:textId="1CCE1221" w:rsidR="00345CC3" w:rsidRDefault="00345CC3" w:rsidP="00345CC3">
      <w:pPr>
        <w:pStyle w:val="ListParagraph"/>
        <w:numPr>
          <w:ilvl w:val="0"/>
          <w:numId w:val="1"/>
        </w:numPr>
      </w:pPr>
      <w:r>
        <w:t xml:space="preserve">Consistency: The app can maintain a strict “Discover Blue” visual look. Actions buttons, iconography and </w:t>
      </w:r>
      <w:r w:rsidR="00AA79E9">
        <w:t>typography are</w:t>
      </w:r>
      <w:r>
        <w:t xml:space="preserve"> uniform across the Health, Bank and Vitality modules, helping the user feel as if they are in the same ecosystem. regardless of the task</w:t>
      </w:r>
    </w:p>
    <w:p w14:paraId="48EE3E9A" w14:textId="3CE6F23A" w:rsidR="00345CC3" w:rsidRDefault="00345CC3" w:rsidP="00345CC3">
      <w:pPr>
        <w:pStyle w:val="ListParagraph"/>
        <w:numPr>
          <w:ilvl w:val="0"/>
          <w:numId w:val="1"/>
        </w:numPr>
      </w:pPr>
      <w:r>
        <w:t>Closure:</w:t>
      </w:r>
      <w:r w:rsidR="00B66CEF">
        <w:t xml:space="preserve"> The Vitality Rings are </w:t>
      </w:r>
      <w:r w:rsidR="003C49AB">
        <w:t>a notable example</w:t>
      </w:r>
      <w:r w:rsidR="00B66CEF">
        <w:t xml:space="preserve"> of closure. When a user completes their weekly exercise goal, the ring will physically close and trigger a reward animation, providing </w:t>
      </w:r>
      <w:r w:rsidR="00DD484F">
        <w:t xml:space="preserve">a </w:t>
      </w:r>
      <w:r w:rsidR="00B66CEF">
        <w:t xml:space="preserve">clear, satisfying </w:t>
      </w:r>
      <w:r w:rsidR="00AA79E9">
        <w:t>endpoint</w:t>
      </w:r>
      <w:r w:rsidR="00B66CEF">
        <w:t xml:space="preserve"> to </w:t>
      </w:r>
      <w:r w:rsidR="00DD484F">
        <w:t xml:space="preserve">the user’s interaction for that </w:t>
      </w:r>
      <w:r w:rsidR="00AA79E9">
        <w:t>goal.</w:t>
      </w:r>
    </w:p>
    <w:p w14:paraId="0A7F9893" w14:textId="147CF3FC" w:rsidR="00DD484F" w:rsidRDefault="00DD484F" w:rsidP="00345CC3">
      <w:pPr>
        <w:pStyle w:val="ListParagraph"/>
        <w:numPr>
          <w:ilvl w:val="0"/>
          <w:numId w:val="1"/>
        </w:numPr>
      </w:pPr>
      <w:r>
        <w:t xml:space="preserve">Human Interface Objects: The app </w:t>
      </w:r>
      <w:r w:rsidR="004D5A70">
        <w:t xml:space="preserve">makes use of recognizable digital metaphors. The “Vitality Wheel” mimics a physical spinning wheel and the digital medical aid cards have been designed to look like the physical plastic cards that the user are more familiar with, making them intuitive to find and </w:t>
      </w:r>
      <w:r w:rsidR="009A54ED">
        <w:t>use.</w:t>
      </w:r>
    </w:p>
    <w:p w14:paraId="06C7F7C2" w14:textId="1B8649C1" w:rsidR="004D5A70" w:rsidRDefault="004D5A70" w:rsidP="00345CC3">
      <w:pPr>
        <w:pStyle w:val="ListParagraph"/>
        <w:numPr>
          <w:ilvl w:val="0"/>
          <w:numId w:val="1"/>
        </w:numPr>
      </w:pPr>
      <w:r>
        <w:t xml:space="preserve">Usability and Efficiency: High-frequency tasks, like “Scan to Pay” or “Find a </w:t>
      </w:r>
      <w:r w:rsidR="009A54ED">
        <w:t>doctor</w:t>
      </w:r>
      <w:r>
        <w:t>” are available via “Quick Actions” on the landing page, allowing more experienced users to bypass deep menus.</w:t>
      </w:r>
    </w:p>
    <w:p w14:paraId="28C4EE75" w14:textId="01CE6B96" w:rsidR="004D5A70" w:rsidRDefault="004D5A70" w:rsidP="0088592C">
      <w:pPr>
        <w:pStyle w:val="Heading3"/>
      </w:pPr>
      <w:bookmarkStart w:id="2" w:name="_Toc229816999"/>
      <w:r>
        <w:t>Design Flaws:</w:t>
      </w:r>
      <w:bookmarkEnd w:id="2"/>
    </w:p>
    <w:p w14:paraId="528D90BA" w14:textId="24DFD05A" w:rsidR="004D5A70" w:rsidRDefault="004D5A70" w:rsidP="007B0857">
      <w:pPr>
        <w:pStyle w:val="ListParagraph"/>
        <w:numPr>
          <w:ilvl w:val="0"/>
          <w:numId w:val="1"/>
        </w:numPr>
      </w:pPr>
      <w:r>
        <w:t xml:space="preserve">Readability (Overcrowding): Since the app is trying to do everything (Bank, Life, Travel, Insure, Health), the navigation menus are typically five or six levels deep. This can eventually lead to “information overload’ where trying to find a specific document like a tax certificate becomes a frustrating </w:t>
      </w:r>
      <w:r w:rsidR="007B0857">
        <w:t>task through menus.</w:t>
      </w:r>
    </w:p>
    <w:p w14:paraId="1B047A01" w14:textId="28745138" w:rsidR="007B0857" w:rsidRDefault="007B0857" w:rsidP="007B0857">
      <w:pPr>
        <w:pStyle w:val="ListParagraph"/>
        <w:numPr>
          <w:ilvl w:val="0"/>
          <w:numId w:val="1"/>
        </w:numPr>
      </w:pPr>
      <w:r>
        <w:t xml:space="preserve">Discoverability: While </w:t>
      </w:r>
      <w:r w:rsidR="003C49AB">
        <w:t>primary features</w:t>
      </w:r>
      <w:r>
        <w:t xml:space="preserve"> are </w:t>
      </w:r>
      <w:r w:rsidR="009A54ED">
        <w:t>obvious</w:t>
      </w:r>
      <w:r>
        <w:t xml:space="preserve">, smaller but vital tools (such as the “Gap Cover” claims) are often buried deep into marketing banners for new discovery products, making </w:t>
      </w:r>
      <w:r w:rsidR="00706FCA">
        <w:t xml:space="preserve">them difficult for users to find when they </w:t>
      </w:r>
      <w:r w:rsidR="009A54ED">
        <w:t>need</w:t>
      </w:r>
      <w:r w:rsidR="00706FCA">
        <w:t xml:space="preserve"> them.</w:t>
      </w:r>
    </w:p>
    <w:p w14:paraId="1524A2DF" w14:textId="7E06EDF7" w:rsidR="00706FCA" w:rsidRDefault="00706FCA" w:rsidP="007B0857">
      <w:pPr>
        <w:pStyle w:val="ListParagraph"/>
        <w:numPr>
          <w:ilvl w:val="0"/>
          <w:numId w:val="1"/>
        </w:numPr>
      </w:pPr>
      <w:r>
        <w:t xml:space="preserve">Readability (Contrast Issues): Some of the smaller text used in the “investment” or “detailed claims” views </w:t>
      </w:r>
      <w:r w:rsidR="00B75384">
        <w:t>has low contrast or small font sizes, making it difficult for older users or those with visual problems to read on a mobile screen.</w:t>
      </w:r>
    </w:p>
    <w:p w14:paraId="4E44D6FB" w14:textId="77777777" w:rsidR="00B75384" w:rsidRDefault="00B75384" w:rsidP="0088592C">
      <w:pPr>
        <w:pStyle w:val="Heading3"/>
      </w:pPr>
    </w:p>
    <w:p w14:paraId="71E5691F" w14:textId="3244ACAF" w:rsidR="00B75384" w:rsidRDefault="00B75384" w:rsidP="0088592C">
      <w:pPr>
        <w:pStyle w:val="Heading3"/>
      </w:pPr>
      <w:bookmarkStart w:id="3" w:name="_Toc229817000"/>
      <w:r>
        <w:t>Suggested Improvements:</w:t>
      </w:r>
      <w:bookmarkEnd w:id="3"/>
      <w:r>
        <w:br/>
      </w:r>
    </w:p>
    <w:p w14:paraId="4221DD09" w14:textId="187E75A7" w:rsidR="00B75384" w:rsidRDefault="00B75384" w:rsidP="00B75384">
      <w:pPr>
        <w:pStyle w:val="ListParagraph"/>
        <w:numPr>
          <w:ilvl w:val="0"/>
          <w:numId w:val="1"/>
        </w:numPr>
      </w:pPr>
      <w:r>
        <w:t xml:space="preserve">Global Search Bar: Adding a persistent search function at the top of the app would allow for users to type “Tax Certificate” or “Blood Test” and go directly to the page, bypassing the Navigation </w:t>
      </w:r>
      <w:r w:rsidR="009A54ED">
        <w:t>hierarchy.</w:t>
      </w:r>
    </w:p>
    <w:p w14:paraId="4D7411DC" w14:textId="37715F34" w:rsidR="00B75384" w:rsidRDefault="00B75384" w:rsidP="00B75384">
      <w:pPr>
        <w:pStyle w:val="ListParagraph"/>
        <w:numPr>
          <w:ilvl w:val="0"/>
          <w:numId w:val="1"/>
        </w:numPr>
      </w:pPr>
      <w:r>
        <w:t>Personalised Dashboard: Allowing users to custo</w:t>
      </w:r>
      <w:r w:rsidR="00CA6D39">
        <w:t>mize their home screen by “pinning” their most used feature (</w:t>
      </w:r>
      <w:r w:rsidR="00AA79E9">
        <w:t>e.g.</w:t>
      </w:r>
      <w:r w:rsidR="00CA6D39">
        <w:t>: “Vitality-first” view</w:t>
      </w:r>
      <w:r w:rsidR="00C608F8">
        <w:t>) can improve Efficiency and Discoverability.</w:t>
      </w:r>
    </w:p>
    <w:p w14:paraId="0FA498CE" w14:textId="77777777" w:rsidR="00BD511F" w:rsidRDefault="00C608F8" w:rsidP="00C608F8">
      <w:pPr>
        <w:pStyle w:val="ListParagraph"/>
        <w:numPr>
          <w:ilvl w:val="0"/>
          <w:numId w:val="1"/>
        </w:numPr>
      </w:pPr>
      <w:r>
        <w:t>Improved Breadcrumbs: Implement a visual “pathway” or breadcrumb trail at the top of sub-menus so that users can always know where they are within the deep structure of the app.</w:t>
      </w:r>
    </w:p>
    <w:p w14:paraId="6B785937" w14:textId="2625B52F" w:rsidR="00C608F8" w:rsidRDefault="00C608F8" w:rsidP="00BD511F">
      <w:bookmarkStart w:id="4" w:name="_Toc229817001"/>
      <w:r w:rsidRPr="0088592C">
        <w:rPr>
          <w:rStyle w:val="Heading2Char"/>
        </w:rPr>
        <w:lastRenderedPageBreak/>
        <w:t>References</w:t>
      </w:r>
      <w:bookmarkEnd w:id="4"/>
      <w:r>
        <w:t>:</w:t>
      </w:r>
    </w:p>
    <w:p w14:paraId="6D69C0FD" w14:textId="77777777" w:rsidR="0088592C" w:rsidRPr="0088592C" w:rsidRDefault="0088592C" w:rsidP="0088592C">
      <w:r w:rsidRPr="0088592C">
        <w:t>www.discovery.co.za. (n.d.). </w:t>
      </w:r>
      <w:r w:rsidRPr="0088592C">
        <w:rPr>
          <w:i/>
          <w:iCs/>
        </w:rPr>
        <w:t>Medical Aid, Bank, Insurance, Invest &amp; Vitality</w:t>
      </w:r>
      <w:r w:rsidRPr="0088592C">
        <w:t>. [online] Available at: https://www.discovery.co.za/.</w:t>
      </w:r>
    </w:p>
    <w:p w14:paraId="0D1DA578" w14:textId="77777777" w:rsidR="0088592C" w:rsidRPr="0088592C" w:rsidRDefault="0088592C" w:rsidP="0088592C">
      <w:r w:rsidRPr="0088592C">
        <w:t>‌</w:t>
      </w:r>
    </w:p>
    <w:p w14:paraId="450A0F36" w14:textId="77777777" w:rsidR="0088592C" w:rsidRDefault="0088592C" w:rsidP="00C608F8"/>
    <w:p w14:paraId="6A5FF716" w14:textId="77777777" w:rsidR="007B0857" w:rsidRDefault="007B0857" w:rsidP="004D5A70"/>
    <w:sectPr w:rsidR="007B0857" w:rsidSect="00B752A9">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ABC59" w14:textId="77777777" w:rsidR="000D3376" w:rsidRDefault="000D3376" w:rsidP="00B752A9">
      <w:pPr>
        <w:spacing w:after="0" w:line="240" w:lineRule="auto"/>
      </w:pPr>
      <w:r>
        <w:separator/>
      </w:r>
    </w:p>
  </w:endnote>
  <w:endnote w:type="continuationSeparator" w:id="0">
    <w:p w14:paraId="15B443E3" w14:textId="77777777" w:rsidR="000D3376" w:rsidRDefault="000D3376" w:rsidP="00B75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94711"/>
      <w:docPartObj>
        <w:docPartGallery w:val="Page Numbers (Bottom of Page)"/>
        <w:docPartUnique/>
      </w:docPartObj>
    </w:sdtPr>
    <w:sdtEndPr>
      <w:rPr>
        <w:color w:val="7F7F7F" w:themeColor="background1" w:themeShade="7F"/>
        <w:spacing w:val="60"/>
      </w:rPr>
    </w:sdtEndPr>
    <w:sdtContent>
      <w:p w14:paraId="6870182A" w14:textId="777C3D5B" w:rsidR="00B752A9" w:rsidRDefault="00B752A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E6FDF2C" w14:textId="77777777" w:rsidR="00B752A9" w:rsidRDefault="00B75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47F2A" w14:textId="77777777" w:rsidR="000D3376" w:rsidRDefault="000D3376" w:rsidP="00B752A9">
      <w:pPr>
        <w:spacing w:after="0" w:line="240" w:lineRule="auto"/>
      </w:pPr>
      <w:r>
        <w:separator/>
      </w:r>
    </w:p>
  </w:footnote>
  <w:footnote w:type="continuationSeparator" w:id="0">
    <w:p w14:paraId="6929D9F9" w14:textId="77777777" w:rsidR="000D3376" w:rsidRDefault="000D3376" w:rsidP="00B75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8468F"/>
    <w:multiLevelType w:val="hybridMultilevel"/>
    <w:tmpl w:val="4A12F918"/>
    <w:lvl w:ilvl="0" w:tplc="2464809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8587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A9"/>
    <w:rsid w:val="000D3376"/>
    <w:rsid w:val="001A7A53"/>
    <w:rsid w:val="001E2ADC"/>
    <w:rsid w:val="002D0A4B"/>
    <w:rsid w:val="002D3E55"/>
    <w:rsid w:val="00345CC3"/>
    <w:rsid w:val="003C49AB"/>
    <w:rsid w:val="004B68A0"/>
    <w:rsid w:val="004D5A70"/>
    <w:rsid w:val="004F5971"/>
    <w:rsid w:val="005513FF"/>
    <w:rsid w:val="0055454C"/>
    <w:rsid w:val="0067556B"/>
    <w:rsid w:val="00706FCA"/>
    <w:rsid w:val="00783698"/>
    <w:rsid w:val="007B0857"/>
    <w:rsid w:val="007B42D2"/>
    <w:rsid w:val="007B7243"/>
    <w:rsid w:val="008460D0"/>
    <w:rsid w:val="0088592C"/>
    <w:rsid w:val="009340A9"/>
    <w:rsid w:val="00997420"/>
    <w:rsid w:val="009A54ED"/>
    <w:rsid w:val="009F42DE"/>
    <w:rsid w:val="00A06EF1"/>
    <w:rsid w:val="00A57877"/>
    <w:rsid w:val="00AA79E9"/>
    <w:rsid w:val="00B66CEF"/>
    <w:rsid w:val="00B752A9"/>
    <w:rsid w:val="00B75384"/>
    <w:rsid w:val="00BD511F"/>
    <w:rsid w:val="00C26090"/>
    <w:rsid w:val="00C531AF"/>
    <w:rsid w:val="00C608F8"/>
    <w:rsid w:val="00C628A8"/>
    <w:rsid w:val="00CA6D39"/>
    <w:rsid w:val="00CC14E4"/>
    <w:rsid w:val="00D017B0"/>
    <w:rsid w:val="00DD484F"/>
    <w:rsid w:val="00E37343"/>
    <w:rsid w:val="00E47212"/>
    <w:rsid w:val="00E62C25"/>
    <w:rsid w:val="00E8365B"/>
    <w:rsid w:val="00FC6B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9CF17"/>
  <w15:chartTrackingRefBased/>
  <w15:docId w15:val="{F9E3DA91-835E-4887-B003-11252AAC2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5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5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5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5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2A9"/>
    <w:rPr>
      <w:rFonts w:eastAsiaTheme="majorEastAsia" w:cstheme="majorBidi"/>
      <w:color w:val="272727" w:themeColor="text1" w:themeTint="D8"/>
    </w:rPr>
  </w:style>
  <w:style w:type="paragraph" w:styleId="Title">
    <w:name w:val="Title"/>
    <w:basedOn w:val="Normal"/>
    <w:next w:val="Normal"/>
    <w:link w:val="TitleChar"/>
    <w:uiPriority w:val="10"/>
    <w:qFormat/>
    <w:rsid w:val="00B75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2A9"/>
    <w:pPr>
      <w:spacing w:before="160"/>
      <w:jc w:val="center"/>
    </w:pPr>
    <w:rPr>
      <w:i/>
      <w:iCs/>
      <w:color w:val="404040" w:themeColor="text1" w:themeTint="BF"/>
    </w:rPr>
  </w:style>
  <w:style w:type="character" w:customStyle="1" w:styleId="QuoteChar">
    <w:name w:val="Quote Char"/>
    <w:basedOn w:val="DefaultParagraphFont"/>
    <w:link w:val="Quote"/>
    <w:uiPriority w:val="29"/>
    <w:rsid w:val="00B752A9"/>
    <w:rPr>
      <w:i/>
      <w:iCs/>
      <w:color w:val="404040" w:themeColor="text1" w:themeTint="BF"/>
    </w:rPr>
  </w:style>
  <w:style w:type="paragraph" w:styleId="ListParagraph">
    <w:name w:val="List Paragraph"/>
    <w:basedOn w:val="Normal"/>
    <w:uiPriority w:val="34"/>
    <w:qFormat/>
    <w:rsid w:val="00B752A9"/>
    <w:pPr>
      <w:ind w:left="720"/>
      <w:contextualSpacing/>
    </w:pPr>
  </w:style>
  <w:style w:type="character" w:styleId="IntenseEmphasis">
    <w:name w:val="Intense Emphasis"/>
    <w:basedOn w:val="DefaultParagraphFont"/>
    <w:uiPriority w:val="21"/>
    <w:qFormat/>
    <w:rsid w:val="00B752A9"/>
    <w:rPr>
      <w:i/>
      <w:iCs/>
      <w:color w:val="0F4761" w:themeColor="accent1" w:themeShade="BF"/>
    </w:rPr>
  </w:style>
  <w:style w:type="paragraph" w:styleId="IntenseQuote">
    <w:name w:val="Intense Quote"/>
    <w:basedOn w:val="Normal"/>
    <w:next w:val="Normal"/>
    <w:link w:val="IntenseQuoteChar"/>
    <w:uiPriority w:val="30"/>
    <w:qFormat/>
    <w:rsid w:val="00B75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A9"/>
    <w:rPr>
      <w:i/>
      <w:iCs/>
      <w:color w:val="0F4761" w:themeColor="accent1" w:themeShade="BF"/>
    </w:rPr>
  </w:style>
  <w:style w:type="character" w:styleId="IntenseReference">
    <w:name w:val="Intense Reference"/>
    <w:basedOn w:val="DefaultParagraphFont"/>
    <w:uiPriority w:val="32"/>
    <w:qFormat/>
    <w:rsid w:val="00B752A9"/>
    <w:rPr>
      <w:b/>
      <w:bCs/>
      <w:smallCaps/>
      <w:color w:val="0F4761" w:themeColor="accent1" w:themeShade="BF"/>
      <w:spacing w:val="5"/>
    </w:rPr>
  </w:style>
  <w:style w:type="paragraph" w:styleId="NoSpacing">
    <w:name w:val="No Spacing"/>
    <w:link w:val="NoSpacingChar"/>
    <w:uiPriority w:val="1"/>
    <w:qFormat/>
    <w:rsid w:val="00B752A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752A9"/>
    <w:rPr>
      <w:rFonts w:eastAsiaTheme="minorEastAsia"/>
      <w:kern w:val="0"/>
      <w:lang w:val="en-US"/>
      <w14:ligatures w14:val="none"/>
    </w:rPr>
  </w:style>
  <w:style w:type="paragraph" w:styleId="TOCHeading">
    <w:name w:val="TOC Heading"/>
    <w:basedOn w:val="Heading1"/>
    <w:next w:val="Normal"/>
    <w:uiPriority w:val="39"/>
    <w:unhideWhenUsed/>
    <w:qFormat/>
    <w:rsid w:val="00B752A9"/>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B752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2A9"/>
  </w:style>
  <w:style w:type="paragraph" w:styleId="Footer">
    <w:name w:val="footer"/>
    <w:basedOn w:val="Normal"/>
    <w:link w:val="FooterChar"/>
    <w:uiPriority w:val="99"/>
    <w:unhideWhenUsed/>
    <w:rsid w:val="00B752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2A9"/>
  </w:style>
  <w:style w:type="paragraph" w:styleId="TOC3">
    <w:name w:val="toc 3"/>
    <w:basedOn w:val="Normal"/>
    <w:next w:val="Normal"/>
    <w:autoRedefine/>
    <w:uiPriority w:val="39"/>
    <w:unhideWhenUsed/>
    <w:rsid w:val="0088592C"/>
    <w:pPr>
      <w:spacing w:after="100"/>
      <w:ind w:left="440"/>
    </w:pPr>
  </w:style>
  <w:style w:type="paragraph" w:styleId="TOC2">
    <w:name w:val="toc 2"/>
    <w:basedOn w:val="Normal"/>
    <w:next w:val="Normal"/>
    <w:autoRedefine/>
    <w:uiPriority w:val="39"/>
    <w:unhideWhenUsed/>
    <w:rsid w:val="0088592C"/>
    <w:pPr>
      <w:spacing w:after="100"/>
      <w:ind w:left="220"/>
    </w:pPr>
  </w:style>
  <w:style w:type="character" w:styleId="Hyperlink">
    <w:name w:val="Hyperlink"/>
    <w:basedOn w:val="DefaultParagraphFont"/>
    <w:uiPriority w:val="99"/>
    <w:unhideWhenUsed/>
    <w:rsid w:val="008859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B8B7880-EC1C-48B2-B343-BD0E174E9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517</Words>
  <Characters>2951</Characters>
  <Application>Microsoft Office Word</Application>
  <DocSecurity>0</DocSecurity>
  <Lines>24</Lines>
  <Paragraphs>6</Paragraphs>
  <ScaleCrop>false</ScaleCrop>
  <Company>Lecturer: Moses Olaifa</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SYSTEMS: ICE TASK 5</dc:title>
  <dc:subject>Group 7:                                                                                      Thamsanqa Nkosi Ncube - ST10482062                                       Kandyce Smit – ST10467645</dc:subject>
  <dc:creator>Kandyce Jade Smit</dc:creator>
  <cp:keywords/>
  <dc:description/>
  <cp:lastModifiedBy>Thamsanqa Nkosi Ncube</cp:lastModifiedBy>
  <cp:revision>27</cp:revision>
  <cp:lastPrinted>2026-05-16T07:41:00Z</cp:lastPrinted>
  <dcterms:created xsi:type="dcterms:W3CDTF">2026-05-06T21:59:00Z</dcterms:created>
  <dcterms:modified xsi:type="dcterms:W3CDTF">2026-05-16T07:43:00Z</dcterms:modified>
  <cp:category>Module: INSY6211</cp:category>
</cp:coreProperties>
</file>