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312D" w14:textId="1E3A493D" w:rsidR="005548C5" w:rsidRPr="00E90D7D" w:rsidRDefault="7A98DC3E">
      <w:pPr>
        <w:rPr>
          <w:b/>
          <w:bCs/>
          <w:sz w:val="32"/>
          <w:szCs w:val="32"/>
        </w:rPr>
      </w:pPr>
      <w:r w:rsidRPr="7A98DC3E">
        <w:rPr>
          <w:b/>
          <w:bCs/>
          <w:sz w:val="32"/>
          <w:szCs w:val="32"/>
        </w:rPr>
        <w:t>ST309 Draft Project Outline</w:t>
      </w:r>
    </w:p>
    <w:p w14:paraId="27AE87A7" w14:textId="4A979385" w:rsidR="7A98DC3E" w:rsidRDefault="7A98DC3E" w:rsidP="7A98DC3E">
      <w:pPr>
        <w:rPr>
          <w:b/>
          <w:bCs/>
          <w:sz w:val="32"/>
          <w:szCs w:val="32"/>
        </w:rPr>
      </w:pPr>
    </w:p>
    <w:p w14:paraId="2B8FDF34" w14:textId="77777777" w:rsidR="00E90D7D" w:rsidRDefault="00E90D7D" w:rsidP="00BA35DA">
      <w:pPr>
        <w:pStyle w:val="NormalWeb"/>
        <w:rPr>
          <w:rFonts w:ascii="CMR12" w:hAnsi="CMR12"/>
        </w:rPr>
      </w:pPr>
      <w:r w:rsidRPr="169E5CC1">
        <w:rPr>
          <w:rFonts w:ascii="CMR12" w:hAnsi="CMR12"/>
          <w:b/>
          <w:bCs/>
        </w:rPr>
        <w:t>G</w:t>
      </w:r>
      <w:r w:rsidR="005548C5" w:rsidRPr="169E5CC1">
        <w:rPr>
          <w:rFonts w:ascii="CMR12" w:hAnsi="CMR12"/>
          <w:b/>
          <w:bCs/>
        </w:rPr>
        <w:t>roup members:</w:t>
      </w:r>
      <w:r w:rsidR="005548C5">
        <w:rPr>
          <w:rFonts w:ascii="CMR12" w:hAnsi="CMR12"/>
        </w:rPr>
        <w:t xml:space="preserve"> Niclas Hallberg and Vlad Ternovyi</w:t>
      </w:r>
      <w:bookmarkStart w:id="0" w:name="_GoBack"/>
      <w:bookmarkEnd w:id="0"/>
    </w:p>
    <w:p w14:paraId="70B11EEC" w14:textId="77777777" w:rsidR="00E90D7D" w:rsidRDefault="00E90D7D" w:rsidP="169E5CC1">
      <w:pPr>
        <w:pStyle w:val="NormalWeb"/>
        <w:rPr>
          <w:rFonts w:ascii="CMR12" w:hAnsi="CMR12"/>
        </w:rPr>
      </w:pPr>
    </w:p>
    <w:p w14:paraId="33FE9A36" w14:textId="77777777" w:rsidR="008F7804" w:rsidRDefault="2BA657DC" w:rsidP="2BA657DC">
      <w:pPr>
        <w:pStyle w:val="NormalWeb"/>
        <w:rPr>
          <w:rFonts w:ascii="CMR12" w:hAnsi="CMR12"/>
          <w:b/>
        </w:rPr>
      </w:pPr>
      <w:r w:rsidRPr="2BA657DC">
        <w:rPr>
          <w:rFonts w:ascii="CMR12" w:hAnsi="CMR12"/>
          <w:b/>
        </w:rPr>
        <w:t xml:space="preserve">Tentative project title: </w:t>
      </w:r>
    </w:p>
    <w:p w14:paraId="6FFEAFD8" w14:textId="2512CB31" w:rsidR="00EB2544" w:rsidRDefault="169E5CC1" w:rsidP="169E5CC1">
      <w:pPr>
        <w:pStyle w:val="NormalWeb"/>
        <w:numPr>
          <w:ilvl w:val="0"/>
          <w:numId w:val="1"/>
        </w:numPr>
        <w:rPr>
          <w:rFonts w:ascii="CMR12" w:hAnsi="CMR12"/>
        </w:rPr>
      </w:pPr>
      <w:r w:rsidRPr="169E5CC1">
        <w:rPr>
          <w:rFonts w:ascii="CMR12" w:hAnsi="CMR12"/>
        </w:rPr>
        <w:t>Wines and Taste – is wine scoring independent from flavour profile, which qualities would net the highest score dividend, and choosing the best quality wine for your budget</w:t>
      </w:r>
    </w:p>
    <w:p w14:paraId="2D460B69" w14:textId="6D5F781F" w:rsidR="169E5CC1" w:rsidRDefault="169E5CC1" w:rsidP="169E5CC1">
      <w:pPr>
        <w:pStyle w:val="NormalWeb"/>
        <w:rPr>
          <w:rFonts w:ascii="CMR12" w:hAnsi="CMR12"/>
        </w:rPr>
      </w:pPr>
    </w:p>
    <w:p w14:paraId="531A694C" w14:textId="211C3A61" w:rsidR="005548C5" w:rsidRDefault="7A98DC3E" w:rsidP="7A98DC3E">
      <w:pPr>
        <w:pStyle w:val="NormalWeb"/>
        <w:rPr>
          <w:rFonts w:ascii="CMR12" w:hAnsi="CMR12"/>
          <w:b/>
        </w:rPr>
      </w:pPr>
      <w:r w:rsidRPr="2BA657DC">
        <w:rPr>
          <w:rFonts w:ascii="CMR12" w:hAnsi="CMR12"/>
          <w:b/>
        </w:rPr>
        <w:t xml:space="preserve">The problems to be tackled: </w:t>
      </w:r>
    </w:p>
    <w:p w14:paraId="4BC5177A" w14:textId="665F182B" w:rsidR="00594AC4" w:rsidRDefault="00594AC4" w:rsidP="001E37DC">
      <w:pPr>
        <w:pStyle w:val="NormalWeb"/>
        <w:numPr>
          <w:ilvl w:val="0"/>
          <w:numId w:val="2"/>
        </w:numPr>
        <w:rPr>
          <w:rFonts w:ascii="CMR12" w:hAnsi="CMR12"/>
        </w:rPr>
      </w:pPr>
      <w:r>
        <w:rPr>
          <w:rFonts w:ascii="CMR12" w:hAnsi="CMR12"/>
        </w:rPr>
        <w:t>Expanding and tidying data, i.e. classifying by reds and whites, cutting outliers.</w:t>
      </w:r>
    </w:p>
    <w:p w14:paraId="285878F3" w14:textId="3837B26F" w:rsidR="001E37DC" w:rsidRDefault="00D23FE7" w:rsidP="001E37DC">
      <w:pPr>
        <w:pStyle w:val="NormalWeb"/>
        <w:numPr>
          <w:ilvl w:val="0"/>
          <w:numId w:val="2"/>
        </w:numPr>
        <w:rPr>
          <w:rFonts w:ascii="CMR12" w:hAnsi="CMR12"/>
        </w:rPr>
      </w:pPr>
      <w:r>
        <w:rPr>
          <w:rFonts w:ascii="CMR12" w:hAnsi="CMR12"/>
        </w:rPr>
        <w:t>Exploratory Data Analysis to summarise some key features of the data set when presenting</w:t>
      </w:r>
      <w:r w:rsidR="001E37DC">
        <w:rPr>
          <w:rFonts w:ascii="CMR12" w:hAnsi="CMR12"/>
        </w:rPr>
        <w:t xml:space="preserve"> it in our paper, i.e. relationship between </w:t>
      </w:r>
      <w:r w:rsidR="00594AC4">
        <w:rPr>
          <w:rFonts w:ascii="CMR12" w:hAnsi="CMR12"/>
        </w:rPr>
        <w:t>points and price.</w:t>
      </w:r>
    </w:p>
    <w:p w14:paraId="529F205D" w14:textId="06E413A1" w:rsidR="7A98DC3E" w:rsidRDefault="7A98DC3E" w:rsidP="7A98DC3E">
      <w:pPr>
        <w:pStyle w:val="NormalWeb"/>
        <w:numPr>
          <w:ilvl w:val="0"/>
          <w:numId w:val="2"/>
        </w:numPr>
        <w:rPr>
          <w:rFonts w:ascii="CMR12" w:hAnsi="CMR12"/>
        </w:rPr>
      </w:pPr>
      <w:r w:rsidRPr="7A98DC3E">
        <w:rPr>
          <w:rFonts w:ascii="CMR12" w:hAnsi="CMR12"/>
        </w:rPr>
        <w:t>Text mining and clustering</w:t>
      </w:r>
    </w:p>
    <w:p w14:paraId="37AAC978" w14:textId="5902FE7E" w:rsidR="7A98DC3E" w:rsidRDefault="169E5CC1" w:rsidP="7A98DC3E">
      <w:pPr>
        <w:pStyle w:val="NormalWeb"/>
        <w:numPr>
          <w:ilvl w:val="1"/>
          <w:numId w:val="2"/>
        </w:numPr>
      </w:pPr>
      <w:r w:rsidRPr="169E5CC1">
        <w:rPr>
          <w:rFonts w:ascii="CMR12" w:hAnsi="CMR12"/>
        </w:rPr>
        <w:t>Possible refinements to flavour profile characterisation, e.g. determining principal flavour characteristics, creating summary metrics based on clustering, collapsing clustering to a 2D plot</w:t>
      </w:r>
    </w:p>
    <w:p w14:paraId="2710D455" w14:textId="53620B43" w:rsidR="009E5437" w:rsidRDefault="169E5CC1" w:rsidP="169E5CC1">
      <w:pPr>
        <w:pStyle w:val="NormalWeb"/>
        <w:numPr>
          <w:ilvl w:val="0"/>
          <w:numId w:val="2"/>
        </w:numPr>
        <w:rPr>
          <w:rFonts w:ascii="CMR12" w:hAnsi="CMR12"/>
        </w:rPr>
      </w:pPr>
      <w:r w:rsidRPr="169E5CC1">
        <w:rPr>
          <w:rFonts w:ascii="CMR12" w:hAnsi="CMR12"/>
        </w:rPr>
        <w:t>Regression of points on price and cluster dummies</w:t>
      </w:r>
    </w:p>
    <w:p w14:paraId="157FCF53" w14:textId="470225A9" w:rsidR="169E5CC1" w:rsidRDefault="169E5CC1" w:rsidP="169E5CC1">
      <w:pPr>
        <w:pStyle w:val="NormalWeb"/>
        <w:numPr>
          <w:ilvl w:val="1"/>
          <w:numId w:val="2"/>
        </w:numPr>
      </w:pPr>
      <w:r w:rsidRPr="169E5CC1">
        <w:rPr>
          <w:rFonts w:ascii="CMR12" w:hAnsi="CMR12"/>
        </w:rPr>
        <w:t xml:space="preserve">Possible refinements to regression by using more detailed flavour metrics produced in </w:t>
      </w:r>
      <w:r w:rsidRPr="169E5CC1">
        <w:rPr>
          <w:rFonts w:ascii="CMR12" w:hAnsi="CMR12"/>
          <w:i/>
          <w:iCs/>
        </w:rPr>
        <w:t>3.</w:t>
      </w:r>
    </w:p>
    <w:p w14:paraId="1C5EACD7" w14:textId="3274CB12" w:rsidR="169E5CC1" w:rsidRDefault="169E5CC1" w:rsidP="169E5CC1">
      <w:pPr>
        <w:pStyle w:val="NormalWeb"/>
        <w:numPr>
          <w:ilvl w:val="0"/>
          <w:numId w:val="2"/>
        </w:numPr>
      </w:pPr>
      <w:r w:rsidRPr="169E5CC1">
        <w:rPr>
          <w:rFonts w:ascii="CMR12" w:hAnsi="CMR12"/>
        </w:rPr>
        <w:t>Extra (if we have space or the analysis leads us towards these inquiries)</w:t>
      </w:r>
    </w:p>
    <w:p w14:paraId="5D4FFBEA" w14:textId="4C55442E" w:rsidR="169E5CC1" w:rsidRDefault="169E5CC1" w:rsidP="169E5CC1">
      <w:pPr>
        <w:pStyle w:val="NormalWeb"/>
        <w:numPr>
          <w:ilvl w:val="1"/>
          <w:numId w:val="2"/>
        </w:numPr>
      </w:pPr>
      <w:r w:rsidRPr="169E5CC1">
        <w:rPr>
          <w:rFonts w:ascii="CMR12" w:hAnsi="CMR12"/>
        </w:rPr>
        <w:t>Prediction based on text – of reviewer, country, variety, points, etc.</w:t>
      </w:r>
    </w:p>
    <w:p w14:paraId="38B81BDB" w14:textId="58EF52E4" w:rsidR="169E5CC1" w:rsidRDefault="169E5CC1" w:rsidP="169E5CC1">
      <w:pPr>
        <w:pStyle w:val="NormalWeb"/>
        <w:rPr>
          <w:rFonts w:ascii="CMR12" w:hAnsi="CMR12"/>
        </w:rPr>
      </w:pPr>
    </w:p>
    <w:p w14:paraId="1D2FC721" w14:textId="1913D165" w:rsidR="005548C5" w:rsidRDefault="169E5CC1" w:rsidP="169E5CC1">
      <w:pPr>
        <w:pStyle w:val="NormalWeb"/>
        <w:rPr>
          <w:rFonts w:ascii="CMR12" w:hAnsi="CMR12"/>
        </w:rPr>
      </w:pPr>
      <w:r w:rsidRPr="169E5CC1">
        <w:rPr>
          <w:rFonts w:ascii="CMR12" w:hAnsi="CMR12"/>
          <w:b/>
          <w:bCs/>
        </w:rPr>
        <w:t>The data set to be analysed:</w:t>
      </w:r>
      <w:r w:rsidRPr="169E5CC1">
        <w:rPr>
          <w:rFonts w:ascii="CMR12" w:hAnsi="CMR12"/>
        </w:rPr>
        <w:t xml:space="preserve"> 130k wine reviews with variety, location, winery, price, and description</w:t>
      </w:r>
    </w:p>
    <w:p w14:paraId="144D2F01" w14:textId="3F5A135B" w:rsidR="169E5CC1" w:rsidRDefault="169E5CC1" w:rsidP="169E5CC1">
      <w:pPr>
        <w:pStyle w:val="NormalWeb"/>
        <w:rPr>
          <w:rFonts w:ascii="CMR12" w:hAnsi="CMR12"/>
        </w:rPr>
      </w:pPr>
    </w:p>
    <w:p w14:paraId="29786E59" w14:textId="4D210574" w:rsidR="005548C5" w:rsidRDefault="7A98DC3E" w:rsidP="7A98DC3E">
      <w:pPr>
        <w:pStyle w:val="NormalWeb"/>
        <w:rPr>
          <w:rFonts w:ascii="CMR12" w:hAnsi="CMR12"/>
          <w:b/>
        </w:rPr>
      </w:pPr>
      <w:r w:rsidRPr="06AC3546">
        <w:rPr>
          <w:rFonts w:ascii="CMR12" w:hAnsi="CMR12"/>
          <w:b/>
        </w:rPr>
        <w:t xml:space="preserve">The statistical learning procedure(s) to be applied: </w:t>
      </w:r>
    </w:p>
    <w:p w14:paraId="06DB02A5" w14:textId="3B1F2AA0" w:rsidR="00B1338D" w:rsidRPr="00FA3CF6" w:rsidRDefault="7A98DC3E" w:rsidP="00B1338D">
      <w:pPr>
        <w:pStyle w:val="NormalWeb"/>
        <w:numPr>
          <w:ilvl w:val="0"/>
          <w:numId w:val="1"/>
        </w:numPr>
      </w:pPr>
      <w:r w:rsidRPr="7A98DC3E">
        <w:rPr>
          <w:rFonts w:ascii="CMR12" w:hAnsi="CMR12"/>
        </w:rPr>
        <w:t xml:space="preserve">Text </w:t>
      </w:r>
      <w:r w:rsidR="00981D99">
        <w:rPr>
          <w:rFonts w:ascii="CMR12" w:hAnsi="CMR12"/>
        </w:rPr>
        <w:t>M</w:t>
      </w:r>
      <w:r w:rsidR="3B7CA51E" w:rsidRPr="3B7CA51E">
        <w:rPr>
          <w:rFonts w:ascii="CMR12" w:hAnsi="CMR12"/>
        </w:rPr>
        <w:t>ining</w:t>
      </w:r>
    </w:p>
    <w:p w14:paraId="4D139A6B" w14:textId="4F51B776" w:rsidR="7A98DC3E" w:rsidRDefault="169E5CC1" w:rsidP="7A98DC3E">
      <w:pPr>
        <w:pStyle w:val="NormalWeb"/>
        <w:numPr>
          <w:ilvl w:val="0"/>
          <w:numId w:val="1"/>
        </w:numPr>
      </w:pPr>
      <w:r w:rsidRPr="169E5CC1">
        <w:rPr>
          <w:rFonts w:ascii="CMR12" w:hAnsi="CMR12"/>
        </w:rPr>
        <w:t>Sentiment Analysis</w:t>
      </w:r>
    </w:p>
    <w:p w14:paraId="5E9A9CA9" w14:textId="0F8D83D4" w:rsidR="7A98DC3E" w:rsidRDefault="7A98DC3E" w:rsidP="7A98DC3E">
      <w:pPr>
        <w:pStyle w:val="NormalWeb"/>
        <w:numPr>
          <w:ilvl w:val="0"/>
          <w:numId w:val="1"/>
        </w:numPr>
      </w:pPr>
      <w:r w:rsidRPr="7A98DC3E">
        <w:rPr>
          <w:rFonts w:ascii="CMR12" w:hAnsi="CMR12"/>
        </w:rPr>
        <w:t>Clustering</w:t>
      </w:r>
    </w:p>
    <w:p w14:paraId="2E3D55F7" w14:textId="67291D53" w:rsidR="7A98DC3E" w:rsidRDefault="7A98DC3E" w:rsidP="7A98DC3E">
      <w:pPr>
        <w:pStyle w:val="NormalWeb"/>
        <w:numPr>
          <w:ilvl w:val="0"/>
          <w:numId w:val="1"/>
        </w:numPr>
        <w:spacing w:line="259" w:lineRule="auto"/>
      </w:pPr>
      <w:r w:rsidRPr="7A98DC3E">
        <w:rPr>
          <w:rFonts w:ascii="CMR12" w:hAnsi="CMR12"/>
        </w:rPr>
        <w:t>OLS</w:t>
      </w:r>
    </w:p>
    <w:p w14:paraId="586F5C35" w14:textId="2B5C4415" w:rsidR="7A98DC3E" w:rsidRDefault="169E5CC1" w:rsidP="7A98DC3E">
      <w:pPr>
        <w:pStyle w:val="NormalWeb"/>
        <w:numPr>
          <w:ilvl w:val="0"/>
          <w:numId w:val="1"/>
        </w:numPr>
      </w:pPr>
      <w:r w:rsidRPr="169E5CC1">
        <w:rPr>
          <w:rFonts w:ascii="CMR12" w:hAnsi="CMR12"/>
        </w:rPr>
        <w:t>Trees</w:t>
      </w:r>
    </w:p>
    <w:p w14:paraId="76F151AC" w14:textId="4DF0552D" w:rsidR="00716141" w:rsidRDefault="00716141" w:rsidP="169E5CC1">
      <w:pPr>
        <w:rPr>
          <w:rFonts w:ascii="CMR12" w:hAnsi="CMR12"/>
        </w:rPr>
      </w:pPr>
    </w:p>
    <w:p w14:paraId="32D8B047" w14:textId="77777777" w:rsidR="00716141" w:rsidRDefault="00716141"/>
    <w:sectPr w:rsidR="00716141" w:rsidSect="00CE30F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FE829" w14:textId="77777777" w:rsidR="00193EA8" w:rsidRDefault="00193EA8">
      <w:r>
        <w:separator/>
      </w:r>
    </w:p>
  </w:endnote>
  <w:endnote w:type="continuationSeparator" w:id="0">
    <w:p w14:paraId="3B65B175" w14:textId="77777777" w:rsidR="00193EA8" w:rsidRDefault="00193EA8">
      <w:r>
        <w:continuationSeparator/>
      </w:r>
    </w:p>
  </w:endnote>
  <w:endnote w:type="continuationNotice" w:id="1">
    <w:p w14:paraId="3D03B6D7" w14:textId="77777777" w:rsidR="00193EA8" w:rsidRDefault="00193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69E5CC1" w14:paraId="1B32CEEE" w14:textId="77777777" w:rsidTr="169E5CC1">
      <w:tc>
        <w:tcPr>
          <w:tcW w:w="3007" w:type="dxa"/>
        </w:tcPr>
        <w:p w14:paraId="0844BEB5" w14:textId="3BCE2C51" w:rsidR="169E5CC1" w:rsidRDefault="169E5CC1" w:rsidP="169E5CC1">
          <w:pPr>
            <w:pStyle w:val="Header"/>
            <w:ind w:left="-115"/>
          </w:pPr>
        </w:p>
      </w:tc>
      <w:tc>
        <w:tcPr>
          <w:tcW w:w="3007" w:type="dxa"/>
        </w:tcPr>
        <w:p w14:paraId="4AE3B3AD" w14:textId="3DB540A0" w:rsidR="169E5CC1" w:rsidRDefault="169E5CC1" w:rsidP="169E5CC1">
          <w:pPr>
            <w:pStyle w:val="Header"/>
            <w:jc w:val="center"/>
          </w:pPr>
        </w:p>
      </w:tc>
      <w:tc>
        <w:tcPr>
          <w:tcW w:w="3007" w:type="dxa"/>
        </w:tcPr>
        <w:p w14:paraId="16885448" w14:textId="51A4E39F" w:rsidR="169E5CC1" w:rsidRDefault="169E5CC1" w:rsidP="169E5CC1">
          <w:pPr>
            <w:pStyle w:val="Header"/>
            <w:ind w:right="-115"/>
            <w:jc w:val="right"/>
          </w:pPr>
        </w:p>
      </w:tc>
    </w:tr>
  </w:tbl>
  <w:p w14:paraId="6F2CB8FC" w14:textId="3E8D9023" w:rsidR="169E5CC1" w:rsidRDefault="169E5CC1" w:rsidP="169E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80809" w14:textId="77777777" w:rsidR="00193EA8" w:rsidRDefault="00193EA8">
      <w:r>
        <w:separator/>
      </w:r>
    </w:p>
  </w:footnote>
  <w:footnote w:type="continuationSeparator" w:id="0">
    <w:p w14:paraId="1EAE3C6F" w14:textId="77777777" w:rsidR="00193EA8" w:rsidRDefault="00193EA8">
      <w:r>
        <w:continuationSeparator/>
      </w:r>
    </w:p>
  </w:footnote>
  <w:footnote w:type="continuationNotice" w:id="1">
    <w:p w14:paraId="4D2E5FC6" w14:textId="77777777" w:rsidR="00193EA8" w:rsidRDefault="00193E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69E5CC1" w14:paraId="41D4270F" w14:textId="77777777" w:rsidTr="169E5CC1">
      <w:tc>
        <w:tcPr>
          <w:tcW w:w="3007" w:type="dxa"/>
        </w:tcPr>
        <w:p w14:paraId="49642083" w14:textId="69DCC3C3" w:rsidR="169E5CC1" w:rsidRDefault="169E5CC1" w:rsidP="169E5CC1">
          <w:pPr>
            <w:pStyle w:val="Header"/>
            <w:ind w:left="-115"/>
          </w:pPr>
        </w:p>
      </w:tc>
      <w:tc>
        <w:tcPr>
          <w:tcW w:w="3007" w:type="dxa"/>
        </w:tcPr>
        <w:p w14:paraId="10965E81" w14:textId="31AFF530" w:rsidR="169E5CC1" w:rsidRDefault="169E5CC1" w:rsidP="169E5CC1">
          <w:pPr>
            <w:pStyle w:val="Header"/>
            <w:jc w:val="center"/>
          </w:pPr>
        </w:p>
      </w:tc>
      <w:tc>
        <w:tcPr>
          <w:tcW w:w="3007" w:type="dxa"/>
        </w:tcPr>
        <w:p w14:paraId="682DDB3E" w14:textId="0090585D" w:rsidR="169E5CC1" w:rsidRDefault="169E5CC1" w:rsidP="169E5CC1">
          <w:pPr>
            <w:pStyle w:val="Header"/>
            <w:ind w:right="-115"/>
            <w:jc w:val="right"/>
          </w:pPr>
        </w:p>
      </w:tc>
    </w:tr>
  </w:tbl>
  <w:p w14:paraId="19774154" w14:textId="25455B34" w:rsidR="169E5CC1" w:rsidRDefault="169E5CC1" w:rsidP="169E5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39C6"/>
    <w:multiLevelType w:val="hybridMultilevel"/>
    <w:tmpl w:val="795640F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MR12" w:hAnsi="CMR1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84393"/>
    <w:multiLevelType w:val="hybridMultilevel"/>
    <w:tmpl w:val="96467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1"/>
    <w:rsid w:val="00037271"/>
    <w:rsid w:val="00052F84"/>
    <w:rsid w:val="00065208"/>
    <w:rsid w:val="00083BE3"/>
    <w:rsid w:val="00095306"/>
    <w:rsid w:val="000969FD"/>
    <w:rsid w:val="000A1E0C"/>
    <w:rsid w:val="000A6E7C"/>
    <w:rsid w:val="000C004D"/>
    <w:rsid w:val="000D6A91"/>
    <w:rsid w:val="000F1361"/>
    <w:rsid w:val="00113B0F"/>
    <w:rsid w:val="00134B73"/>
    <w:rsid w:val="00137438"/>
    <w:rsid w:val="00140092"/>
    <w:rsid w:val="001503D9"/>
    <w:rsid w:val="00175807"/>
    <w:rsid w:val="001802A8"/>
    <w:rsid w:val="00193EA8"/>
    <w:rsid w:val="001A18EA"/>
    <w:rsid w:val="001A71E1"/>
    <w:rsid w:val="001C26E2"/>
    <w:rsid w:val="001D6B40"/>
    <w:rsid w:val="001D6B79"/>
    <w:rsid w:val="001E37DC"/>
    <w:rsid w:val="00234BF7"/>
    <w:rsid w:val="003069F7"/>
    <w:rsid w:val="00336220"/>
    <w:rsid w:val="00350371"/>
    <w:rsid w:val="00351F88"/>
    <w:rsid w:val="00367F37"/>
    <w:rsid w:val="003A7544"/>
    <w:rsid w:val="003B4248"/>
    <w:rsid w:val="003C2F9D"/>
    <w:rsid w:val="00415C86"/>
    <w:rsid w:val="00433C2A"/>
    <w:rsid w:val="00441274"/>
    <w:rsid w:val="00484C7B"/>
    <w:rsid w:val="00492EED"/>
    <w:rsid w:val="00495796"/>
    <w:rsid w:val="004C44D9"/>
    <w:rsid w:val="004C5190"/>
    <w:rsid w:val="004E3CE4"/>
    <w:rsid w:val="004F20F5"/>
    <w:rsid w:val="004F528C"/>
    <w:rsid w:val="00500123"/>
    <w:rsid w:val="005169CF"/>
    <w:rsid w:val="005345D7"/>
    <w:rsid w:val="005548C5"/>
    <w:rsid w:val="00561C93"/>
    <w:rsid w:val="005803A0"/>
    <w:rsid w:val="005875E3"/>
    <w:rsid w:val="00594AC4"/>
    <w:rsid w:val="005A07C1"/>
    <w:rsid w:val="005E0A71"/>
    <w:rsid w:val="005E296A"/>
    <w:rsid w:val="005F42F4"/>
    <w:rsid w:val="00600D16"/>
    <w:rsid w:val="0062253F"/>
    <w:rsid w:val="00636C85"/>
    <w:rsid w:val="00647015"/>
    <w:rsid w:val="006616E6"/>
    <w:rsid w:val="0069644F"/>
    <w:rsid w:val="006B2764"/>
    <w:rsid w:val="006B3976"/>
    <w:rsid w:val="006D20AB"/>
    <w:rsid w:val="00707C79"/>
    <w:rsid w:val="00711281"/>
    <w:rsid w:val="00716141"/>
    <w:rsid w:val="007202F2"/>
    <w:rsid w:val="0073323A"/>
    <w:rsid w:val="00756E75"/>
    <w:rsid w:val="00764375"/>
    <w:rsid w:val="00766CE1"/>
    <w:rsid w:val="007707DA"/>
    <w:rsid w:val="007B0D4B"/>
    <w:rsid w:val="007B393F"/>
    <w:rsid w:val="007F3E27"/>
    <w:rsid w:val="007F40FC"/>
    <w:rsid w:val="00815B94"/>
    <w:rsid w:val="008177ED"/>
    <w:rsid w:val="00824754"/>
    <w:rsid w:val="0083041A"/>
    <w:rsid w:val="00830BA2"/>
    <w:rsid w:val="00831C8A"/>
    <w:rsid w:val="0085026D"/>
    <w:rsid w:val="00852031"/>
    <w:rsid w:val="00862236"/>
    <w:rsid w:val="0086424B"/>
    <w:rsid w:val="0087613A"/>
    <w:rsid w:val="008847EB"/>
    <w:rsid w:val="008C6EF7"/>
    <w:rsid w:val="008E79ED"/>
    <w:rsid w:val="008F7804"/>
    <w:rsid w:val="00944E0F"/>
    <w:rsid w:val="00963C65"/>
    <w:rsid w:val="00967C7C"/>
    <w:rsid w:val="0098064C"/>
    <w:rsid w:val="00981D99"/>
    <w:rsid w:val="009848FF"/>
    <w:rsid w:val="009B0B4E"/>
    <w:rsid w:val="009D59B4"/>
    <w:rsid w:val="009E5437"/>
    <w:rsid w:val="00A01488"/>
    <w:rsid w:val="00A22EC0"/>
    <w:rsid w:val="00AB6D90"/>
    <w:rsid w:val="00AC4AA6"/>
    <w:rsid w:val="00AF7AF0"/>
    <w:rsid w:val="00B1338D"/>
    <w:rsid w:val="00B17054"/>
    <w:rsid w:val="00B41BDE"/>
    <w:rsid w:val="00B53A14"/>
    <w:rsid w:val="00B55D34"/>
    <w:rsid w:val="00B9427B"/>
    <w:rsid w:val="00BA35DA"/>
    <w:rsid w:val="00BA6155"/>
    <w:rsid w:val="00BD1D01"/>
    <w:rsid w:val="00BF4D5E"/>
    <w:rsid w:val="00C25603"/>
    <w:rsid w:val="00C53300"/>
    <w:rsid w:val="00C53720"/>
    <w:rsid w:val="00C53EBD"/>
    <w:rsid w:val="00C64BDC"/>
    <w:rsid w:val="00C70130"/>
    <w:rsid w:val="00C90794"/>
    <w:rsid w:val="00CA3D4F"/>
    <w:rsid w:val="00CD68BC"/>
    <w:rsid w:val="00CE30F5"/>
    <w:rsid w:val="00CE76E1"/>
    <w:rsid w:val="00D0106D"/>
    <w:rsid w:val="00D179F8"/>
    <w:rsid w:val="00D21E87"/>
    <w:rsid w:val="00D23FE7"/>
    <w:rsid w:val="00D36A84"/>
    <w:rsid w:val="00D6419D"/>
    <w:rsid w:val="00D67669"/>
    <w:rsid w:val="00D729AD"/>
    <w:rsid w:val="00D86F0D"/>
    <w:rsid w:val="00D92F71"/>
    <w:rsid w:val="00D94E48"/>
    <w:rsid w:val="00D972B9"/>
    <w:rsid w:val="00DC46A4"/>
    <w:rsid w:val="00DD3D87"/>
    <w:rsid w:val="00E000C6"/>
    <w:rsid w:val="00E020B9"/>
    <w:rsid w:val="00E1143B"/>
    <w:rsid w:val="00E1171A"/>
    <w:rsid w:val="00E5498E"/>
    <w:rsid w:val="00E57A02"/>
    <w:rsid w:val="00E71BBF"/>
    <w:rsid w:val="00E90D7D"/>
    <w:rsid w:val="00EB2544"/>
    <w:rsid w:val="00EC2217"/>
    <w:rsid w:val="00ED22D1"/>
    <w:rsid w:val="00ED3574"/>
    <w:rsid w:val="00ED46FE"/>
    <w:rsid w:val="00EE1068"/>
    <w:rsid w:val="00EE3DC3"/>
    <w:rsid w:val="00EF2FE6"/>
    <w:rsid w:val="00F23567"/>
    <w:rsid w:val="00F2423B"/>
    <w:rsid w:val="00F3658E"/>
    <w:rsid w:val="00F61A1D"/>
    <w:rsid w:val="00F97D5E"/>
    <w:rsid w:val="00FA3CF6"/>
    <w:rsid w:val="00FB0045"/>
    <w:rsid w:val="00FC2B1F"/>
    <w:rsid w:val="00FD58BA"/>
    <w:rsid w:val="00FE3CEC"/>
    <w:rsid w:val="06AC3546"/>
    <w:rsid w:val="06C8D865"/>
    <w:rsid w:val="078CA461"/>
    <w:rsid w:val="07C5EB07"/>
    <w:rsid w:val="0815B38A"/>
    <w:rsid w:val="08CAF623"/>
    <w:rsid w:val="0B277A07"/>
    <w:rsid w:val="0BEB8329"/>
    <w:rsid w:val="0BEED6F0"/>
    <w:rsid w:val="0D0B3ACC"/>
    <w:rsid w:val="0F5FD427"/>
    <w:rsid w:val="12BB6D77"/>
    <w:rsid w:val="167B1F84"/>
    <w:rsid w:val="169E5CC1"/>
    <w:rsid w:val="194B24F5"/>
    <w:rsid w:val="1BC9A70E"/>
    <w:rsid w:val="1D98B1F7"/>
    <w:rsid w:val="21300901"/>
    <w:rsid w:val="27B51565"/>
    <w:rsid w:val="28413808"/>
    <w:rsid w:val="2A617CB3"/>
    <w:rsid w:val="2BA657DC"/>
    <w:rsid w:val="2C8B720C"/>
    <w:rsid w:val="2D291FDF"/>
    <w:rsid w:val="2DD2F7D2"/>
    <w:rsid w:val="30DB0644"/>
    <w:rsid w:val="369C9F7D"/>
    <w:rsid w:val="39D15F53"/>
    <w:rsid w:val="3B7CA51E"/>
    <w:rsid w:val="421F3D18"/>
    <w:rsid w:val="43590A53"/>
    <w:rsid w:val="459F8161"/>
    <w:rsid w:val="472F3752"/>
    <w:rsid w:val="481E0C6C"/>
    <w:rsid w:val="4AF476A7"/>
    <w:rsid w:val="4C33A1C3"/>
    <w:rsid w:val="500D8DBF"/>
    <w:rsid w:val="542B4311"/>
    <w:rsid w:val="54D49759"/>
    <w:rsid w:val="564B6415"/>
    <w:rsid w:val="588A1784"/>
    <w:rsid w:val="58C14FDA"/>
    <w:rsid w:val="5A5ED58B"/>
    <w:rsid w:val="5B88AA4D"/>
    <w:rsid w:val="5C9D4B3A"/>
    <w:rsid w:val="5E0E0866"/>
    <w:rsid w:val="60165AD7"/>
    <w:rsid w:val="602B243D"/>
    <w:rsid w:val="62EEA57F"/>
    <w:rsid w:val="68696FF2"/>
    <w:rsid w:val="7130334C"/>
    <w:rsid w:val="717E8D9E"/>
    <w:rsid w:val="71EE89D1"/>
    <w:rsid w:val="7211340F"/>
    <w:rsid w:val="733669A6"/>
    <w:rsid w:val="73CA39EF"/>
    <w:rsid w:val="73F58317"/>
    <w:rsid w:val="767C4C26"/>
    <w:rsid w:val="7690678D"/>
    <w:rsid w:val="7A98DC3E"/>
    <w:rsid w:val="7FD6F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51BC"/>
  <w15:chartTrackingRefBased/>
  <w15:docId w15:val="{F530E6DB-AB75-F249-BFF7-41C1F9EE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3C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9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Ternovyi,V (ug)</dc:creator>
  <cp:keywords/>
  <dc:description/>
  <cp:lastModifiedBy>Ternovyi,V (ug)</cp:lastModifiedBy>
  <cp:revision>39</cp:revision>
  <dcterms:created xsi:type="dcterms:W3CDTF">2019-12-03T10:14:00Z</dcterms:created>
  <dcterms:modified xsi:type="dcterms:W3CDTF">2019-12-03T16:45:00Z</dcterms:modified>
</cp:coreProperties>
</file>