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EL6: Standardized vocabularies</w:t>
      </w:r>
    </w:p>
    <w:p>
      <w:pPr>
        <w:pStyle w:val="Subtitle"/>
      </w:pPr>
      <w:r>
        <w:t xml:space="preserve">ICD, ATC, SNOMED, regex</w:t>
      </w:r>
    </w:p>
    <w:bookmarkStart w:id="20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End w:id="20"/>
    <w:bookmarkStart w:id="23" w:name="section"/>
    <w:p>
      <w:pPr>
        <w:pStyle w:val="Heading1"/>
      </w:pPr>
    </w:p>
    <w:bookmarkStart w:id="22" w:name="refs"/>
    <w:bookmarkStart w:id="21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EL6: Standardized vocabularies</dc:title>
  <dc:creator/>
  <cp:keywords/>
  <dcterms:created xsi:type="dcterms:W3CDTF">2026-02-23T09:00:01Z</dcterms:created>
  <dcterms:modified xsi:type="dcterms:W3CDTF">2026-02-23T09:00:01Z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</vt:lpwstr>
  </property>
  <property fmtid="{D5CDD505-2E9C-101B-9397-08002B2CF9AE}" pid="9" name="subtitle">
    <vt:lpwstr>ICD, ATC, SNOMED, regex</vt:lpwstr>
  </property>
  <property fmtid="{D5CDD505-2E9C-101B-9397-08002B2CF9AE}" pid="10" name="toc-title">
    <vt:lpwstr>Table of contents</vt:lpwstr>
  </property>
</Properties>
</file>