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Hw01_gapminder.md</w:t>
      </w:r>
    </w:p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Heading3"/>
      </w:pPr>
      <w:bookmarkStart w:id="22" w:name="extracting-information-about-the-dataframe"/>
      <w:bookmarkEnd w:id="22"/>
      <w:r>
        <w:t xml:space="preserve">Extracting information about the dataframe</w:t>
      </w:r>
    </w:p>
    <w:p>
      <w:pPr>
        <w:pStyle w:val="Heading5"/>
      </w:pPr>
      <w:bookmarkStart w:id="23" w:name="viewing-the-first-six-lines"/>
      <w:bookmarkEnd w:id="23"/>
      <w:r>
        <w:t xml:space="preserve">Viewing the first six lines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4" w:name="viewing-the-dataframe-type"/>
      <w:bookmarkEnd w:id="24"/>
      <w:r>
        <w:t xml:space="preserve">Viewing the dataframe type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3"/>
      </w:pPr>
      <w:bookmarkStart w:id="25" w:name="plotting"/>
      <w:bookmarkEnd w:id="25"/>
      <w:r>
        <w:t xml:space="preserve">Plotting</w:t>
      </w:r>
    </w:p>
    <w:p>
      <w:pPr>
        <w:pStyle w:val="FirstParagraph"/>
      </w:pPr>
      <w:r>
        <w:t xml:space="preserve">Here is a scatterplot of life expectancy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a99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Hw01_gapminder.md</dc:title>
  <dc:creator/>
  <dcterms:created xsi:type="dcterms:W3CDTF">2018-09-18T05:37:16Z</dcterms:created>
  <dcterms:modified xsi:type="dcterms:W3CDTF">2018-09-18T05:37:16Z</dcterms:modified>
</cp:coreProperties>
</file>