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3AAAD" w14:textId="3A477A14" w:rsidR="0047149F" w:rsidRDefault="0047149F" w:rsidP="0047149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B2721E">
        <w:rPr>
          <w:rFonts w:ascii="Times New Roman" w:eastAsia="Times New Roman" w:hAnsi="Times New Roman" w:cs="Times New Roman"/>
          <w:b/>
          <w:color w:val="222222"/>
          <w:sz w:val="36"/>
          <w:szCs w:val="36"/>
          <w:shd w:val="clear" w:color="auto" w:fill="FFFFFF"/>
        </w:rPr>
        <w:t>The Project:</w:t>
      </w:r>
    </w:p>
    <w:p w14:paraId="6EE4ACB3" w14:textId="77777777" w:rsidR="00B2721E" w:rsidRPr="00B2721E" w:rsidRDefault="00B2721E" w:rsidP="0047149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14:paraId="3B8A1F31" w14:textId="55C723D3" w:rsidR="00B2721E" w:rsidRPr="00C77816" w:rsidRDefault="00560207" w:rsidP="004714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 </w:t>
      </w:r>
      <w:r w:rsidRPr="00C7781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are many interesting areas of statistics that we won’t have a chance to cover in this class.  So, I want to give you a forum for investigating a topic of your choosing and relating your findings to me via a report.</w:t>
      </w:r>
    </w:p>
    <w:p w14:paraId="7724B1D5" w14:textId="77777777" w:rsidR="00560207" w:rsidRPr="00C77816" w:rsidRDefault="00560207" w:rsidP="004714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CDB6C06" w14:textId="016C315F" w:rsidR="00B2721E" w:rsidRPr="00C77816" w:rsidRDefault="00560207" w:rsidP="004714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781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For this project, y</w:t>
      </w:r>
      <w:r w:rsidR="005843B8" w:rsidRPr="00C7781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ou should</w:t>
      </w:r>
      <w:r w:rsidR="00BD4BDE" w:rsidRPr="00C7781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 in </w:t>
      </w:r>
      <w:r w:rsidR="00BD4BDE" w:rsidRPr="00C7781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groups of two</w:t>
      </w:r>
      <w:r w:rsidRPr="00C7781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or three</w:t>
      </w:r>
      <w:r w:rsidR="009A6EC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(unless you choose the “Application” option; see below)</w:t>
      </w:r>
      <w:r w:rsidR="00B2721E" w:rsidRPr="00C7781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C7781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These groups are of your choosing.</w:t>
      </w:r>
      <w:r w:rsidR="00B2721E" w:rsidRPr="00C7781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deliverables for this project will be</w:t>
      </w:r>
      <w:r w:rsidR="00B128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5570B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 due time for all dates below is 9:30 am</w:t>
      </w:r>
      <w:r w:rsidR="00B128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CC4D15" w:rsidRPr="00C7781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B2721E" w:rsidRPr="00C7781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0852674" w14:textId="40EBFE7E" w:rsidR="00560207" w:rsidRPr="00C77816" w:rsidRDefault="00560207" w:rsidP="0056020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color w:val="000000"/>
          <w:sz w:val="24"/>
          <w:szCs w:val="24"/>
        </w:rPr>
      </w:pPr>
      <w:r w:rsidRPr="00C77816">
        <w:rPr>
          <w:rFonts w:asciiTheme="minorHAnsi" w:hAnsiTheme="minorHAnsi" w:cs="Courier"/>
          <w:color w:val="000000"/>
          <w:sz w:val="24"/>
          <w:szCs w:val="24"/>
        </w:rPr>
        <w:t xml:space="preserve">March 29. 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Tell me your group members</w:t>
      </w:r>
      <w:r w:rsidR="00387E18">
        <w:rPr>
          <w:rFonts w:asciiTheme="minorHAnsi" w:hAnsiTheme="minorHAnsi" w:cs="Courier"/>
          <w:color w:val="000000"/>
          <w:sz w:val="24"/>
          <w:szCs w:val="24"/>
        </w:rPr>
        <w:t>’ names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 xml:space="preserve">, topic of 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 xml:space="preserve">interest, </w:t>
      </w:r>
      <w:r w:rsidR="00387E18">
        <w:rPr>
          <w:rFonts w:asciiTheme="minorHAnsi" w:hAnsiTheme="minorHAnsi" w:cs="Courier"/>
          <w:color w:val="000000"/>
          <w:sz w:val="24"/>
          <w:szCs w:val="24"/>
        </w:rPr>
        <w:t xml:space="preserve">and 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 xml:space="preserve">write up a paragraph giving a 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very brief overview of the topi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 xml:space="preserve">c and why you are interested in 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it</w:t>
      </w:r>
      <w:r w:rsidR="00133589">
        <w:rPr>
          <w:rFonts w:asciiTheme="minorHAnsi" w:hAnsiTheme="minorHAnsi" w:cs="Courier"/>
          <w:color w:val="000000"/>
          <w:sz w:val="24"/>
          <w:szCs w:val="24"/>
        </w:rPr>
        <w:t xml:space="preserve">. </w:t>
      </w:r>
      <w:r w:rsidR="00C77816">
        <w:rPr>
          <w:rFonts w:asciiTheme="minorHAnsi" w:hAnsiTheme="minorHAnsi" w:cs="Courier"/>
          <w:color w:val="000000"/>
          <w:sz w:val="24"/>
          <w:szCs w:val="24"/>
        </w:rPr>
        <w:t>(2</w:t>
      </w:r>
      <w:r w:rsidR="00C77816">
        <w:rPr>
          <w:rFonts w:asciiTheme="minorHAnsi" w:hAnsiTheme="minorHAnsi" w:cs="Courier"/>
          <w:color w:val="000000"/>
          <w:sz w:val="24"/>
          <w:szCs w:val="24"/>
        </w:rPr>
        <w:t xml:space="preserve"> percentage points)</w:t>
      </w:r>
      <w:r w:rsidR="00C77816" w:rsidRPr="00C77816">
        <w:rPr>
          <w:rFonts w:asciiTheme="minorHAnsi" w:hAnsiTheme="minorHAnsi" w:cs="Courier"/>
          <w:color w:val="000000"/>
          <w:sz w:val="24"/>
          <w:szCs w:val="24"/>
        </w:rPr>
        <w:t>.</w:t>
      </w:r>
    </w:p>
    <w:p w14:paraId="58E42B94" w14:textId="3ED3C457" w:rsidR="00560207" w:rsidRPr="00C77816" w:rsidRDefault="00560207" w:rsidP="0056020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color w:val="000000"/>
          <w:sz w:val="24"/>
          <w:szCs w:val="24"/>
        </w:rPr>
      </w:pPr>
      <w:r w:rsidRPr="00C77816">
        <w:rPr>
          <w:rFonts w:asciiTheme="minorHAnsi" w:hAnsiTheme="minorHAnsi" w:cs="Courier"/>
          <w:color w:val="000000"/>
          <w:sz w:val="24"/>
          <w:szCs w:val="24"/>
        </w:rPr>
        <w:t>A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 xml:space="preserve">pril 12. 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Write down an itemized list of what y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ou plan on doing for the projec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t (such as examining a method via simulation, an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 xml:space="preserve">alyzing a particular data set, 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describing how/why a method works, ...).  Be spe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cific about each of these items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.  Your goal is to convince me that you've thoug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 xml:space="preserve">ht through what you are planning 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on doing</w:t>
      </w:r>
      <w:r w:rsidR="00C77816">
        <w:rPr>
          <w:rFonts w:asciiTheme="minorHAnsi" w:hAnsiTheme="minorHAnsi" w:cs="Courier"/>
          <w:color w:val="000000"/>
          <w:sz w:val="24"/>
          <w:szCs w:val="24"/>
        </w:rPr>
        <w:t>. (3</w:t>
      </w:r>
      <w:r w:rsidR="00C77816">
        <w:rPr>
          <w:rFonts w:asciiTheme="minorHAnsi" w:hAnsiTheme="minorHAnsi" w:cs="Courier"/>
          <w:color w:val="000000"/>
          <w:sz w:val="24"/>
          <w:szCs w:val="24"/>
        </w:rPr>
        <w:t xml:space="preserve"> percentage points)</w:t>
      </w:r>
      <w:r w:rsidR="00C77816" w:rsidRPr="00C77816">
        <w:rPr>
          <w:rFonts w:asciiTheme="minorHAnsi" w:hAnsiTheme="minorHAnsi" w:cs="Courier"/>
          <w:color w:val="000000"/>
          <w:sz w:val="24"/>
          <w:szCs w:val="24"/>
        </w:rPr>
        <w:t>.</w:t>
      </w:r>
    </w:p>
    <w:p w14:paraId="01C8CC13" w14:textId="11DA369E" w:rsidR="00560207" w:rsidRPr="00C77816" w:rsidRDefault="00560207" w:rsidP="0056020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color w:val="000000"/>
          <w:sz w:val="24"/>
          <w:szCs w:val="24"/>
        </w:rPr>
      </w:pPr>
      <w:r w:rsidRPr="00C77816">
        <w:rPr>
          <w:rFonts w:asciiTheme="minorHAnsi" w:hAnsiTheme="minorHAnsi" w:cs="Courier"/>
          <w:color w:val="000000"/>
          <w:sz w:val="24"/>
          <w:szCs w:val="24"/>
        </w:rPr>
        <w:t>April 26.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 xml:space="preserve"> Submit a progress report of your write-up.  It can have as many figures/tables as you need, but can be no more than 500 words.</w:t>
      </w:r>
      <w:r w:rsidR="00C77816">
        <w:rPr>
          <w:rFonts w:asciiTheme="minorHAnsi" w:hAnsiTheme="minorHAnsi" w:cs="Courier"/>
          <w:color w:val="000000"/>
          <w:sz w:val="24"/>
          <w:szCs w:val="24"/>
        </w:rPr>
        <w:t xml:space="preserve"> (5</w:t>
      </w:r>
      <w:r w:rsidR="00C77816">
        <w:rPr>
          <w:rFonts w:asciiTheme="minorHAnsi" w:hAnsiTheme="minorHAnsi" w:cs="Courier"/>
          <w:color w:val="000000"/>
          <w:sz w:val="24"/>
          <w:szCs w:val="24"/>
        </w:rPr>
        <w:t xml:space="preserve"> percentage points)</w:t>
      </w:r>
      <w:r w:rsidR="00C77816" w:rsidRPr="00C77816">
        <w:rPr>
          <w:rFonts w:asciiTheme="minorHAnsi" w:hAnsiTheme="minorHAnsi" w:cs="Courier"/>
          <w:color w:val="000000"/>
          <w:sz w:val="24"/>
          <w:szCs w:val="24"/>
        </w:rPr>
        <w:t>.</w:t>
      </w:r>
    </w:p>
    <w:p w14:paraId="39F6E518" w14:textId="4FDDCDFC" w:rsidR="00FA04B3" w:rsidRPr="00C77816" w:rsidRDefault="00560207" w:rsidP="0056020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color w:val="000000"/>
          <w:sz w:val="24"/>
          <w:szCs w:val="24"/>
        </w:rPr>
      </w:pPr>
      <w:r w:rsidRPr="00C77816">
        <w:rPr>
          <w:rFonts w:asciiTheme="minorHAnsi" w:hAnsiTheme="minorHAnsi" w:cs="Courier"/>
          <w:color w:val="000000"/>
          <w:sz w:val="24"/>
          <w:szCs w:val="24"/>
        </w:rPr>
        <w:t>May 10</w:t>
      </w:r>
      <w:r w:rsidR="00C77816">
        <w:rPr>
          <w:rFonts w:asciiTheme="minorHAnsi" w:hAnsiTheme="minorHAnsi" w:cs="Courier"/>
          <w:color w:val="000000"/>
          <w:sz w:val="24"/>
          <w:szCs w:val="24"/>
        </w:rPr>
        <w:t xml:space="preserve"> 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Submit a final version of your write-up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.  It can have as many figures/</w:t>
      </w:r>
      <w:r w:rsidRPr="00C77816">
        <w:rPr>
          <w:rFonts w:asciiTheme="minorHAnsi" w:hAnsiTheme="minorHAnsi" w:cs="Courier"/>
          <w:color w:val="000000"/>
          <w:sz w:val="24"/>
          <w:szCs w:val="24"/>
        </w:rPr>
        <w:t>tables as you need, but can be no more than 1000 words.</w:t>
      </w:r>
      <w:r w:rsidR="00C77816" w:rsidRPr="00C77816">
        <w:rPr>
          <w:rFonts w:asciiTheme="minorHAnsi" w:hAnsiTheme="minorHAnsi" w:cs="Courier"/>
          <w:color w:val="000000"/>
          <w:sz w:val="24"/>
          <w:szCs w:val="24"/>
        </w:rPr>
        <w:t xml:space="preserve"> </w:t>
      </w:r>
      <w:r w:rsidR="00C77816">
        <w:rPr>
          <w:rFonts w:asciiTheme="minorHAnsi" w:hAnsiTheme="minorHAnsi" w:cs="Courier"/>
          <w:color w:val="000000"/>
          <w:sz w:val="24"/>
          <w:szCs w:val="24"/>
        </w:rPr>
        <w:t>(10 percentage points)</w:t>
      </w:r>
    </w:p>
    <w:p w14:paraId="152E9498" w14:textId="77777777" w:rsidR="00560207" w:rsidRDefault="00560207">
      <w:pPr>
        <w:rPr>
          <w:sz w:val="24"/>
          <w:szCs w:val="24"/>
        </w:rPr>
      </w:pPr>
    </w:p>
    <w:p w14:paraId="07C1AB6E" w14:textId="2F30431D" w:rsidR="00806C3F" w:rsidRPr="00C77816" w:rsidRDefault="00806C3F">
      <w:pPr>
        <w:rPr>
          <w:sz w:val="24"/>
          <w:szCs w:val="24"/>
        </w:rPr>
      </w:pPr>
      <w:r>
        <w:rPr>
          <w:sz w:val="24"/>
          <w:szCs w:val="24"/>
        </w:rPr>
        <w:t>(for the word count limit, only count the “main text”.  Captions, references, code, footnotes, section headings, etc. do not count towards the limit</w:t>
      </w:r>
      <w:bookmarkStart w:id="0" w:name="_GoBack"/>
      <w:bookmarkEnd w:id="0"/>
      <w:r>
        <w:rPr>
          <w:sz w:val="24"/>
          <w:szCs w:val="24"/>
        </w:rPr>
        <w:t>)</w:t>
      </w:r>
    </w:p>
    <w:p w14:paraId="6870CA74" w14:textId="7BBD6B3C" w:rsidR="00164D22" w:rsidRDefault="00C77816">
      <w:pPr>
        <w:rPr>
          <w:sz w:val="24"/>
          <w:szCs w:val="24"/>
        </w:rPr>
      </w:pPr>
      <w:r w:rsidRPr="00C77816">
        <w:rPr>
          <w:sz w:val="24"/>
          <w:szCs w:val="24"/>
        </w:rPr>
        <w:t>Th</w:t>
      </w:r>
      <w:r>
        <w:rPr>
          <w:sz w:val="24"/>
          <w:szCs w:val="24"/>
        </w:rPr>
        <w:t>is project, as per the syllabus, is worth 20% of your total grade in the class.  The fraction of this 20% are listed parenthetically above.</w:t>
      </w:r>
    </w:p>
    <w:p w14:paraId="6DD46F1E" w14:textId="67275943" w:rsidR="00791013" w:rsidRDefault="00791013">
      <w:pPr>
        <w:rPr>
          <w:sz w:val="24"/>
          <w:szCs w:val="24"/>
        </w:rPr>
      </w:pPr>
      <w:r>
        <w:rPr>
          <w:sz w:val="24"/>
          <w:szCs w:val="24"/>
        </w:rPr>
        <w:t>Some examples of potential topics:</w:t>
      </w:r>
    </w:p>
    <w:p w14:paraId="09B7B1A9" w14:textId="10B3F907" w:rsidR="00791013" w:rsidRDefault="00BB5ACD">
      <w:pPr>
        <w:rPr>
          <w:sz w:val="24"/>
          <w:szCs w:val="24"/>
        </w:rPr>
      </w:pPr>
      <w:r w:rsidRPr="009A6EC0">
        <w:rPr>
          <w:b/>
          <w:sz w:val="24"/>
          <w:szCs w:val="24"/>
        </w:rPr>
        <w:t>Log linear models and Poisson Regression:</w:t>
      </w:r>
      <w:r>
        <w:rPr>
          <w:sz w:val="24"/>
          <w:szCs w:val="24"/>
        </w:rPr>
        <w:t xml:space="preserve"> A particular form of a GLM in which the distribution of the response is assumed to be a Poisson distribution.  </w:t>
      </w:r>
    </w:p>
    <w:p w14:paraId="48989005" w14:textId="3C149979" w:rsidR="00BB5ACD" w:rsidRDefault="00BB5ACD">
      <w:pPr>
        <w:rPr>
          <w:sz w:val="24"/>
          <w:szCs w:val="24"/>
        </w:rPr>
      </w:pPr>
      <w:r w:rsidRPr="009A6EC0">
        <w:rPr>
          <w:b/>
          <w:sz w:val="24"/>
          <w:szCs w:val="24"/>
        </w:rPr>
        <w:t>Contingency tables and/or A/B testing:</w:t>
      </w:r>
      <w:r>
        <w:rPr>
          <w:sz w:val="24"/>
          <w:szCs w:val="24"/>
        </w:rPr>
        <w:t xml:space="preserve"> Contingency tables are useful for analyzing data that is entirely categorical.  A/B testing is a particular example of this that is commonly used at tech companies for running tests about different products that are offered.</w:t>
      </w:r>
    </w:p>
    <w:p w14:paraId="38486CCE" w14:textId="67973EDC" w:rsidR="00BB5ACD" w:rsidRDefault="00BB5ACD">
      <w:pPr>
        <w:rPr>
          <w:sz w:val="24"/>
          <w:szCs w:val="24"/>
        </w:rPr>
      </w:pPr>
      <w:r w:rsidRPr="009A6EC0">
        <w:rPr>
          <w:b/>
          <w:sz w:val="24"/>
          <w:szCs w:val="24"/>
        </w:rPr>
        <w:t>False Discovery Rates</w:t>
      </w:r>
      <w:r w:rsidR="008E3D63" w:rsidRPr="009A6EC0">
        <w:rPr>
          <w:b/>
          <w:sz w:val="24"/>
          <w:szCs w:val="24"/>
        </w:rPr>
        <w:t xml:space="preserve"> (FDR)</w:t>
      </w:r>
      <w:r w:rsidRPr="009A6EC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We have discussed controlling for multiple comparisons.  All of the techniques we have covered involve inflating the quantiles, making larger confidence</w:t>
      </w:r>
      <w:r w:rsidR="008E3D63">
        <w:rPr>
          <w:sz w:val="24"/>
          <w:szCs w:val="24"/>
        </w:rPr>
        <w:t xml:space="preserve"> intervals.  FDR controls for multiple comparisons via a conceptually different route.  It is used commonly in applications where a huge number of tests need to be run simultaneously, such as in genomics.</w:t>
      </w:r>
    </w:p>
    <w:p w14:paraId="4D82F2BA" w14:textId="45034B7A" w:rsidR="00BB5ACD" w:rsidRDefault="00BB5ACD">
      <w:pPr>
        <w:rPr>
          <w:sz w:val="24"/>
          <w:szCs w:val="24"/>
        </w:rPr>
      </w:pPr>
      <w:r w:rsidRPr="009A6EC0">
        <w:rPr>
          <w:b/>
          <w:sz w:val="24"/>
          <w:szCs w:val="24"/>
        </w:rPr>
        <w:t>Propensity Scores</w:t>
      </w:r>
      <w:r w:rsidR="008E3D63" w:rsidRPr="009A6EC0">
        <w:rPr>
          <w:b/>
          <w:sz w:val="24"/>
          <w:szCs w:val="24"/>
        </w:rPr>
        <w:t>:</w:t>
      </w:r>
      <w:r w:rsidR="008E3D63">
        <w:rPr>
          <w:sz w:val="24"/>
          <w:szCs w:val="24"/>
        </w:rPr>
        <w:t xml:space="preserve"> In a designed experiment, we can control for confounding via randomization or blocking.</w:t>
      </w:r>
      <w:r w:rsidR="002F2A83">
        <w:rPr>
          <w:sz w:val="24"/>
          <w:szCs w:val="24"/>
        </w:rPr>
        <w:t xml:space="preserve">  If this is infeasible (or just didn’t happen), propensity scores can be used to attempt to correct for systemic confounding in an observational study.</w:t>
      </w:r>
    </w:p>
    <w:p w14:paraId="1B36A08D" w14:textId="0A8C80A9" w:rsidR="00BB5ACD" w:rsidRDefault="00BB5ACD">
      <w:pPr>
        <w:rPr>
          <w:sz w:val="24"/>
          <w:szCs w:val="24"/>
        </w:rPr>
      </w:pPr>
      <w:r w:rsidRPr="009A6EC0">
        <w:rPr>
          <w:b/>
          <w:sz w:val="24"/>
          <w:szCs w:val="24"/>
        </w:rPr>
        <w:t>Density Estimation</w:t>
      </w:r>
      <w:r w:rsidR="009A6EC0" w:rsidRPr="009A6EC0">
        <w:rPr>
          <w:b/>
          <w:sz w:val="24"/>
          <w:szCs w:val="24"/>
        </w:rPr>
        <w:t xml:space="preserve"> and/or cluster analysis:</w:t>
      </w:r>
      <w:r w:rsidR="009A6EC0">
        <w:rPr>
          <w:sz w:val="24"/>
          <w:szCs w:val="24"/>
        </w:rPr>
        <w:t xml:space="preserve"> In some cases, there isn’t a response variable Y or </w:t>
      </w:r>
      <w:r w:rsidR="008A6830">
        <w:rPr>
          <w:sz w:val="24"/>
          <w:szCs w:val="24"/>
        </w:rPr>
        <w:t xml:space="preserve">there aren’t </w:t>
      </w:r>
      <w:r w:rsidR="009A6EC0">
        <w:rPr>
          <w:sz w:val="24"/>
          <w:szCs w:val="24"/>
        </w:rPr>
        <w:t xml:space="preserve">explanatory variables X in a particular problem.  In this case, we can </w:t>
      </w:r>
      <w:r w:rsidR="009A6EC0">
        <w:rPr>
          <w:sz w:val="24"/>
          <w:szCs w:val="24"/>
        </w:rPr>
        <w:lastRenderedPageBreak/>
        <w:t>attempt to estimate the distribution of X or Y.  If we are estimating the distribution of Y, this is commonly called density estimation and if we are estimating the distribution of X it is commonly called clustering.</w:t>
      </w:r>
    </w:p>
    <w:p w14:paraId="1A28B04E" w14:textId="5E6BB28A" w:rsidR="009A6EC0" w:rsidRDefault="009A6EC0">
      <w:pPr>
        <w:rPr>
          <w:sz w:val="24"/>
          <w:szCs w:val="24"/>
        </w:rPr>
      </w:pPr>
      <w:r w:rsidRPr="009A6EC0">
        <w:rPr>
          <w:b/>
          <w:sz w:val="24"/>
          <w:szCs w:val="24"/>
        </w:rPr>
        <w:t>Bootstrap:</w:t>
      </w:r>
      <w:r>
        <w:rPr>
          <w:sz w:val="24"/>
          <w:szCs w:val="24"/>
        </w:rPr>
        <w:t xml:space="preserve"> We can quantify uncertainty about an estimator using resampling instead of using the CLT.  A major tool for this is called the bootstrap. </w:t>
      </w:r>
    </w:p>
    <w:p w14:paraId="1079CB58" w14:textId="6F3F1F8E" w:rsidR="00BB5ACD" w:rsidRDefault="00BB5ACD">
      <w:pPr>
        <w:rPr>
          <w:sz w:val="24"/>
          <w:szCs w:val="24"/>
        </w:rPr>
      </w:pPr>
      <w:r w:rsidRPr="009A6EC0">
        <w:rPr>
          <w:b/>
          <w:sz w:val="24"/>
          <w:szCs w:val="24"/>
        </w:rPr>
        <w:t>Application</w:t>
      </w:r>
      <w:r w:rsidR="009A6EC0" w:rsidRPr="009A6EC0">
        <w:rPr>
          <w:b/>
          <w:sz w:val="24"/>
          <w:szCs w:val="24"/>
        </w:rPr>
        <w:t>:</w:t>
      </w:r>
      <w:r w:rsidR="009A6EC0">
        <w:rPr>
          <w:sz w:val="24"/>
          <w:szCs w:val="24"/>
        </w:rPr>
        <w:t xml:space="preserve">  If you have a project you are currently working on, you can make your report about this application.  This project can be from work or research but not from a project in another class.  If you choose this option and it is awkward to involve another person in the project (e.g. the data is proprietary), then you may work alone.</w:t>
      </w:r>
    </w:p>
    <w:p w14:paraId="63AA6E50" w14:textId="7694D738" w:rsidR="009A6EC0" w:rsidRPr="00C77816" w:rsidRDefault="009A6EC0">
      <w:pPr>
        <w:rPr>
          <w:sz w:val="24"/>
          <w:szCs w:val="24"/>
        </w:rPr>
      </w:pPr>
      <w:r w:rsidRPr="009A6EC0">
        <w:rPr>
          <w:b/>
          <w:sz w:val="24"/>
          <w:szCs w:val="24"/>
        </w:rPr>
        <w:t>Other:</w:t>
      </w:r>
      <w:r>
        <w:rPr>
          <w:sz w:val="24"/>
          <w:szCs w:val="24"/>
        </w:rPr>
        <w:t xml:space="preserve"> Don’t feel limited by this list.  If there is another topic you are interested in, feel free to propose it.  </w:t>
      </w:r>
    </w:p>
    <w:sectPr w:rsidR="009A6EC0" w:rsidRPr="00C77816" w:rsidSect="00DB0614">
      <w:pgSz w:w="12240" w:h="15840"/>
      <w:pgMar w:top="360" w:right="135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E1DDB"/>
    <w:multiLevelType w:val="hybridMultilevel"/>
    <w:tmpl w:val="B682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47CF8"/>
    <w:multiLevelType w:val="hybridMultilevel"/>
    <w:tmpl w:val="0098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F39AE"/>
    <w:multiLevelType w:val="hybridMultilevel"/>
    <w:tmpl w:val="F64A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E611E"/>
    <w:multiLevelType w:val="hybridMultilevel"/>
    <w:tmpl w:val="F2A0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3622B"/>
    <w:multiLevelType w:val="hybridMultilevel"/>
    <w:tmpl w:val="1AE2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3F"/>
    <w:rsid w:val="00011136"/>
    <w:rsid w:val="0002233E"/>
    <w:rsid w:val="00031CAB"/>
    <w:rsid w:val="00036AB4"/>
    <w:rsid w:val="000B36C8"/>
    <w:rsid w:val="0010026B"/>
    <w:rsid w:val="00133589"/>
    <w:rsid w:val="001426A3"/>
    <w:rsid w:val="001538B8"/>
    <w:rsid w:val="00164D22"/>
    <w:rsid w:val="00194480"/>
    <w:rsid w:val="00203242"/>
    <w:rsid w:val="002235F8"/>
    <w:rsid w:val="0025682A"/>
    <w:rsid w:val="00275765"/>
    <w:rsid w:val="002F2A83"/>
    <w:rsid w:val="00387E18"/>
    <w:rsid w:val="00411A2B"/>
    <w:rsid w:val="00415ECE"/>
    <w:rsid w:val="004246E6"/>
    <w:rsid w:val="0047149F"/>
    <w:rsid w:val="004A10E2"/>
    <w:rsid w:val="004A3425"/>
    <w:rsid w:val="004D7169"/>
    <w:rsid w:val="005216AA"/>
    <w:rsid w:val="00550A01"/>
    <w:rsid w:val="005570B1"/>
    <w:rsid w:val="00560207"/>
    <w:rsid w:val="005671EC"/>
    <w:rsid w:val="00581712"/>
    <w:rsid w:val="005843B8"/>
    <w:rsid w:val="00592347"/>
    <w:rsid w:val="005B7191"/>
    <w:rsid w:val="005E313E"/>
    <w:rsid w:val="006523ED"/>
    <w:rsid w:val="00667015"/>
    <w:rsid w:val="00672B53"/>
    <w:rsid w:val="006C5AD4"/>
    <w:rsid w:val="006C64ED"/>
    <w:rsid w:val="006E4AEF"/>
    <w:rsid w:val="00747C03"/>
    <w:rsid w:val="00761C09"/>
    <w:rsid w:val="00763F1E"/>
    <w:rsid w:val="00770B24"/>
    <w:rsid w:val="00791013"/>
    <w:rsid w:val="007E45EE"/>
    <w:rsid w:val="00801001"/>
    <w:rsid w:val="00806C3F"/>
    <w:rsid w:val="008458F1"/>
    <w:rsid w:val="00857DA4"/>
    <w:rsid w:val="00881FEE"/>
    <w:rsid w:val="0088216C"/>
    <w:rsid w:val="008A37DF"/>
    <w:rsid w:val="008A6830"/>
    <w:rsid w:val="008D08D9"/>
    <w:rsid w:val="008E3D63"/>
    <w:rsid w:val="0092649B"/>
    <w:rsid w:val="00977961"/>
    <w:rsid w:val="009A6EC0"/>
    <w:rsid w:val="009B2D85"/>
    <w:rsid w:val="00A03A67"/>
    <w:rsid w:val="00A12545"/>
    <w:rsid w:val="00A24F4F"/>
    <w:rsid w:val="00AD58B2"/>
    <w:rsid w:val="00AE469A"/>
    <w:rsid w:val="00B128E4"/>
    <w:rsid w:val="00B2721E"/>
    <w:rsid w:val="00B8099C"/>
    <w:rsid w:val="00BB5ACD"/>
    <w:rsid w:val="00BD4BDE"/>
    <w:rsid w:val="00C008C2"/>
    <w:rsid w:val="00C26010"/>
    <w:rsid w:val="00C46969"/>
    <w:rsid w:val="00C77816"/>
    <w:rsid w:val="00CC4D15"/>
    <w:rsid w:val="00CC7D4E"/>
    <w:rsid w:val="00DB0614"/>
    <w:rsid w:val="00DC273F"/>
    <w:rsid w:val="00E30002"/>
    <w:rsid w:val="00E6413E"/>
    <w:rsid w:val="00EA3F7E"/>
    <w:rsid w:val="00EA589E"/>
    <w:rsid w:val="00EC5FEE"/>
    <w:rsid w:val="00ED4CCE"/>
    <w:rsid w:val="00EE6651"/>
    <w:rsid w:val="00FA04B3"/>
    <w:rsid w:val="00F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7A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149F"/>
  </w:style>
  <w:style w:type="paragraph" w:styleId="Heading1">
    <w:name w:val="heading 1"/>
    <w:basedOn w:val="Normal"/>
    <w:next w:val="Normal"/>
    <w:link w:val="Heading1Char"/>
    <w:uiPriority w:val="9"/>
    <w:qFormat/>
    <w:rsid w:val="0047149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9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49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49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9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9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9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9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9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49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9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49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49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9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9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9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9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9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4714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149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49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9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49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7149F"/>
    <w:rPr>
      <w:b/>
      <w:bCs/>
    </w:rPr>
  </w:style>
  <w:style w:type="character" w:styleId="Emphasis">
    <w:name w:val="Emphasis"/>
    <w:uiPriority w:val="20"/>
    <w:qFormat/>
    <w:rsid w:val="0047149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714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49F"/>
  </w:style>
  <w:style w:type="paragraph" w:styleId="Quote">
    <w:name w:val="Quote"/>
    <w:basedOn w:val="Normal"/>
    <w:next w:val="Normal"/>
    <w:link w:val="QuoteChar"/>
    <w:uiPriority w:val="29"/>
    <w:qFormat/>
    <w:rsid w:val="004714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14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9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9F"/>
    <w:rPr>
      <w:i/>
      <w:iCs/>
    </w:rPr>
  </w:style>
  <w:style w:type="character" w:styleId="SubtleEmphasis">
    <w:name w:val="Subtle Emphasis"/>
    <w:uiPriority w:val="19"/>
    <w:qFormat/>
    <w:rsid w:val="0047149F"/>
    <w:rPr>
      <w:i/>
      <w:iCs/>
    </w:rPr>
  </w:style>
  <w:style w:type="character" w:styleId="IntenseEmphasis">
    <w:name w:val="Intense Emphasis"/>
    <w:uiPriority w:val="21"/>
    <w:qFormat/>
    <w:rsid w:val="004714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149F"/>
    <w:rPr>
      <w:smallCaps/>
    </w:rPr>
  </w:style>
  <w:style w:type="character" w:styleId="IntenseReference">
    <w:name w:val="Intense Reference"/>
    <w:uiPriority w:val="32"/>
    <w:qFormat/>
    <w:rsid w:val="0047149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7149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149F"/>
    <w:pPr>
      <w:outlineLvl w:val="9"/>
    </w:pPr>
  </w:style>
  <w:style w:type="character" w:customStyle="1" w:styleId="apple-converted-space">
    <w:name w:val="apple-converted-space"/>
    <w:basedOn w:val="DefaultParagraphFont"/>
    <w:rsid w:val="0047149F"/>
  </w:style>
  <w:style w:type="character" w:customStyle="1" w:styleId="il">
    <w:name w:val="il"/>
    <w:basedOn w:val="DefaultParagraphFont"/>
    <w:rsid w:val="0047149F"/>
  </w:style>
  <w:style w:type="character" w:styleId="Hyperlink">
    <w:name w:val="Hyperlink"/>
    <w:basedOn w:val="DefaultParagraphFont"/>
    <w:uiPriority w:val="99"/>
    <w:unhideWhenUsed/>
    <w:rsid w:val="00471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556</Words>
  <Characters>3173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Homrighausen, Darren</cp:lastModifiedBy>
  <cp:revision>3</cp:revision>
  <cp:lastPrinted>2018-03-19T17:31:00Z</cp:lastPrinted>
  <dcterms:created xsi:type="dcterms:W3CDTF">2018-03-19T17:31:00Z</dcterms:created>
  <dcterms:modified xsi:type="dcterms:W3CDTF">2018-03-19T17:33:00Z</dcterms:modified>
</cp:coreProperties>
</file>