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DD297" w14:textId="77777777" w:rsidR="00F91923" w:rsidRDefault="00F91923" w:rsidP="00F91923">
      <w:pPr>
        <w:ind w:firstLine="0"/>
        <w:jc w:val="center"/>
      </w:pPr>
      <w:r w:rsidRPr="00E1178D">
        <w:t>МЕЖГОСУДАРСТВЕННОЕ ОБРАЗОВАТЕЛЬНОЕ</w:t>
      </w:r>
      <w:r w:rsidRPr="00E443F7">
        <w:t xml:space="preserve"> </w:t>
      </w:r>
      <w:r>
        <w:t>УЧРЕЖДЕНИЕ</w:t>
      </w:r>
    </w:p>
    <w:p w14:paraId="1EF4E42B" w14:textId="77777777" w:rsidR="00F91923" w:rsidRDefault="00F91923" w:rsidP="00F91923">
      <w:pPr>
        <w:ind w:firstLine="0"/>
        <w:jc w:val="center"/>
      </w:pPr>
      <w:r w:rsidRPr="00E1178D">
        <w:t>ВЫСШЕГО ОБРАЗОВАНИЯ</w:t>
      </w:r>
    </w:p>
    <w:p w14:paraId="33E1FC05" w14:textId="77777777" w:rsidR="00F91923" w:rsidRDefault="00F91923" w:rsidP="00F91923">
      <w:pPr>
        <w:ind w:firstLine="0"/>
        <w:jc w:val="center"/>
      </w:pPr>
      <w:r w:rsidRPr="00E1178D">
        <w:t>«БЕЛОРУССКО-РОССИЙСКИЙ УНИВЕРСИТЕТ»</w:t>
      </w:r>
    </w:p>
    <w:p w14:paraId="7F8E20B5" w14:textId="77777777" w:rsidR="00F91923" w:rsidRDefault="00F91923" w:rsidP="00F91923">
      <w:pPr>
        <w:ind w:firstLine="0"/>
        <w:jc w:val="center"/>
      </w:pPr>
    </w:p>
    <w:p w14:paraId="0A89B83E" w14:textId="77777777" w:rsidR="00F91923" w:rsidRPr="00294306" w:rsidRDefault="00294306" w:rsidP="00F91923">
      <w:pPr>
        <w:ind w:firstLine="0"/>
        <w:jc w:val="center"/>
      </w:pPr>
      <w:r>
        <w:t>Кафедра «Физические методы контроля»</w:t>
      </w:r>
    </w:p>
    <w:p w14:paraId="606DD8FF" w14:textId="77777777" w:rsidR="003829DC" w:rsidRDefault="003829DC" w:rsidP="003829DC">
      <w:pPr>
        <w:ind w:firstLine="0"/>
        <w:jc w:val="center"/>
      </w:pPr>
    </w:p>
    <w:p w14:paraId="712A8A7F" w14:textId="77777777" w:rsidR="003829DC" w:rsidRDefault="003829DC" w:rsidP="003829DC">
      <w:pPr>
        <w:ind w:firstLine="0"/>
        <w:jc w:val="center"/>
      </w:pPr>
    </w:p>
    <w:p w14:paraId="08101E81" w14:textId="77777777" w:rsidR="003829DC" w:rsidRDefault="003829DC" w:rsidP="003829DC">
      <w:pPr>
        <w:ind w:firstLine="0"/>
        <w:jc w:val="center"/>
      </w:pPr>
    </w:p>
    <w:p w14:paraId="6D6EF1C9" w14:textId="77777777" w:rsidR="003829DC" w:rsidRDefault="003829DC" w:rsidP="003829DC">
      <w:pPr>
        <w:ind w:firstLine="0"/>
        <w:jc w:val="center"/>
      </w:pPr>
    </w:p>
    <w:p w14:paraId="543E8B54" w14:textId="77777777" w:rsidR="003829DC" w:rsidRDefault="003829DC" w:rsidP="003829DC">
      <w:pPr>
        <w:ind w:firstLine="0"/>
        <w:jc w:val="center"/>
      </w:pPr>
    </w:p>
    <w:p w14:paraId="7E73F126" w14:textId="77777777" w:rsidR="003829DC" w:rsidRDefault="003829DC" w:rsidP="003829DC">
      <w:pPr>
        <w:ind w:firstLine="0"/>
        <w:jc w:val="center"/>
      </w:pPr>
    </w:p>
    <w:p w14:paraId="40F744A0" w14:textId="77777777" w:rsidR="003829DC" w:rsidRDefault="003829DC" w:rsidP="003829DC">
      <w:pPr>
        <w:ind w:firstLine="0"/>
        <w:jc w:val="center"/>
      </w:pPr>
    </w:p>
    <w:p w14:paraId="691097D9" w14:textId="77777777" w:rsidR="003829DC" w:rsidRDefault="003829DC" w:rsidP="003829DC">
      <w:pPr>
        <w:ind w:firstLine="0"/>
        <w:jc w:val="center"/>
      </w:pPr>
    </w:p>
    <w:p w14:paraId="3C9E44FC" w14:textId="77777777" w:rsidR="003829DC" w:rsidRDefault="003829DC" w:rsidP="003829DC">
      <w:pPr>
        <w:ind w:firstLine="0"/>
        <w:jc w:val="center"/>
      </w:pPr>
    </w:p>
    <w:p w14:paraId="1EC959A1" w14:textId="77777777" w:rsidR="003829DC" w:rsidRDefault="003829DC" w:rsidP="003829DC">
      <w:pPr>
        <w:ind w:firstLine="0"/>
        <w:jc w:val="center"/>
      </w:pPr>
    </w:p>
    <w:p w14:paraId="2D80466A" w14:textId="77777777" w:rsidR="003829DC" w:rsidRDefault="003829DC" w:rsidP="003829DC">
      <w:pPr>
        <w:ind w:firstLine="0"/>
        <w:jc w:val="center"/>
      </w:pPr>
    </w:p>
    <w:p w14:paraId="2D1A0A94" w14:textId="77777777" w:rsidR="003829DC" w:rsidRDefault="003829DC" w:rsidP="003829DC">
      <w:pPr>
        <w:ind w:firstLine="0"/>
        <w:jc w:val="center"/>
      </w:pPr>
    </w:p>
    <w:p w14:paraId="5B14A0D6" w14:textId="77777777" w:rsidR="003829DC" w:rsidRDefault="003829DC" w:rsidP="003829DC">
      <w:pPr>
        <w:ind w:firstLine="0"/>
        <w:jc w:val="center"/>
      </w:pPr>
    </w:p>
    <w:p w14:paraId="416B201D" w14:textId="77777777" w:rsidR="003829DC" w:rsidRDefault="003829DC" w:rsidP="003829DC">
      <w:pPr>
        <w:ind w:firstLine="0"/>
        <w:jc w:val="center"/>
      </w:pPr>
    </w:p>
    <w:p w14:paraId="45BBC15E" w14:textId="77777777" w:rsidR="003829DC" w:rsidRPr="00F91923" w:rsidRDefault="003829DC" w:rsidP="003829DC">
      <w:pPr>
        <w:ind w:firstLine="0"/>
        <w:jc w:val="center"/>
      </w:pPr>
      <w:r>
        <w:t xml:space="preserve">Лабораторная работа № </w:t>
      </w:r>
      <w:r w:rsidR="00294306">
        <w:t>2</w:t>
      </w:r>
    </w:p>
    <w:p w14:paraId="651384C9" w14:textId="36452004" w:rsidR="004A05C7" w:rsidRDefault="006A4149" w:rsidP="003829DC">
      <w:pPr>
        <w:ind w:firstLine="0"/>
        <w:jc w:val="center"/>
      </w:pPr>
      <w:r w:rsidRPr="001C2DBD">
        <w:rPr>
          <w:b/>
        </w:rPr>
        <w:t>Лабораторная работа № 2. Линейные цепи постоянного тока</w:t>
      </w:r>
      <w:r w:rsidR="004A05C7">
        <w:t xml:space="preserve"> </w:t>
      </w:r>
    </w:p>
    <w:p w14:paraId="4DCDB511" w14:textId="69645029" w:rsidR="003829DC" w:rsidRDefault="003829DC" w:rsidP="003829DC">
      <w:pPr>
        <w:ind w:firstLine="0"/>
        <w:jc w:val="center"/>
      </w:pPr>
      <w:r>
        <w:t>по дисциплине «</w:t>
      </w:r>
      <w:r w:rsidR="006A4149">
        <w:t>Электротехника и электроника</w:t>
      </w:r>
      <w:r>
        <w:t>»</w:t>
      </w:r>
    </w:p>
    <w:p w14:paraId="67A83972" w14:textId="77777777" w:rsidR="003829DC" w:rsidRDefault="003829DC" w:rsidP="003829DC">
      <w:pPr>
        <w:ind w:firstLine="0"/>
        <w:jc w:val="center"/>
      </w:pPr>
    </w:p>
    <w:p w14:paraId="3BB0B650" w14:textId="77777777" w:rsidR="003829DC" w:rsidRDefault="003829DC" w:rsidP="003829DC">
      <w:pPr>
        <w:ind w:firstLine="0"/>
        <w:jc w:val="center"/>
      </w:pPr>
    </w:p>
    <w:p w14:paraId="054EE41F" w14:textId="77777777" w:rsidR="003829DC" w:rsidRDefault="003829DC" w:rsidP="003829DC">
      <w:pPr>
        <w:ind w:firstLine="0"/>
        <w:jc w:val="center"/>
      </w:pPr>
    </w:p>
    <w:p w14:paraId="3E92308F" w14:textId="77777777" w:rsidR="003829DC" w:rsidRDefault="003829DC" w:rsidP="003829DC">
      <w:pPr>
        <w:ind w:firstLine="0"/>
        <w:jc w:val="center"/>
      </w:pPr>
    </w:p>
    <w:p w14:paraId="095DB9BD" w14:textId="77777777" w:rsidR="003829DC" w:rsidRDefault="003829DC" w:rsidP="003829DC">
      <w:pPr>
        <w:ind w:firstLine="0"/>
        <w:jc w:val="center"/>
      </w:pPr>
    </w:p>
    <w:p w14:paraId="6BAB4EB1" w14:textId="77777777" w:rsidR="003829DC" w:rsidRDefault="003829DC" w:rsidP="003829DC">
      <w:pPr>
        <w:ind w:firstLine="0"/>
        <w:jc w:val="center"/>
      </w:pPr>
    </w:p>
    <w:p w14:paraId="25F6BDA2" w14:textId="77777777" w:rsidR="003829DC" w:rsidRDefault="003829DC" w:rsidP="003829DC">
      <w:pPr>
        <w:ind w:firstLine="0"/>
        <w:jc w:val="center"/>
      </w:pPr>
    </w:p>
    <w:p w14:paraId="05D5C7E5" w14:textId="77777777" w:rsidR="003829DC" w:rsidRDefault="003829DC" w:rsidP="003829DC">
      <w:pPr>
        <w:ind w:firstLine="0"/>
        <w:jc w:val="center"/>
      </w:pPr>
    </w:p>
    <w:p w14:paraId="75626013" w14:textId="77777777" w:rsidR="003829DC" w:rsidRDefault="003829DC" w:rsidP="003829DC">
      <w:pPr>
        <w:ind w:firstLine="0"/>
        <w:jc w:val="center"/>
      </w:pPr>
    </w:p>
    <w:p w14:paraId="5A0CA878" w14:textId="34A2F4D4" w:rsidR="00F91923" w:rsidRDefault="00F91923" w:rsidP="00F91923">
      <w:pPr>
        <w:ind w:firstLine="0"/>
        <w:jc w:val="right"/>
      </w:pPr>
      <w:r>
        <w:t>В</w:t>
      </w:r>
      <w:r w:rsidR="00202C7D">
        <w:t xml:space="preserve">ыполнил: студент группы </w:t>
      </w:r>
      <w:r w:rsidR="00587677">
        <w:t>АСОИЗ-</w:t>
      </w:r>
      <w:r w:rsidR="00294306">
        <w:t>2</w:t>
      </w:r>
      <w:r w:rsidR="00E35846">
        <w:t>3</w:t>
      </w:r>
      <w:r w:rsidR="00587677">
        <w:t xml:space="preserve">1 </w:t>
      </w:r>
    </w:p>
    <w:p w14:paraId="32A7EF44" w14:textId="4F8A2A2B" w:rsidR="00A45E9C" w:rsidRDefault="00E35846" w:rsidP="00A45E9C">
      <w:pPr>
        <w:ind w:firstLine="0"/>
        <w:jc w:val="right"/>
      </w:pPr>
      <w:r>
        <w:t>Суздалев Д</w:t>
      </w:r>
      <w:r w:rsidR="00202C7D">
        <w:t>.</w:t>
      </w:r>
      <w:r>
        <w:t>А.</w:t>
      </w:r>
    </w:p>
    <w:p w14:paraId="6F92DE37" w14:textId="77777777" w:rsidR="00294306" w:rsidRDefault="00294306" w:rsidP="00A45E9C">
      <w:pPr>
        <w:ind w:firstLine="0"/>
        <w:jc w:val="right"/>
      </w:pPr>
      <w:r>
        <w:t>Проверил: доцент Болотов С.В.</w:t>
      </w:r>
    </w:p>
    <w:p w14:paraId="7063CE00" w14:textId="77777777" w:rsidR="00294306" w:rsidRDefault="00294306" w:rsidP="00A45E9C">
      <w:pPr>
        <w:ind w:firstLine="0"/>
        <w:jc w:val="right"/>
      </w:pPr>
    </w:p>
    <w:p w14:paraId="3FE2D71A" w14:textId="77777777" w:rsidR="00294306" w:rsidRDefault="00294306" w:rsidP="00A45E9C">
      <w:pPr>
        <w:ind w:firstLine="0"/>
        <w:jc w:val="right"/>
      </w:pPr>
    </w:p>
    <w:p w14:paraId="7C62D915" w14:textId="77777777" w:rsidR="00294306" w:rsidRDefault="00294306" w:rsidP="00A45E9C">
      <w:pPr>
        <w:ind w:firstLine="0"/>
        <w:jc w:val="right"/>
      </w:pPr>
    </w:p>
    <w:p w14:paraId="772EF642" w14:textId="77777777" w:rsidR="00294306" w:rsidRDefault="00294306" w:rsidP="00A45E9C">
      <w:pPr>
        <w:ind w:firstLine="0"/>
        <w:jc w:val="right"/>
      </w:pPr>
    </w:p>
    <w:p w14:paraId="5FAA3716" w14:textId="77777777" w:rsidR="00294306" w:rsidRDefault="00294306" w:rsidP="00A45E9C">
      <w:pPr>
        <w:ind w:firstLine="0"/>
        <w:jc w:val="right"/>
      </w:pPr>
    </w:p>
    <w:p w14:paraId="2010439A" w14:textId="77777777" w:rsidR="00294306" w:rsidRDefault="00294306" w:rsidP="00A45E9C">
      <w:pPr>
        <w:ind w:firstLine="0"/>
        <w:jc w:val="right"/>
      </w:pPr>
    </w:p>
    <w:p w14:paraId="2AFE210C" w14:textId="57B56376" w:rsidR="00294306" w:rsidRDefault="00294306" w:rsidP="00A45E9C">
      <w:pPr>
        <w:ind w:firstLine="0"/>
        <w:jc w:val="right"/>
      </w:pPr>
    </w:p>
    <w:p w14:paraId="64B57D88" w14:textId="77777777" w:rsidR="00E35846" w:rsidRDefault="00E35846" w:rsidP="00A45E9C">
      <w:pPr>
        <w:ind w:firstLine="0"/>
        <w:jc w:val="right"/>
      </w:pPr>
    </w:p>
    <w:p w14:paraId="17B74571" w14:textId="77777777" w:rsidR="00E35846" w:rsidRDefault="00E35846" w:rsidP="00A45E9C">
      <w:pPr>
        <w:ind w:firstLine="0"/>
        <w:jc w:val="right"/>
      </w:pPr>
    </w:p>
    <w:p w14:paraId="6EAF127F" w14:textId="6C296428" w:rsidR="00E35846" w:rsidRDefault="00294306" w:rsidP="00E35846">
      <w:pPr>
        <w:ind w:firstLine="0"/>
        <w:jc w:val="center"/>
      </w:pPr>
      <w:proofErr w:type="spellStart"/>
      <w:r>
        <w:t>Могилёв</w:t>
      </w:r>
      <w:proofErr w:type="spellEnd"/>
      <w:r>
        <w:t>, 202</w:t>
      </w:r>
      <w:r w:rsidR="006A4149">
        <w:t>5</w:t>
      </w:r>
    </w:p>
    <w:p w14:paraId="0AF442DA" w14:textId="77777777" w:rsidR="00E35846" w:rsidRDefault="00E35846">
      <w:r>
        <w:br w:type="page"/>
      </w:r>
    </w:p>
    <w:p w14:paraId="7F975874" w14:textId="77777777" w:rsidR="004A05C7" w:rsidRPr="00E35846" w:rsidRDefault="004A05C7" w:rsidP="00E35846">
      <w:pPr>
        <w:ind w:firstLine="0"/>
        <w:jc w:val="center"/>
      </w:pPr>
    </w:p>
    <w:p w14:paraId="480026B1" w14:textId="77777777" w:rsidR="004A05C7" w:rsidRDefault="004A05C7" w:rsidP="00E35846">
      <w:pPr>
        <w:ind w:firstLine="0"/>
        <w:rPr>
          <w:rFonts w:cs="Times New Roman"/>
          <w:b/>
        </w:rPr>
      </w:pPr>
    </w:p>
    <w:p w14:paraId="4B5B2ACE" w14:textId="158F6B28" w:rsidR="003829DC" w:rsidRPr="00E35846" w:rsidRDefault="003829DC" w:rsidP="003829DC">
      <w:pPr>
        <w:rPr>
          <w:rFonts w:cs="Times New Roman"/>
          <w:bCs/>
        </w:rPr>
      </w:pPr>
      <w:r w:rsidRPr="00294306">
        <w:rPr>
          <w:rFonts w:cs="Times New Roman"/>
          <w:b/>
        </w:rPr>
        <w:t xml:space="preserve">Цель работы: </w:t>
      </w:r>
      <w:r w:rsidR="00E35846" w:rsidRPr="00E35846">
        <w:rPr>
          <w:rFonts w:cs="Times New Roman"/>
          <w:bCs/>
        </w:rPr>
        <w:t>закрепление навыков расчета линейных электрических цепей с одним источником питания; исследование мостовой цепи постоянного тока.</w:t>
      </w:r>
    </w:p>
    <w:p w14:paraId="03860ACA" w14:textId="77777777" w:rsidR="003829DC" w:rsidRPr="00294306" w:rsidRDefault="003829DC" w:rsidP="003829DC">
      <w:pPr>
        <w:rPr>
          <w:rFonts w:cs="Times New Roman"/>
          <w:b/>
        </w:rPr>
      </w:pPr>
    </w:p>
    <w:p w14:paraId="485894B7" w14:textId="23ECE622" w:rsidR="00294306" w:rsidRDefault="00294306" w:rsidP="003829DC">
      <w:pPr>
        <w:rPr>
          <w:rFonts w:cs="Times New Roman"/>
          <w:b/>
        </w:rPr>
      </w:pPr>
      <w:r w:rsidRPr="00294306">
        <w:rPr>
          <w:rFonts w:cs="Times New Roman"/>
          <w:b/>
        </w:rPr>
        <w:t>Схемы.</w:t>
      </w:r>
    </w:p>
    <w:p w14:paraId="52457EEA" w14:textId="36F71840" w:rsidR="00E35846" w:rsidRPr="00294306" w:rsidRDefault="00E35846" w:rsidP="003829DC">
      <w:pPr>
        <w:rPr>
          <w:rFonts w:cs="Times New Roman"/>
          <w:b/>
        </w:rPr>
      </w:pPr>
      <w:r>
        <w:rPr>
          <w:noProof/>
        </w:rPr>
        <w:drawing>
          <wp:inline distT="0" distB="0" distL="0" distR="0" wp14:anchorId="04EC5836" wp14:editId="2D7203AA">
            <wp:extent cx="3695700" cy="3001894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12" cy="300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237C" w:rsidRPr="0075237C">
        <w:rPr>
          <w:noProof/>
        </w:rPr>
        <w:t xml:space="preserve"> </w:t>
      </w:r>
      <w:r w:rsidR="0075237C" w:rsidRPr="0075237C">
        <w:rPr>
          <w:rFonts w:cs="Times New Roman"/>
          <w:b/>
        </w:rPr>
        <w:drawing>
          <wp:inline distT="0" distB="0" distL="0" distR="0" wp14:anchorId="022D4E18" wp14:editId="1AD392E4">
            <wp:extent cx="4502150" cy="33379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0860" cy="33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0634" w14:textId="0A036A3A" w:rsidR="00F91923" w:rsidRDefault="00294306" w:rsidP="00F91923">
      <w:pPr>
        <w:rPr>
          <w:rFonts w:cs="Times New Roman"/>
          <w:b/>
        </w:rPr>
      </w:pPr>
      <w:r w:rsidRPr="00294306">
        <w:rPr>
          <w:rFonts w:cs="Times New Roman"/>
          <w:b/>
        </w:rPr>
        <w:t>Расчётные формулы.</w:t>
      </w:r>
    </w:p>
    <w:p w14:paraId="400EE1E7" w14:textId="22857133" w:rsidR="00E35846" w:rsidRPr="00294306" w:rsidRDefault="00E35846" w:rsidP="00E35846">
      <w:pPr>
        <w:rPr>
          <w:rFonts w:cs="Times New Roman"/>
          <w:b/>
        </w:rPr>
      </w:pPr>
      <m:oMathPara>
        <m:oMath>
          <m:r>
            <w:rPr>
              <w:rFonts w:ascii="Cambria Math"/>
              <w:color w:val="000000"/>
            </w:rPr>
            <m:t>R1=</m:t>
          </m:r>
          <m:f>
            <m:fPr>
              <m:ctrlPr>
                <w:rPr>
                  <w:rFonts w:ascii="Cambria Math"/>
                  <w:i/>
                  <w:color w:val="000000"/>
                </w:rPr>
              </m:ctrlPr>
            </m:fPr>
            <m:num>
              <m:r>
                <w:rPr>
                  <w:rFonts w:ascii="Cambria Math"/>
                  <w:color w:val="000000"/>
                </w:rPr>
                <m:t>R20</m:t>
              </m:r>
              <m:r>
                <w:rPr>
                  <w:rFonts w:ascii="Cambria Math" w:hAnsi="Cambria Math" w:cs="Cambria Math"/>
                  <w:color w:val="000000"/>
                </w:rPr>
                <m:t>⋅</m:t>
              </m:r>
              <m:r>
                <w:rPr>
                  <w:rFonts w:ascii="Cambria Math"/>
                  <w:color w:val="000000"/>
                </w:rPr>
                <m:t>R23</m:t>
              </m:r>
            </m:num>
            <m:den>
              <m:r>
                <w:rPr>
                  <w:rFonts w:ascii="Cambria Math"/>
                  <w:color w:val="000000"/>
                </w:rPr>
                <m:t>R22</m:t>
              </m:r>
            </m:den>
          </m:f>
          <m:r>
            <w:rPr>
              <w:rFonts w:ascii="Cambria Math" w:eastAsiaTheme="minorEastAsia" w:hAnsi="Cambria Math" w:cs="Times New Roman"/>
              <w:color w:val="00000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</w:rPr>
                <m:t>4,7кОм ×4,7кОм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</w:rPr>
                <m:t>12,2кОм</m:t>
              </m:r>
            </m:den>
          </m:f>
          <m:r>
            <w:rPr>
              <w:rFonts w:ascii="Cambria Math" w:eastAsiaTheme="minorEastAsia" w:hAnsi="Cambria Math" w:cs="Times New Roman"/>
              <w:color w:val="000000"/>
            </w:rPr>
            <m:t>=1,81</m:t>
          </m:r>
        </m:oMath>
      </m:oMathPara>
    </w:p>
    <w:p w14:paraId="1150A494" w14:textId="3E35A81B" w:rsidR="00F91923" w:rsidRDefault="00294306" w:rsidP="00F91923">
      <w:pPr>
        <w:jc w:val="left"/>
        <w:rPr>
          <w:rFonts w:cs="Times New Roman"/>
          <w:b/>
        </w:rPr>
      </w:pPr>
      <w:r w:rsidRPr="00294306">
        <w:rPr>
          <w:rFonts w:cs="Times New Roman"/>
          <w:b/>
        </w:rPr>
        <w:t xml:space="preserve">Результаты выполнения работы (таблицы, графики, модели в </w:t>
      </w:r>
      <w:r w:rsidRPr="00294306">
        <w:rPr>
          <w:rFonts w:cs="Times New Roman"/>
          <w:b/>
          <w:lang w:val="en-US"/>
        </w:rPr>
        <w:t>Multisim</w:t>
      </w:r>
      <w:r w:rsidRPr="00294306">
        <w:rPr>
          <w:rFonts w:cs="Times New Roman"/>
          <w:b/>
        </w:rPr>
        <w:t>).</w:t>
      </w:r>
    </w:p>
    <w:tbl>
      <w:tblPr>
        <w:tblW w:w="974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62"/>
        <w:gridCol w:w="711"/>
        <w:gridCol w:w="711"/>
        <w:gridCol w:w="711"/>
        <w:gridCol w:w="1509"/>
        <w:gridCol w:w="711"/>
        <w:gridCol w:w="711"/>
        <w:gridCol w:w="711"/>
        <w:gridCol w:w="711"/>
        <w:gridCol w:w="711"/>
        <w:gridCol w:w="711"/>
        <w:gridCol w:w="491"/>
        <w:gridCol w:w="601"/>
      </w:tblGrid>
      <w:tr w:rsidR="00E35846" w14:paraId="44E08963" w14:textId="77777777" w:rsidTr="009D3AAE">
        <w:tc>
          <w:tcPr>
            <w:tcW w:w="1126" w:type="dxa"/>
          </w:tcPr>
          <w:p w14:paraId="494E2993" w14:textId="77777777" w:rsidR="00E35846" w:rsidRPr="006206D0" w:rsidRDefault="00E35846" w:rsidP="009D3AAE">
            <w:pPr>
              <w:pStyle w:val="Normal11"/>
              <w:jc w:val="both"/>
              <w:rPr>
                <w:i/>
                <w:color w:val="000000"/>
              </w:rPr>
            </w:pPr>
            <w:r w:rsidRPr="006206D0">
              <w:rPr>
                <w:i/>
                <w:color w:val="000000"/>
                <w:lang w:val="en-GB"/>
              </w:rPr>
              <w:t>R</w:t>
            </w:r>
            <w:r w:rsidRPr="006206D0">
              <w:rPr>
                <w:i/>
                <w:color w:val="000000"/>
              </w:rPr>
              <w:t>1, кОм</w:t>
            </w:r>
          </w:p>
        </w:tc>
        <w:tc>
          <w:tcPr>
            <w:tcW w:w="643" w:type="dxa"/>
          </w:tcPr>
          <w:p w14:paraId="569DCCFC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643" w:type="dxa"/>
          </w:tcPr>
          <w:p w14:paraId="7ECDBE8D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44" w:type="dxa"/>
          </w:tcPr>
          <w:p w14:paraId="361433B7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09" w:type="dxa"/>
          </w:tcPr>
          <w:p w14:paraId="4010BD23" w14:textId="77777777" w:rsidR="00E35846" w:rsidRDefault="00E35846" w:rsidP="009D3AAE">
            <w:pPr>
              <w:pStyle w:val="Normal11"/>
              <w:jc w:val="center"/>
              <w:rPr>
                <w:i/>
                <w:color w:val="000000"/>
                <w:sz w:val="24"/>
                <w:szCs w:val="24"/>
                <w:vertAlign w:val="subscript"/>
              </w:rPr>
            </w:pPr>
            <w:r>
              <w:rPr>
                <w:i/>
                <w:color w:val="000000"/>
                <w:sz w:val="24"/>
                <w:szCs w:val="24"/>
              </w:rPr>
              <w:t>R1(</w:t>
            </w:r>
            <w:r>
              <w:rPr>
                <w:i/>
                <w:color w:val="000000"/>
                <w:sz w:val="24"/>
                <w:szCs w:val="24"/>
                <w:lang w:val="en-US"/>
              </w:rPr>
              <w:t>U</w:t>
            </w:r>
            <w:proofErr w:type="spellStart"/>
            <w:r>
              <w:rPr>
                <w:i/>
                <w:color w:val="000000"/>
                <w:sz w:val="24"/>
                <w:szCs w:val="24"/>
                <w:vertAlign w:val="subscript"/>
              </w:rPr>
              <w:t>вых</w:t>
            </w:r>
            <w:proofErr w:type="spellEnd"/>
            <w:r>
              <w:rPr>
                <w:i/>
                <w:color w:val="000000"/>
                <w:sz w:val="24"/>
                <w:szCs w:val="24"/>
              </w:rPr>
              <w:t>=</w:t>
            </w:r>
            <w:proofErr w:type="gramStart"/>
            <w:r>
              <w:rPr>
                <w:i/>
                <w:color w:val="000000"/>
                <w:sz w:val="24"/>
                <w:szCs w:val="24"/>
              </w:rPr>
              <w:t>0)=</w:t>
            </w:r>
            <w:proofErr w:type="gramEnd"/>
          </w:p>
          <w:p w14:paraId="5D34B065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</w:t>
            </w:r>
            <w:r>
              <w:rPr>
                <w:color w:val="000000"/>
                <w:sz w:val="24"/>
                <w:szCs w:val="24"/>
                <w:lang w:val="en-US"/>
              </w:rPr>
              <w:t>1,8</w:t>
            </w:r>
            <w:r>
              <w:rPr>
                <w:color w:val="000000"/>
                <w:sz w:val="24"/>
                <w:szCs w:val="24"/>
              </w:rPr>
              <w:t>___кОм</w:t>
            </w:r>
          </w:p>
        </w:tc>
        <w:tc>
          <w:tcPr>
            <w:tcW w:w="643" w:type="dxa"/>
          </w:tcPr>
          <w:p w14:paraId="495FF3E0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43" w:type="dxa"/>
          </w:tcPr>
          <w:p w14:paraId="011BA269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44" w:type="dxa"/>
          </w:tcPr>
          <w:p w14:paraId="1C3234F1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643" w:type="dxa"/>
          </w:tcPr>
          <w:p w14:paraId="4D25CE21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643" w:type="dxa"/>
          </w:tcPr>
          <w:p w14:paraId="3E619F64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644" w:type="dxa"/>
          </w:tcPr>
          <w:p w14:paraId="422CA7EE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643" w:type="dxa"/>
          </w:tcPr>
          <w:p w14:paraId="46331ED1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678" w:type="dxa"/>
          </w:tcPr>
          <w:p w14:paraId="32320B19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E35846" w14:paraId="1E0CD262" w14:textId="77777777" w:rsidTr="009D3AAE">
        <w:tc>
          <w:tcPr>
            <w:tcW w:w="9746" w:type="dxa"/>
            <w:gridSpan w:val="13"/>
          </w:tcPr>
          <w:p w14:paraId="7503637E" w14:textId="77777777" w:rsidR="00E35846" w:rsidRDefault="00E35846" w:rsidP="009D3AAE">
            <w:pPr>
              <w:pStyle w:val="Normal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моделирование</w:t>
            </w:r>
          </w:p>
        </w:tc>
      </w:tr>
      <w:tr w:rsidR="00E35846" w14:paraId="7F9AFFC9" w14:textId="77777777" w:rsidTr="009D3AAE">
        <w:tc>
          <w:tcPr>
            <w:tcW w:w="1126" w:type="dxa"/>
          </w:tcPr>
          <w:p w14:paraId="6CEFCBF2" w14:textId="77777777" w:rsidR="00E35846" w:rsidRPr="006206D0" w:rsidRDefault="00E35846" w:rsidP="009D3AAE">
            <w:pPr>
              <w:pStyle w:val="Normal11"/>
              <w:jc w:val="both"/>
              <w:rPr>
                <w:i/>
                <w:color w:val="000000"/>
              </w:rPr>
            </w:pPr>
            <w:r w:rsidRPr="006206D0">
              <w:rPr>
                <w:i/>
                <w:color w:val="000000"/>
                <w:lang w:val="en-GB"/>
              </w:rPr>
              <w:t>U</w:t>
            </w:r>
            <w:proofErr w:type="spellStart"/>
            <w:r w:rsidRPr="006206D0">
              <w:rPr>
                <w:i/>
                <w:color w:val="000000"/>
              </w:rPr>
              <w:t>вых</w:t>
            </w:r>
            <w:proofErr w:type="spellEnd"/>
            <w:r w:rsidRPr="006206D0">
              <w:rPr>
                <w:i/>
                <w:color w:val="000000"/>
              </w:rPr>
              <w:t xml:space="preserve"> (</w:t>
            </w:r>
            <w:r w:rsidRPr="006206D0">
              <w:rPr>
                <w:i/>
                <w:color w:val="000000"/>
                <w:sz w:val="24"/>
                <w:szCs w:val="24"/>
                <w:lang w:val="en-US"/>
              </w:rPr>
              <w:t>U</w:t>
            </w:r>
            <w:r w:rsidRPr="006206D0">
              <w:rPr>
                <w:i/>
                <w:color w:val="000000"/>
                <w:sz w:val="24"/>
                <w:szCs w:val="24"/>
                <w:vertAlign w:val="subscript"/>
                <w:lang w:val="en-US"/>
              </w:rPr>
              <w:t>PV</w:t>
            </w:r>
            <w:r w:rsidRPr="006206D0">
              <w:rPr>
                <w:i/>
                <w:color w:val="000000"/>
                <w:sz w:val="24"/>
                <w:szCs w:val="24"/>
                <w:vertAlign w:val="subscript"/>
              </w:rPr>
              <w:t>4</w:t>
            </w:r>
            <w:r w:rsidRPr="006206D0">
              <w:rPr>
                <w:i/>
                <w:color w:val="000000"/>
                <w:sz w:val="24"/>
                <w:szCs w:val="24"/>
              </w:rPr>
              <w:t>)</w:t>
            </w:r>
            <w:r w:rsidRPr="006206D0">
              <w:rPr>
                <w:i/>
                <w:color w:val="000000"/>
              </w:rPr>
              <w:t>, В</w:t>
            </w:r>
          </w:p>
        </w:tc>
        <w:tc>
          <w:tcPr>
            <w:tcW w:w="643" w:type="dxa"/>
          </w:tcPr>
          <w:p w14:paraId="466FF4A8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</w:rPr>
            </w:pPr>
            <w:r w:rsidRPr="00FF5EEB">
              <w:rPr>
                <w:color w:val="000000"/>
                <w:sz w:val="22"/>
                <w:szCs w:val="22"/>
              </w:rPr>
              <w:t>-3.313</w:t>
            </w:r>
          </w:p>
        </w:tc>
        <w:tc>
          <w:tcPr>
            <w:tcW w:w="643" w:type="dxa"/>
          </w:tcPr>
          <w:p w14:paraId="5009A0AE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-1,113</w:t>
            </w:r>
          </w:p>
        </w:tc>
        <w:tc>
          <w:tcPr>
            <w:tcW w:w="644" w:type="dxa"/>
          </w:tcPr>
          <w:p w14:paraId="1C661046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0,209</w:t>
            </w:r>
          </w:p>
        </w:tc>
        <w:tc>
          <w:tcPr>
            <w:tcW w:w="1509" w:type="dxa"/>
          </w:tcPr>
          <w:p w14:paraId="128B17D6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-0.012</w:t>
            </w:r>
          </w:p>
        </w:tc>
        <w:tc>
          <w:tcPr>
            <w:tcW w:w="643" w:type="dxa"/>
          </w:tcPr>
          <w:p w14:paraId="7D1E2E60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1,091</w:t>
            </w:r>
          </w:p>
        </w:tc>
        <w:tc>
          <w:tcPr>
            <w:tcW w:w="643" w:type="dxa"/>
          </w:tcPr>
          <w:p w14:paraId="09E61D94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1,722</w:t>
            </w:r>
          </w:p>
        </w:tc>
        <w:tc>
          <w:tcPr>
            <w:tcW w:w="644" w:type="dxa"/>
          </w:tcPr>
          <w:p w14:paraId="5C095E40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2,195</w:t>
            </w:r>
          </w:p>
        </w:tc>
        <w:tc>
          <w:tcPr>
            <w:tcW w:w="643" w:type="dxa"/>
          </w:tcPr>
          <w:p w14:paraId="6E71B2E3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2,563</w:t>
            </w:r>
          </w:p>
        </w:tc>
        <w:tc>
          <w:tcPr>
            <w:tcW w:w="643" w:type="dxa"/>
          </w:tcPr>
          <w:p w14:paraId="1AE88F0D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2,857</w:t>
            </w:r>
          </w:p>
        </w:tc>
        <w:tc>
          <w:tcPr>
            <w:tcW w:w="644" w:type="dxa"/>
          </w:tcPr>
          <w:p w14:paraId="66C49E71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3,099</w:t>
            </w:r>
          </w:p>
        </w:tc>
        <w:tc>
          <w:tcPr>
            <w:tcW w:w="643" w:type="dxa"/>
          </w:tcPr>
          <w:p w14:paraId="1FFF4226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3,3</w:t>
            </w:r>
          </w:p>
        </w:tc>
        <w:tc>
          <w:tcPr>
            <w:tcW w:w="678" w:type="dxa"/>
          </w:tcPr>
          <w:p w14:paraId="1E997144" w14:textId="77777777" w:rsidR="00E35846" w:rsidRPr="00FF5EEB" w:rsidRDefault="00E35846" w:rsidP="009D3AAE">
            <w:pPr>
              <w:pStyle w:val="Normal11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F5EEB">
              <w:rPr>
                <w:color w:val="000000"/>
                <w:sz w:val="22"/>
                <w:szCs w:val="22"/>
                <w:lang w:val="en-US"/>
              </w:rPr>
              <w:t>3,47</w:t>
            </w:r>
          </w:p>
        </w:tc>
      </w:tr>
    </w:tbl>
    <w:p w14:paraId="2B7EF12C" w14:textId="6C9169B3" w:rsidR="00E35846" w:rsidRDefault="00E35846" w:rsidP="00F91923">
      <w:pPr>
        <w:jc w:val="left"/>
        <w:rPr>
          <w:rFonts w:cs="Times New Roman"/>
          <w:b/>
        </w:rPr>
      </w:pPr>
    </w:p>
    <w:p w14:paraId="2190E008" w14:textId="0BD56230" w:rsidR="00E35846" w:rsidRDefault="00E35846" w:rsidP="00F91923">
      <w:pPr>
        <w:jc w:val="left"/>
        <w:rPr>
          <w:rFonts w:cs="Times New Roman"/>
          <w:b/>
        </w:rPr>
      </w:pPr>
      <w:r w:rsidRPr="00E35846">
        <w:rPr>
          <w:rFonts w:cs="Times New Roman"/>
          <w:b/>
        </w:rPr>
        <w:drawing>
          <wp:inline distT="0" distB="0" distL="0" distR="0" wp14:anchorId="19E2E068" wp14:editId="3F8E6800">
            <wp:extent cx="3146724" cy="2354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8050" cy="23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8C67" w14:textId="592B1166" w:rsidR="0075237C" w:rsidRDefault="0075237C" w:rsidP="00F91923">
      <w:pPr>
        <w:jc w:val="left"/>
        <w:rPr>
          <w:rFonts w:cs="Times New Roman"/>
          <w:b/>
        </w:rPr>
      </w:pPr>
    </w:p>
    <w:p w14:paraId="644768EB" w14:textId="21346291" w:rsidR="0075237C" w:rsidRPr="0075237C" w:rsidRDefault="0075237C" w:rsidP="00F91923">
      <w:pPr>
        <w:jc w:val="left"/>
        <w:rPr>
          <w:rFonts w:cs="Times New Roman"/>
          <w:b/>
          <w:lang w:val="en-US"/>
        </w:rPr>
      </w:pPr>
      <w:proofErr w:type="spellStart"/>
      <w:r>
        <w:rPr>
          <w:rFonts w:cs="Times New Roman"/>
          <w:b/>
          <w:lang w:val="en-US"/>
        </w:rPr>
        <w:t>Uxx</w:t>
      </w:r>
      <w:proofErr w:type="spellEnd"/>
      <w:r>
        <w:rPr>
          <w:rFonts w:cs="Times New Roman"/>
          <w:b/>
          <w:lang w:val="en-US"/>
        </w:rPr>
        <w:br/>
      </w:r>
      <w:r w:rsidRPr="0075237C">
        <w:rPr>
          <w:rFonts w:cs="Times New Roman"/>
          <w:b/>
          <w:lang w:val="en-US"/>
        </w:rPr>
        <w:drawing>
          <wp:inline distT="0" distB="0" distL="0" distR="0" wp14:anchorId="71B61530" wp14:editId="74EDE99C">
            <wp:extent cx="5940425" cy="44704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658E" w14:textId="28E36F36" w:rsidR="00E35846" w:rsidRDefault="00E35846" w:rsidP="00FE5AB4">
      <w:pPr>
        <w:rPr>
          <w:rFonts w:eastAsiaTheme="minorEastAsia" w:cs="Times New Roman"/>
          <w:b/>
          <w:iCs/>
        </w:rPr>
      </w:pPr>
    </w:p>
    <w:p w14:paraId="382E2177" w14:textId="073252D6" w:rsidR="0075237C" w:rsidRPr="0075237C" w:rsidRDefault="0075237C" w:rsidP="00FE5AB4">
      <w:pPr>
        <w:rPr>
          <w:rFonts w:eastAsiaTheme="minorEastAsia" w:cs="Times New Roman"/>
          <w:b/>
          <w:iCs/>
        </w:rPr>
      </w:pPr>
      <w:r>
        <w:rPr>
          <w:rFonts w:eastAsiaTheme="minorEastAsia" w:cs="Times New Roman"/>
          <w:b/>
          <w:iCs/>
          <w:lang w:val="en-US"/>
        </w:rPr>
        <w:t>I</w:t>
      </w:r>
      <w:r>
        <w:rPr>
          <w:rFonts w:eastAsiaTheme="minorEastAsia" w:cs="Times New Roman"/>
          <w:b/>
          <w:iCs/>
        </w:rPr>
        <w:t xml:space="preserve"> </w:t>
      </w:r>
      <w:proofErr w:type="spellStart"/>
      <w:r>
        <w:rPr>
          <w:rFonts w:eastAsiaTheme="minorEastAsia" w:cs="Times New Roman"/>
          <w:b/>
          <w:iCs/>
        </w:rPr>
        <w:t>к.з</w:t>
      </w:r>
      <w:proofErr w:type="spellEnd"/>
      <w:r>
        <w:rPr>
          <w:rFonts w:eastAsiaTheme="minorEastAsia" w:cs="Times New Roman"/>
          <w:b/>
          <w:iCs/>
        </w:rPr>
        <w:t>.</w:t>
      </w:r>
    </w:p>
    <w:p w14:paraId="25FACC9E" w14:textId="5CD88392" w:rsidR="00E35846" w:rsidRDefault="0075237C" w:rsidP="00FE5AB4">
      <w:pPr>
        <w:rPr>
          <w:rFonts w:eastAsiaTheme="minorEastAsia" w:cs="Times New Roman"/>
          <w:b/>
          <w:iCs/>
        </w:rPr>
      </w:pPr>
      <w:r w:rsidRPr="0075237C">
        <w:rPr>
          <w:rFonts w:eastAsiaTheme="minorEastAsia" w:cs="Times New Roman"/>
          <w:b/>
          <w:iCs/>
        </w:rPr>
        <w:lastRenderedPageBreak/>
        <w:drawing>
          <wp:inline distT="0" distB="0" distL="0" distR="0" wp14:anchorId="5D6D0B46" wp14:editId="4727CC61">
            <wp:extent cx="4205437" cy="348887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82" cy="34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233B" w14:textId="6394C155" w:rsidR="0075237C" w:rsidRDefault="0075237C" w:rsidP="00FE5AB4">
      <w:pPr>
        <w:rPr>
          <w:rFonts w:eastAsiaTheme="minorEastAsia" w:cs="Times New Roman"/>
          <w:b/>
          <w:iCs/>
          <w:lang w:val="en-US"/>
        </w:rPr>
      </w:pPr>
      <w:r>
        <w:rPr>
          <w:rFonts w:eastAsiaTheme="minorEastAsia" w:cs="Times New Roman"/>
          <w:b/>
          <w:iCs/>
        </w:rPr>
        <w:t xml:space="preserve">Расчетное получение </w:t>
      </w:r>
      <w:proofErr w:type="spellStart"/>
      <w:r>
        <w:rPr>
          <w:rFonts w:eastAsiaTheme="minorEastAsia" w:cs="Times New Roman"/>
          <w:b/>
          <w:iCs/>
          <w:lang w:val="en-US"/>
        </w:rPr>
        <w:t>Uxx</w:t>
      </w:r>
      <w:proofErr w:type="spellEnd"/>
    </w:p>
    <w:p w14:paraId="5CC9B8F6" w14:textId="4EB56383" w:rsidR="0075237C" w:rsidRDefault="0075237C" w:rsidP="00FE5AB4">
      <w:pPr>
        <w:rPr>
          <w:lang w:val="en-US"/>
        </w:rPr>
      </w:pPr>
      <w:r>
        <w:rPr>
          <w:position w:val="-28"/>
          <w:lang w:val="en-US"/>
        </w:rPr>
        <w:object w:dxaOrig="3480" w:dyaOrig="679" w14:anchorId="205C73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82" o:spid="_x0000_i1027" type="#_x0000_t75" style="width:200.4pt;height:38.4pt;mso-position-horizontal-relative:page;mso-position-vertical-relative:page" o:ole="">
            <v:imagedata r:id="rId10" o:title=""/>
          </v:shape>
          <o:OLEObject Type="Embed" ProgID="Equation.3" ShapeID="Object 82" DrawAspect="Content" ObjectID="_1800693658" r:id="rId11"/>
        </w:object>
      </w:r>
    </w:p>
    <w:p w14:paraId="1FB76505" w14:textId="59AB2EC8" w:rsidR="0075237C" w:rsidRDefault="0075237C" w:rsidP="00FE5AB4">
      <w:pPr>
        <w:rPr>
          <w:lang w:val="en-US"/>
        </w:rPr>
      </w:pPr>
    </w:p>
    <w:p w14:paraId="172E90D1" w14:textId="37BFB9B4" w:rsidR="0075237C" w:rsidRDefault="0075237C" w:rsidP="00FE5AB4">
      <w:r>
        <w:t xml:space="preserve">Расчетное получение </w:t>
      </w:r>
      <w:r>
        <w:rPr>
          <w:lang w:val="en-US"/>
        </w:rPr>
        <w:t>R</w:t>
      </w:r>
      <w:r w:rsidRPr="0075237C">
        <w:t xml:space="preserve"> </w:t>
      </w:r>
      <w:proofErr w:type="spellStart"/>
      <w:r>
        <w:t>к.з</w:t>
      </w:r>
      <w:proofErr w:type="spellEnd"/>
      <w:r>
        <w:t>.</w:t>
      </w:r>
    </w:p>
    <w:p w14:paraId="5143F5A6" w14:textId="3744944F" w:rsidR="0075237C" w:rsidRDefault="0075237C" w:rsidP="00FE5AB4">
      <w:pPr>
        <w:rPr>
          <w:lang w:val="en-US"/>
        </w:rPr>
      </w:pPr>
      <w:r>
        <w:rPr>
          <w:position w:val="-24"/>
          <w:lang w:val="en-US"/>
        </w:rPr>
        <w:object w:dxaOrig="2920" w:dyaOrig="619" w14:anchorId="3733B12E">
          <v:shape id="Object 84" o:spid="_x0000_i1029" type="#_x0000_t75" style="width:168pt;height:35.4pt;mso-position-horizontal-relative:page;mso-position-vertical-relative:page" o:ole="">
            <v:imagedata r:id="rId12" o:title=""/>
          </v:shape>
          <o:OLEObject Type="Embed" ProgID="Equation.3" ShapeID="Object 84" DrawAspect="Content" ObjectID="_1800693659" r:id="rId13"/>
        </w:object>
      </w:r>
    </w:p>
    <w:p w14:paraId="5CFA61E1" w14:textId="0C89E403" w:rsidR="0075237C" w:rsidRDefault="0075237C" w:rsidP="00FE5AB4">
      <w:pPr>
        <w:rPr>
          <w:lang w:val="en-US"/>
        </w:rPr>
      </w:pPr>
    </w:p>
    <w:p w14:paraId="22A14FCF" w14:textId="77777777" w:rsidR="0075237C" w:rsidRDefault="0075237C" w:rsidP="0075237C">
      <w:pPr>
        <w:pStyle w:val="Normal11"/>
        <w:ind w:firstLine="709"/>
        <w:jc w:val="both"/>
        <w:rPr>
          <w:i/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 xml:space="preserve">Таблица 2.2. Результаты исследований методом эквивалентного генератора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78"/>
        <w:gridCol w:w="825"/>
        <w:gridCol w:w="880"/>
        <w:gridCol w:w="1130"/>
        <w:gridCol w:w="902"/>
        <w:gridCol w:w="1844"/>
        <w:gridCol w:w="1840"/>
        <w:gridCol w:w="1046"/>
      </w:tblGrid>
      <w:tr w:rsidR="0075237C" w14:paraId="0B7BA344" w14:textId="77777777" w:rsidTr="0075237C">
        <w:tc>
          <w:tcPr>
            <w:tcW w:w="2040" w:type="dxa"/>
            <w:gridSpan w:val="2"/>
          </w:tcPr>
          <w:p w14:paraId="217F7E7C" w14:textId="77777777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Задано</w:t>
            </w:r>
          </w:p>
        </w:tc>
        <w:tc>
          <w:tcPr>
            <w:tcW w:w="7305" w:type="dxa"/>
            <w:gridSpan w:val="6"/>
          </w:tcPr>
          <w:p w14:paraId="33241D0F" w14:textId="77777777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Результат</w:t>
            </w:r>
          </w:p>
        </w:tc>
      </w:tr>
      <w:tr w:rsidR="00EC6037" w14:paraId="31FC3531" w14:textId="77777777" w:rsidTr="0075237C">
        <w:tc>
          <w:tcPr>
            <w:tcW w:w="1035" w:type="dxa"/>
          </w:tcPr>
          <w:p w14:paraId="213320E0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lang w:val="en-GB"/>
              </w:rPr>
              <w:t xml:space="preserve">R1, </w:t>
            </w:r>
            <w:r>
              <w:rPr>
                <w:color w:val="000000"/>
              </w:rPr>
              <w:t>кОм</w:t>
            </w:r>
          </w:p>
        </w:tc>
        <w:tc>
          <w:tcPr>
            <w:tcW w:w="1005" w:type="dxa"/>
          </w:tcPr>
          <w:p w14:paraId="4180FB8E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lang w:val="en-GB"/>
              </w:rPr>
              <w:t xml:space="preserve">Е1, </w:t>
            </w:r>
            <w:r>
              <w:rPr>
                <w:color w:val="000000"/>
              </w:rPr>
              <w:t>В</w:t>
            </w:r>
          </w:p>
        </w:tc>
        <w:tc>
          <w:tcPr>
            <w:tcW w:w="1036" w:type="dxa"/>
          </w:tcPr>
          <w:p w14:paraId="0C3F49AF" w14:textId="77777777" w:rsidR="0075237C" w:rsidRPr="006206D0" w:rsidRDefault="0075237C" w:rsidP="009D3AAE">
            <w:pPr>
              <w:pStyle w:val="Normal11"/>
              <w:jc w:val="both"/>
              <w:rPr>
                <w:i/>
                <w:color w:val="000000"/>
                <w:spacing w:val="-2"/>
                <w:sz w:val="24"/>
                <w:szCs w:val="24"/>
              </w:rPr>
            </w:pPr>
            <w:r w:rsidRPr="006206D0">
              <w:rPr>
                <w:i/>
                <w:color w:val="000000"/>
                <w:lang w:val="en-GB"/>
              </w:rPr>
              <w:t xml:space="preserve">R24, </w:t>
            </w:r>
            <w:r w:rsidRPr="006206D0">
              <w:rPr>
                <w:i/>
                <w:color w:val="000000"/>
              </w:rPr>
              <w:t>кОм</w:t>
            </w:r>
          </w:p>
        </w:tc>
        <w:tc>
          <w:tcPr>
            <w:tcW w:w="1084" w:type="dxa"/>
          </w:tcPr>
          <w:p w14:paraId="72FA82E8" w14:textId="77777777" w:rsidR="0075237C" w:rsidRPr="006206D0" w:rsidRDefault="0075237C" w:rsidP="009D3AAE">
            <w:pPr>
              <w:pStyle w:val="Normal11"/>
              <w:jc w:val="both"/>
              <w:rPr>
                <w:i/>
                <w:color w:val="000000"/>
                <w:spacing w:val="-2"/>
                <w:sz w:val="24"/>
                <w:szCs w:val="24"/>
              </w:rPr>
            </w:pPr>
            <w:r w:rsidRPr="006206D0">
              <w:rPr>
                <w:i/>
                <w:color w:val="000000"/>
                <w:lang w:val="en-GB"/>
              </w:rPr>
              <w:t>U</w:t>
            </w:r>
            <w:proofErr w:type="spellStart"/>
            <w:r w:rsidRPr="006206D0">
              <w:rPr>
                <w:i/>
                <w:color w:val="000000"/>
                <w:vertAlign w:val="subscript"/>
              </w:rPr>
              <w:t>х.х</w:t>
            </w:r>
            <w:proofErr w:type="spellEnd"/>
            <w:r w:rsidRPr="006206D0">
              <w:rPr>
                <w:i/>
                <w:color w:val="000000"/>
              </w:rPr>
              <w:t>, В</w:t>
            </w:r>
          </w:p>
        </w:tc>
        <w:tc>
          <w:tcPr>
            <w:tcW w:w="1048" w:type="dxa"/>
          </w:tcPr>
          <w:p w14:paraId="0F7CF14D" w14:textId="77777777" w:rsidR="0075237C" w:rsidRPr="006206D0" w:rsidRDefault="0075237C" w:rsidP="009D3AAE">
            <w:pPr>
              <w:pStyle w:val="Normal11"/>
              <w:jc w:val="both"/>
              <w:rPr>
                <w:i/>
                <w:color w:val="000000"/>
                <w:spacing w:val="-2"/>
                <w:sz w:val="24"/>
                <w:szCs w:val="24"/>
              </w:rPr>
            </w:pPr>
            <w:r w:rsidRPr="006206D0">
              <w:rPr>
                <w:i/>
                <w:color w:val="000000"/>
                <w:lang w:val="en-US"/>
              </w:rPr>
              <w:t>I</w:t>
            </w:r>
            <w:proofErr w:type="spellStart"/>
            <w:r w:rsidRPr="006206D0">
              <w:rPr>
                <w:i/>
                <w:color w:val="000000"/>
                <w:vertAlign w:val="subscript"/>
              </w:rPr>
              <w:t>к.з</w:t>
            </w:r>
            <w:proofErr w:type="spellEnd"/>
            <w:r w:rsidRPr="006206D0">
              <w:rPr>
                <w:i/>
                <w:color w:val="000000"/>
              </w:rPr>
              <w:t>, мА</w:t>
            </w:r>
          </w:p>
        </w:tc>
        <w:tc>
          <w:tcPr>
            <w:tcW w:w="1844" w:type="dxa"/>
          </w:tcPr>
          <w:p w14:paraId="4741C38E" w14:textId="77777777" w:rsidR="0075237C" w:rsidRPr="006206D0" w:rsidRDefault="0075237C" w:rsidP="009D3AAE">
            <w:pPr>
              <w:pStyle w:val="Normal11"/>
              <w:jc w:val="both"/>
              <w:rPr>
                <w:i/>
                <w:color w:val="000000"/>
                <w:spacing w:val="-2"/>
                <w:sz w:val="24"/>
                <w:szCs w:val="24"/>
              </w:rPr>
            </w:pPr>
            <w:r w:rsidRPr="006206D0">
              <w:rPr>
                <w:i/>
                <w:color w:val="000000"/>
                <w:lang w:val="en-US"/>
              </w:rPr>
              <w:t>R</w:t>
            </w:r>
            <w:proofErr w:type="spellStart"/>
            <w:r w:rsidRPr="006206D0">
              <w:rPr>
                <w:i/>
                <w:color w:val="000000"/>
                <w:vertAlign w:val="subscript"/>
              </w:rPr>
              <w:t>к.з</w:t>
            </w:r>
            <w:proofErr w:type="spellEnd"/>
            <w:r w:rsidRPr="006206D0">
              <w:rPr>
                <w:i/>
                <w:color w:val="000000"/>
              </w:rPr>
              <w:t>, кОм</w:t>
            </w:r>
          </w:p>
        </w:tc>
        <w:tc>
          <w:tcPr>
            <w:tcW w:w="1098" w:type="dxa"/>
          </w:tcPr>
          <w:p w14:paraId="40F7FB59" w14:textId="77777777" w:rsidR="0075237C" w:rsidRPr="006206D0" w:rsidRDefault="0075237C" w:rsidP="009D3AAE">
            <w:pPr>
              <w:pStyle w:val="Normal11"/>
              <w:jc w:val="both"/>
              <w:rPr>
                <w:i/>
                <w:color w:val="000000"/>
                <w:spacing w:val="-2"/>
                <w:sz w:val="24"/>
                <w:szCs w:val="24"/>
              </w:rPr>
            </w:pPr>
            <w:r w:rsidRPr="006206D0">
              <w:rPr>
                <w:i/>
                <w:color w:val="000000"/>
                <w:lang w:val="en-US"/>
              </w:rPr>
              <w:t>I</w:t>
            </w:r>
            <w:r w:rsidRPr="006206D0">
              <w:rPr>
                <w:i/>
                <w:color w:val="000000"/>
              </w:rPr>
              <w:t>3 (</w:t>
            </w:r>
            <w:r w:rsidRPr="006206D0">
              <w:rPr>
                <w:i/>
                <w:color w:val="000000"/>
                <w:lang w:val="en-US"/>
              </w:rPr>
              <w:t>I</w:t>
            </w:r>
            <w:r w:rsidRPr="006206D0">
              <w:rPr>
                <w:i/>
                <w:color w:val="000000"/>
                <w:vertAlign w:val="subscript"/>
                <w:lang w:val="en-US"/>
              </w:rPr>
              <w:t>PA</w:t>
            </w:r>
            <w:r w:rsidRPr="006206D0">
              <w:rPr>
                <w:i/>
                <w:color w:val="000000"/>
                <w:vertAlign w:val="subscript"/>
              </w:rPr>
              <w:t>4</w:t>
            </w:r>
            <w:r w:rsidRPr="006206D0">
              <w:rPr>
                <w:i/>
                <w:color w:val="000000"/>
              </w:rPr>
              <w:t>), мА</w:t>
            </w:r>
          </w:p>
        </w:tc>
        <w:tc>
          <w:tcPr>
            <w:tcW w:w="1195" w:type="dxa"/>
          </w:tcPr>
          <w:p w14:paraId="04725A3B" w14:textId="77777777" w:rsidR="0075237C" w:rsidRPr="006206D0" w:rsidRDefault="0075237C" w:rsidP="009D3AAE">
            <w:pPr>
              <w:pStyle w:val="Normal11"/>
              <w:jc w:val="both"/>
              <w:rPr>
                <w:i/>
                <w:color w:val="000000"/>
                <w:spacing w:val="-2"/>
                <w:sz w:val="24"/>
                <w:szCs w:val="24"/>
              </w:rPr>
            </w:pPr>
            <w:r w:rsidRPr="006206D0">
              <w:rPr>
                <w:i/>
                <w:color w:val="000000"/>
                <w:lang w:val="en-US"/>
              </w:rPr>
              <w:t>U</w:t>
            </w:r>
            <w:proofErr w:type="spellStart"/>
            <w:r w:rsidRPr="006206D0">
              <w:rPr>
                <w:i/>
                <w:color w:val="000000"/>
                <w:vertAlign w:val="subscript"/>
              </w:rPr>
              <w:t>вых</w:t>
            </w:r>
            <w:proofErr w:type="spellEnd"/>
            <w:r w:rsidRPr="006206D0">
              <w:rPr>
                <w:i/>
                <w:color w:val="000000"/>
                <w:vertAlign w:val="subscript"/>
              </w:rPr>
              <w:t xml:space="preserve"> </w:t>
            </w:r>
            <w:r w:rsidRPr="006206D0">
              <w:rPr>
                <w:i/>
                <w:color w:val="000000"/>
              </w:rPr>
              <w:t>(</w:t>
            </w:r>
            <w:r w:rsidRPr="006206D0">
              <w:rPr>
                <w:i/>
                <w:color w:val="000000"/>
                <w:lang w:val="en-US"/>
              </w:rPr>
              <w:t>U</w:t>
            </w:r>
            <w:r w:rsidRPr="006206D0">
              <w:rPr>
                <w:i/>
                <w:color w:val="000000"/>
                <w:vertAlign w:val="subscript"/>
                <w:lang w:val="en-US"/>
              </w:rPr>
              <w:t>PV</w:t>
            </w:r>
            <w:r w:rsidRPr="006206D0">
              <w:rPr>
                <w:i/>
                <w:color w:val="000000"/>
                <w:vertAlign w:val="subscript"/>
              </w:rPr>
              <w:t>4</w:t>
            </w:r>
            <w:r w:rsidRPr="006206D0">
              <w:rPr>
                <w:i/>
                <w:color w:val="000000"/>
              </w:rPr>
              <w:t>), В</w:t>
            </w:r>
          </w:p>
        </w:tc>
      </w:tr>
      <w:tr w:rsidR="0075237C" w14:paraId="2AAD20FE" w14:textId="77777777" w:rsidTr="0075237C">
        <w:tc>
          <w:tcPr>
            <w:tcW w:w="1035" w:type="dxa"/>
            <w:vMerge w:val="restart"/>
          </w:tcPr>
          <w:p w14:paraId="339175A3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1005" w:type="dxa"/>
            <w:vMerge w:val="restart"/>
          </w:tcPr>
          <w:p w14:paraId="6E5ACA13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20</w:t>
            </w:r>
          </w:p>
        </w:tc>
        <w:tc>
          <w:tcPr>
            <w:tcW w:w="7305" w:type="dxa"/>
            <w:gridSpan w:val="6"/>
          </w:tcPr>
          <w:p w14:paraId="2C072F44" w14:textId="77777777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расчёт</w:t>
            </w:r>
          </w:p>
        </w:tc>
      </w:tr>
      <w:tr w:rsidR="00EC6037" w14:paraId="1FE8076B" w14:textId="77777777" w:rsidTr="0075237C">
        <w:tc>
          <w:tcPr>
            <w:tcW w:w="1035" w:type="dxa"/>
            <w:vMerge/>
          </w:tcPr>
          <w:p w14:paraId="4ED76938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005" w:type="dxa"/>
            <w:vMerge/>
          </w:tcPr>
          <w:p w14:paraId="38EC64FB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036" w:type="dxa"/>
          </w:tcPr>
          <w:p w14:paraId="5FEAD0A4" w14:textId="124B2CB5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5</w:t>
            </w:r>
          </w:p>
        </w:tc>
        <w:tc>
          <w:tcPr>
            <w:tcW w:w="1084" w:type="dxa"/>
          </w:tcPr>
          <w:p w14:paraId="4E530D27" w14:textId="709E125F" w:rsidR="0075237C" w:rsidRDefault="00EC6037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Формула (2.6)</w:t>
            </w:r>
          </w:p>
        </w:tc>
        <w:tc>
          <w:tcPr>
            <w:tcW w:w="1048" w:type="dxa"/>
          </w:tcPr>
          <w:p w14:paraId="632C6862" w14:textId="77777777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-</w:t>
            </w:r>
          </w:p>
        </w:tc>
        <w:tc>
          <w:tcPr>
            <w:tcW w:w="1844" w:type="dxa"/>
          </w:tcPr>
          <w:p w14:paraId="39AD61ED" w14:textId="34423048" w:rsidR="0075237C" w:rsidRDefault="00EC6037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Формула (2.8)</w:t>
            </w:r>
          </w:p>
        </w:tc>
        <w:tc>
          <w:tcPr>
            <w:tcW w:w="1098" w:type="dxa"/>
          </w:tcPr>
          <w:p w14:paraId="4B929145" w14:textId="433F0190" w:rsidR="0075237C" w:rsidRDefault="00EC6037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Формула (2.5)</w:t>
            </w:r>
          </w:p>
        </w:tc>
        <w:tc>
          <w:tcPr>
            <w:tcW w:w="1195" w:type="dxa"/>
          </w:tcPr>
          <w:p w14:paraId="50DBEB8B" w14:textId="77777777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-</w:t>
            </w:r>
          </w:p>
        </w:tc>
      </w:tr>
      <w:tr w:rsidR="0075237C" w14:paraId="644255C2" w14:textId="77777777" w:rsidTr="0075237C">
        <w:trPr>
          <w:gridAfter w:val="6"/>
          <w:wAfter w:w="7305" w:type="dxa"/>
          <w:trHeight w:val="322"/>
        </w:trPr>
        <w:tc>
          <w:tcPr>
            <w:tcW w:w="1035" w:type="dxa"/>
            <w:vMerge/>
          </w:tcPr>
          <w:p w14:paraId="23715822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005" w:type="dxa"/>
            <w:vMerge/>
          </w:tcPr>
          <w:p w14:paraId="4E4ED609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75237C" w14:paraId="04E18D17" w14:textId="77777777" w:rsidTr="0075237C">
        <w:trPr>
          <w:gridAfter w:val="6"/>
          <w:wAfter w:w="7305" w:type="dxa"/>
          <w:trHeight w:val="322"/>
        </w:trPr>
        <w:tc>
          <w:tcPr>
            <w:tcW w:w="1035" w:type="dxa"/>
            <w:vMerge/>
          </w:tcPr>
          <w:p w14:paraId="5FE0D003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005" w:type="dxa"/>
            <w:vMerge/>
          </w:tcPr>
          <w:p w14:paraId="4E98E971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75237C" w14:paraId="2C2F57BC" w14:textId="77777777" w:rsidTr="0075237C">
        <w:tc>
          <w:tcPr>
            <w:tcW w:w="1035" w:type="dxa"/>
            <w:vMerge/>
          </w:tcPr>
          <w:p w14:paraId="5BEE6E57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005" w:type="dxa"/>
            <w:vMerge/>
          </w:tcPr>
          <w:p w14:paraId="650BE847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7305" w:type="dxa"/>
            <w:gridSpan w:val="6"/>
          </w:tcPr>
          <w:p w14:paraId="14DAE27B" w14:textId="77777777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моделирование</w:t>
            </w:r>
          </w:p>
        </w:tc>
      </w:tr>
      <w:tr w:rsidR="00EC6037" w14:paraId="2E5FFBA6" w14:textId="77777777" w:rsidTr="0075237C">
        <w:tc>
          <w:tcPr>
            <w:tcW w:w="1035" w:type="dxa"/>
            <w:vMerge/>
          </w:tcPr>
          <w:p w14:paraId="2F4592FA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005" w:type="dxa"/>
            <w:vMerge/>
          </w:tcPr>
          <w:p w14:paraId="1B2445D5" w14:textId="77777777" w:rsidR="0075237C" w:rsidRDefault="0075237C" w:rsidP="009D3AAE">
            <w:pPr>
              <w:pStyle w:val="Normal11"/>
              <w:jc w:val="both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036" w:type="dxa"/>
          </w:tcPr>
          <w:p w14:paraId="5997BB05" w14:textId="77777777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5</w:t>
            </w:r>
          </w:p>
        </w:tc>
        <w:tc>
          <w:tcPr>
            <w:tcW w:w="1084" w:type="dxa"/>
          </w:tcPr>
          <w:p w14:paraId="2CEE82F6" w14:textId="77777777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8,043</w:t>
            </w:r>
          </w:p>
        </w:tc>
        <w:tc>
          <w:tcPr>
            <w:tcW w:w="1048" w:type="dxa"/>
          </w:tcPr>
          <w:p w14:paraId="5522F088" w14:textId="5C16D3AB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1,22</w:t>
            </w:r>
          </w:p>
        </w:tc>
        <w:tc>
          <w:tcPr>
            <w:tcW w:w="1844" w:type="dxa"/>
          </w:tcPr>
          <w:p w14:paraId="28B6A294" w14:textId="77777777" w:rsidR="0075237C" w:rsidRDefault="0075237C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 xml:space="preserve">(рассчитать по </w:t>
            </w:r>
            <w:proofErr w:type="spellStart"/>
            <w:r>
              <w:rPr>
                <w:color w:val="000000"/>
                <w:spacing w:val="-2"/>
                <w:sz w:val="24"/>
                <w:szCs w:val="24"/>
              </w:rPr>
              <w:t>резульатам</w:t>
            </w:r>
            <w:proofErr w:type="spellEnd"/>
            <w:r>
              <w:rPr>
                <w:color w:val="000000"/>
                <w:spacing w:val="-2"/>
                <w:sz w:val="24"/>
                <w:szCs w:val="24"/>
              </w:rPr>
              <w:t xml:space="preserve"> моделирования)</w:t>
            </w:r>
          </w:p>
          <w:p w14:paraId="38727117" w14:textId="606B274A" w:rsidR="00EC6037" w:rsidRPr="00EC6037" w:rsidRDefault="00EC6037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По закону Ома</w:t>
            </w:r>
          </w:p>
        </w:tc>
        <w:tc>
          <w:tcPr>
            <w:tcW w:w="1098" w:type="dxa"/>
          </w:tcPr>
          <w:p w14:paraId="19695779" w14:textId="4C17D0A4" w:rsidR="0075237C" w:rsidRDefault="00EC6037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0.693 (моделирование в самом начале)</w:t>
            </w:r>
          </w:p>
        </w:tc>
        <w:tc>
          <w:tcPr>
            <w:tcW w:w="1195" w:type="dxa"/>
          </w:tcPr>
          <w:p w14:paraId="794D87CF" w14:textId="75B40834" w:rsidR="0075237C" w:rsidRDefault="00EC6037" w:rsidP="009D3AAE">
            <w:pPr>
              <w:pStyle w:val="Normal11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3.470</w:t>
            </w:r>
          </w:p>
        </w:tc>
      </w:tr>
    </w:tbl>
    <w:p w14:paraId="20FCF074" w14:textId="77777777" w:rsidR="0075237C" w:rsidRPr="0075237C" w:rsidRDefault="0075237C" w:rsidP="00FE5AB4">
      <w:pPr>
        <w:rPr>
          <w:rFonts w:eastAsiaTheme="minorEastAsia" w:cs="Times New Roman"/>
          <w:b/>
          <w:iCs/>
        </w:rPr>
      </w:pPr>
    </w:p>
    <w:p w14:paraId="5DC67145" w14:textId="7BB9E7B4" w:rsidR="00850E25" w:rsidRPr="00294306" w:rsidRDefault="004969A5" w:rsidP="00FE5AB4">
      <w:pPr>
        <w:rPr>
          <w:b/>
        </w:rPr>
      </w:pPr>
      <w:r w:rsidRPr="00294306">
        <w:rPr>
          <w:rFonts w:eastAsiaTheme="minorEastAsia" w:cs="Times New Roman"/>
          <w:b/>
          <w:iCs/>
        </w:rPr>
        <w:t>Вывод</w:t>
      </w:r>
      <w:r w:rsidR="004A05C7">
        <w:rPr>
          <w:rFonts w:eastAsiaTheme="minorEastAsia" w:cs="Times New Roman"/>
          <w:b/>
          <w:iCs/>
        </w:rPr>
        <w:t>ы</w:t>
      </w:r>
      <w:r w:rsidRPr="00294306">
        <w:rPr>
          <w:rFonts w:eastAsiaTheme="minorEastAsia" w:cs="Times New Roman"/>
          <w:b/>
          <w:iCs/>
        </w:rPr>
        <w:t xml:space="preserve">: </w:t>
      </w:r>
    </w:p>
    <w:sectPr w:rsidR="00850E25" w:rsidRPr="00294306" w:rsidSect="007E3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D706E"/>
    <w:multiLevelType w:val="hybridMultilevel"/>
    <w:tmpl w:val="32262948"/>
    <w:lvl w:ilvl="0" w:tplc="5088F3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E4"/>
    <w:rsid w:val="000201F4"/>
    <w:rsid w:val="00027C5F"/>
    <w:rsid w:val="00050890"/>
    <w:rsid w:val="0009617B"/>
    <w:rsid w:val="00097165"/>
    <w:rsid w:val="000A51EB"/>
    <w:rsid w:val="000E6A41"/>
    <w:rsid w:val="000F7905"/>
    <w:rsid w:val="00107166"/>
    <w:rsid w:val="00133583"/>
    <w:rsid w:val="00143D5E"/>
    <w:rsid w:val="00152419"/>
    <w:rsid w:val="001700EE"/>
    <w:rsid w:val="001A16FC"/>
    <w:rsid w:val="001D5D63"/>
    <w:rsid w:val="001D6FA4"/>
    <w:rsid w:val="001F2713"/>
    <w:rsid w:val="00202C7D"/>
    <w:rsid w:val="00204819"/>
    <w:rsid w:val="00212860"/>
    <w:rsid w:val="002354FF"/>
    <w:rsid w:val="00235F96"/>
    <w:rsid w:val="00250DD2"/>
    <w:rsid w:val="00286383"/>
    <w:rsid w:val="00294306"/>
    <w:rsid w:val="002B3DB2"/>
    <w:rsid w:val="002D6EF8"/>
    <w:rsid w:val="002F28F1"/>
    <w:rsid w:val="003318B1"/>
    <w:rsid w:val="00335EEE"/>
    <w:rsid w:val="00354D3E"/>
    <w:rsid w:val="00364311"/>
    <w:rsid w:val="00380E94"/>
    <w:rsid w:val="003829DC"/>
    <w:rsid w:val="003949BC"/>
    <w:rsid w:val="00396544"/>
    <w:rsid w:val="003B70C3"/>
    <w:rsid w:val="003C475D"/>
    <w:rsid w:val="003D3DF6"/>
    <w:rsid w:val="004367BB"/>
    <w:rsid w:val="00441E9E"/>
    <w:rsid w:val="00457609"/>
    <w:rsid w:val="004746C4"/>
    <w:rsid w:val="004969A5"/>
    <w:rsid w:val="004A05C7"/>
    <w:rsid w:val="004B7243"/>
    <w:rsid w:val="004C3646"/>
    <w:rsid w:val="004D1FCF"/>
    <w:rsid w:val="004F4B0C"/>
    <w:rsid w:val="00587677"/>
    <w:rsid w:val="00617BE7"/>
    <w:rsid w:val="006A4149"/>
    <w:rsid w:val="006C0923"/>
    <w:rsid w:val="006E56C7"/>
    <w:rsid w:val="007121F1"/>
    <w:rsid w:val="007368E9"/>
    <w:rsid w:val="00745F13"/>
    <w:rsid w:val="0075229F"/>
    <w:rsid w:val="0075237C"/>
    <w:rsid w:val="00780AF8"/>
    <w:rsid w:val="007D342C"/>
    <w:rsid w:val="007E3D2E"/>
    <w:rsid w:val="007E51C4"/>
    <w:rsid w:val="007F712D"/>
    <w:rsid w:val="00806C9A"/>
    <w:rsid w:val="00850E25"/>
    <w:rsid w:val="00865232"/>
    <w:rsid w:val="008A283E"/>
    <w:rsid w:val="008A48FF"/>
    <w:rsid w:val="008B6F55"/>
    <w:rsid w:val="008C36B4"/>
    <w:rsid w:val="008E75AF"/>
    <w:rsid w:val="009622C2"/>
    <w:rsid w:val="00990C04"/>
    <w:rsid w:val="00994BA9"/>
    <w:rsid w:val="009A0739"/>
    <w:rsid w:val="009E3C68"/>
    <w:rsid w:val="00A44253"/>
    <w:rsid w:val="00A45E9C"/>
    <w:rsid w:val="00A51945"/>
    <w:rsid w:val="00A52FA3"/>
    <w:rsid w:val="00A619B6"/>
    <w:rsid w:val="00A61CFF"/>
    <w:rsid w:val="00AD24E4"/>
    <w:rsid w:val="00AE6316"/>
    <w:rsid w:val="00BA3F47"/>
    <w:rsid w:val="00BB05D5"/>
    <w:rsid w:val="00BD3E8C"/>
    <w:rsid w:val="00BF5474"/>
    <w:rsid w:val="00C175C7"/>
    <w:rsid w:val="00C2298D"/>
    <w:rsid w:val="00CE3F5D"/>
    <w:rsid w:val="00D53E66"/>
    <w:rsid w:val="00D75A23"/>
    <w:rsid w:val="00DA1405"/>
    <w:rsid w:val="00DB6262"/>
    <w:rsid w:val="00E35846"/>
    <w:rsid w:val="00E4602A"/>
    <w:rsid w:val="00E6568A"/>
    <w:rsid w:val="00EC6037"/>
    <w:rsid w:val="00EF52C0"/>
    <w:rsid w:val="00EF7C57"/>
    <w:rsid w:val="00F06E42"/>
    <w:rsid w:val="00F91923"/>
    <w:rsid w:val="00FC0C2F"/>
    <w:rsid w:val="00FC5740"/>
    <w:rsid w:val="00FE5AB4"/>
    <w:rsid w:val="00FF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35B11"/>
  <w15:docId w15:val="{BC24B41D-F39B-4129-8FB1-387E63F0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D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9DC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sz w:val="22"/>
      <w:szCs w:val="22"/>
    </w:rPr>
  </w:style>
  <w:style w:type="table" w:styleId="a4">
    <w:name w:val="Table Grid"/>
    <w:basedOn w:val="a1"/>
    <w:uiPriority w:val="39"/>
    <w:rsid w:val="00850E25"/>
    <w:pPr>
      <w:ind w:firstLine="0"/>
      <w:jc w:val="left"/>
    </w:pPr>
    <w:rPr>
      <w:rFonts w:ascii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qFormat/>
    <w:rsid w:val="004F4B0C"/>
    <w:pPr>
      <w:ind w:firstLine="0"/>
      <w:jc w:val="left"/>
    </w:pPr>
    <w:rPr>
      <w:rFonts w:ascii="Calibri" w:eastAsia="Times New Roman" w:hAnsi="Calibri" w:cs="Times New Roman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06E4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06E42"/>
    <w:rPr>
      <w:rFonts w:ascii="Tahoma" w:hAnsi="Tahoma" w:cs="Tahoma"/>
      <w:sz w:val="16"/>
      <w:szCs w:val="16"/>
    </w:rPr>
  </w:style>
  <w:style w:type="paragraph" w:customStyle="1" w:styleId="Normal11">
    <w:name w:val="Normal11"/>
    <w:rsid w:val="00E35846"/>
    <w:pPr>
      <w:ind w:firstLine="0"/>
      <w:jc w:val="left"/>
    </w:pPr>
    <w:rPr>
      <w:rFonts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1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</dc:creator>
  <cp:lastModifiedBy>su-dan@mail.ru</cp:lastModifiedBy>
  <cp:revision>3</cp:revision>
  <dcterms:created xsi:type="dcterms:W3CDTF">2025-02-10T07:54:00Z</dcterms:created>
  <dcterms:modified xsi:type="dcterms:W3CDTF">2025-02-10T08:54:00Z</dcterms:modified>
</cp:coreProperties>
</file>