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820C1" w14:textId="476623C1" w:rsidR="005466AB" w:rsidRDefault="00B05EE9" w:rsidP="00B05EE9">
      <w:pPr>
        <w:pStyle w:val="Subtitle"/>
      </w:pPr>
      <w:r>
        <w:rPr>
          <w:rFonts w:hint="eastAsia"/>
        </w:rPr>
        <w:t xml:space="preserve">Calculating </w:t>
      </w:r>
      <w:proofErr w:type="spellStart"/>
      <w:r>
        <w:rPr>
          <w:rFonts w:hint="eastAsia"/>
        </w:rPr>
        <w:t>xyz</w:t>
      </w:r>
      <w:proofErr w:type="spellEnd"/>
      <w:r>
        <w:rPr>
          <w:rFonts w:hint="eastAsia"/>
        </w:rPr>
        <w:t xml:space="preserve"> calculation for a given Kepler</w:t>
      </w:r>
      <w:r w:rsidR="003B1344">
        <w:t>’</w:t>
      </w:r>
      <w:r w:rsidR="003B1344">
        <w:rPr>
          <w:rFonts w:hint="eastAsia"/>
        </w:rPr>
        <w:t>s orbital elements</w:t>
      </w:r>
    </w:p>
    <w:p w14:paraId="24999DD5" w14:textId="2AA940E6" w:rsidR="0098175B" w:rsidRDefault="003B1344" w:rsidP="003B1344">
      <w:r w:rsidRPr="003B1344">
        <w:t xml:space="preserve">To </w:t>
      </w:r>
      <w:r w:rsidR="006F4BEE">
        <w:rPr>
          <w:rFonts w:hint="eastAsia"/>
        </w:rPr>
        <w:t xml:space="preserve">accurately calculate the position of an orbiting body in a given Keplerian elliptical orbit at any given time, </w:t>
      </w:r>
      <w:r w:rsidR="0054759B" w:rsidRPr="0054759B">
        <w:rPr>
          <w:rFonts w:hint="eastAsia"/>
          <w:i/>
          <w:iCs/>
        </w:rPr>
        <w:t>T</w:t>
      </w:r>
      <w:r w:rsidR="0054759B">
        <w:rPr>
          <w:rFonts w:hint="eastAsia"/>
        </w:rPr>
        <w:t xml:space="preserve">, </w:t>
      </w:r>
      <w:r w:rsidR="00181FFB">
        <w:rPr>
          <w:rFonts w:hint="eastAsia"/>
        </w:rPr>
        <w:t>one needs six parameters (3 position and 3 velocity components)</w:t>
      </w:r>
      <w:r w:rsidR="005F27E5">
        <w:rPr>
          <w:rFonts w:hint="eastAsia"/>
        </w:rPr>
        <w:t xml:space="preserve">. I.e., if you know </w:t>
      </w:r>
      <w:proofErr w:type="spellStart"/>
      <w:proofErr w:type="gramStart"/>
      <w:r w:rsidR="005F27E5">
        <w:rPr>
          <w:rFonts w:hint="eastAsia"/>
        </w:rPr>
        <w:t>a</w:t>
      </w:r>
      <w:proofErr w:type="spellEnd"/>
      <w:proofErr w:type="gramEnd"/>
      <w:r w:rsidR="005F27E5">
        <w:rPr>
          <w:rFonts w:hint="eastAsia"/>
        </w:rPr>
        <w:t xml:space="preserve"> object</w:t>
      </w:r>
      <w:r w:rsidR="005F27E5">
        <w:t>’</w:t>
      </w:r>
      <w:r w:rsidR="005F27E5">
        <w:rPr>
          <w:rFonts w:hint="eastAsia"/>
        </w:rPr>
        <w:t>s position and velocity at a given time (i.e., total 6 parameters)</w:t>
      </w:r>
      <w:r w:rsidR="0098175B">
        <w:rPr>
          <w:rFonts w:hint="eastAsia"/>
        </w:rPr>
        <w:t xml:space="preserve"> for a given force field, you can accurately calculate its past or future position and motion.</w:t>
      </w:r>
      <w:r w:rsidR="00E533F2">
        <w:rPr>
          <w:rFonts w:hint="eastAsia"/>
        </w:rPr>
        <w:t xml:space="preserve"> A commonly used set of six parameters in astronomy is Kepler</w:t>
      </w:r>
      <w:r w:rsidR="00E533F2">
        <w:t>’</w:t>
      </w:r>
      <w:r w:rsidR="00E533F2">
        <w:rPr>
          <w:rFonts w:hint="eastAsia"/>
        </w:rPr>
        <w:t>s six orbital elements.</w:t>
      </w:r>
    </w:p>
    <w:p w14:paraId="5256FA57" w14:textId="668A5F53" w:rsidR="00E533F2" w:rsidRDefault="003F7C70" w:rsidP="00340B1D">
      <w:pPr>
        <w:pStyle w:val="Heading3"/>
        <w:numPr>
          <w:ilvl w:val="0"/>
          <w:numId w:val="5"/>
        </w:numPr>
        <w:ind w:left="360"/>
      </w:pPr>
      <w:r>
        <w:rPr>
          <w:rFonts w:hint="eastAsia"/>
        </w:rPr>
        <w:t>Orbital Elements</w:t>
      </w:r>
    </w:p>
    <w:p w14:paraId="44927D80" w14:textId="634913E8" w:rsidR="00715AD4" w:rsidRPr="00715AD4" w:rsidRDefault="004E675E" w:rsidP="004E675E">
      <w:pPr>
        <w:pStyle w:val="ListParagraph"/>
        <w:numPr>
          <w:ilvl w:val="0"/>
          <w:numId w:val="6"/>
        </w:numPr>
        <w:ind w:left="180" w:hanging="180"/>
      </w:pPr>
      <w:r>
        <w:rPr>
          <w:noProof/>
        </w:rPr>
        <w:drawing>
          <wp:anchor distT="0" distB="0" distL="114300" distR="114300" simplePos="0" relativeHeight="251658240" behindDoc="0" locked="0" layoutInCell="1" allowOverlap="1" wp14:anchorId="782E000A" wp14:editId="243E0526">
            <wp:simplePos x="0" y="0"/>
            <wp:positionH relativeFrom="column">
              <wp:posOffset>3902437</wp:posOffset>
            </wp:positionH>
            <wp:positionV relativeFrom="paragraph">
              <wp:posOffset>67310</wp:posOffset>
            </wp:positionV>
            <wp:extent cx="2128157" cy="1918521"/>
            <wp:effectExtent l="0" t="0" r="5715" b="5715"/>
            <wp:wrapSquare wrapText="bothSides"/>
            <wp:docPr id="80685493" name="Picture 1" descr="A diagram of an area of an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5493" name="Picture 1" descr="A diagram of an area of an area&#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157" cy="1918521"/>
                    </a:xfrm>
                    <a:prstGeom prst="rect">
                      <a:avLst/>
                    </a:prstGeom>
                    <a:noFill/>
                    <a:ln>
                      <a:noFill/>
                    </a:ln>
                  </pic:spPr>
                </pic:pic>
              </a:graphicData>
            </a:graphic>
          </wp:anchor>
        </w:drawing>
      </w:r>
      <w:r w:rsidR="00715AD4" w:rsidRPr="00715AD4">
        <w:t>semi-major axis (a): determines the size of an orbit. For a given mass of the central object (e.g., Sun), a is directly related to an orbital period (P) through Kepler's 3rd law.</w:t>
      </w:r>
    </w:p>
    <w:p w14:paraId="784AFBFD" w14:textId="5833DB9A" w:rsidR="00715AD4" w:rsidRPr="00715AD4" w:rsidRDefault="00715AD4" w:rsidP="004E675E">
      <w:pPr>
        <w:pStyle w:val="ListParagraph"/>
        <w:numPr>
          <w:ilvl w:val="0"/>
          <w:numId w:val="6"/>
        </w:numPr>
        <w:ind w:left="180" w:hanging="180"/>
      </w:pPr>
      <w:r w:rsidRPr="00715AD4">
        <w:t xml:space="preserve">eccentricity (e): shape of the ellipse. In an elliptical orbit, </w:t>
      </w:r>
      <w:proofErr w:type="gramStart"/>
      <w:r w:rsidRPr="00715AD4">
        <w:t>Sun</w:t>
      </w:r>
      <w:proofErr w:type="gramEnd"/>
      <w:r w:rsidRPr="00715AD4">
        <w:t xml:space="preserve"> is located at one of two foci.</w:t>
      </w:r>
    </w:p>
    <w:p w14:paraId="1D3B2D91" w14:textId="1AA49475" w:rsidR="00715AD4" w:rsidRPr="00715AD4" w:rsidRDefault="00715AD4" w:rsidP="004E675E">
      <w:pPr>
        <w:pStyle w:val="ListParagraph"/>
        <w:numPr>
          <w:ilvl w:val="0"/>
          <w:numId w:val="6"/>
        </w:numPr>
        <w:ind w:left="180" w:hanging="180"/>
      </w:pPr>
      <w:r w:rsidRPr="00715AD4">
        <w:t>inclination (</w:t>
      </w:r>
      <w:proofErr w:type="spellStart"/>
      <w:r w:rsidRPr="00715AD4">
        <w:t>i</w:t>
      </w:r>
      <w:proofErr w:type="spellEnd"/>
      <w:r w:rsidRPr="00715AD4">
        <w:t>): the tilt angle of the orbital plane with respect to observer's line of sight.</w:t>
      </w:r>
    </w:p>
    <w:p w14:paraId="717E824E" w14:textId="2D84F979" w:rsidR="00715AD4" w:rsidRPr="00715AD4" w:rsidRDefault="00715AD4" w:rsidP="00340B1D">
      <w:pPr>
        <w:pStyle w:val="ListParagraph"/>
        <w:numPr>
          <w:ilvl w:val="0"/>
          <w:numId w:val="6"/>
        </w:numPr>
        <w:ind w:left="180" w:hanging="180"/>
      </w:pPr>
      <w:r w:rsidRPr="00715AD4">
        <w:t xml:space="preserve">longitude of the ascending node (Ω): In an inclined orbit (i.e., non-zero </w:t>
      </w:r>
      <w:proofErr w:type="spellStart"/>
      <w:r w:rsidRPr="00715AD4">
        <w:t>i</w:t>
      </w:r>
      <w:proofErr w:type="spellEnd"/>
      <w:r w:rsidRPr="00715AD4">
        <w:t>), there are two points where a planetary orbit crosses the plane of reference. We choose one of these points as Ω</w:t>
      </w:r>
      <w:r w:rsidR="004E675E">
        <w:rPr>
          <w:rFonts w:hint="eastAsia"/>
        </w:rPr>
        <w:t xml:space="preserve"> </w:t>
      </w:r>
      <w:r w:rsidRPr="00715AD4">
        <w:t>where a planet moves from below the reference planet to above the plane.</w:t>
      </w:r>
    </w:p>
    <w:p w14:paraId="1CC40AAD" w14:textId="13231964" w:rsidR="00715AD4" w:rsidRPr="00715AD4" w:rsidRDefault="00715AD4" w:rsidP="00340B1D">
      <w:pPr>
        <w:pStyle w:val="ListParagraph"/>
        <w:numPr>
          <w:ilvl w:val="0"/>
          <w:numId w:val="6"/>
        </w:numPr>
        <w:ind w:left="180" w:hanging="180"/>
      </w:pPr>
      <w:r w:rsidRPr="00715AD4">
        <w:t>argument of periapsis (ω): determines the orientation of the ellipse in the orbital plane. From the focus where the Sun is located at, the direction toward the periapsis can be anywhere on the plane. An angle measured from the ascending node to the periapsis can fix the orientation of the ellipse.</w:t>
      </w:r>
    </w:p>
    <w:p w14:paraId="00989CDD" w14:textId="470E5296" w:rsidR="003F7C70" w:rsidRDefault="00715AD4" w:rsidP="00340B1D">
      <w:pPr>
        <w:pStyle w:val="ListParagraph"/>
        <w:numPr>
          <w:ilvl w:val="0"/>
          <w:numId w:val="6"/>
        </w:numPr>
        <w:ind w:left="180" w:hanging="180"/>
      </w:pPr>
      <w:r w:rsidRPr="00715AD4">
        <w:t>true anomaly (ν): the position of the planet measured in angle from the periapsis for a given time (or epoch).</w:t>
      </w:r>
    </w:p>
    <w:p w14:paraId="49C25B17" w14:textId="6076877C" w:rsidR="00580DB3" w:rsidRDefault="00580DB3" w:rsidP="00801EAB">
      <w:pPr>
        <w:pStyle w:val="Heading3"/>
        <w:numPr>
          <w:ilvl w:val="0"/>
          <w:numId w:val="5"/>
        </w:numPr>
        <w:ind w:left="360"/>
      </w:pPr>
      <w:r>
        <w:rPr>
          <w:rFonts w:hint="eastAsia"/>
        </w:rPr>
        <w:t xml:space="preserve">Calculation of </w:t>
      </w:r>
      <w:r w:rsidR="00801EAB">
        <w:rPr>
          <w:rFonts w:hint="eastAsia"/>
        </w:rPr>
        <w:t>XYZ and UVW</w:t>
      </w:r>
    </w:p>
    <w:p w14:paraId="35C94B1A" w14:textId="3753CF6E" w:rsidR="00801EAB" w:rsidRDefault="00043FC1" w:rsidP="00801EAB">
      <w:r>
        <w:rPr>
          <w:noProof/>
        </w:rPr>
        <w:drawing>
          <wp:anchor distT="0" distB="0" distL="114300" distR="114300" simplePos="0" relativeHeight="251659264" behindDoc="0" locked="0" layoutInCell="1" allowOverlap="1" wp14:anchorId="1A453697" wp14:editId="79E5FDB9">
            <wp:simplePos x="0" y="0"/>
            <wp:positionH relativeFrom="column">
              <wp:posOffset>3112860</wp:posOffset>
            </wp:positionH>
            <wp:positionV relativeFrom="paragraph">
              <wp:posOffset>636814</wp:posOffset>
            </wp:positionV>
            <wp:extent cx="2781935" cy="2319655"/>
            <wp:effectExtent l="0" t="0" r="0" b="4445"/>
            <wp:wrapSquare wrapText="bothSides"/>
            <wp:docPr id="503243057"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93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EAB">
        <w:rPr>
          <w:rFonts w:hint="eastAsia"/>
        </w:rPr>
        <w:t>For a given set of orbital elements, one can calculate the orbiting body</w:t>
      </w:r>
      <w:r w:rsidR="00801EAB">
        <w:t>’</w:t>
      </w:r>
      <w:r w:rsidR="00801EAB">
        <w:rPr>
          <w:rFonts w:hint="eastAsia"/>
        </w:rPr>
        <w:t xml:space="preserve">s accurate position (XYZ in the Cartesian coordinate) and velocity (UVW). </w:t>
      </w:r>
      <w:r w:rsidR="005F0565">
        <w:rPr>
          <w:rFonts w:hint="eastAsia"/>
        </w:rPr>
        <w:t>In this formalism, x is toward the periapsis and z is toward the north pole.</w:t>
      </w:r>
    </w:p>
    <w:p w14:paraId="083A6070" w14:textId="25498CEC" w:rsidR="006A2811" w:rsidRDefault="0096337F" w:rsidP="00801EAB">
      <w:r>
        <w:rPr>
          <w:rFonts w:hint="eastAsia"/>
        </w:rPr>
        <w:t>We will calculate XYZ by using Kepler</w:t>
      </w:r>
      <w:r>
        <w:t>’</w:t>
      </w:r>
      <w:r>
        <w:rPr>
          <w:rFonts w:hint="eastAsia"/>
        </w:rPr>
        <w:t xml:space="preserve">s equation, </w:t>
      </w:r>
      <m:oMath>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oMath>
      <w:r w:rsidR="003D2970">
        <w:rPr>
          <w:rFonts w:hint="eastAsia"/>
        </w:rPr>
        <w:t xml:space="preserve">, where M is mean anomaly and E is eccentric anomaly. </w:t>
      </w:r>
      <w:r w:rsidR="00161D5E">
        <w:rPr>
          <w:rFonts w:hint="eastAsia"/>
        </w:rPr>
        <w:t xml:space="preserve">M and E are related to the true anomaly. </w:t>
      </w:r>
      <w:r w:rsidR="00037EE8">
        <w:rPr>
          <w:rFonts w:hint="eastAsia"/>
        </w:rPr>
        <w:t xml:space="preserve">It is impossible to calculate </w:t>
      </w:r>
      <w:r w:rsidR="00DD04A1">
        <w:rPr>
          <w:rFonts w:hint="eastAsia"/>
        </w:rPr>
        <w:t xml:space="preserve">true anomaly at any given time </w:t>
      </w:r>
      <w:r w:rsidR="00037EE8">
        <w:t>analytically</w:t>
      </w:r>
      <w:r w:rsidR="00037EE8">
        <w:rPr>
          <w:rFonts w:hint="eastAsia"/>
        </w:rPr>
        <w:t xml:space="preserve"> </w:t>
      </w:r>
      <w:r w:rsidR="00DD04A1">
        <w:rPr>
          <w:rFonts w:hint="eastAsia"/>
        </w:rPr>
        <w:t>hence we will use M and E for a quick approximated so</w:t>
      </w:r>
      <w:r w:rsidR="00043FC1">
        <w:rPr>
          <w:rFonts w:hint="eastAsia"/>
        </w:rPr>
        <w:t xml:space="preserve">lution. </w:t>
      </w:r>
    </w:p>
    <w:p w14:paraId="29A40ED2" w14:textId="3E0404FF" w:rsidR="00043FC1" w:rsidRDefault="002972E8" w:rsidP="00801EAB">
      <w:r>
        <w:rPr>
          <w:rFonts w:hint="eastAsia"/>
        </w:rPr>
        <w:t>For</w:t>
      </w:r>
      <w:r w:rsidR="00043FC1">
        <w:rPr>
          <w:rFonts w:hint="eastAsia"/>
        </w:rPr>
        <w:t xml:space="preserve"> a given elliptical orbit, we will first calculate its mean motion (i.e., </w:t>
      </w:r>
      <w:r w:rsidR="00E65ED1">
        <w:rPr>
          <w:rFonts w:hint="eastAsia"/>
        </w:rPr>
        <w:t>an equivalent circular motion with the same orbital period) from which we can easily calculate the position on the circular orbit (i.e., Mean Anomaly M).</w:t>
      </w:r>
      <w:r w:rsidR="004C48B5">
        <w:rPr>
          <w:rFonts w:hint="eastAsia"/>
        </w:rPr>
        <w:t xml:space="preserve"> Then, we </w:t>
      </w:r>
      <w:r w:rsidR="004C48B5">
        <w:rPr>
          <w:rFonts w:hint="eastAsia"/>
        </w:rPr>
        <w:lastRenderedPageBreak/>
        <w:t>will obtain eccentric anomaly E</w:t>
      </w:r>
      <w:r w:rsidR="0085036F">
        <w:rPr>
          <w:rFonts w:hint="eastAsia"/>
        </w:rPr>
        <w:t xml:space="preserve"> from M which is the angle toward the orbiting body from the center of the ellipse (not focus). From E, we can calculate the angle toward the </w:t>
      </w:r>
      <w:r w:rsidR="004A1076">
        <w:rPr>
          <w:rFonts w:hint="eastAsia"/>
        </w:rPr>
        <w:t>orbiting body from the focus of the ellipse which is the true anomaly.</w:t>
      </w:r>
    </w:p>
    <w:p w14:paraId="4B9AE890" w14:textId="425BE2AE" w:rsidR="004A1076" w:rsidRDefault="002972E8" w:rsidP="00801EAB">
      <w:r>
        <w:rPr>
          <w:rFonts w:hint="eastAsia"/>
        </w:rPr>
        <w:t xml:space="preserve">In summary, we will calculate </w:t>
      </w:r>
      <m:oMath>
        <m:r>
          <w:rPr>
            <w:rFonts w:ascii="Cambria Math" w:hAnsi="Cambria Math"/>
          </w:rPr>
          <m:t>ν</m:t>
        </m:r>
      </m:oMath>
      <w:r w:rsidR="009F240D">
        <w:rPr>
          <w:rFonts w:hint="eastAsia"/>
        </w:rPr>
        <w:t xml:space="preserve"> from M and E in the following steps.</w:t>
      </w:r>
    </w:p>
    <w:p w14:paraId="4A79B0C3" w14:textId="0939A0BD" w:rsidR="009F240D" w:rsidRPr="009F240D" w:rsidRDefault="00450BED" w:rsidP="00801EAB">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where n=</m:t>
          </m:r>
          <m:rad>
            <m:radPr>
              <m:degHide m:val="1"/>
              <m:ctrlPr>
                <w:rPr>
                  <w:rFonts w:ascii="Cambria Math" w:hAnsi="Cambria Math"/>
                  <w:i/>
                </w:rPr>
              </m:ctrlPr>
            </m:radPr>
            <m:deg/>
            <m:e>
              <m:r>
                <w:rPr>
                  <w:rFonts w:ascii="Cambria Math" w:hAnsi="Cambria Math"/>
                </w:rPr>
                <m:t>GM/</m:t>
              </m:r>
              <m:sSup>
                <m:sSupPr>
                  <m:ctrlPr>
                    <w:rPr>
                      <w:rFonts w:ascii="Cambria Math" w:hAnsi="Cambria Math"/>
                      <w:i/>
                    </w:rPr>
                  </m:ctrlPr>
                </m:sSupPr>
                <m:e>
                  <m:r>
                    <w:rPr>
                      <w:rFonts w:ascii="Cambria Math" w:hAnsi="Cambria Math"/>
                    </w:rPr>
                    <m:t>a</m:t>
                  </m:r>
                </m:e>
                <m:sup>
                  <m:r>
                    <w:rPr>
                      <w:rFonts w:ascii="Cambria Math" w:hAnsi="Cambria Math"/>
                    </w:rPr>
                    <m:t>3</m:t>
                  </m:r>
                </m:sup>
              </m:sSup>
            </m:e>
          </m:rad>
          <m:r>
            <w:rPr>
              <w:rFonts w:ascii="Cambria Math" w:hAnsi="Cambria Math"/>
            </w:rPr>
            <w:br/>
          </m:r>
        </m:oMath>
        <m:oMath>
          <m:r>
            <w:rPr>
              <w:rFonts w:ascii="Cambria Math" w:hAnsi="Cambria Math"/>
            </w:rPr>
            <m:t>M</m:t>
          </m:r>
          <m:r>
            <w:rPr>
              <w:rFonts w:ascii="Cambria Math" w:hAnsi="Cambria Math"/>
            </w:rPr>
            <m:t>=E-e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w:br/>
          </m:r>
        </m:oMath>
        <m:oMath>
          <m:r>
            <w:rPr>
              <w:rFonts w:ascii="Cambria Math" w:hAnsi="Cambria Math"/>
            </w:rPr>
            <m:t>ν=2</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e>
                  </m:func>
                </m:e>
              </m:d>
            </m:e>
          </m:func>
        </m:oMath>
      </m:oMathPara>
    </w:p>
    <w:p w14:paraId="0F1BB5F6" w14:textId="2A61BE58" w:rsidR="009F240D" w:rsidRDefault="00FA3B94" w:rsidP="00801EAB">
      <w:r>
        <w:rPr>
          <w:rFonts w:hint="eastAsia"/>
        </w:rPr>
        <w:t xml:space="preserve">After we obtain </w:t>
      </w:r>
      <m:oMath>
        <m:r>
          <w:rPr>
            <w:rFonts w:ascii="Cambria Math" w:hAnsi="Cambria Math"/>
          </w:rPr>
          <m:t>ν</m:t>
        </m:r>
      </m:oMath>
      <w:r>
        <w:rPr>
          <w:rFonts w:hint="eastAsia"/>
        </w:rPr>
        <w:t xml:space="preserve">, we can calculate XYZ using the following set of </w:t>
      </w:r>
      <w:r>
        <w:t>formulae</w:t>
      </w:r>
      <w:r>
        <w:rPr>
          <w:rFonts w:hint="eastAsia"/>
        </w:rPr>
        <w:t>.</w:t>
      </w:r>
    </w:p>
    <w:p w14:paraId="00E1C20F" w14:textId="253732A4" w:rsidR="00FA3B94" w:rsidRPr="00B5463A" w:rsidRDefault="00B51CE3" w:rsidP="00FA3B94">
      <w:pPr>
        <w:rPr>
          <w:rFonts w:hint="eastAsia"/>
          <w:lang w:val="pt-BR"/>
        </w:rPr>
      </w:pPr>
      <m:oMathPara>
        <m:oMath>
          <m:r>
            <w:rPr>
              <w:rFonts w:ascii="Cambria Math" w:hAnsi="Cambria Math"/>
            </w:rPr>
            <m:t>x</m:t>
          </m:r>
          <m:r>
            <w:rPr>
              <w:rFonts w:ascii="Cambria Math" w:hAnsi="Cambria Math"/>
              <w:lang w:val="pt-BR"/>
            </w:rPr>
            <m:t>=</m:t>
          </m:r>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cos</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r>
                <w:rPr>
                  <w:rFonts w:ascii="Cambria Math" w:hAnsi="Cambria Math"/>
                  <w:lang w:val="pt-BR"/>
                </w:rPr>
                <m:t>-</m:t>
              </m:r>
              <m:func>
                <m:funcPr>
                  <m:ctrlPr>
                    <w:rPr>
                      <w:rFonts w:ascii="Cambria Math" w:hAnsi="Cambria Math"/>
                      <w:i/>
                    </w:rPr>
                  </m:ctrlPr>
                </m:funcPr>
                <m:fName>
                  <m:r>
                    <m:rPr>
                      <m:sty m:val="p"/>
                    </m:rPr>
                    <w:rPr>
                      <w:rFonts w:ascii="Cambria Math" w:hAnsi="Cambria Math"/>
                    </w:rPr>
                    <m:t>sin</m:t>
                  </m:r>
                  <m:ctrlPr>
                    <w:rPr>
                      <w:rFonts w:ascii="Cambria Math" w:hAnsi="Cambria Math"/>
                      <w:i/>
                      <w:lang w:val="pt-BR"/>
                    </w:rPr>
                  </m:ctrlP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sin</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func>
                <m:funcPr>
                  <m:ctrlPr>
                    <w:rPr>
                      <w:rFonts w:ascii="Cambria Math" w:hAnsi="Cambria Math"/>
                      <w:i/>
                    </w:rPr>
                  </m:ctrlPr>
                </m:funcPr>
                <m:fName>
                  <m:r>
                    <m:rPr>
                      <m:sty m:val="p"/>
                    </m:rPr>
                    <w:rPr>
                      <w:rFonts w:ascii="Cambria Math" w:hAnsi="Cambria Math"/>
                      <w:lang w:val="pt-BR"/>
                    </w:rPr>
                    <m:t>cos</m:t>
                  </m:r>
                </m:fName>
                <m:e>
                  <m:r>
                    <w:rPr>
                      <w:rFonts w:ascii="Cambria Math" w:hAnsi="Cambria Math"/>
                    </w:rPr>
                    <m:t>i</m:t>
                  </m:r>
                </m:e>
              </m:func>
            </m:e>
          </m:d>
          <m:r>
            <w:rPr>
              <w:rFonts w:ascii="Cambria Math" w:hAnsi="Cambria Math"/>
              <w:lang w:val="pt-BR"/>
            </w:rPr>
            <w:br/>
          </m:r>
        </m:oMath>
        <m:oMath>
          <m:r>
            <w:rPr>
              <w:rFonts w:ascii="Cambria Math" w:hAnsi="Cambria Math"/>
            </w:rPr>
            <m:t>y</m:t>
          </m:r>
          <m:r>
            <w:rPr>
              <w:rFonts w:ascii="Cambria Math" w:hAnsi="Cambria Math"/>
              <w:lang w:val="pt-BR"/>
            </w:rPr>
            <m:t>=</m:t>
          </m:r>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ctrlPr>
                    <w:rPr>
                      <w:rFonts w:ascii="Cambria Math" w:hAnsi="Cambria Math"/>
                      <w:i/>
                      <w:lang w:val="pt-BR"/>
                    </w:rPr>
                  </m:ctrlP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cos</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r>
                <w:rPr>
                  <w:rFonts w:ascii="Cambria Math" w:hAnsi="Cambria Math"/>
                  <w:lang w:val="pt-BR"/>
                </w:rPr>
                <m:t>+</m:t>
              </m:r>
              <m:func>
                <m:funcPr>
                  <m:ctrlPr>
                    <w:rPr>
                      <w:rFonts w:ascii="Cambria Math" w:hAnsi="Cambria Math"/>
                    </w:rPr>
                  </m:ctrlPr>
                </m:funcPr>
                <m:fName>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e>
                  </m:func>
                  <m:r>
                    <m:rPr>
                      <m:sty m:val="p"/>
                    </m:rPr>
                    <w:rPr>
                      <w:rFonts w:ascii="Cambria Math" w:hAnsi="Cambria Math"/>
                      <w:lang w:val="pt-BR"/>
                    </w:rPr>
                    <m:t>sin</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func>
                <m:funcPr>
                  <m:ctrlPr>
                    <w:rPr>
                      <w:rFonts w:ascii="Cambria Math" w:hAnsi="Cambria Math"/>
                      <w:i/>
                    </w:rPr>
                  </m:ctrlPr>
                </m:funcPr>
                <m:fName>
                  <m:r>
                    <m:rPr>
                      <m:sty m:val="p"/>
                    </m:rPr>
                    <w:rPr>
                      <w:rFonts w:ascii="Cambria Math" w:hAnsi="Cambria Math"/>
                      <w:lang w:val="pt-BR"/>
                    </w:rPr>
                    <m:t>cos</m:t>
                  </m:r>
                </m:fName>
                <m:e>
                  <m:r>
                    <w:rPr>
                      <w:rFonts w:ascii="Cambria Math" w:hAnsi="Cambria Math"/>
                    </w:rPr>
                    <m:t>i</m:t>
                  </m:r>
                </m:e>
              </m:func>
            </m:e>
          </m:d>
          <m:r>
            <w:rPr>
              <w:rFonts w:ascii="Cambria Math" w:hAnsi="Cambria Math"/>
              <w:lang w:val="pt-BR"/>
            </w:rPr>
            <w:br/>
          </m:r>
        </m:oMath>
        <m:oMath>
          <m:r>
            <w:rPr>
              <w:rFonts w:ascii="Cambria Math" w:hAnsi="Cambria Math"/>
            </w:rPr>
            <m:t>z</m:t>
          </m:r>
          <m:r>
            <w:rPr>
              <w:rFonts w:ascii="Cambria Math" w:hAnsi="Cambria Math"/>
              <w:lang w:val="pt-BR"/>
            </w:rPr>
            <m:t>=</m:t>
          </m:r>
          <m:r>
            <w:rPr>
              <w:rFonts w:ascii="Cambria Math" w:hAnsi="Cambria Math"/>
              <w:lang w:val="pt-BR"/>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ω+ν</m:t>
                  </m:r>
                </m:e>
              </m:d>
            </m:e>
          </m:func>
          <m:r>
            <w:rPr>
              <w:rFonts w:ascii="Cambria Math" w:hAnsi="Cambria Math"/>
              <w:lang w:val="pt-BR"/>
            </w:rPr>
            <m:t xml:space="preserve"> </m:t>
          </m:r>
        </m:oMath>
      </m:oMathPara>
    </w:p>
    <w:p w14:paraId="28D22FE4" w14:textId="75E10C7D" w:rsidR="00361E58" w:rsidRPr="005F62EE" w:rsidRDefault="005F62EE" w:rsidP="00EB6E7D">
      <w:pPr>
        <w:pStyle w:val="ListParagraph"/>
        <w:numPr>
          <w:ilvl w:val="1"/>
          <w:numId w:val="5"/>
        </w:numPr>
        <w:ind w:left="360"/>
        <w:rPr>
          <w:b/>
          <w:bCs/>
          <w:i/>
          <w:iCs/>
        </w:rPr>
      </w:pPr>
      <w:r w:rsidRPr="005F62EE">
        <w:rPr>
          <w:rFonts w:hint="eastAsia"/>
          <w:b/>
          <w:bCs/>
        </w:rPr>
        <w:t xml:space="preserve">M(t) for </w:t>
      </w:r>
      <w:r w:rsidR="00B50D52">
        <w:rPr>
          <w:rFonts w:hint="eastAsia"/>
          <w:b/>
          <w:bCs/>
        </w:rPr>
        <w:t xml:space="preserve">a </w:t>
      </w:r>
      <w:r w:rsidRPr="005F62EE">
        <w:rPr>
          <w:rFonts w:hint="eastAsia"/>
          <w:b/>
          <w:bCs/>
        </w:rPr>
        <w:t>given t</w:t>
      </w:r>
    </w:p>
    <w:p w14:paraId="430F1A83" w14:textId="650331CC" w:rsidR="005F62EE" w:rsidRDefault="005F62EE" w:rsidP="005F62EE">
      <w:r>
        <w:rPr>
          <w:rFonts w:hint="eastAsia"/>
        </w:rPr>
        <w:t xml:space="preserve">At a given </w:t>
      </w:r>
      <w:proofErr w:type="gramStart"/>
      <w:r>
        <w:rPr>
          <w:rFonts w:hint="eastAsia"/>
        </w:rPr>
        <w:t>time</w:t>
      </w:r>
      <w:proofErr w:type="gramEnd"/>
      <w:r>
        <w:rPr>
          <w:rFonts w:hint="eastAsia"/>
        </w:rPr>
        <w:t xml:space="preserve"> t </w:t>
      </w:r>
      <w:r w:rsidR="00E23ADC">
        <w:rPr>
          <w:rFonts w:hint="eastAsia"/>
        </w:rPr>
        <w:t>where we want to calculate the orbiting body</w:t>
      </w:r>
      <w:r w:rsidR="00E23ADC">
        <w:t>’</w:t>
      </w:r>
      <w:r w:rsidR="00E23ADC">
        <w:rPr>
          <w:rFonts w:hint="eastAsia"/>
        </w:rPr>
        <w:t>s position, calculate the mean anomaly from the orbital axis.</w:t>
      </w:r>
    </w:p>
    <w:p w14:paraId="27D36977" w14:textId="7453288D" w:rsidR="00E23ADC" w:rsidRPr="005D1D4F" w:rsidRDefault="005D1D4F" w:rsidP="005F62EE">
      <m:oMathPara>
        <m:oMathParaPr>
          <m:jc m:val="left"/>
        </m:oMathParaP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where n=</m:t>
          </m:r>
          <m:rad>
            <m:radPr>
              <m:degHide m:val="1"/>
              <m:ctrlPr>
                <w:rPr>
                  <w:rFonts w:ascii="Cambria Math" w:hAnsi="Cambria Math"/>
                  <w:i/>
                </w:rPr>
              </m:ctrlPr>
            </m:radPr>
            <m:deg/>
            <m:e>
              <m:r>
                <w:rPr>
                  <w:rFonts w:ascii="Cambria Math" w:hAnsi="Cambria Math"/>
                </w:rPr>
                <m:t>GM/</m:t>
              </m:r>
              <m:sSup>
                <m:sSupPr>
                  <m:ctrlPr>
                    <w:rPr>
                      <w:rFonts w:ascii="Cambria Math" w:hAnsi="Cambria Math"/>
                      <w:i/>
                    </w:rPr>
                  </m:ctrlPr>
                </m:sSupPr>
                <m:e>
                  <m:r>
                    <w:rPr>
                      <w:rFonts w:ascii="Cambria Math" w:hAnsi="Cambria Math"/>
                    </w:rPr>
                    <m:t>a</m:t>
                  </m:r>
                </m:e>
                <m:sup>
                  <m:r>
                    <w:rPr>
                      <w:rFonts w:ascii="Cambria Math" w:hAnsi="Cambria Math"/>
                    </w:rPr>
                    <m:t>3</m:t>
                  </m:r>
                </m:sup>
              </m:sSup>
            </m:e>
          </m:rad>
        </m:oMath>
      </m:oMathPara>
    </w:p>
    <w:p w14:paraId="19EAB55B" w14:textId="6D40FD82" w:rsidR="005D1D4F" w:rsidRPr="00E23ADC" w:rsidRDefault="005D1D4F" w:rsidP="005F62EE">
      <w:pPr>
        <w:rPr>
          <w:rFonts w:hint="eastAsia"/>
        </w:rPr>
      </w:pPr>
      <w:r>
        <w:rPr>
          <w:rFonts w:hint="eastAsia"/>
        </w:rPr>
        <w:t xml:space="preserve">and ensure that </w:t>
      </w:r>
      <m:oMath>
        <m:r>
          <w:rPr>
            <w:rFonts w:ascii="Cambria Math" w:hAnsi="Cambria Math"/>
          </w:rPr>
          <m:t>M</m:t>
        </m:r>
        <m:d>
          <m:dPr>
            <m:ctrlPr>
              <w:rPr>
                <w:rFonts w:ascii="Cambria Math" w:hAnsi="Cambria Math"/>
                <w:i/>
              </w:rPr>
            </m:ctrlPr>
          </m:dPr>
          <m:e>
            <m:r>
              <w:rPr>
                <w:rFonts w:ascii="Cambria Math" w:hAnsi="Cambria Math"/>
              </w:rPr>
              <m:t>t</m:t>
            </m:r>
          </m:e>
        </m:d>
      </m:oMath>
      <w:r>
        <w:rPr>
          <w:rFonts w:hint="eastAsia"/>
        </w:rPr>
        <w:t xml:space="preserve"> lies within 0 to 360 degrees.</w:t>
      </w:r>
    </w:p>
    <w:p w14:paraId="2F993162" w14:textId="4F4F1B2B" w:rsidR="005F0565" w:rsidRPr="003163C1" w:rsidRDefault="00C329A2" w:rsidP="00EB6E7D">
      <w:pPr>
        <w:pStyle w:val="ListParagraph"/>
        <w:numPr>
          <w:ilvl w:val="1"/>
          <w:numId w:val="5"/>
        </w:numPr>
        <w:ind w:left="360"/>
        <w:rPr>
          <w:b/>
          <w:bCs/>
          <w:i/>
          <w:iCs/>
          <w:lang w:val="pt-BR"/>
        </w:rPr>
      </w:pPr>
      <w:r w:rsidRPr="003163C1">
        <w:rPr>
          <w:rFonts w:hint="eastAsia"/>
          <w:b/>
          <w:bCs/>
          <w:lang w:val="pt-BR"/>
        </w:rPr>
        <w:t xml:space="preserve">Calculate </w:t>
      </w:r>
      <w:r w:rsidRPr="003163C1">
        <w:rPr>
          <w:rFonts w:hint="eastAsia"/>
          <w:b/>
          <w:bCs/>
          <w:i/>
          <w:iCs/>
          <w:lang w:val="pt-BR"/>
        </w:rPr>
        <w:t>M</w:t>
      </w:r>
      <w:r w:rsidRPr="003163C1">
        <w:rPr>
          <w:rFonts w:hint="eastAsia"/>
          <w:b/>
          <w:bCs/>
          <w:lang w:val="pt-BR"/>
        </w:rPr>
        <w:t xml:space="preserve"> from </w:t>
      </w:r>
      <w:r w:rsidRPr="003163C1">
        <w:rPr>
          <w:rFonts w:hint="eastAsia"/>
          <w:b/>
          <w:bCs/>
          <w:i/>
          <w:iCs/>
          <w:lang w:val="pt-BR"/>
        </w:rPr>
        <w:t>E</w:t>
      </w:r>
    </w:p>
    <w:p w14:paraId="01F55037" w14:textId="229E847D" w:rsidR="00C329A2" w:rsidRDefault="00EB6E7D" w:rsidP="00EB6E7D">
      <w:r>
        <w:rPr>
          <w:rFonts w:hint="eastAsia"/>
        </w:rPr>
        <w:t xml:space="preserve">From the Kepler equation, </w:t>
      </w:r>
      <m:oMath>
        <m:r>
          <w:rPr>
            <w:rFonts w:ascii="Cambria Math" w:hAnsi="Cambria Math"/>
          </w:rPr>
          <m:t>M</m:t>
        </m:r>
        <m:r>
          <w:rPr>
            <w:rFonts w:ascii="Cambria Math" w:hAnsi="Cambria Math"/>
          </w:rPr>
          <m:t>(t)</m:t>
        </m:r>
        <m:r>
          <w:rPr>
            <w:rFonts w:ascii="Cambria Math" w:hAnsi="Cambria Math"/>
          </w:rPr>
          <m:t>=E</m:t>
        </m:r>
        <m:r>
          <w:rPr>
            <w:rFonts w:ascii="Cambria Math" w:hAnsi="Cambria Math"/>
          </w:rPr>
          <m:t>(t)</m:t>
        </m:r>
        <m:r>
          <w:rPr>
            <w:rFonts w:ascii="Cambria Math" w:hAnsi="Cambria Math"/>
          </w:rPr>
          <m:t>-e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r>
              <w:rPr>
                <w:rFonts w:ascii="Cambria Math" w:hAnsi="Cambria Math"/>
              </w:rPr>
              <m:t>(t)</m:t>
            </m:r>
          </m:e>
        </m:func>
      </m:oMath>
      <w:r>
        <w:rPr>
          <w:rFonts w:hint="eastAsia"/>
        </w:rPr>
        <w:t>, we cannot solve for E analytically. We will use a</w:t>
      </w:r>
      <w:r w:rsidR="00ED3E5F">
        <w:rPr>
          <w:rFonts w:hint="eastAsia"/>
        </w:rPr>
        <w:t xml:space="preserve">n iterative method (Laguerre </w:t>
      </w:r>
      <w:r w:rsidR="00ED3E5F">
        <w:t>algorithm</w:t>
      </w:r>
      <w:r w:rsidR="00ED3E5F">
        <w:rPr>
          <w:rFonts w:hint="eastAsia"/>
        </w:rPr>
        <w:t xml:space="preserve">). </w:t>
      </w:r>
    </w:p>
    <w:p w14:paraId="2726CDD0" w14:textId="35B9EE19" w:rsidR="00ED3E5F" w:rsidRPr="00A6707D" w:rsidRDefault="005509FA" w:rsidP="00EB6E7D">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den>
          </m:f>
        </m:oMath>
      </m:oMathPara>
    </w:p>
    <w:p w14:paraId="70495A69" w14:textId="7AA22BDB" w:rsidR="00A6707D" w:rsidRDefault="00A6707D" w:rsidP="00EB6E7D">
      <w:r>
        <w:rPr>
          <w:rFonts w:hint="eastAsia"/>
        </w:rPr>
        <w:t>where you can choose</w:t>
      </w:r>
      <w:r w:rsidR="00951D36">
        <w:rPr>
          <w:rFonts w:hint="eastAsia"/>
        </w:rPr>
        <w:t xml:space="preserve"> any initial </w:t>
      </w:r>
      <w:r w:rsidR="003163C1">
        <w:t>integer</w:t>
      </w:r>
      <w:r w:rsidR="00951D36">
        <w:rPr>
          <w:rFonts w:hint="eastAsia"/>
        </w:rPr>
        <w:t xml:space="preserve"> value for </w:t>
      </w:r>
      <w:r w:rsidR="00951D36" w:rsidRPr="00933B4F">
        <w:rPr>
          <w:rFonts w:hint="eastAsia"/>
          <w:i/>
          <w:iCs/>
        </w:rPr>
        <w:t>n</w:t>
      </w:r>
      <w:r w:rsidR="00951D36">
        <w:rPr>
          <w:rFonts w:hint="eastAsia"/>
        </w:rPr>
        <w:t xml:space="preserve">. When </w:t>
      </w:r>
      <w:r w:rsidR="00951D36" w:rsidRPr="00933B4F">
        <w:rPr>
          <w:rFonts w:hint="eastAsia"/>
          <w:i/>
          <w:iCs/>
        </w:rPr>
        <w:t>n</w:t>
      </w:r>
      <w:r w:rsidR="00951D36">
        <w:rPr>
          <w:rFonts w:hint="eastAsia"/>
        </w:rPr>
        <w:t>=1, the above Laguerre algorithm becomes Newton</w:t>
      </w:r>
      <w:r w:rsidR="00951D36">
        <w:t>’</w:t>
      </w:r>
      <w:r w:rsidR="00951D36">
        <w:rPr>
          <w:rFonts w:hint="eastAsia"/>
        </w:rPr>
        <w:t>s algorithm</w:t>
      </w:r>
      <w:r w:rsidR="00933B4F">
        <w:rPr>
          <w:rFonts w:hint="eastAsia"/>
        </w:rPr>
        <w:t xml:space="preserve">. </w:t>
      </w:r>
      <w:r w:rsidR="00933B4F" w:rsidRPr="00933B4F">
        <w:rPr>
          <w:rFonts w:hint="eastAsia"/>
          <w:i/>
          <w:iCs/>
        </w:rPr>
        <w:t>n</w:t>
      </w:r>
      <w:r w:rsidR="00933B4F">
        <w:rPr>
          <w:rFonts w:hint="eastAsia"/>
        </w:rPr>
        <w:t>=5 is a reasonable choice.</w:t>
      </w:r>
      <w:r w:rsidR="00951D36">
        <w:rPr>
          <w:rFonts w:hint="eastAsia"/>
        </w:rPr>
        <w:t xml:space="preserve"> </w:t>
      </w:r>
    </w:p>
    <w:p w14:paraId="7C08CE51" w14:textId="2AFA7CF2" w:rsidR="006758B3" w:rsidRDefault="00AD0A00" w:rsidP="00EB6E7D">
      <w:r>
        <w:rPr>
          <w:rFonts w:hint="eastAsia"/>
        </w:rPr>
        <w:t xml:space="preserve">In our case of solving the Kepler equation, </w:t>
      </w:r>
      <m:oMath>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oMath>
      <w:r>
        <w:rPr>
          <w:rFonts w:hint="eastAsia"/>
        </w:rPr>
        <w:t>,</w:t>
      </w:r>
    </w:p>
    <w:p w14:paraId="74E8B568" w14:textId="345250E8" w:rsidR="00AD0A00" w:rsidRPr="00204398" w:rsidRDefault="008C0260" w:rsidP="00EB6E7D">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w:br/>
          </m:r>
        </m:oMath>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i</m:t>
                  </m:r>
                </m:sub>
              </m:sSub>
            </m:e>
          </m:func>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r>
            <w:rPr>
              <w:rFonts w:ascii="Cambria Math" w:hAnsi="Cambria Math"/>
            </w:rPr>
            <m:t xml:space="preserve"> -1+e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i</m:t>
                  </m:r>
                </m:sub>
              </m:sSub>
            </m:e>
          </m:func>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i</m:t>
                  </m:r>
                </m:sub>
              </m:sSub>
            </m:e>
          </m:func>
        </m:oMath>
      </m:oMathPara>
    </w:p>
    <w:p w14:paraId="3A361022" w14:textId="0118D03E" w:rsidR="00204398" w:rsidRDefault="00204398" w:rsidP="00EB6E7D">
      <w:r>
        <w:rPr>
          <w:rFonts w:hint="eastAsia"/>
        </w:rPr>
        <w:t xml:space="preserve">In </w:t>
      </w:r>
      <w:r w:rsidR="00CC6737">
        <w:rPr>
          <w:rFonts w:hint="eastAsia"/>
        </w:rPr>
        <w:t>Python</w:t>
      </w:r>
      <w:r>
        <w:rPr>
          <w:rFonts w:hint="eastAsia"/>
        </w:rPr>
        <w:t xml:space="preserve"> </w:t>
      </w:r>
      <w:r w:rsidR="001339E6">
        <w:rPr>
          <w:rFonts w:hint="eastAsia"/>
        </w:rPr>
        <w:t xml:space="preserve">programming code, we can calculate </w:t>
      </w:r>
      <w:r w:rsidR="001339E6" w:rsidRPr="001339E6">
        <w:rPr>
          <w:rFonts w:hint="eastAsia"/>
          <w:i/>
          <w:iCs/>
        </w:rPr>
        <w:t>E</w:t>
      </w:r>
      <w:r w:rsidR="001339E6">
        <w:rPr>
          <w:rFonts w:hint="eastAsia"/>
        </w:rPr>
        <w:t xml:space="preserve"> as follows.</w:t>
      </w:r>
    </w:p>
    <w:p w14:paraId="22BB7E86" w14:textId="7C6B75F6" w:rsidR="00D76DA8" w:rsidRPr="006D2CDB" w:rsidRDefault="00B72A65" w:rsidP="00D76DA8">
      <w:pPr>
        <w:pStyle w:val="IntenseQuote"/>
        <w:ind w:left="0"/>
        <w:jc w:val="left"/>
        <w:rPr>
          <w:rFonts w:hint="eastAsia"/>
          <w:lang w:val="pt-BR"/>
        </w:rPr>
      </w:pPr>
      <w:r w:rsidRPr="001C56ED">
        <w:rPr>
          <w:rFonts w:hint="eastAsia"/>
        </w:rPr>
        <w:t xml:space="preserve">import </w:t>
      </w:r>
      <w:proofErr w:type="spellStart"/>
      <w:r w:rsidRPr="001C56ED">
        <w:rPr>
          <w:rFonts w:hint="eastAsia"/>
        </w:rPr>
        <w:t>numpy</w:t>
      </w:r>
      <w:proofErr w:type="spellEnd"/>
      <w:r w:rsidRPr="001C56ED">
        <w:rPr>
          <w:rFonts w:hint="eastAsia"/>
        </w:rPr>
        <w:t xml:space="preserve"> as np</w:t>
      </w:r>
      <w:r w:rsidRPr="001C56ED">
        <w:br/>
      </w:r>
      <w:r w:rsidR="001C56ED" w:rsidRPr="001C56ED">
        <w:rPr>
          <w:rFonts w:hint="eastAsia"/>
        </w:rPr>
        <w:t># calculate eccentric an</w:t>
      </w:r>
      <w:r w:rsidR="001C56ED">
        <w:rPr>
          <w:rFonts w:hint="eastAsia"/>
        </w:rPr>
        <w:t>omaly from mean anomaly</w:t>
      </w:r>
      <w:r w:rsidR="001C56ED">
        <w:br/>
      </w:r>
      <w:r w:rsidR="001C56ED">
        <w:rPr>
          <w:rFonts w:hint="eastAsia"/>
        </w:rPr>
        <w:t>M = M0   # initial guess</w:t>
      </w:r>
      <w:r w:rsidR="001C56ED">
        <w:br/>
      </w:r>
      <w:r w:rsidR="00B1586E">
        <w:rPr>
          <w:rFonts w:hint="eastAsia"/>
        </w:rPr>
        <w:t xml:space="preserve">tolerance = </w:t>
      </w:r>
      <w:r w:rsidR="00AC1A71">
        <w:rPr>
          <w:rFonts w:hint="eastAsia"/>
        </w:rPr>
        <w:t>1E-5   # very small number. Iteration stops if the change is smaller than this.</w:t>
      </w:r>
      <w:r w:rsidR="00516BCE">
        <w:br/>
      </w:r>
      <w:r w:rsidR="00516BCE" w:rsidRPr="00163628">
        <w:rPr>
          <w:rFonts w:hint="eastAsia"/>
          <w:lang w:val="pt-BR"/>
        </w:rPr>
        <w:lastRenderedPageBreak/>
        <w:t>Ei = E0    # initial guess</w:t>
      </w:r>
      <w:r w:rsidR="00436EAF" w:rsidRPr="00163628">
        <w:rPr>
          <w:lang w:val="pt-BR"/>
        </w:rPr>
        <w:br/>
      </w:r>
      <w:r w:rsidR="00436EAF" w:rsidRPr="00163628">
        <w:rPr>
          <w:rFonts w:hint="eastAsia"/>
          <w:lang w:val="pt-BR"/>
        </w:rPr>
        <w:t>n = 5</w:t>
      </w:r>
      <w:r w:rsidR="00260743">
        <w:rPr>
          <w:lang w:val="pt-BR"/>
        </w:rPr>
        <w:br/>
      </w:r>
      <w:r w:rsidR="00255891" w:rsidRPr="00163628">
        <w:rPr>
          <w:lang w:val="pt-BR"/>
        </w:rPr>
        <w:br/>
      </w:r>
      <w:r w:rsidR="00255891" w:rsidRPr="00163628">
        <w:rPr>
          <w:rFonts w:hint="eastAsia"/>
          <w:lang w:val="pt-BR"/>
        </w:rPr>
        <w:t>def f(E</w:t>
      </w:r>
      <w:r w:rsidR="00514A35" w:rsidRPr="00163628">
        <w:rPr>
          <w:rFonts w:hint="eastAsia"/>
          <w:lang w:val="pt-BR"/>
        </w:rPr>
        <w:t>, M, e</w:t>
      </w:r>
      <w:r w:rsidR="00255891" w:rsidRPr="00163628">
        <w:rPr>
          <w:rFonts w:hint="eastAsia"/>
          <w:lang w:val="pt-BR"/>
        </w:rPr>
        <w:t>):</w:t>
      </w:r>
      <w:r w:rsidR="00255891" w:rsidRPr="00163628">
        <w:rPr>
          <w:lang w:val="pt-BR"/>
        </w:rPr>
        <w:br/>
      </w:r>
      <w:r w:rsidR="00255891" w:rsidRPr="00163628">
        <w:rPr>
          <w:rFonts w:hint="eastAsia"/>
          <w:lang w:val="pt-BR"/>
        </w:rPr>
        <w:t xml:space="preserve">  </w:t>
      </w:r>
      <w:r w:rsidR="00514A35" w:rsidRPr="00163628">
        <w:rPr>
          <w:rFonts w:hint="eastAsia"/>
          <w:lang w:val="pt-BR"/>
        </w:rPr>
        <w:t xml:space="preserve">return M </w:t>
      </w:r>
      <w:r w:rsidR="00514A35" w:rsidRPr="00163628">
        <w:rPr>
          <w:lang w:val="pt-BR"/>
        </w:rPr>
        <w:t>–</w:t>
      </w:r>
      <w:r w:rsidR="00514A35" w:rsidRPr="00163628">
        <w:rPr>
          <w:rFonts w:hint="eastAsia"/>
          <w:lang w:val="pt-BR"/>
        </w:rPr>
        <w:t xml:space="preserve"> E+e*sin(E)</w:t>
      </w:r>
      <w:r w:rsidR="00163628" w:rsidRPr="00163628">
        <w:rPr>
          <w:lang w:val="pt-BR"/>
        </w:rPr>
        <w:br/>
      </w:r>
      <w:r w:rsidR="00163628" w:rsidRPr="00163628">
        <w:rPr>
          <w:rFonts w:hint="eastAsia"/>
          <w:lang w:val="pt-BR"/>
        </w:rPr>
        <w:t xml:space="preserve">def </w:t>
      </w:r>
      <w:r w:rsidR="00163628">
        <w:rPr>
          <w:rFonts w:hint="eastAsia"/>
          <w:lang w:val="pt-BR"/>
        </w:rPr>
        <w:t>fp(E,e):</w:t>
      </w:r>
      <w:r w:rsidR="00163628">
        <w:rPr>
          <w:lang w:val="pt-BR"/>
        </w:rPr>
        <w:br/>
      </w:r>
      <w:r w:rsidR="00163628">
        <w:rPr>
          <w:rFonts w:hint="eastAsia"/>
          <w:lang w:val="pt-BR"/>
        </w:rPr>
        <w:t xml:space="preserve">  return -1 + </w:t>
      </w:r>
      <w:r w:rsidR="00260743">
        <w:rPr>
          <w:rFonts w:hint="eastAsia"/>
          <w:lang w:val="pt-BR"/>
        </w:rPr>
        <w:t>e*cos(E)</w:t>
      </w:r>
      <w:r w:rsidR="00260743">
        <w:rPr>
          <w:lang w:val="pt-BR"/>
        </w:rPr>
        <w:br/>
      </w:r>
      <w:r w:rsidR="00260743">
        <w:rPr>
          <w:rFonts w:hint="eastAsia"/>
          <w:lang w:val="pt-BR"/>
        </w:rPr>
        <w:t>def fpp(E,e):</w:t>
      </w:r>
      <w:r w:rsidR="00260743">
        <w:rPr>
          <w:lang w:val="pt-BR"/>
        </w:rPr>
        <w:br/>
      </w:r>
      <w:r w:rsidR="00260743">
        <w:rPr>
          <w:rFonts w:hint="eastAsia"/>
          <w:lang w:val="pt-BR"/>
        </w:rPr>
        <w:t xml:space="preserve">  return -e*sin(E)</w:t>
      </w:r>
      <w:r w:rsidR="00260743">
        <w:rPr>
          <w:lang w:val="pt-BR"/>
        </w:rPr>
        <w:br/>
      </w:r>
      <w:r w:rsidR="00AC1A71" w:rsidRPr="00163628">
        <w:rPr>
          <w:lang w:val="pt-BR"/>
        </w:rPr>
        <w:br/>
      </w:r>
      <w:r w:rsidR="00AC1A71" w:rsidRPr="00163628">
        <w:rPr>
          <w:rFonts w:hint="eastAsia"/>
          <w:lang w:val="pt-BR"/>
        </w:rPr>
        <w:t xml:space="preserve">while </w:t>
      </w:r>
      <w:r w:rsidR="00D76DA8" w:rsidRPr="00163628">
        <w:rPr>
          <w:rFonts w:hint="eastAsia"/>
          <w:lang w:val="pt-BR"/>
        </w:rPr>
        <w:t>difference &gt; tolerance:</w:t>
      </w:r>
      <w:r w:rsidR="00D76DA8" w:rsidRPr="00163628">
        <w:rPr>
          <w:lang w:val="pt-BR"/>
        </w:rPr>
        <w:br/>
      </w:r>
      <w:r w:rsidR="00CC6737" w:rsidRPr="00163628">
        <w:rPr>
          <w:rFonts w:hint="eastAsia"/>
          <w:lang w:val="pt-BR"/>
        </w:rPr>
        <w:t xml:space="preserve">   </w:t>
      </w:r>
      <w:r w:rsidR="00BB223D" w:rsidRPr="00163628">
        <w:rPr>
          <w:rFonts w:hint="eastAsia"/>
          <w:lang w:val="pt-BR"/>
        </w:rPr>
        <w:t>denom</w:t>
      </w:r>
      <w:r w:rsidR="00CD1895">
        <w:rPr>
          <w:rFonts w:hint="eastAsia"/>
          <w:lang w:val="pt-BR"/>
        </w:rPr>
        <w:t xml:space="preserve"> = fp(E,e) + np.sqrt( (n-1)**2*fp(E,e)**2</w:t>
      </w:r>
      <w:r w:rsidR="00A778AF">
        <w:rPr>
          <w:rFonts w:hint="eastAsia"/>
          <w:lang w:val="pt-BR"/>
        </w:rPr>
        <w:t xml:space="preserve"> </w:t>
      </w:r>
      <w:r w:rsidR="00A778AF">
        <w:rPr>
          <w:lang w:val="pt-BR"/>
        </w:rPr>
        <w:t>–</w:t>
      </w:r>
      <w:r w:rsidR="00A778AF">
        <w:rPr>
          <w:rFonts w:hint="eastAsia"/>
          <w:lang w:val="pt-BR"/>
        </w:rPr>
        <w:t xml:space="preserve"> n*(n-1)*f(E,M,e)*fpp(E,e))</w:t>
      </w:r>
      <w:r w:rsidR="006D2CDB">
        <w:rPr>
          <w:lang w:val="pt-BR"/>
        </w:rPr>
        <w:br/>
      </w:r>
      <w:r w:rsidR="006D2CDB">
        <w:rPr>
          <w:rFonts w:hint="eastAsia"/>
          <w:lang w:val="pt-BR"/>
        </w:rPr>
        <w:t xml:space="preserve">   </w:t>
      </w:r>
      <w:r w:rsidR="00AB328C" w:rsidRPr="006D2CDB">
        <w:rPr>
          <w:rFonts w:hint="eastAsia"/>
          <w:lang w:val="pt-BR"/>
        </w:rPr>
        <w:t>E</w:t>
      </w:r>
      <w:r w:rsidR="00877724" w:rsidRPr="006D2CDB">
        <w:rPr>
          <w:rFonts w:hint="eastAsia"/>
          <w:lang w:val="pt-BR"/>
        </w:rPr>
        <w:t>new</w:t>
      </w:r>
      <w:r w:rsidR="00AB328C" w:rsidRPr="006D2CDB">
        <w:rPr>
          <w:rFonts w:hint="eastAsia"/>
          <w:lang w:val="pt-BR"/>
        </w:rPr>
        <w:t xml:space="preserve"> = E</w:t>
      </w:r>
      <w:r w:rsidR="00436EAF" w:rsidRPr="006D2CDB">
        <w:rPr>
          <w:rFonts w:hint="eastAsia"/>
          <w:lang w:val="pt-BR"/>
        </w:rPr>
        <w:t xml:space="preserve">old </w:t>
      </w:r>
      <w:r w:rsidR="00436EAF" w:rsidRPr="006D2CDB">
        <w:rPr>
          <w:lang w:val="pt-BR"/>
        </w:rPr>
        <w:t>–</w:t>
      </w:r>
      <w:r w:rsidR="00436EAF" w:rsidRPr="006D2CDB">
        <w:rPr>
          <w:rFonts w:hint="eastAsia"/>
          <w:lang w:val="pt-BR"/>
        </w:rPr>
        <w:t xml:space="preserve"> n*</w:t>
      </w:r>
      <w:r w:rsidR="006D2CDB">
        <w:rPr>
          <w:rFonts w:hint="eastAsia"/>
          <w:lang w:val="pt-BR"/>
        </w:rPr>
        <w:t>f(E,M,e)</w:t>
      </w:r>
      <w:r w:rsidR="009965BF" w:rsidRPr="006D2CDB">
        <w:rPr>
          <w:rFonts w:hint="eastAsia"/>
          <w:lang w:val="pt-BR"/>
        </w:rPr>
        <w:t xml:space="preserve"> /</w:t>
      </w:r>
      <w:r w:rsidR="006D2CDB">
        <w:rPr>
          <w:rFonts w:hint="eastAsia"/>
          <w:lang w:val="pt-BR"/>
        </w:rPr>
        <w:t xml:space="preserve"> denom</w:t>
      </w:r>
      <w:r w:rsidR="00955DCE">
        <w:rPr>
          <w:lang w:val="pt-BR"/>
        </w:rPr>
        <w:br/>
      </w:r>
      <w:r w:rsidR="00955DCE">
        <w:rPr>
          <w:rFonts w:hint="eastAsia"/>
          <w:lang w:val="pt-BR"/>
        </w:rPr>
        <w:t xml:space="preserve">   difference = Enew </w:t>
      </w:r>
      <w:r w:rsidR="00955DCE">
        <w:rPr>
          <w:lang w:val="pt-BR"/>
        </w:rPr>
        <w:t>–</w:t>
      </w:r>
      <w:r w:rsidR="00955DCE">
        <w:rPr>
          <w:rFonts w:hint="eastAsia"/>
          <w:lang w:val="pt-BR"/>
        </w:rPr>
        <w:t xml:space="preserve"> Eold</w:t>
      </w:r>
      <w:r w:rsidR="00955DCE">
        <w:rPr>
          <w:lang w:val="pt-BR"/>
        </w:rPr>
        <w:br/>
      </w:r>
      <w:r w:rsidR="00955DCE">
        <w:rPr>
          <w:rFonts w:hint="eastAsia"/>
          <w:lang w:val="pt-BR"/>
        </w:rPr>
        <w:t xml:space="preserve">   Eold = Enew</w:t>
      </w:r>
      <w:r w:rsidR="009965BF" w:rsidRPr="006D2CDB">
        <w:rPr>
          <w:rFonts w:hint="eastAsia"/>
          <w:lang w:val="pt-BR"/>
        </w:rPr>
        <w:t xml:space="preserve"> </w:t>
      </w:r>
    </w:p>
    <w:p w14:paraId="450E5E76" w14:textId="77777777" w:rsidR="00A413EB" w:rsidRPr="00A413EB" w:rsidRDefault="00A413EB" w:rsidP="00A413EB">
      <w:pPr>
        <w:pStyle w:val="ListParagraph"/>
        <w:numPr>
          <w:ilvl w:val="1"/>
          <w:numId w:val="5"/>
        </w:numPr>
        <w:ind w:left="360"/>
        <w:rPr>
          <w:b/>
          <w:bCs/>
          <w:lang w:val="pt-BR"/>
        </w:rPr>
      </w:pPr>
      <w:r w:rsidRPr="00A413EB">
        <w:rPr>
          <w:rFonts w:hint="eastAsia"/>
          <w:b/>
          <w:bCs/>
          <w:lang w:val="pt-BR"/>
        </w:rPr>
        <w:t xml:space="preserve">Calculate </w:t>
      </w:r>
      <m:oMath>
        <m:r>
          <m:rPr>
            <m:sty m:val="bi"/>
          </m:rPr>
          <w:rPr>
            <w:rFonts w:ascii="Cambria Math" w:hAnsi="Cambria Math"/>
            <w:lang w:val="pt-BR"/>
          </w:rPr>
          <m:t>ν</m:t>
        </m:r>
      </m:oMath>
      <w:r w:rsidRPr="00A413EB">
        <w:rPr>
          <w:rFonts w:hint="eastAsia"/>
          <w:b/>
          <w:bCs/>
          <w:lang w:val="pt-BR"/>
        </w:rPr>
        <w:t xml:space="preserve"> from </w:t>
      </w:r>
      <m:oMath>
        <m:r>
          <m:rPr>
            <m:sty m:val="bi"/>
          </m:rPr>
          <w:rPr>
            <w:rFonts w:ascii="Cambria Math" w:hAnsi="Cambria Math"/>
            <w:lang w:val="pt-BR"/>
          </w:rPr>
          <m:t>E</m:t>
        </m:r>
      </m:oMath>
    </w:p>
    <w:p w14:paraId="20E9EC91" w14:textId="4BB4E2EC" w:rsidR="00A413EB" w:rsidRDefault="00A413EB" w:rsidP="003B1344">
      <w:r w:rsidRPr="00A413EB">
        <w:rPr>
          <w:rFonts w:hint="eastAsia"/>
        </w:rPr>
        <w:t>Fr</w:t>
      </w:r>
      <w:r>
        <w:rPr>
          <w:rFonts w:hint="eastAsia"/>
        </w:rPr>
        <w:t xml:space="preserve">om the calculate </w:t>
      </w:r>
      <m:oMath>
        <m:r>
          <m:rPr>
            <m:sty m:val="bi"/>
          </m:rPr>
          <w:rPr>
            <w:rFonts w:ascii="Cambria Math" w:hAnsi="Cambria Math"/>
            <w:lang w:val="pt-BR"/>
          </w:rPr>
          <m:t>E</m:t>
        </m:r>
      </m:oMath>
      <w:r w:rsidR="00260DE5">
        <w:rPr>
          <w:rFonts w:hint="eastAsia"/>
        </w:rPr>
        <w:t xml:space="preserve"> </w:t>
      </w:r>
      <w:r>
        <w:rPr>
          <w:rFonts w:hint="eastAsia"/>
        </w:rPr>
        <w:t xml:space="preserve"> value from the previous step, calculate true anomaly using the </w:t>
      </w:r>
      <w:r>
        <w:t>following</w:t>
      </w:r>
      <w:r>
        <w:rPr>
          <w:rFonts w:hint="eastAsia"/>
        </w:rPr>
        <w:t xml:space="preserve"> formula.</w:t>
      </w:r>
    </w:p>
    <w:p w14:paraId="35A1AFCE" w14:textId="16E2484E" w:rsidR="00A413EB" w:rsidRPr="00260DE5" w:rsidRDefault="00A413EB" w:rsidP="003B1344">
      <m:oMathPara>
        <m:oMath>
          <m:r>
            <w:rPr>
              <w:rFonts w:ascii="Cambria Math" w:hAnsi="Cambria Math"/>
            </w:rPr>
            <m:t>ν=2</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den>
                          </m:f>
                        </m:e>
                      </m:d>
                    </m:e>
                  </m:func>
                </m:e>
              </m:d>
            </m:e>
          </m:func>
        </m:oMath>
      </m:oMathPara>
    </w:p>
    <w:p w14:paraId="69A77520" w14:textId="68953553" w:rsidR="00260DE5" w:rsidRDefault="00260DE5" w:rsidP="003B1344">
      <w:pPr>
        <w:rPr>
          <w:iCs/>
        </w:rPr>
      </w:pPr>
      <w:r>
        <w:rPr>
          <w:rFonts w:hint="eastAsia"/>
        </w:rPr>
        <w:t>T</w:t>
      </w:r>
      <w:r>
        <w:t>h</w:t>
      </w:r>
      <w:r>
        <w:rPr>
          <w:rFonts w:hint="eastAsia"/>
        </w:rPr>
        <w:t>en, orbiting body</w:t>
      </w:r>
      <w:r>
        <w:t>’</w:t>
      </w:r>
      <w:r>
        <w:rPr>
          <w:rFonts w:hint="eastAsia"/>
        </w:rPr>
        <w:t xml:space="preserve">s XYZ position can be calculated from </w:t>
      </w:r>
      <m:oMath>
        <m:r>
          <m:rPr>
            <m:sty m:val="bi"/>
          </m:rPr>
          <w:rPr>
            <w:rFonts w:ascii="Cambria Math" w:hAnsi="Cambria Math"/>
            <w:lang w:val="pt-BR"/>
          </w:rPr>
          <m:t>ν</m:t>
        </m:r>
      </m:oMath>
      <w:r w:rsidRPr="00260DE5">
        <w:rPr>
          <w:rFonts w:hint="eastAsia"/>
          <w:b/>
          <w:bCs/>
          <w:iCs/>
        </w:rPr>
        <w:t xml:space="preserve"> </w:t>
      </w:r>
      <w:r>
        <w:rPr>
          <w:rFonts w:hint="eastAsia"/>
          <w:iCs/>
        </w:rPr>
        <w:t>and other orbital elements.</w:t>
      </w:r>
    </w:p>
    <w:p w14:paraId="6A5970EF" w14:textId="3BC0C879" w:rsidR="003B1344" w:rsidRPr="00260DE5" w:rsidRDefault="00260DE5" w:rsidP="003B1344">
      <w:pPr>
        <w:rPr>
          <w:rFonts w:hint="eastAsia"/>
          <w:lang w:val="pt-BR"/>
        </w:rPr>
      </w:pPr>
      <m:oMathPara>
        <m:oMathParaPr>
          <m:jc m:val="left"/>
        </m:oMathParaPr>
        <m:oMath>
          <m:r>
            <w:rPr>
              <w:rFonts w:ascii="Cambria Math" w:hAnsi="Cambria Math"/>
            </w:rPr>
            <m:t>x</m:t>
          </m:r>
          <m:r>
            <w:rPr>
              <w:rFonts w:ascii="Cambria Math" w:hAnsi="Cambria Math"/>
              <w:lang w:val="pt-BR"/>
            </w:rPr>
            <m:t>=</m:t>
          </m:r>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cos</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r>
                <w:rPr>
                  <w:rFonts w:ascii="Cambria Math" w:hAnsi="Cambria Math"/>
                  <w:lang w:val="pt-BR"/>
                </w:rPr>
                <m:t>-</m:t>
              </m:r>
              <m:func>
                <m:funcPr>
                  <m:ctrlPr>
                    <w:rPr>
                      <w:rFonts w:ascii="Cambria Math" w:hAnsi="Cambria Math"/>
                      <w:i/>
                    </w:rPr>
                  </m:ctrlPr>
                </m:funcPr>
                <m:fName>
                  <m:r>
                    <m:rPr>
                      <m:sty m:val="p"/>
                    </m:rPr>
                    <w:rPr>
                      <w:rFonts w:ascii="Cambria Math" w:hAnsi="Cambria Math"/>
                    </w:rPr>
                    <m:t>sin</m:t>
                  </m:r>
                  <m:ctrlPr>
                    <w:rPr>
                      <w:rFonts w:ascii="Cambria Math" w:hAnsi="Cambria Math"/>
                      <w:i/>
                      <w:lang w:val="pt-BR"/>
                    </w:rPr>
                  </m:ctrlP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sin</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func>
                <m:funcPr>
                  <m:ctrlPr>
                    <w:rPr>
                      <w:rFonts w:ascii="Cambria Math" w:hAnsi="Cambria Math"/>
                      <w:i/>
                    </w:rPr>
                  </m:ctrlPr>
                </m:funcPr>
                <m:fName>
                  <m:r>
                    <m:rPr>
                      <m:sty m:val="p"/>
                    </m:rPr>
                    <w:rPr>
                      <w:rFonts w:ascii="Cambria Math" w:hAnsi="Cambria Math"/>
                      <w:lang w:val="pt-BR"/>
                    </w:rPr>
                    <m:t>cos</m:t>
                  </m:r>
                </m:fName>
                <m:e>
                  <m:r>
                    <w:rPr>
                      <w:rFonts w:ascii="Cambria Math" w:hAnsi="Cambria Math"/>
                    </w:rPr>
                    <m:t>i</m:t>
                  </m:r>
                </m:e>
              </m:func>
            </m:e>
          </m:d>
          <m:r>
            <w:rPr>
              <w:rFonts w:ascii="Cambria Math" w:hAnsi="Cambria Math"/>
              <w:lang w:val="pt-BR"/>
            </w:rPr>
            <w:br/>
          </m:r>
        </m:oMath>
        <m:oMath>
          <m:r>
            <w:rPr>
              <w:rFonts w:ascii="Cambria Math" w:hAnsi="Cambria Math"/>
            </w:rPr>
            <m:t>y</m:t>
          </m:r>
          <m:r>
            <w:rPr>
              <w:rFonts w:ascii="Cambria Math" w:hAnsi="Cambria Math"/>
              <w:lang w:val="pt-BR"/>
            </w:rPr>
            <m:t>=</m:t>
          </m:r>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ctrlPr>
                    <w:rPr>
                      <w:rFonts w:ascii="Cambria Math" w:hAnsi="Cambria Math"/>
                      <w:i/>
                      <w:lang w:val="pt-BR"/>
                    </w:rPr>
                  </m:ctrlPr>
                </m:fName>
                <m:e>
                  <m:r>
                    <m:rPr>
                      <m:sty m:val="p"/>
                    </m:rPr>
                    <w:rPr>
                      <w:rFonts w:ascii="Cambria Math" w:hAnsi="Cambria Math"/>
                    </w:rPr>
                    <m:t>Ω</m:t>
                  </m:r>
                </m:e>
              </m:func>
              <m:func>
                <m:funcPr>
                  <m:ctrlPr>
                    <w:rPr>
                      <w:rFonts w:ascii="Cambria Math" w:hAnsi="Cambria Math"/>
                    </w:rPr>
                  </m:ctrlPr>
                </m:funcPr>
                <m:fName>
                  <m:r>
                    <m:rPr>
                      <m:sty m:val="p"/>
                    </m:rPr>
                    <w:rPr>
                      <w:rFonts w:ascii="Cambria Math" w:hAnsi="Cambria Math"/>
                      <w:lang w:val="pt-BR"/>
                    </w:rPr>
                    <m:t>cos</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r>
                <w:rPr>
                  <w:rFonts w:ascii="Cambria Math" w:hAnsi="Cambria Math"/>
                  <w:lang w:val="pt-BR"/>
                </w:rPr>
                <m:t>+</m:t>
              </m:r>
              <m:func>
                <m:funcPr>
                  <m:ctrlPr>
                    <w:rPr>
                      <w:rFonts w:ascii="Cambria Math" w:hAnsi="Cambria Math"/>
                    </w:rPr>
                  </m:ctrlPr>
                </m:funcPr>
                <m:fName>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e>
                  </m:func>
                  <m:r>
                    <m:rPr>
                      <m:sty m:val="p"/>
                    </m:rPr>
                    <w:rPr>
                      <w:rFonts w:ascii="Cambria Math" w:hAnsi="Cambria Math"/>
                      <w:lang w:val="pt-BR"/>
                    </w:rPr>
                    <m:t>sin</m:t>
                  </m:r>
                </m:fName>
                <m:e>
                  <m:d>
                    <m:dPr>
                      <m:ctrlPr>
                        <w:rPr>
                          <w:rFonts w:ascii="Cambria Math" w:hAnsi="Cambria Math"/>
                          <w:i/>
                        </w:rPr>
                      </m:ctrlPr>
                    </m:dPr>
                    <m:e>
                      <m:r>
                        <w:rPr>
                          <w:rFonts w:ascii="Cambria Math" w:hAnsi="Cambria Math"/>
                        </w:rPr>
                        <m:t>ω</m:t>
                      </m:r>
                      <m:r>
                        <w:rPr>
                          <w:rFonts w:ascii="Cambria Math" w:hAnsi="Cambria Math"/>
                          <w:lang w:val="pt-BR"/>
                        </w:rPr>
                        <m:t>+</m:t>
                      </m:r>
                      <m:r>
                        <w:rPr>
                          <w:rFonts w:ascii="Cambria Math" w:hAnsi="Cambria Math"/>
                        </w:rPr>
                        <m:t>ν</m:t>
                      </m:r>
                    </m:e>
                  </m:d>
                </m:e>
              </m:func>
              <m:func>
                <m:funcPr>
                  <m:ctrlPr>
                    <w:rPr>
                      <w:rFonts w:ascii="Cambria Math" w:hAnsi="Cambria Math"/>
                      <w:i/>
                    </w:rPr>
                  </m:ctrlPr>
                </m:funcPr>
                <m:fName>
                  <m:r>
                    <m:rPr>
                      <m:sty m:val="p"/>
                    </m:rPr>
                    <w:rPr>
                      <w:rFonts w:ascii="Cambria Math" w:hAnsi="Cambria Math"/>
                      <w:lang w:val="pt-BR"/>
                    </w:rPr>
                    <m:t>cos</m:t>
                  </m:r>
                </m:fName>
                <m:e>
                  <m:r>
                    <w:rPr>
                      <w:rFonts w:ascii="Cambria Math" w:hAnsi="Cambria Math"/>
                    </w:rPr>
                    <m:t>i</m:t>
                  </m:r>
                </m:e>
              </m:func>
            </m:e>
          </m:d>
          <m:r>
            <w:rPr>
              <w:rFonts w:ascii="Cambria Math" w:hAnsi="Cambria Math"/>
              <w:lang w:val="pt-BR"/>
            </w:rPr>
            <w:br/>
          </m:r>
        </m:oMath>
        <m:oMath>
          <m:r>
            <w:rPr>
              <w:rFonts w:ascii="Cambria Math" w:hAnsi="Cambria Math"/>
            </w:rPr>
            <m:t>z</m:t>
          </m:r>
          <m:r>
            <w:rPr>
              <w:rFonts w:ascii="Cambria Math" w:hAnsi="Cambria Math"/>
              <w:lang w:val="pt-BR"/>
            </w:rPr>
            <m:t>=</m:t>
          </m:r>
          <m:r>
            <w:rPr>
              <w:rFonts w:ascii="Cambria Math" w:hAnsi="Cambria Math"/>
              <w:lang w:val="pt-BR"/>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ω+ν</m:t>
                  </m:r>
                </m:e>
              </m:d>
            </m:e>
          </m:func>
          <m:r>
            <w:rPr>
              <w:rFonts w:ascii="Cambria Math" w:hAnsi="Cambria Math"/>
              <w:lang w:val="pt-BR"/>
            </w:rPr>
            <m:t xml:space="preserve"> </m:t>
          </m:r>
        </m:oMath>
      </m:oMathPara>
    </w:p>
    <w:sectPr w:rsidR="003B1344" w:rsidRPr="0026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194CE370"/>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A60457C"/>
    <w:multiLevelType w:val="multilevel"/>
    <w:tmpl w:val="80F80D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5FA2131B"/>
    <w:multiLevelType w:val="hybridMultilevel"/>
    <w:tmpl w:val="477A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04790">
    <w:abstractNumId w:val="0"/>
  </w:num>
  <w:num w:numId="2" w16cid:durableId="1059283942">
    <w:abstractNumId w:val="0"/>
  </w:num>
  <w:num w:numId="3" w16cid:durableId="171802249">
    <w:abstractNumId w:val="0"/>
  </w:num>
  <w:num w:numId="4" w16cid:durableId="1657800821">
    <w:abstractNumId w:val="0"/>
  </w:num>
  <w:num w:numId="5" w16cid:durableId="318534861">
    <w:abstractNumId w:val="1"/>
  </w:num>
  <w:num w:numId="6" w16cid:durableId="2133132176">
    <w:abstractNumId w:val="2"/>
  </w:num>
  <w:num w:numId="7" w16cid:durableId="202443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EC"/>
    <w:rsid w:val="00037EE8"/>
    <w:rsid w:val="00043FC1"/>
    <w:rsid w:val="001339E6"/>
    <w:rsid w:val="00161D5E"/>
    <w:rsid w:val="00163628"/>
    <w:rsid w:val="00163DE0"/>
    <w:rsid w:val="00181FFB"/>
    <w:rsid w:val="001B0344"/>
    <w:rsid w:val="001B42D0"/>
    <w:rsid w:val="001B5C76"/>
    <w:rsid w:val="001C56ED"/>
    <w:rsid w:val="00204398"/>
    <w:rsid w:val="00213452"/>
    <w:rsid w:val="002203DB"/>
    <w:rsid w:val="00255891"/>
    <w:rsid w:val="00260743"/>
    <w:rsid w:val="00260DE5"/>
    <w:rsid w:val="002972E8"/>
    <w:rsid w:val="003163C1"/>
    <w:rsid w:val="00334093"/>
    <w:rsid w:val="00340B1D"/>
    <w:rsid w:val="00361E58"/>
    <w:rsid w:val="003B1344"/>
    <w:rsid w:val="003C71EC"/>
    <w:rsid w:val="003D2970"/>
    <w:rsid w:val="003F7C70"/>
    <w:rsid w:val="00436EAF"/>
    <w:rsid w:val="00450BED"/>
    <w:rsid w:val="004A1076"/>
    <w:rsid w:val="004C48B5"/>
    <w:rsid w:val="004E675E"/>
    <w:rsid w:val="00514A35"/>
    <w:rsid w:val="00516BCE"/>
    <w:rsid w:val="005466AB"/>
    <w:rsid w:val="0054759B"/>
    <w:rsid w:val="005509FA"/>
    <w:rsid w:val="005660EF"/>
    <w:rsid w:val="00580DB3"/>
    <w:rsid w:val="005D1B3D"/>
    <w:rsid w:val="005D1D4F"/>
    <w:rsid w:val="005F0565"/>
    <w:rsid w:val="005F27E5"/>
    <w:rsid w:val="005F62EE"/>
    <w:rsid w:val="006758B3"/>
    <w:rsid w:val="00681244"/>
    <w:rsid w:val="006A2811"/>
    <w:rsid w:val="006D2CDB"/>
    <w:rsid w:val="006F4BEE"/>
    <w:rsid w:val="00715AD4"/>
    <w:rsid w:val="007419A9"/>
    <w:rsid w:val="007536E1"/>
    <w:rsid w:val="00800F81"/>
    <w:rsid w:val="00801EAB"/>
    <w:rsid w:val="0085036F"/>
    <w:rsid w:val="0086242E"/>
    <w:rsid w:val="00877724"/>
    <w:rsid w:val="008778C3"/>
    <w:rsid w:val="008C0260"/>
    <w:rsid w:val="009144A1"/>
    <w:rsid w:val="00933B4F"/>
    <w:rsid w:val="00951D36"/>
    <w:rsid w:val="00955DCE"/>
    <w:rsid w:val="009630DA"/>
    <w:rsid w:val="0096337F"/>
    <w:rsid w:val="00973164"/>
    <w:rsid w:val="0098175B"/>
    <w:rsid w:val="009965BF"/>
    <w:rsid w:val="009A1197"/>
    <w:rsid w:val="009E0B13"/>
    <w:rsid w:val="009F240D"/>
    <w:rsid w:val="00A413EB"/>
    <w:rsid w:val="00A6707D"/>
    <w:rsid w:val="00A77158"/>
    <w:rsid w:val="00A778AF"/>
    <w:rsid w:val="00AA3512"/>
    <w:rsid w:val="00AB328C"/>
    <w:rsid w:val="00AC1A71"/>
    <w:rsid w:val="00AD0A00"/>
    <w:rsid w:val="00B05EE9"/>
    <w:rsid w:val="00B13A79"/>
    <w:rsid w:val="00B1586E"/>
    <w:rsid w:val="00B50D52"/>
    <w:rsid w:val="00B51CE3"/>
    <w:rsid w:val="00B5463A"/>
    <w:rsid w:val="00B72A65"/>
    <w:rsid w:val="00BB223D"/>
    <w:rsid w:val="00BC4F90"/>
    <w:rsid w:val="00C329A2"/>
    <w:rsid w:val="00C96D97"/>
    <w:rsid w:val="00CC6737"/>
    <w:rsid w:val="00CD1895"/>
    <w:rsid w:val="00D76DA8"/>
    <w:rsid w:val="00DA1985"/>
    <w:rsid w:val="00DD04A1"/>
    <w:rsid w:val="00E23ADC"/>
    <w:rsid w:val="00E35CD6"/>
    <w:rsid w:val="00E533F2"/>
    <w:rsid w:val="00E65ED1"/>
    <w:rsid w:val="00EB6E7D"/>
    <w:rsid w:val="00ED3E5F"/>
    <w:rsid w:val="00F31E98"/>
    <w:rsid w:val="00FA3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CA91"/>
  <w15:chartTrackingRefBased/>
  <w15:docId w15:val="{612E0FCC-52D4-457A-83A3-0DE330B3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DE5"/>
    <w:rPr>
      <w:kern w:val="0"/>
      <w14:ligatures w14:val="none"/>
    </w:rPr>
  </w:style>
  <w:style w:type="paragraph" w:styleId="Heading1">
    <w:name w:val="heading 1"/>
    <w:basedOn w:val="Normal"/>
    <w:next w:val="Normal"/>
    <w:link w:val="Heading1Char"/>
    <w:uiPriority w:val="9"/>
    <w:qFormat/>
    <w:rsid w:val="00681244"/>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1244"/>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81244"/>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7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81244"/>
    <w:pPr>
      <w:spacing w:after="200" w:line="240" w:lineRule="auto"/>
    </w:pPr>
    <w:rPr>
      <w:i/>
      <w:iCs/>
      <w:color w:val="0E2841" w:themeColor="text2"/>
      <w:sz w:val="18"/>
      <w:szCs w:val="18"/>
    </w:rPr>
  </w:style>
  <w:style w:type="character" w:styleId="Emphasis">
    <w:name w:val="Emphasis"/>
    <w:basedOn w:val="DefaultParagraphFont"/>
    <w:uiPriority w:val="20"/>
    <w:qFormat/>
    <w:rsid w:val="00681244"/>
    <w:rPr>
      <w:i/>
      <w:iCs/>
      <w:color w:val="auto"/>
    </w:rPr>
  </w:style>
  <w:style w:type="character" w:customStyle="1" w:styleId="Heading1Char">
    <w:name w:val="Heading 1 Char"/>
    <w:basedOn w:val="DefaultParagraphFont"/>
    <w:link w:val="Heading1"/>
    <w:uiPriority w:val="9"/>
    <w:rsid w:val="00681244"/>
    <w:rPr>
      <w:rFonts w:asciiTheme="majorHAnsi" w:eastAsiaTheme="majorEastAsia" w:hAnsiTheme="majorHAnsi" w:cstheme="majorBidi"/>
      <w:b/>
      <w:bCs/>
      <w:smallCaps/>
      <w:color w:val="000000" w:themeColor="text1"/>
      <w:kern w:val="0"/>
      <w:sz w:val="36"/>
      <w:szCs w:val="36"/>
      <w14:ligatures w14:val="none"/>
    </w:rPr>
  </w:style>
  <w:style w:type="character" w:customStyle="1" w:styleId="Heading2Char">
    <w:name w:val="Heading 2 Char"/>
    <w:basedOn w:val="DefaultParagraphFont"/>
    <w:link w:val="Heading2"/>
    <w:uiPriority w:val="9"/>
    <w:rsid w:val="00681244"/>
    <w:rPr>
      <w:rFonts w:asciiTheme="majorHAnsi" w:eastAsiaTheme="majorEastAsia" w:hAnsiTheme="majorHAnsi" w:cstheme="majorBidi"/>
      <w:b/>
      <w:bCs/>
      <w:smallCaps/>
      <w:color w:val="000000" w:themeColor="text1"/>
      <w:kern w:val="0"/>
      <w:sz w:val="28"/>
      <w:szCs w:val="28"/>
      <w14:ligatures w14:val="none"/>
    </w:rPr>
  </w:style>
  <w:style w:type="character" w:customStyle="1" w:styleId="Heading3Char">
    <w:name w:val="Heading 3 Char"/>
    <w:basedOn w:val="DefaultParagraphFont"/>
    <w:link w:val="Heading3"/>
    <w:uiPriority w:val="9"/>
    <w:rsid w:val="00681244"/>
    <w:rPr>
      <w:rFonts w:asciiTheme="majorHAnsi" w:eastAsiaTheme="majorEastAsia" w:hAnsiTheme="majorHAnsi" w:cstheme="majorBidi"/>
      <w:b/>
      <w:bCs/>
      <w:color w:val="000000" w:themeColor="text1"/>
      <w:kern w:val="0"/>
      <w14:ligatures w14:val="none"/>
    </w:rPr>
  </w:style>
  <w:style w:type="character" w:styleId="IntenseEmphasis">
    <w:name w:val="Intense Emphasis"/>
    <w:basedOn w:val="DefaultParagraphFont"/>
    <w:uiPriority w:val="21"/>
    <w:qFormat/>
    <w:rsid w:val="00681244"/>
    <w:rPr>
      <w:b/>
      <w:bCs/>
      <w:i/>
      <w:iCs/>
      <w:caps/>
    </w:rPr>
  </w:style>
  <w:style w:type="paragraph" w:styleId="IntenseQuote">
    <w:name w:val="Intense Quote"/>
    <w:basedOn w:val="Normal"/>
    <w:next w:val="Normal"/>
    <w:link w:val="IntenseQuoteChar"/>
    <w:uiPriority w:val="30"/>
    <w:qFormat/>
    <w:rsid w:val="006812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1244"/>
    <w:rPr>
      <w:color w:val="000000" w:themeColor="text1"/>
      <w:kern w:val="0"/>
      <w:shd w:val="clear" w:color="auto" w:fill="F2F2F2" w:themeFill="background1" w:themeFillShade="F2"/>
      <w14:ligatures w14:val="none"/>
    </w:rPr>
  </w:style>
  <w:style w:type="paragraph" w:styleId="NoSpacing">
    <w:name w:val="No Spacing"/>
    <w:uiPriority w:val="1"/>
    <w:qFormat/>
    <w:rsid w:val="00681244"/>
    <w:pPr>
      <w:spacing w:after="0" w:line="240" w:lineRule="auto"/>
    </w:pPr>
    <w:rPr>
      <w:kern w:val="0"/>
      <w14:ligatures w14:val="none"/>
    </w:rPr>
  </w:style>
  <w:style w:type="character" w:styleId="Strong">
    <w:name w:val="Strong"/>
    <w:basedOn w:val="DefaultParagraphFont"/>
    <w:uiPriority w:val="22"/>
    <w:qFormat/>
    <w:rsid w:val="00681244"/>
    <w:rPr>
      <w:b/>
      <w:bCs/>
      <w:color w:val="000000" w:themeColor="text1"/>
    </w:rPr>
  </w:style>
  <w:style w:type="character" w:styleId="SubtleEmphasis">
    <w:name w:val="Subtle Emphasis"/>
    <w:basedOn w:val="DefaultParagraphFont"/>
    <w:uiPriority w:val="19"/>
    <w:qFormat/>
    <w:rsid w:val="00681244"/>
    <w:rPr>
      <w:i/>
      <w:iCs/>
      <w:color w:val="404040" w:themeColor="text1" w:themeTint="BF"/>
    </w:rPr>
  </w:style>
  <w:style w:type="paragraph" w:styleId="Title">
    <w:name w:val="Title"/>
    <w:basedOn w:val="Normal"/>
    <w:next w:val="Normal"/>
    <w:link w:val="TitleChar"/>
    <w:uiPriority w:val="10"/>
    <w:qFormat/>
    <w:rsid w:val="006812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81244"/>
    <w:rPr>
      <w:rFonts w:asciiTheme="majorHAnsi" w:eastAsiaTheme="majorEastAsia" w:hAnsiTheme="majorHAnsi" w:cstheme="majorBidi"/>
      <w:color w:val="000000" w:themeColor="text1"/>
      <w:kern w:val="0"/>
      <w:sz w:val="56"/>
      <w:szCs w:val="56"/>
      <w14:ligatures w14:val="none"/>
    </w:rPr>
  </w:style>
  <w:style w:type="paragraph" w:styleId="TOCHeading">
    <w:name w:val="TOC Heading"/>
    <w:basedOn w:val="Heading1"/>
    <w:next w:val="Normal"/>
    <w:uiPriority w:val="39"/>
    <w:semiHidden/>
    <w:unhideWhenUsed/>
    <w:qFormat/>
    <w:rsid w:val="00681244"/>
    <w:pPr>
      <w:outlineLvl w:val="9"/>
    </w:pPr>
  </w:style>
  <w:style w:type="character" w:customStyle="1" w:styleId="Heading4Char">
    <w:name w:val="Heading 4 Char"/>
    <w:basedOn w:val="DefaultParagraphFont"/>
    <w:link w:val="Heading4"/>
    <w:uiPriority w:val="9"/>
    <w:semiHidden/>
    <w:rsid w:val="003C71EC"/>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C71EC"/>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C71E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C71E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C71E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C71EC"/>
    <w:rPr>
      <w:rFonts w:eastAsiaTheme="majorEastAsia" w:cstheme="majorBidi"/>
      <w:color w:val="272727" w:themeColor="text1" w:themeTint="D8"/>
      <w:kern w:val="0"/>
      <w14:ligatures w14:val="none"/>
    </w:rPr>
  </w:style>
  <w:style w:type="paragraph" w:styleId="Subtitle">
    <w:name w:val="Subtitle"/>
    <w:basedOn w:val="Normal"/>
    <w:next w:val="Normal"/>
    <w:link w:val="SubtitleChar"/>
    <w:uiPriority w:val="11"/>
    <w:qFormat/>
    <w:rsid w:val="003C7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C71EC"/>
    <w:pPr>
      <w:spacing w:before="160"/>
      <w:jc w:val="center"/>
    </w:pPr>
    <w:rPr>
      <w:i/>
      <w:iCs/>
      <w:color w:val="404040" w:themeColor="text1" w:themeTint="BF"/>
    </w:rPr>
  </w:style>
  <w:style w:type="character" w:customStyle="1" w:styleId="QuoteChar">
    <w:name w:val="Quote Char"/>
    <w:basedOn w:val="DefaultParagraphFont"/>
    <w:link w:val="Quote"/>
    <w:uiPriority w:val="29"/>
    <w:rsid w:val="003C71EC"/>
    <w:rPr>
      <w:i/>
      <w:iCs/>
      <w:color w:val="404040" w:themeColor="text1" w:themeTint="BF"/>
      <w:kern w:val="0"/>
      <w14:ligatures w14:val="none"/>
    </w:rPr>
  </w:style>
  <w:style w:type="paragraph" w:styleId="ListParagraph">
    <w:name w:val="List Paragraph"/>
    <w:basedOn w:val="Normal"/>
    <w:uiPriority w:val="34"/>
    <w:qFormat/>
    <w:rsid w:val="003C71EC"/>
    <w:pPr>
      <w:ind w:left="720"/>
      <w:contextualSpacing/>
    </w:pPr>
  </w:style>
  <w:style w:type="character" w:styleId="IntenseReference">
    <w:name w:val="Intense Reference"/>
    <w:basedOn w:val="DefaultParagraphFont"/>
    <w:uiPriority w:val="32"/>
    <w:qFormat/>
    <w:rsid w:val="003C71EC"/>
    <w:rPr>
      <w:b/>
      <w:bCs/>
      <w:smallCaps/>
      <w:color w:val="0F4761" w:themeColor="accent1" w:themeShade="BF"/>
      <w:spacing w:val="5"/>
    </w:rPr>
  </w:style>
  <w:style w:type="character" w:styleId="Hyperlink">
    <w:name w:val="Hyperlink"/>
    <w:basedOn w:val="DefaultParagraphFont"/>
    <w:uiPriority w:val="99"/>
    <w:unhideWhenUsed/>
    <w:rsid w:val="003B1344"/>
    <w:rPr>
      <w:color w:val="467886" w:themeColor="hyperlink"/>
      <w:u w:val="single"/>
    </w:rPr>
  </w:style>
  <w:style w:type="character" w:styleId="UnresolvedMention">
    <w:name w:val="Unresolved Mention"/>
    <w:basedOn w:val="DefaultParagraphFont"/>
    <w:uiPriority w:val="99"/>
    <w:semiHidden/>
    <w:unhideWhenUsed/>
    <w:rsid w:val="003B1344"/>
    <w:rPr>
      <w:color w:val="605E5C"/>
      <w:shd w:val="clear" w:color="auto" w:fill="E1DFDD"/>
    </w:rPr>
  </w:style>
  <w:style w:type="character" w:styleId="PlaceholderText">
    <w:name w:val="Placeholder Text"/>
    <w:basedOn w:val="DefaultParagraphFont"/>
    <w:uiPriority w:val="99"/>
    <w:semiHidden/>
    <w:rsid w:val="009633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89205">
      <w:bodyDiv w:val="1"/>
      <w:marLeft w:val="0"/>
      <w:marRight w:val="0"/>
      <w:marTop w:val="0"/>
      <w:marBottom w:val="0"/>
      <w:divBdr>
        <w:top w:val="none" w:sz="0" w:space="0" w:color="auto"/>
        <w:left w:val="none" w:sz="0" w:space="0" w:color="auto"/>
        <w:bottom w:val="none" w:sz="0" w:space="0" w:color="auto"/>
        <w:right w:val="none" w:sz="0" w:space="0" w:color="auto"/>
      </w:divBdr>
    </w:div>
    <w:div w:id="683628462">
      <w:bodyDiv w:val="1"/>
      <w:marLeft w:val="0"/>
      <w:marRight w:val="0"/>
      <w:marTop w:val="0"/>
      <w:marBottom w:val="0"/>
      <w:divBdr>
        <w:top w:val="none" w:sz="0" w:space="0" w:color="auto"/>
        <w:left w:val="none" w:sz="0" w:space="0" w:color="auto"/>
        <w:bottom w:val="none" w:sz="0" w:space="0" w:color="auto"/>
        <w:right w:val="none" w:sz="0" w:space="0" w:color="auto"/>
      </w:divBdr>
    </w:div>
    <w:div w:id="8909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Inseok Song</dc:creator>
  <cp:keywords/>
  <dc:description/>
  <cp:lastModifiedBy>Inseok Song</cp:lastModifiedBy>
  <cp:revision>96</cp:revision>
  <dcterms:created xsi:type="dcterms:W3CDTF">2024-09-13T13:54:00Z</dcterms:created>
  <dcterms:modified xsi:type="dcterms:W3CDTF">2024-09-13T14:57:00Z</dcterms:modified>
</cp:coreProperties>
</file>