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B87022">
      <w:pPr>
        <w:spacing w:line="360" w:lineRule="auto"/>
        <w:jc w:val="center"/>
        <w:rPr>
          <w:rFonts w:ascii="Arial" w:hAnsi="Arial" w:cs="Arial"/>
        </w:rPr>
      </w:pPr>
    </w:p>
    <w:p w:rsidR="00B87022" w:rsidRDefault="00B87022" w:rsidP="00B87022">
      <w:pPr>
        <w:spacing w:line="360" w:lineRule="auto"/>
        <w:jc w:val="center"/>
        <w:rPr>
          <w:rFonts w:ascii="Arial" w:hAnsi="Arial" w:cs="Arial"/>
        </w:rPr>
      </w:pPr>
    </w:p>
    <w:p w:rsidR="00B87022" w:rsidRDefault="00B87022" w:rsidP="00B87022">
      <w:pPr>
        <w:spacing w:line="360" w:lineRule="auto"/>
        <w:jc w:val="center"/>
        <w:rPr>
          <w:rFonts w:ascii="Arial" w:hAnsi="Arial" w:cs="Arial"/>
        </w:rPr>
      </w:pPr>
    </w:p>
    <w:p w:rsidR="00B87022" w:rsidRPr="00C25F27" w:rsidRDefault="00B87022" w:rsidP="00B87022">
      <w:pPr>
        <w:spacing w:line="360" w:lineRule="auto"/>
        <w:jc w:val="center"/>
        <w:rPr>
          <w:rFonts w:ascii="Arial" w:hAnsi="Arial" w:cs="Arial"/>
        </w:rPr>
      </w:pPr>
      <w:r w:rsidRPr="00C25F27">
        <w:rPr>
          <w:rFonts w:ascii="Arial" w:hAnsi="Arial" w:cs="Arial"/>
        </w:rPr>
        <w:t>Standard Precautions in Perioperative Environment</w:t>
      </w:r>
    </w:p>
    <w:p w:rsidR="00B87022" w:rsidRDefault="00B87022" w:rsidP="00B87022">
      <w:pPr>
        <w:spacing w:line="360" w:lineRule="auto"/>
        <w:jc w:val="center"/>
        <w:rPr>
          <w:rFonts w:ascii="Arial" w:hAnsi="Arial" w:cs="Arial"/>
        </w:rPr>
      </w:pPr>
    </w:p>
    <w:p w:rsidR="00B87022" w:rsidRDefault="00B87022" w:rsidP="00B87022">
      <w:pPr>
        <w:spacing w:line="360" w:lineRule="auto"/>
        <w:jc w:val="center"/>
        <w:rPr>
          <w:rFonts w:ascii="Arial" w:hAnsi="Arial" w:cs="Arial"/>
        </w:rPr>
      </w:pPr>
    </w:p>
    <w:p w:rsidR="00B87022" w:rsidRDefault="00B87022" w:rsidP="00B87022">
      <w:pPr>
        <w:spacing w:line="360" w:lineRule="auto"/>
        <w:jc w:val="center"/>
        <w:rPr>
          <w:rFonts w:ascii="Arial" w:hAnsi="Arial" w:cs="Arial"/>
        </w:rPr>
      </w:pPr>
      <w:r>
        <w:rPr>
          <w:rFonts w:ascii="Arial" w:hAnsi="Arial" w:cs="Arial"/>
        </w:rPr>
        <w:t>Student name</w:t>
      </w:r>
    </w:p>
    <w:p w:rsidR="00B87022" w:rsidRDefault="00B87022" w:rsidP="00B87022">
      <w:pPr>
        <w:spacing w:line="360" w:lineRule="auto"/>
        <w:jc w:val="center"/>
        <w:rPr>
          <w:rFonts w:ascii="Arial" w:hAnsi="Arial" w:cs="Arial"/>
        </w:rPr>
      </w:pPr>
      <w:r>
        <w:rPr>
          <w:rFonts w:ascii="Arial" w:hAnsi="Arial" w:cs="Arial"/>
        </w:rPr>
        <w:t>Course name and number</w:t>
      </w:r>
    </w:p>
    <w:p w:rsidR="00B87022" w:rsidRDefault="00B87022" w:rsidP="00B87022">
      <w:pPr>
        <w:spacing w:line="360" w:lineRule="auto"/>
        <w:jc w:val="center"/>
        <w:rPr>
          <w:rFonts w:ascii="Arial" w:hAnsi="Arial" w:cs="Arial"/>
        </w:rPr>
      </w:pPr>
      <w:r>
        <w:rPr>
          <w:rFonts w:ascii="Arial" w:hAnsi="Arial" w:cs="Arial"/>
        </w:rPr>
        <w:t>Institution name</w:t>
      </w:r>
    </w:p>
    <w:p w:rsidR="00B87022" w:rsidRDefault="00B87022" w:rsidP="00B87022">
      <w:pPr>
        <w:spacing w:line="360" w:lineRule="auto"/>
        <w:jc w:val="center"/>
        <w:rPr>
          <w:rFonts w:ascii="Arial" w:hAnsi="Arial" w:cs="Arial"/>
        </w:rPr>
      </w:pPr>
      <w:r>
        <w:rPr>
          <w:rFonts w:ascii="Arial" w:hAnsi="Arial" w:cs="Arial"/>
        </w:rPr>
        <w:t>Tutor’s name</w:t>
      </w:r>
    </w:p>
    <w:p w:rsidR="00B87022" w:rsidRDefault="00B87022" w:rsidP="00B87022">
      <w:pPr>
        <w:spacing w:line="360" w:lineRule="auto"/>
        <w:jc w:val="center"/>
        <w:rPr>
          <w:rFonts w:ascii="Arial" w:hAnsi="Arial" w:cs="Arial"/>
        </w:rPr>
      </w:pPr>
      <w:r>
        <w:rPr>
          <w:rFonts w:ascii="Arial" w:hAnsi="Arial" w:cs="Arial"/>
        </w:rPr>
        <w:t xml:space="preserve">Due date </w:t>
      </w: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B87022" w:rsidRDefault="00B87022" w:rsidP="00C25F27">
      <w:pPr>
        <w:spacing w:line="360" w:lineRule="auto"/>
        <w:rPr>
          <w:rFonts w:ascii="Arial" w:hAnsi="Arial" w:cs="Arial"/>
        </w:rPr>
      </w:pPr>
    </w:p>
    <w:p w:rsidR="00756839" w:rsidRPr="00C25F27" w:rsidRDefault="00D03608" w:rsidP="00FF4CC5">
      <w:pPr>
        <w:spacing w:line="360" w:lineRule="auto"/>
        <w:ind w:firstLine="720"/>
        <w:rPr>
          <w:rFonts w:ascii="Arial" w:hAnsi="Arial" w:cs="Arial"/>
        </w:rPr>
      </w:pPr>
      <w:r w:rsidRPr="00C25F27">
        <w:rPr>
          <w:rFonts w:ascii="Arial" w:hAnsi="Arial" w:cs="Arial"/>
        </w:rPr>
        <w:lastRenderedPageBreak/>
        <w:t>This essay will cover standard precautions that are exercised in perioperative environment</w:t>
      </w:r>
      <w:r w:rsidR="00255349" w:rsidRPr="00C25F27">
        <w:rPr>
          <w:rFonts w:ascii="Arial" w:hAnsi="Arial" w:cs="Arial"/>
        </w:rPr>
        <w:t>s</w:t>
      </w:r>
      <w:r w:rsidRPr="00C25F27">
        <w:rPr>
          <w:rFonts w:ascii="Arial" w:hAnsi="Arial" w:cs="Arial"/>
        </w:rPr>
        <w:t xml:space="preserve"> by operating department practitioners. </w:t>
      </w:r>
      <w:r w:rsidR="00604A95" w:rsidRPr="00C25F27">
        <w:rPr>
          <w:rFonts w:ascii="Arial" w:hAnsi="Arial" w:cs="Arial"/>
        </w:rPr>
        <w:t xml:space="preserve">These standard precautions are anchored in personal protective equipment in </w:t>
      </w:r>
      <w:r w:rsidR="00255349" w:rsidRPr="00C25F27">
        <w:rPr>
          <w:rFonts w:ascii="Arial" w:hAnsi="Arial" w:cs="Arial"/>
        </w:rPr>
        <w:t xml:space="preserve">a </w:t>
      </w:r>
      <w:r w:rsidR="00604A95" w:rsidRPr="00C25F27">
        <w:rPr>
          <w:rFonts w:ascii="Arial" w:hAnsi="Arial" w:cs="Arial"/>
        </w:rPr>
        <w:t>perioperative environment, dealing with sharps safety and their disposal, observing hand washing</w:t>
      </w:r>
      <w:r w:rsidR="00255349" w:rsidRPr="00C25F27">
        <w:rPr>
          <w:rFonts w:ascii="Arial" w:hAnsi="Arial" w:cs="Arial"/>
        </w:rPr>
        <w:t>,</w:t>
      </w:r>
      <w:r w:rsidR="00604A95" w:rsidRPr="00C25F27">
        <w:rPr>
          <w:rFonts w:ascii="Arial" w:hAnsi="Arial" w:cs="Arial"/>
        </w:rPr>
        <w:t xml:space="preserve"> and the use of gloves in </w:t>
      </w:r>
      <w:r w:rsidR="00255349" w:rsidRPr="00C25F27">
        <w:rPr>
          <w:rFonts w:ascii="Arial" w:hAnsi="Arial" w:cs="Arial"/>
        </w:rPr>
        <w:t xml:space="preserve">a </w:t>
      </w:r>
      <w:r w:rsidR="00604A95" w:rsidRPr="00C25F27">
        <w:rPr>
          <w:rFonts w:ascii="Arial" w:hAnsi="Arial" w:cs="Arial"/>
        </w:rPr>
        <w:t>perioperative environment. Additionally, the essay will elaborate on the disposal of clinical wastes and dirty linen, routine cleaning, decontamination</w:t>
      </w:r>
      <w:r w:rsidR="00255349" w:rsidRPr="00C25F27">
        <w:rPr>
          <w:rFonts w:ascii="Arial" w:hAnsi="Arial" w:cs="Arial"/>
        </w:rPr>
        <w:t>,</w:t>
      </w:r>
      <w:r w:rsidR="00604A95" w:rsidRPr="00C25F27">
        <w:rPr>
          <w:rFonts w:ascii="Arial" w:hAnsi="Arial" w:cs="Arial"/>
        </w:rPr>
        <w:t xml:space="preserve"> and the operating environment. Further, spillage of body fluids and solutions, and specimens and human tissue disposal will be </w:t>
      </w:r>
      <w:r w:rsidR="00C75B7F" w:rsidRPr="00C25F27">
        <w:rPr>
          <w:rFonts w:ascii="Arial" w:hAnsi="Arial" w:cs="Arial"/>
        </w:rPr>
        <w:t xml:space="preserve">elaborated. </w:t>
      </w:r>
      <w:r w:rsidR="00255349" w:rsidRPr="00C25F27">
        <w:rPr>
          <w:rFonts w:ascii="Arial" w:hAnsi="Arial" w:cs="Arial"/>
        </w:rPr>
        <w:t>T</w:t>
      </w:r>
      <w:r w:rsidR="00C75B7F" w:rsidRPr="00C25F27">
        <w:rPr>
          <w:rFonts w:ascii="Arial" w:hAnsi="Arial" w:cs="Arial"/>
        </w:rPr>
        <w:t xml:space="preserve">he observation of </w:t>
      </w:r>
      <w:r w:rsidR="00255349" w:rsidRPr="00C25F27">
        <w:rPr>
          <w:rFonts w:ascii="Arial" w:hAnsi="Arial" w:cs="Arial"/>
        </w:rPr>
        <w:t>the H</w:t>
      </w:r>
      <w:r w:rsidR="00C75B7F" w:rsidRPr="00C25F27">
        <w:rPr>
          <w:rFonts w:ascii="Arial" w:hAnsi="Arial" w:cs="Arial"/>
        </w:rPr>
        <w:t xml:space="preserve">ealth and </w:t>
      </w:r>
      <w:r w:rsidR="00255349" w:rsidRPr="00C25F27">
        <w:rPr>
          <w:rFonts w:ascii="Arial" w:hAnsi="Arial" w:cs="Arial"/>
        </w:rPr>
        <w:t>S</w:t>
      </w:r>
      <w:r w:rsidR="00C75B7F" w:rsidRPr="00C25F27">
        <w:rPr>
          <w:rFonts w:ascii="Arial" w:hAnsi="Arial" w:cs="Arial"/>
        </w:rPr>
        <w:t xml:space="preserve">afety at </w:t>
      </w:r>
      <w:r w:rsidR="00255349" w:rsidRPr="00C25F27">
        <w:rPr>
          <w:rFonts w:ascii="Arial" w:hAnsi="Arial" w:cs="Arial"/>
        </w:rPr>
        <w:t>Work A</w:t>
      </w:r>
      <w:r w:rsidR="00C75B7F" w:rsidRPr="00C25F27">
        <w:rPr>
          <w:rFonts w:ascii="Arial" w:hAnsi="Arial" w:cs="Arial"/>
        </w:rPr>
        <w:t>ct, and control of substance</w:t>
      </w:r>
      <w:r w:rsidR="00255349" w:rsidRPr="00C25F27">
        <w:rPr>
          <w:rFonts w:ascii="Arial" w:hAnsi="Arial" w:cs="Arial"/>
        </w:rPr>
        <w:t>s</w:t>
      </w:r>
      <w:r w:rsidR="00C75B7F" w:rsidRPr="00C25F27">
        <w:rPr>
          <w:rFonts w:ascii="Arial" w:hAnsi="Arial" w:cs="Arial"/>
        </w:rPr>
        <w:t xml:space="preserve"> hazardous to health will enhance care delivery by the operating department practitioners. Disregard</w:t>
      </w:r>
      <w:r w:rsidR="00255349" w:rsidRPr="00C25F27">
        <w:rPr>
          <w:rFonts w:ascii="Arial" w:hAnsi="Arial" w:cs="Arial"/>
        </w:rPr>
        <w:t>ing</w:t>
      </w:r>
      <w:r w:rsidR="00C75B7F" w:rsidRPr="00C25F27">
        <w:rPr>
          <w:rFonts w:ascii="Arial" w:hAnsi="Arial" w:cs="Arial"/>
        </w:rPr>
        <w:t xml:space="preserve"> these precaution</w:t>
      </w:r>
      <w:r w:rsidR="00255349" w:rsidRPr="00C25F27">
        <w:rPr>
          <w:rFonts w:ascii="Arial" w:hAnsi="Arial" w:cs="Arial"/>
        </w:rPr>
        <w:t>ary</w:t>
      </w:r>
      <w:r w:rsidR="00C75B7F" w:rsidRPr="00C25F27">
        <w:rPr>
          <w:rFonts w:ascii="Arial" w:hAnsi="Arial" w:cs="Arial"/>
        </w:rPr>
        <w:t xml:space="preserve"> standards by the operating department practitioners would negatively implicate the perioperative environment.</w:t>
      </w:r>
    </w:p>
    <w:p w:rsidR="00D16ACF" w:rsidRDefault="003720B0" w:rsidP="00FF4CC5">
      <w:pPr>
        <w:spacing w:line="360" w:lineRule="auto"/>
        <w:ind w:firstLine="720"/>
        <w:rPr>
          <w:rFonts w:ascii="Arial" w:hAnsi="Arial" w:cs="Arial"/>
        </w:rPr>
      </w:pPr>
      <w:r w:rsidRPr="00C25F27">
        <w:rPr>
          <w:rFonts w:ascii="Arial" w:hAnsi="Arial" w:cs="Arial"/>
        </w:rPr>
        <w:t>Perioperative care is the care given before, during</w:t>
      </w:r>
      <w:r w:rsidR="00255349" w:rsidRPr="00C25F27">
        <w:rPr>
          <w:rFonts w:ascii="Arial" w:hAnsi="Arial" w:cs="Arial"/>
        </w:rPr>
        <w:t>,</w:t>
      </w:r>
      <w:r w:rsidRPr="00C25F27">
        <w:rPr>
          <w:rFonts w:ascii="Arial" w:hAnsi="Arial" w:cs="Arial"/>
        </w:rPr>
        <w:t xml:space="preserve"> and after surgical procedures to </w:t>
      </w:r>
      <w:r w:rsidR="006C6B39" w:rsidRPr="00C25F27">
        <w:rPr>
          <w:rFonts w:ascii="Arial" w:hAnsi="Arial" w:cs="Arial"/>
        </w:rPr>
        <w:t xml:space="preserve">full recovery of the patients. </w:t>
      </w:r>
      <w:r w:rsidR="00E157C2">
        <w:rPr>
          <w:rFonts w:ascii="Arial" w:hAnsi="Arial" w:cs="Arial"/>
        </w:rPr>
        <w:t>T</w:t>
      </w:r>
      <w:r w:rsidR="00D16ACF">
        <w:rPr>
          <w:rFonts w:ascii="Arial" w:hAnsi="Arial" w:cs="Arial"/>
        </w:rPr>
        <w:t xml:space="preserve">he term perioperative comes from two words, </w:t>
      </w:r>
      <w:r w:rsidR="00D64689">
        <w:rPr>
          <w:rFonts w:ascii="Arial" w:hAnsi="Arial" w:cs="Arial"/>
        </w:rPr>
        <w:t>“</w:t>
      </w:r>
      <w:proofErr w:type="spellStart"/>
      <w:r w:rsidR="00D16ACF">
        <w:rPr>
          <w:rFonts w:ascii="Arial" w:hAnsi="Arial" w:cs="Arial"/>
        </w:rPr>
        <w:t>peri</w:t>
      </w:r>
      <w:proofErr w:type="spellEnd"/>
      <w:r w:rsidR="00D64689">
        <w:rPr>
          <w:rFonts w:ascii="Arial" w:hAnsi="Arial" w:cs="Arial"/>
        </w:rPr>
        <w:t>”</w:t>
      </w:r>
      <w:r w:rsidR="00D16ACF">
        <w:rPr>
          <w:rFonts w:ascii="Arial" w:hAnsi="Arial" w:cs="Arial"/>
        </w:rPr>
        <w:t xml:space="preserve"> meaning around </w:t>
      </w:r>
      <w:r w:rsidR="00D64689">
        <w:rPr>
          <w:rFonts w:ascii="Arial" w:hAnsi="Arial" w:cs="Arial"/>
        </w:rPr>
        <w:t>“</w:t>
      </w:r>
      <w:r w:rsidR="00D16ACF">
        <w:rPr>
          <w:rFonts w:ascii="Arial" w:hAnsi="Arial" w:cs="Arial"/>
        </w:rPr>
        <w:t>operative</w:t>
      </w:r>
      <w:r w:rsidR="00D64689">
        <w:rPr>
          <w:rFonts w:ascii="Arial" w:hAnsi="Arial" w:cs="Arial"/>
        </w:rPr>
        <w:t>”</w:t>
      </w:r>
      <w:r w:rsidR="00D16ACF">
        <w:rPr>
          <w:rFonts w:ascii="Arial" w:hAnsi="Arial" w:cs="Arial"/>
        </w:rPr>
        <w:t xml:space="preserve"> meaning surgery. Perioperative care thus is the care given to the patients immediately when they are ref</w:t>
      </w:r>
      <w:r w:rsidR="00E157C2">
        <w:rPr>
          <w:rFonts w:ascii="Arial" w:hAnsi="Arial" w:cs="Arial"/>
        </w:rPr>
        <w:t>er</w:t>
      </w:r>
      <w:r w:rsidR="00D16ACF">
        <w:rPr>
          <w:rFonts w:ascii="Arial" w:hAnsi="Arial" w:cs="Arial"/>
        </w:rPr>
        <w:t>red for surgery through the time they are discharged and back home for recovery.</w:t>
      </w:r>
      <w:r w:rsidR="005C79C3">
        <w:rPr>
          <w:rFonts w:ascii="Arial" w:hAnsi="Arial" w:cs="Arial"/>
        </w:rPr>
        <w:t xml:space="preserve"> Perioperative care is sustained by multidisciplinary </w:t>
      </w:r>
      <w:proofErr w:type="spellStart"/>
      <w:r w:rsidR="005C79C3">
        <w:rPr>
          <w:rFonts w:ascii="Arial" w:hAnsi="Arial" w:cs="Arial"/>
        </w:rPr>
        <w:t>carers</w:t>
      </w:r>
      <w:proofErr w:type="spellEnd"/>
      <w:r w:rsidR="005C79C3">
        <w:rPr>
          <w:rFonts w:ascii="Arial" w:hAnsi="Arial" w:cs="Arial"/>
        </w:rPr>
        <w:t xml:space="preserve"> who address various issues arising from referral to surgery through home recovery. The team includes nurses, </w:t>
      </w:r>
      <w:proofErr w:type="spellStart"/>
      <w:r w:rsidR="005C79C3">
        <w:rPr>
          <w:rFonts w:ascii="Arial" w:hAnsi="Arial" w:cs="Arial"/>
        </w:rPr>
        <w:t>anaesthetics</w:t>
      </w:r>
      <w:proofErr w:type="spellEnd"/>
      <w:r w:rsidR="005C79C3">
        <w:rPr>
          <w:rFonts w:ascii="Arial" w:hAnsi="Arial" w:cs="Arial"/>
        </w:rPr>
        <w:t>, surgeons, pha</w:t>
      </w:r>
      <w:r w:rsidR="00E157C2">
        <w:rPr>
          <w:rFonts w:ascii="Arial" w:hAnsi="Arial" w:cs="Arial"/>
        </w:rPr>
        <w:t>r</w:t>
      </w:r>
      <w:r w:rsidR="005C79C3">
        <w:rPr>
          <w:rFonts w:ascii="Arial" w:hAnsi="Arial" w:cs="Arial"/>
        </w:rPr>
        <w:t>macists, dietitians, elderly care physicians, perioperative assessment nurses, and general prac</w:t>
      </w:r>
      <w:r w:rsidR="00E157C2">
        <w:rPr>
          <w:rFonts w:ascii="Arial" w:hAnsi="Arial" w:cs="Arial"/>
        </w:rPr>
        <w:t>ti</w:t>
      </w:r>
      <w:r w:rsidR="005C79C3">
        <w:rPr>
          <w:rFonts w:ascii="Arial" w:hAnsi="Arial" w:cs="Arial"/>
        </w:rPr>
        <w:t xml:space="preserve">tioners among others. Due to </w:t>
      </w:r>
      <w:r w:rsidR="00E157C2">
        <w:rPr>
          <w:rFonts w:ascii="Arial" w:hAnsi="Arial" w:cs="Arial"/>
        </w:rPr>
        <w:t xml:space="preserve">the </w:t>
      </w:r>
      <w:r w:rsidR="005C79C3">
        <w:rPr>
          <w:rFonts w:ascii="Arial" w:hAnsi="Arial" w:cs="Arial"/>
        </w:rPr>
        <w:t xml:space="preserve">different roles played by these teams, perioperative care ensures teamwork from multidisciplinary personnel toward a common goal of </w:t>
      </w:r>
      <w:r w:rsidR="00E157C2">
        <w:rPr>
          <w:rFonts w:ascii="Arial" w:hAnsi="Arial" w:cs="Arial"/>
        </w:rPr>
        <w:t xml:space="preserve">the </w:t>
      </w:r>
      <w:r w:rsidR="005C79C3">
        <w:rPr>
          <w:rFonts w:ascii="Arial" w:hAnsi="Arial" w:cs="Arial"/>
        </w:rPr>
        <w:t>best healthcare outcome</w:t>
      </w:r>
      <w:r w:rsidR="00FF4CC5">
        <w:rPr>
          <w:rFonts w:ascii="Arial" w:hAnsi="Arial" w:cs="Arial"/>
        </w:rPr>
        <w:t xml:space="preserve"> (Boney, 2025)</w:t>
      </w:r>
      <w:r w:rsidR="005C79C3">
        <w:rPr>
          <w:rFonts w:ascii="Arial" w:hAnsi="Arial" w:cs="Arial"/>
        </w:rPr>
        <w:t>.</w:t>
      </w:r>
    </w:p>
    <w:p w:rsidR="00E36221" w:rsidRDefault="006C6B39" w:rsidP="00C25F27">
      <w:pPr>
        <w:spacing w:line="360" w:lineRule="auto"/>
        <w:rPr>
          <w:rFonts w:ascii="Arial" w:hAnsi="Arial" w:cs="Arial"/>
        </w:rPr>
      </w:pPr>
      <w:r w:rsidRPr="00C25F27">
        <w:rPr>
          <w:rFonts w:ascii="Arial" w:hAnsi="Arial" w:cs="Arial"/>
        </w:rPr>
        <w:t xml:space="preserve">According to </w:t>
      </w:r>
      <w:r w:rsidR="00781136" w:rsidRPr="00C25F27">
        <w:rPr>
          <w:rFonts w:ascii="Arial" w:hAnsi="Arial" w:cs="Arial"/>
        </w:rPr>
        <w:t>England, N.H.S. (2024),</w:t>
      </w:r>
      <w:r w:rsidRPr="00C25F27">
        <w:rPr>
          <w:rFonts w:ascii="Arial" w:hAnsi="Arial" w:cs="Arial"/>
        </w:rPr>
        <w:t xml:space="preserve"> t</w:t>
      </w:r>
      <w:r w:rsidR="003720B0" w:rsidRPr="00C25F27">
        <w:rPr>
          <w:rFonts w:ascii="Arial" w:hAnsi="Arial" w:cs="Arial"/>
        </w:rPr>
        <w:t xml:space="preserve">he care is carried out by </w:t>
      </w:r>
      <w:r w:rsidR="00680306">
        <w:rPr>
          <w:rFonts w:ascii="Arial" w:hAnsi="Arial" w:cs="Arial"/>
        </w:rPr>
        <w:t xml:space="preserve">multidisciplinary </w:t>
      </w:r>
      <w:r w:rsidR="003720B0" w:rsidRPr="00C25F27">
        <w:rPr>
          <w:rFonts w:ascii="Arial" w:hAnsi="Arial" w:cs="Arial"/>
        </w:rPr>
        <w:t>ope</w:t>
      </w:r>
      <w:bookmarkStart w:id="0" w:name="_GoBack"/>
      <w:bookmarkEnd w:id="0"/>
      <w:r w:rsidR="003720B0" w:rsidRPr="00C25F27">
        <w:rPr>
          <w:rFonts w:ascii="Arial" w:hAnsi="Arial" w:cs="Arial"/>
        </w:rPr>
        <w:t xml:space="preserve">rating department practitioners. The care includes individual patient risk assessment and medical management </w:t>
      </w:r>
      <w:r w:rsidR="007428CB" w:rsidRPr="00C25F27">
        <w:rPr>
          <w:rFonts w:ascii="Arial" w:hAnsi="Arial" w:cs="Arial"/>
        </w:rPr>
        <w:t>before</w:t>
      </w:r>
      <w:r w:rsidR="003720B0" w:rsidRPr="00C25F27">
        <w:rPr>
          <w:rFonts w:ascii="Arial" w:hAnsi="Arial" w:cs="Arial"/>
        </w:rPr>
        <w:t xml:space="preserve"> </w:t>
      </w:r>
      <w:proofErr w:type="spellStart"/>
      <w:r w:rsidR="003720B0" w:rsidRPr="00C25F27">
        <w:rPr>
          <w:rFonts w:ascii="Arial" w:hAnsi="Arial" w:cs="Arial"/>
        </w:rPr>
        <w:t>an</w:t>
      </w:r>
      <w:r w:rsidR="00F118D8">
        <w:rPr>
          <w:rFonts w:ascii="Arial" w:hAnsi="Arial" w:cs="Arial"/>
        </w:rPr>
        <w:t>a</w:t>
      </w:r>
      <w:r w:rsidR="003720B0" w:rsidRPr="00C25F27">
        <w:rPr>
          <w:rFonts w:ascii="Arial" w:hAnsi="Arial" w:cs="Arial"/>
        </w:rPr>
        <w:t>esthesia</w:t>
      </w:r>
      <w:proofErr w:type="spellEnd"/>
      <w:r w:rsidR="003720B0" w:rsidRPr="00C25F27">
        <w:rPr>
          <w:rFonts w:ascii="Arial" w:hAnsi="Arial" w:cs="Arial"/>
        </w:rPr>
        <w:t xml:space="preserve"> and surgery. This care not only improve</w:t>
      </w:r>
      <w:r w:rsidR="007428CB" w:rsidRPr="00C25F27">
        <w:rPr>
          <w:rFonts w:ascii="Arial" w:hAnsi="Arial" w:cs="Arial"/>
        </w:rPr>
        <w:t>s</w:t>
      </w:r>
      <w:r w:rsidR="003720B0" w:rsidRPr="00C25F27">
        <w:rPr>
          <w:rFonts w:ascii="Arial" w:hAnsi="Arial" w:cs="Arial"/>
        </w:rPr>
        <w:t xml:space="preserve"> the operating services but also enhances patients’ care. </w:t>
      </w:r>
      <w:r w:rsidR="005643C0" w:rsidRPr="00C25F27">
        <w:rPr>
          <w:rFonts w:ascii="Arial" w:hAnsi="Arial" w:cs="Arial"/>
        </w:rPr>
        <w:t>The care has precautions that enable the success of the surgical processes from pre-surgical to recovery. These perioperative precaution standards are essential as outlined in</w:t>
      </w:r>
      <w:r w:rsidR="00122FAE" w:rsidRPr="00C25F27">
        <w:rPr>
          <w:rFonts w:ascii="Arial" w:hAnsi="Arial" w:cs="Arial"/>
        </w:rPr>
        <w:t xml:space="preserve"> the health and safety at work etc. A</w:t>
      </w:r>
      <w:r w:rsidR="005643C0" w:rsidRPr="00C25F27">
        <w:rPr>
          <w:rFonts w:ascii="Arial" w:hAnsi="Arial" w:cs="Arial"/>
        </w:rPr>
        <w:t>ct (1974), and control of substa</w:t>
      </w:r>
      <w:r w:rsidR="00D265D3" w:rsidRPr="00C25F27">
        <w:rPr>
          <w:rFonts w:ascii="Arial" w:hAnsi="Arial" w:cs="Arial"/>
        </w:rPr>
        <w:t>nces hazardous to health, COSHH (2002)</w:t>
      </w:r>
      <w:r w:rsidR="005643C0" w:rsidRPr="00C25F27">
        <w:rPr>
          <w:rFonts w:ascii="Arial" w:hAnsi="Arial" w:cs="Arial"/>
        </w:rPr>
        <w:t xml:space="preserve">. </w:t>
      </w:r>
    </w:p>
    <w:p w:rsidR="00C75B7F" w:rsidRPr="00C25F27" w:rsidRDefault="00E36221" w:rsidP="00C25F27">
      <w:pPr>
        <w:spacing w:line="360" w:lineRule="auto"/>
        <w:rPr>
          <w:rFonts w:ascii="Arial" w:hAnsi="Arial" w:cs="Arial"/>
        </w:rPr>
      </w:pPr>
      <w:r>
        <w:rPr>
          <w:rFonts w:ascii="Arial" w:hAnsi="Arial" w:cs="Arial"/>
        </w:rPr>
        <w:t xml:space="preserve">One of the major concerns in </w:t>
      </w:r>
      <w:r w:rsidR="00E157C2">
        <w:rPr>
          <w:rFonts w:ascii="Arial" w:hAnsi="Arial" w:cs="Arial"/>
        </w:rPr>
        <w:t xml:space="preserve">the </w:t>
      </w:r>
      <w:r>
        <w:rPr>
          <w:rFonts w:ascii="Arial" w:hAnsi="Arial" w:cs="Arial"/>
        </w:rPr>
        <w:t xml:space="preserve">hospital operating environment by the surgeons and surgical facilities is </w:t>
      </w:r>
      <w:r w:rsidR="00650698">
        <w:rPr>
          <w:rFonts w:ascii="Arial" w:hAnsi="Arial" w:cs="Arial"/>
        </w:rPr>
        <w:t>maintaining</w:t>
      </w:r>
      <w:r>
        <w:rPr>
          <w:rFonts w:ascii="Arial" w:hAnsi="Arial" w:cs="Arial"/>
        </w:rPr>
        <w:t xml:space="preserve"> safety</w:t>
      </w:r>
      <w:r w:rsidR="00650698">
        <w:rPr>
          <w:rFonts w:ascii="Arial" w:hAnsi="Arial" w:cs="Arial"/>
        </w:rPr>
        <w:t xml:space="preserve"> for both the patients and </w:t>
      </w:r>
      <w:r w:rsidR="00E157C2">
        <w:rPr>
          <w:rFonts w:ascii="Arial" w:hAnsi="Arial" w:cs="Arial"/>
        </w:rPr>
        <w:t xml:space="preserve">the </w:t>
      </w:r>
      <w:r w:rsidR="00650698">
        <w:rPr>
          <w:rFonts w:ascii="Arial" w:hAnsi="Arial" w:cs="Arial"/>
        </w:rPr>
        <w:t>entire multidisciplinary team involved in perioperative care</w:t>
      </w:r>
      <w:r>
        <w:rPr>
          <w:rFonts w:ascii="Arial" w:hAnsi="Arial" w:cs="Arial"/>
        </w:rPr>
        <w:t>.</w:t>
      </w:r>
      <w:r w:rsidR="007F3320">
        <w:rPr>
          <w:rFonts w:ascii="Arial" w:hAnsi="Arial" w:cs="Arial"/>
        </w:rPr>
        <w:t xml:space="preserve"> Thus, avoiding safety faults is crucial in </w:t>
      </w:r>
      <w:r w:rsidR="00E157C2">
        <w:rPr>
          <w:rFonts w:ascii="Arial" w:hAnsi="Arial" w:cs="Arial"/>
        </w:rPr>
        <w:t xml:space="preserve">the </w:t>
      </w:r>
      <w:r w:rsidR="007F3320">
        <w:rPr>
          <w:rFonts w:ascii="Arial" w:hAnsi="Arial" w:cs="Arial"/>
        </w:rPr>
        <w:t xml:space="preserve">surgical environment to prevent complications, injuries, and infections. </w:t>
      </w:r>
      <w:r w:rsidR="000F6384">
        <w:rPr>
          <w:rFonts w:ascii="Arial" w:hAnsi="Arial" w:cs="Arial"/>
        </w:rPr>
        <w:t xml:space="preserve">Traditionally, general nurses and </w:t>
      </w:r>
      <w:proofErr w:type="spellStart"/>
      <w:r w:rsidR="000F6384">
        <w:rPr>
          <w:rFonts w:ascii="Arial" w:hAnsi="Arial" w:cs="Arial"/>
        </w:rPr>
        <w:t>anaesthetic</w:t>
      </w:r>
      <w:proofErr w:type="spellEnd"/>
      <w:r w:rsidR="000F6384">
        <w:rPr>
          <w:rFonts w:ascii="Arial" w:hAnsi="Arial" w:cs="Arial"/>
        </w:rPr>
        <w:t xml:space="preserve"> team</w:t>
      </w:r>
      <w:r w:rsidR="00E157C2">
        <w:rPr>
          <w:rFonts w:ascii="Arial" w:hAnsi="Arial" w:cs="Arial"/>
        </w:rPr>
        <w:t>s</w:t>
      </w:r>
      <w:r w:rsidR="000F6384">
        <w:rPr>
          <w:rFonts w:ascii="Arial" w:hAnsi="Arial" w:cs="Arial"/>
        </w:rPr>
        <w:t xml:space="preserve"> were the only ones involved in perioperative care. However, as the surgical environment </w:t>
      </w:r>
      <w:r w:rsidR="000F6384">
        <w:rPr>
          <w:rFonts w:ascii="Arial" w:hAnsi="Arial" w:cs="Arial"/>
        </w:rPr>
        <w:lastRenderedPageBreak/>
        <w:t xml:space="preserve">became complicated, more expertise and needs arose leading to </w:t>
      </w:r>
      <w:r w:rsidR="00E157C2">
        <w:rPr>
          <w:rFonts w:ascii="Arial" w:hAnsi="Arial" w:cs="Arial"/>
        </w:rPr>
        <w:t xml:space="preserve">the </w:t>
      </w:r>
      <w:r w:rsidR="000F6384">
        <w:rPr>
          <w:rFonts w:ascii="Arial" w:hAnsi="Arial" w:cs="Arial"/>
        </w:rPr>
        <w:t xml:space="preserve">creation of multidisciplinary team involvement. </w:t>
      </w:r>
      <w:r w:rsidR="00653374">
        <w:rPr>
          <w:rFonts w:ascii="Arial" w:hAnsi="Arial" w:cs="Arial"/>
        </w:rPr>
        <w:t xml:space="preserve">This new development has been greatly associated with </w:t>
      </w:r>
      <w:r w:rsidR="00E157C2">
        <w:rPr>
          <w:rFonts w:ascii="Arial" w:hAnsi="Arial" w:cs="Arial"/>
        </w:rPr>
        <w:t xml:space="preserve">an </w:t>
      </w:r>
      <w:r w:rsidR="00653374">
        <w:rPr>
          <w:rFonts w:ascii="Arial" w:hAnsi="Arial" w:cs="Arial"/>
        </w:rPr>
        <w:t xml:space="preserve">exponential increase in precautionary measures in perioperative care to meet health and safety measures in </w:t>
      </w:r>
      <w:r w:rsidR="00E157C2">
        <w:rPr>
          <w:rFonts w:ascii="Arial" w:hAnsi="Arial" w:cs="Arial"/>
        </w:rPr>
        <w:t xml:space="preserve">the </w:t>
      </w:r>
      <w:r w:rsidR="00653374">
        <w:rPr>
          <w:rFonts w:ascii="Arial" w:hAnsi="Arial" w:cs="Arial"/>
        </w:rPr>
        <w:t xml:space="preserve">surgical environment </w:t>
      </w:r>
      <w:r w:rsidR="000554E1">
        <w:rPr>
          <w:rFonts w:ascii="Arial" w:hAnsi="Arial" w:cs="Arial"/>
        </w:rPr>
        <w:t>(</w:t>
      </w:r>
      <w:r w:rsidR="00653374" w:rsidRPr="00C25F27">
        <w:rPr>
          <w:rFonts w:ascii="Arial" w:hAnsi="Arial" w:cs="Arial"/>
        </w:rPr>
        <w:t>Safety and Health A</w:t>
      </w:r>
      <w:r w:rsidR="000554E1">
        <w:rPr>
          <w:rFonts w:ascii="Arial" w:hAnsi="Arial" w:cs="Arial"/>
        </w:rPr>
        <w:t xml:space="preserve">ct, </w:t>
      </w:r>
      <w:r w:rsidR="00653374" w:rsidRPr="00C25F27">
        <w:rPr>
          <w:rFonts w:ascii="Arial" w:hAnsi="Arial" w:cs="Arial"/>
        </w:rPr>
        <w:t>1974)</w:t>
      </w:r>
      <w:r w:rsidR="00583505">
        <w:rPr>
          <w:rFonts w:ascii="Arial" w:hAnsi="Arial" w:cs="Arial"/>
        </w:rPr>
        <w:t xml:space="preserve">. </w:t>
      </w:r>
      <w:r w:rsidR="005643C0" w:rsidRPr="00C25F27">
        <w:rPr>
          <w:rFonts w:ascii="Arial" w:hAnsi="Arial" w:cs="Arial"/>
        </w:rPr>
        <w:t xml:space="preserve">The subsequent paragraphs will elaborate </w:t>
      </w:r>
      <w:r w:rsidR="007428CB" w:rsidRPr="00C25F27">
        <w:rPr>
          <w:rFonts w:ascii="Arial" w:hAnsi="Arial" w:cs="Arial"/>
        </w:rPr>
        <w:t xml:space="preserve">on </w:t>
      </w:r>
      <w:r w:rsidR="005643C0" w:rsidRPr="00C25F27">
        <w:rPr>
          <w:rFonts w:ascii="Arial" w:hAnsi="Arial" w:cs="Arial"/>
        </w:rPr>
        <w:t>perioperative precautions as practiced by operating department practitioners to enhance successful surgical processes to recovery.</w:t>
      </w:r>
    </w:p>
    <w:p w:rsidR="00E2744E" w:rsidRDefault="00F85429" w:rsidP="00C25F27">
      <w:pPr>
        <w:spacing w:line="360" w:lineRule="auto"/>
        <w:rPr>
          <w:rFonts w:ascii="Arial" w:hAnsi="Arial" w:cs="Arial"/>
        </w:rPr>
      </w:pPr>
      <w:r w:rsidRPr="00C25F27">
        <w:rPr>
          <w:rFonts w:ascii="Arial" w:hAnsi="Arial" w:cs="Arial"/>
        </w:rPr>
        <w:t>The use of personal protective equipment is a requirement in health and social care settings. Critical health care settings such as surgical environment</w:t>
      </w:r>
      <w:r w:rsidR="007428CB" w:rsidRPr="00C25F27">
        <w:rPr>
          <w:rFonts w:ascii="Arial" w:hAnsi="Arial" w:cs="Arial"/>
        </w:rPr>
        <w:t>s</w:t>
      </w:r>
      <w:r w:rsidRPr="00C25F27">
        <w:rPr>
          <w:rFonts w:ascii="Arial" w:hAnsi="Arial" w:cs="Arial"/>
        </w:rPr>
        <w:t xml:space="preserve"> require the operating department practitioners to put on appropriate PPEs to promote health and safety at work according to the health and safety at work </w:t>
      </w:r>
      <w:r w:rsidR="001919D6" w:rsidRPr="00C25F27">
        <w:rPr>
          <w:rFonts w:ascii="Arial" w:hAnsi="Arial" w:cs="Arial"/>
        </w:rPr>
        <w:t>etc. A</w:t>
      </w:r>
      <w:r w:rsidRPr="00C25F27">
        <w:rPr>
          <w:rFonts w:ascii="Arial" w:hAnsi="Arial" w:cs="Arial"/>
        </w:rPr>
        <w:t>ct (1974), and control of hazardous substanc</w:t>
      </w:r>
      <w:r w:rsidR="001919D6" w:rsidRPr="00C25F27">
        <w:rPr>
          <w:rFonts w:ascii="Arial" w:hAnsi="Arial" w:cs="Arial"/>
        </w:rPr>
        <w:t>e to health, COSHH, (2002)</w:t>
      </w:r>
      <w:r w:rsidRPr="00C25F27">
        <w:rPr>
          <w:rFonts w:ascii="Arial" w:hAnsi="Arial" w:cs="Arial"/>
        </w:rPr>
        <w:t xml:space="preserve">. </w:t>
      </w:r>
      <w:r w:rsidR="000554E1">
        <w:rPr>
          <w:rFonts w:ascii="Arial" w:hAnsi="Arial" w:cs="Arial"/>
        </w:rPr>
        <w:t xml:space="preserve">The perioperative care teams are advised to use appropriate PPEs such as aprons, </w:t>
      </w:r>
      <w:r w:rsidR="00E157C2">
        <w:rPr>
          <w:rFonts w:ascii="Arial" w:hAnsi="Arial" w:cs="Arial"/>
        </w:rPr>
        <w:t xml:space="preserve">and </w:t>
      </w:r>
      <w:r w:rsidR="000554E1">
        <w:rPr>
          <w:rFonts w:ascii="Arial" w:hAnsi="Arial" w:cs="Arial"/>
        </w:rPr>
        <w:t>gowns that cover the full torso from the neck to knees to arms, wrists</w:t>
      </w:r>
      <w:r w:rsidR="00E157C2">
        <w:rPr>
          <w:rFonts w:ascii="Arial" w:hAnsi="Arial" w:cs="Arial"/>
        </w:rPr>
        <w:t>,</w:t>
      </w:r>
      <w:r w:rsidR="000554E1">
        <w:rPr>
          <w:rFonts w:ascii="Arial" w:hAnsi="Arial" w:cs="Arial"/>
        </w:rPr>
        <w:t xml:space="preserve"> and to the back. </w:t>
      </w:r>
      <w:r w:rsidR="00E157C2">
        <w:rPr>
          <w:rFonts w:ascii="Arial" w:hAnsi="Arial" w:cs="Arial"/>
        </w:rPr>
        <w:t>G</w:t>
      </w:r>
      <w:r w:rsidR="000554E1">
        <w:rPr>
          <w:rFonts w:ascii="Arial" w:hAnsi="Arial" w:cs="Arial"/>
        </w:rPr>
        <w:t>loves too should be worn when handling patients, specimen</w:t>
      </w:r>
      <w:r w:rsidR="00E157C2">
        <w:rPr>
          <w:rFonts w:ascii="Arial" w:hAnsi="Arial" w:cs="Arial"/>
        </w:rPr>
        <w:t>s</w:t>
      </w:r>
      <w:r w:rsidR="000554E1">
        <w:rPr>
          <w:rFonts w:ascii="Arial" w:hAnsi="Arial" w:cs="Arial"/>
        </w:rPr>
        <w:t>, and surgical equipment and during cleaning</w:t>
      </w:r>
      <w:r w:rsidR="00E2744E">
        <w:rPr>
          <w:rFonts w:ascii="Arial" w:hAnsi="Arial" w:cs="Arial"/>
        </w:rPr>
        <w:t xml:space="preserve"> (Act, 1974)</w:t>
      </w:r>
      <w:r w:rsidR="000554E1">
        <w:rPr>
          <w:rFonts w:ascii="Arial" w:hAnsi="Arial" w:cs="Arial"/>
        </w:rPr>
        <w:t xml:space="preserve">. </w:t>
      </w:r>
    </w:p>
    <w:p w:rsidR="005643C0" w:rsidRPr="00C25F27" w:rsidRDefault="000554E1" w:rsidP="00C25F27">
      <w:pPr>
        <w:spacing w:line="360" w:lineRule="auto"/>
        <w:rPr>
          <w:rFonts w:ascii="Arial" w:hAnsi="Arial" w:cs="Arial"/>
        </w:rPr>
      </w:pPr>
      <w:r>
        <w:rPr>
          <w:rFonts w:ascii="Arial" w:hAnsi="Arial" w:cs="Arial"/>
        </w:rPr>
        <w:t>The team should wear eye protective gear that fully covers the eyes, and facemasks that cover the nose and mouth to prevent inhaling and swallowing of substances. Procedurally, gloves should be removed before exiting the operating room and in a way that limits self-contamination (</w:t>
      </w:r>
      <w:r w:rsidRPr="00C25F27">
        <w:rPr>
          <w:rFonts w:ascii="Arial" w:hAnsi="Arial" w:cs="Arial"/>
        </w:rPr>
        <w:t>Safety and Health A</w:t>
      </w:r>
      <w:r>
        <w:rPr>
          <w:rFonts w:ascii="Arial" w:hAnsi="Arial" w:cs="Arial"/>
        </w:rPr>
        <w:t xml:space="preserve">ct, </w:t>
      </w:r>
      <w:r w:rsidRPr="00C25F27">
        <w:rPr>
          <w:rFonts w:ascii="Arial" w:hAnsi="Arial" w:cs="Arial"/>
        </w:rPr>
        <w:t>1974)</w:t>
      </w:r>
      <w:r>
        <w:rPr>
          <w:rFonts w:ascii="Arial" w:hAnsi="Arial" w:cs="Arial"/>
        </w:rPr>
        <w:t>. The same should be applied when removing the apron, gown, eye protective gear</w:t>
      </w:r>
      <w:r w:rsidR="00E157C2">
        <w:rPr>
          <w:rFonts w:ascii="Arial" w:hAnsi="Arial" w:cs="Arial"/>
        </w:rPr>
        <w:t>,</w:t>
      </w:r>
      <w:r>
        <w:rPr>
          <w:rFonts w:ascii="Arial" w:hAnsi="Arial" w:cs="Arial"/>
        </w:rPr>
        <w:t xml:space="preserve"> and face masks. </w:t>
      </w:r>
      <w:r w:rsidR="00F85429" w:rsidRPr="00C25F27">
        <w:rPr>
          <w:rFonts w:ascii="Arial" w:hAnsi="Arial" w:cs="Arial"/>
        </w:rPr>
        <w:t xml:space="preserve">The PPEs prevent the pathogens </w:t>
      </w:r>
      <w:r w:rsidR="00F87F7A" w:rsidRPr="00C25F27">
        <w:rPr>
          <w:rFonts w:ascii="Arial" w:hAnsi="Arial" w:cs="Arial"/>
        </w:rPr>
        <w:t xml:space="preserve">from </w:t>
      </w:r>
      <w:r w:rsidR="00F85429" w:rsidRPr="00C25F27">
        <w:rPr>
          <w:rFonts w:ascii="Arial" w:hAnsi="Arial" w:cs="Arial"/>
        </w:rPr>
        <w:t>spreading through blood</w:t>
      </w:r>
      <w:r w:rsidR="00F87F7A" w:rsidRPr="00C25F27">
        <w:rPr>
          <w:rFonts w:ascii="Arial" w:hAnsi="Arial" w:cs="Arial"/>
        </w:rPr>
        <w:t>-</w:t>
      </w:r>
      <w:r w:rsidR="00F85429" w:rsidRPr="00C25F27">
        <w:rPr>
          <w:rFonts w:ascii="Arial" w:hAnsi="Arial" w:cs="Arial"/>
        </w:rPr>
        <w:t xml:space="preserve">borne viruses and venipuncture. </w:t>
      </w:r>
      <w:r w:rsidR="006C39CA" w:rsidRPr="00C25F27">
        <w:rPr>
          <w:rFonts w:ascii="Arial" w:hAnsi="Arial" w:cs="Arial"/>
        </w:rPr>
        <w:t xml:space="preserve">Operating department practitioners should wear gowns, aprons, facemasks, and gloves </w:t>
      </w:r>
      <w:r w:rsidR="00263705" w:rsidRPr="00C25F27">
        <w:rPr>
          <w:rFonts w:ascii="Arial" w:hAnsi="Arial" w:cs="Arial"/>
        </w:rPr>
        <w:t xml:space="preserve">appropriately </w:t>
      </w:r>
      <w:r w:rsidR="006C39CA" w:rsidRPr="00C25F27">
        <w:rPr>
          <w:rFonts w:ascii="Arial" w:hAnsi="Arial" w:cs="Arial"/>
        </w:rPr>
        <w:t>to enhance health and safety work and COSHH</w:t>
      </w:r>
      <w:r w:rsidR="0085057E" w:rsidRPr="00C25F27">
        <w:rPr>
          <w:rFonts w:ascii="Arial" w:hAnsi="Arial" w:cs="Arial"/>
        </w:rPr>
        <w:t xml:space="preserve"> (Holm and Dunn, 2022)</w:t>
      </w:r>
      <w:r w:rsidR="006C39CA" w:rsidRPr="00C25F27">
        <w:rPr>
          <w:rFonts w:ascii="Arial" w:hAnsi="Arial" w:cs="Arial"/>
        </w:rPr>
        <w:t>.</w:t>
      </w:r>
    </w:p>
    <w:p w:rsidR="00317E20" w:rsidRDefault="00F87F7A" w:rsidP="00C25F27">
      <w:pPr>
        <w:spacing w:line="360" w:lineRule="auto"/>
        <w:rPr>
          <w:rFonts w:ascii="Arial" w:hAnsi="Arial" w:cs="Arial"/>
        </w:rPr>
      </w:pPr>
      <w:r w:rsidRPr="00C25F27">
        <w:rPr>
          <w:rFonts w:ascii="Arial" w:hAnsi="Arial" w:cs="Arial"/>
        </w:rPr>
        <w:t>In a</w:t>
      </w:r>
      <w:r w:rsidR="00C432AB" w:rsidRPr="00C25F27">
        <w:rPr>
          <w:rFonts w:ascii="Arial" w:hAnsi="Arial" w:cs="Arial"/>
        </w:rPr>
        <w:t xml:space="preserve">ddition to </w:t>
      </w:r>
      <w:r w:rsidRPr="00C25F27">
        <w:rPr>
          <w:rFonts w:ascii="Arial" w:hAnsi="Arial" w:cs="Arial"/>
        </w:rPr>
        <w:t xml:space="preserve">the </w:t>
      </w:r>
      <w:r w:rsidR="00C432AB" w:rsidRPr="00C25F27">
        <w:rPr>
          <w:rFonts w:ascii="Arial" w:hAnsi="Arial" w:cs="Arial"/>
        </w:rPr>
        <w:t xml:space="preserve">PPEs, </w:t>
      </w:r>
      <w:r w:rsidRPr="00C25F27">
        <w:rPr>
          <w:rFonts w:ascii="Arial" w:hAnsi="Arial" w:cs="Arial"/>
        </w:rPr>
        <w:t>S</w:t>
      </w:r>
      <w:r w:rsidR="00C432AB" w:rsidRPr="00C25F27">
        <w:rPr>
          <w:rFonts w:ascii="Arial" w:hAnsi="Arial" w:cs="Arial"/>
        </w:rPr>
        <w:t xml:space="preserve">afety and </w:t>
      </w:r>
      <w:r w:rsidRPr="00C25F27">
        <w:rPr>
          <w:rFonts w:ascii="Arial" w:hAnsi="Arial" w:cs="Arial"/>
        </w:rPr>
        <w:t>Health A</w:t>
      </w:r>
      <w:r w:rsidR="00C432AB" w:rsidRPr="00C25F27">
        <w:rPr>
          <w:rFonts w:ascii="Arial" w:hAnsi="Arial" w:cs="Arial"/>
        </w:rPr>
        <w:t xml:space="preserve">ct (1974) and COSHH </w:t>
      </w:r>
      <w:r w:rsidR="009D5725" w:rsidRPr="00C25F27">
        <w:rPr>
          <w:rFonts w:ascii="Arial" w:hAnsi="Arial" w:cs="Arial"/>
        </w:rPr>
        <w:t>(2002) operating department practitioners</w:t>
      </w:r>
      <w:r w:rsidR="00C432AB" w:rsidRPr="00C25F27">
        <w:rPr>
          <w:rFonts w:ascii="Arial" w:hAnsi="Arial" w:cs="Arial"/>
        </w:rPr>
        <w:t xml:space="preserve"> to observe hand hygiene and use of gloves to infection risk reduction in perioperative. </w:t>
      </w:r>
      <w:r w:rsidR="00582A7E">
        <w:rPr>
          <w:rFonts w:ascii="Arial" w:hAnsi="Arial" w:cs="Arial"/>
        </w:rPr>
        <w:t xml:space="preserve">Hands that have not been cleaned well in </w:t>
      </w:r>
      <w:r w:rsidR="00E157C2">
        <w:rPr>
          <w:rFonts w:ascii="Arial" w:hAnsi="Arial" w:cs="Arial"/>
        </w:rPr>
        <w:t xml:space="preserve">a </w:t>
      </w:r>
      <w:r w:rsidR="00582A7E">
        <w:rPr>
          <w:rFonts w:ascii="Arial" w:hAnsi="Arial" w:cs="Arial"/>
        </w:rPr>
        <w:t xml:space="preserve">surgical environment are agents of bacterial infections. Hands should be </w:t>
      </w:r>
      <w:proofErr w:type="spellStart"/>
      <w:r w:rsidR="00582A7E">
        <w:rPr>
          <w:rFonts w:ascii="Arial" w:hAnsi="Arial" w:cs="Arial"/>
        </w:rPr>
        <w:t>sterilised</w:t>
      </w:r>
      <w:proofErr w:type="spellEnd"/>
      <w:r w:rsidR="00582A7E">
        <w:rPr>
          <w:rFonts w:ascii="Arial" w:hAnsi="Arial" w:cs="Arial"/>
        </w:rPr>
        <w:t xml:space="preserve"> using antiseptics before a perioperative care team wears gloves</w:t>
      </w:r>
      <w:r w:rsidR="00DC17C2">
        <w:rPr>
          <w:rFonts w:ascii="Arial" w:hAnsi="Arial" w:cs="Arial"/>
        </w:rPr>
        <w:t xml:space="preserve"> (</w:t>
      </w:r>
      <w:r w:rsidR="00DC17C2" w:rsidRPr="00C25F27">
        <w:rPr>
          <w:rFonts w:ascii="Arial" w:hAnsi="Arial" w:cs="Arial"/>
        </w:rPr>
        <w:t>Safety and Health A</w:t>
      </w:r>
      <w:r w:rsidR="00DC17C2">
        <w:rPr>
          <w:rFonts w:ascii="Arial" w:hAnsi="Arial" w:cs="Arial"/>
        </w:rPr>
        <w:t xml:space="preserve">ct, </w:t>
      </w:r>
      <w:r w:rsidR="00DC17C2" w:rsidRPr="00C25F27">
        <w:rPr>
          <w:rFonts w:ascii="Arial" w:hAnsi="Arial" w:cs="Arial"/>
        </w:rPr>
        <w:t>1974)</w:t>
      </w:r>
      <w:r w:rsidR="00582A7E">
        <w:rPr>
          <w:rFonts w:ascii="Arial" w:hAnsi="Arial" w:cs="Arial"/>
        </w:rPr>
        <w:t xml:space="preserve">. </w:t>
      </w:r>
      <w:r w:rsidR="00BA3691">
        <w:rPr>
          <w:rFonts w:ascii="Arial" w:hAnsi="Arial" w:cs="Arial"/>
        </w:rPr>
        <w:t>A simple procedure for hand hygiene include</w:t>
      </w:r>
      <w:r w:rsidR="00E157C2">
        <w:rPr>
          <w:rFonts w:ascii="Arial" w:hAnsi="Arial" w:cs="Arial"/>
        </w:rPr>
        <w:t>s</w:t>
      </w:r>
      <w:r w:rsidR="00BA3691">
        <w:rPr>
          <w:rFonts w:ascii="Arial" w:hAnsi="Arial" w:cs="Arial"/>
        </w:rPr>
        <w:t xml:space="preserve">: </w:t>
      </w:r>
      <w:r w:rsidR="00E157C2">
        <w:rPr>
          <w:rFonts w:ascii="Arial" w:hAnsi="Arial" w:cs="Arial"/>
        </w:rPr>
        <w:t xml:space="preserve">the </w:t>
      </w:r>
      <w:r w:rsidR="00BA3691">
        <w:rPr>
          <w:rFonts w:ascii="Arial" w:hAnsi="Arial" w:cs="Arial"/>
        </w:rPr>
        <w:t xml:space="preserve">removal of watches, bracelets and rings, and debris beneath the fingernails under running water with a nail cleaner. Then, the hands are scrubbed to the forearms using an antimicrobial soap for about seven minutes. Alternatively, hands may be prewashed and alcohol solutions applied and left to dry before wearing sterile gloves in non-antimicrobial cleaning. However, </w:t>
      </w:r>
      <w:r w:rsidR="00E157C2">
        <w:rPr>
          <w:rFonts w:ascii="Arial" w:hAnsi="Arial" w:cs="Arial"/>
        </w:rPr>
        <w:t xml:space="preserve">the </w:t>
      </w:r>
      <w:r w:rsidR="00BA3691">
        <w:rPr>
          <w:rFonts w:ascii="Arial" w:hAnsi="Arial" w:cs="Arial"/>
        </w:rPr>
        <w:t xml:space="preserve">use of antimicrobial hand hygiene is recommended to prevent </w:t>
      </w:r>
      <w:r w:rsidR="00E157C2">
        <w:rPr>
          <w:rFonts w:ascii="Arial" w:hAnsi="Arial" w:cs="Arial"/>
        </w:rPr>
        <w:t xml:space="preserve">the </w:t>
      </w:r>
      <w:r w:rsidR="00BA3691">
        <w:rPr>
          <w:rFonts w:ascii="Arial" w:hAnsi="Arial" w:cs="Arial"/>
        </w:rPr>
        <w:t>growth of bacteria under sterile gloves</w:t>
      </w:r>
      <w:r w:rsidR="00317E20">
        <w:rPr>
          <w:rFonts w:ascii="Arial" w:hAnsi="Arial" w:cs="Arial"/>
        </w:rPr>
        <w:t xml:space="preserve"> </w:t>
      </w:r>
      <w:r w:rsidR="00317E20" w:rsidRPr="00C25F27">
        <w:rPr>
          <w:rFonts w:ascii="Arial" w:hAnsi="Arial" w:cs="Arial"/>
        </w:rPr>
        <w:t>(Simmons et al., 2022).</w:t>
      </w:r>
      <w:r w:rsidR="00BA3691">
        <w:rPr>
          <w:rFonts w:ascii="Arial" w:hAnsi="Arial" w:cs="Arial"/>
        </w:rPr>
        <w:t xml:space="preserve"> </w:t>
      </w:r>
    </w:p>
    <w:p w:rsidR="002A56D5" w:rsidRPr="00C25F27" w:rsidRDefault="00BA3691" w:rsidP="00C25F27">
      <w:pPr>
        <w:spacing w:line="360" w:lineRule="auto"/>
        <w:rPr>
          <w:rFonts w:ascii="Arial" w:hAnsi="Arial" w:cs="Arial"/>
        </w:rPr>
      </w:pPr>
      <w:r>
        <w:rPr>
          <w:rFonts w:ascii="Arial" w:hAnsi="Arial" w:cs="Arial"/>
        </w:rPr>
        <w:lastRenderedPageBreak/>
        <w:t xml:space="preserve">Double gloves should also be adopted where </w:t>
      </w:r>
      <w:r w:rsidR="00E157C2">
        <w:rPr>
          <w:rFonts w:ascii="Arial" w:hAnsi="Arial" w:cs="Arial"/>
        </w:rPr>
        <w:t xml:space="preserve">a </w:t>
      </w:r>
      <w:r>
        <w:rPr>
          <w:rFonts w:ascii="Arial" w:hAnsi="Arial" w:cs="Arial"/>
        </w:rPr>
        <w:t xml:space="preserve">high risk of blood infection is likely such as invasive surgeries. Hand hygiene should always </w:t>
      </w:r>
      <w:r w:rsidR="00E157C2">
        <w:rPr>
          <w:rFonts w:ascii="Arial" w:hAnsi="Arial" w:cs="Arial"/>
        </w:rPr>
        <w:t>b</w:t>
      </w:r>
      <w:r>
        <w:rPr>
          <w:rFonts w:ascii="Arial" w:hAnsi="Arial" w:cs="Arial"/>
        </w:rPr>
        <w:t xml:space="preserve">e a priority in </w:t>
      </w:r>
      <w:r w:rsidR="00E157C2">
        <w:rPr>
          <w:rFonts w:ascii="Arial" w:hAnsi="Arial" w:cs="Arial"/>
        </w:rPr>
        <w:t xml:space="preserve">the </w:t>
      </w:r>
      <w:r>
        <w:rPr>
          <w:rFonts w:ascii="Arial" w:hAnsi="Arial" w:cs="Arial"/>
        </w:rPr>
        <w:t xml:space="preserve">surgical environment. </w:t>
      </w:r>
      <w:r w:rsidR="00F87F7A" w:rsidRPr="00C25F27">
        <w:rPr>
          <w:rFonts w:ascii="Arial" w:hAnsi="Arial" w:cs="Arial"/>
        </w:rPr>
        <w:t>A c</w:t>
      </w:r>
      <w:r w:rsidR="00C432AB" w:rsidRPr="00C25F27">
        <w:rPr>
          <w:rFonts w:ascii="Arial" w:hAnsi="Arial" w:cs="Arial"/>
        </w:rPr>
        <w:t>lean environment through hand h</w:t>
      </w:r>
      <w:r w:rsidR="00F87F7A" w:rsidRPr="00C25F27">
        <w:rPr>
          <w:rFonts w:ascii="Arial" w:hAnsi="Arial" w:cs="Arial"/>
        </w:rPr>
        <w:t xml:space="preserve">ygiene by operating department practitioners </w:t>
      </w:r>
      <w:r w:rsidR="00C432AB" w:rsidRPr="00C25F27">
        <w:rPr>
          <w:rFonts w:ascii="Arial" w:hAnsi="Arial" w:cs="Arial"/>
        </w:rPr>
        <w:t xml:space="preserve">enhances patient clinical safety by limiting and minimizing </w:t>
      </w:r>
      <w:r w:rsidR="00F87F7A" w:rsidRPr="00C25F27">
        <w:rPr>
          <w:rFonts w:ascii="Arial" w:hAnsi="Arial" w:cs="Arial"/>
        </w:rPr>
        <w:t xml:space="preserve">the </w:t>
      </w:r>
      <w:r w:rsidR="00C432AB" w:rsidRPr="00C25F27">
        <w:rPr>
          <w:rFonts w:ascii="Arial" w:hAnsi="Arial" w:cs="Arial"/>
        </w:rPr>
        <w:t xml:space="preserve">transmission of infections. Hand hygiene should be reinforced by </w:t>
      </w:r>
      <w:r w:rsidR="00F87F7A" w:rsidRPr="00C25F27">
        <w:rPr>
          <w:rFonts w:ascii="Arial" w:hAnsi="Arial" w:cs="Arial"/>
        </w:rPr>
        <w:t xml:space="preserve">the </w:t>
      </w:r>
      <w:r w:rsidR="00C432AB" w:rsidRPr="00C25F27">
        <w:rPr>
          <w:rFonts w:ascii="Arial" w:hAnsi="Arial" w:cs="Arial"/>
        </w:rPr>
        <w:t xml:space="preserve">use of gloves while handling patients, surgical equipment, </w:t>
      </w:r>
      <w:r w:rsidR="00F87F7A" w:rsidRPr="00C25F27">
        <w:rPr>
          <w:rFonts w:ascii="Arial" w:hAnsi="Arial" w:cs="Arial"/>
        </w:rPr>
        <w:t xml:space="preserve">and </w:t>
      </w:r>
      <w:r w:rsidR="00C432AB" w:rsidRPr="00C25F27">
        <w:rPr>
          <w:rFonts w:ascii="Arial" w:hAnsi="Arial" w:cs="Arial"/>
        </w:rPr>
        <w:t>specimen</w:t>
      </w:r>
      <w:r w:rsidR="00F87F7A" w:rsidRPr="00C25F27">
        <w:rPr>
          <w:rFonts w:ascii="Arial" w:hAnsi="Arial" w:cs="Arial"/>
        </w:rPr>
        <w:t>s</w:t>
      </w:r>
      <w:r w:rsidR="00C432AB" w:rsidRPr="00C25F27">
        <w:rPr>
          <w:rFonts w:ascii="Arial" w:hAnsi="Arial" w:cs="Arial"/>
        </w:rPr>
        <w:t>, and while maintaining general cleaning</w:t>
      </w:r>
      <w:r w:rsidR="004E1BAB" w:rsidRPr="00C25F27">
        <w:rPr>
          <w:rFonts w:ascii="Arial" w:hAnsi="Arial" w:cs="Arial"/>
        </w:rPr>
        <w:t xml:space="preserve"> (Simmons et al., 2022)</w:t>
      </w:r>
      <w:r w:rsidR="00C432AB" w:rsidRPr="00C25F27">
        <w:rPr>
          <w:rFonts w:ascii="Arial" w:hAnsi="Arial" w:cs="Arial"/>
        </w:rPr>
        <w:t>. Operating department practitioners should change gloves and wash hand</w:t>
      </w:r>
      <w:r w:rsidR="00F87F7A" w:rsidRPr="00C25F27">
        <w:rPr>
          <w:rFonts w:ascii="Arial" w:hAnsi="Arial" w:cs="Arial"/>
        </w:rPr>
        <w:t>s</w:t>
      </w:r>
      <w:r w:rsidR="00C432AB" w:rsidRPr="00C25F27">
        <w:rPr>
          <w:rFonts w:ascii="Arial" w:hAnsi="Arial" w:cs="Arial"/>
        </w:rPr>
        <w:t xml:space="preserve"> after every activity around the operating environment to promote safety and health.</w:t>
      </w:r>
    </w:p>
    <w:p w:rsidR="001C6526" w:rsidRDefault="002D5159" w:rsidP="00C25F27">
      <w:pPr>
        <w:spacing w:line="360" w:lineRule="auto"/>
        <w:rPr>
          <w:rFonts w:ascii="Arial" w:hAnsi="Arial" w:cs="Arial"/>
        </w:rPr>
      </w:pPr>
      <w:r w:rsidRPr="00C25F27">
        <w:rPr>
          <w:rFonts w:ascii="Arial" w:hAnsi="Arial" w:cs="Arial"/>
        </w:rPr>
        <w:t xml:space="preserve">Besides, </w:t>
      </w:r>
      <w:r w:rsidR="00F71308" w:rsidRPr="00C25F27">
        <w:rPr>
          <w:rFonts w:ascii="Arial" w:hAnsi="Arial" w:cs="Arial"/>
        </w:rPr>
        <w:t>health and saf</w:t>
      </w:r>
      <w:r w:rsidR="00551124" w:rsidRPr="00C25F27">
        <w:rPr>
          <w:rFonts w:ascii="Arial" w:hAnsi="Arial" w:cs="Arial"/>
        </w:rPr>
        <w:t>ety at work for operating department practitioners</w:t>
      </w:r>
      <w:r w:rsidR="00F71308" w:rsidRPr="00C25F27">
        <w:rPr>
          <w:rFonts w:ascii="Arial" w:hAnsi="Arial" w:cs="Arial"/>
        </w:rPr>
        <w:t xml:space="preserve"> </w:t>
      </w:r>
      <w:r w:rsidR="00F87F7A" w:rsidRPr="00C25F27">
        <w:rPr>
          <w:rFonts w:ascii="Arial" w:hAnsi="Arial" w:cs="Arial"/>
        </w:rPr>
        <w:t>are</w:t>
      </w:r>
      <w:r w:rsidR="00F71308" w:rsidRPr="00C25F27">
        <w:rPr>
          <w:rFonts w:ascii="Arial" w:hAnsi="Arial" w:cs="Arial"/>
        </w:rPr>
        <w:t xml:space="preserve"> greatly affected by the wastes produced</w:t>
      </w:r>
      <w:r w:rsidR="0006586F" w:rsidRPr="00C25F27">
        <w:rPr>
          <w:rFonts w:ascii="Arial" w:hAnsi="Arial" w:cs="Arial"/>
        </w:rPr>
        <w:t xml:space="preserve"> in the operating environment. According to </w:t>
      </w:r>
      <w:proofErr w:type="spellStart"/>
      <w:r w:rsidR="0006586F" w:rsidRPr="00C25F27">
        <w:rPr>
          <w:rFonts w:ascii="Arial" w:hAnsi="Arial" w:cs="Arial"/>
        </w:rPr>
        <w:t>Warda</w:t>
      </w:r>
      <w:proofErr w:type="spellEnd"/>
      <w:r w:rsidR="0006586F" w:rsidRPr="00C25F27">
        <w:rPr>
          <w:rFonts w:ascii="Arial" w:hAnsi="Arial" w:cs="Arial"/>
        </w:rPr>
        <w:t xml:space="preserve"> (2024),</w:t>
      </w:r>
      <w:r w:rsidR="00F71308" w:rsidRPr="00C25F27">
        <w:rPr>
          <w:rFonts w:ascii="Arial" w:hAnsi="Arial" w:cs="Arial"/>
        </w:rPr>
        <w:t xml:space="preserve"> waste is generated by syringes, partially or unused drugs, and inhalation agents among others. </w:t>
      </w:r>
      <w:r w:rsidR="009C0CB2">
        <w:rPr>
          <w:rFonts w:ascii="Arial" w:hAnsi="Arial" w:cs="Arial"/>
        </w:rPr>
        <w:t xml:space="preserve">As defined by </w:t>
      </w:r>
      <w:r w:rsidR="00E157C2">
        <w:rPr>
          <w:rFonts w:ascii="Arial" w:hAnsi="Arial" w:cs="Arial"/>
        </w:rPr>
        <w:t>the World Health O</w:t>
      </w:r>
      <w:r w:rsidR="009C0CB2">
        <w:rPr>
          <w:rFonts w:ascii="Arial" w:hAnsi="Arial" w:cs="Arial"/>
        </w:rPr>
        <w:t xml:space="preserve">rganization, waste produced in </w:t>
      </w:r>
      <w:r w:rsidR="00E157C2">
        <w:rPr>
          <w:rFonts w:ascii="Arial" w:hAnsi="Arial" w:cs="Arial"/>
        </w:rPr>
        <w:t xml:space="preserve">a </w:t>
      </w:r>
      <w:r w:rsidR="009C0CB2">
        <w:rPr>
          <w:rFonts w:ascii="Arial" w:hAnsi="Arial" w:cs="Arial"/>
        </w:rPr>
        <w:t xml:space="preserve">surgical environment </w:t>
      </w:r>
      <w:r w:rsidR="00555BBD">
        <w:rPr>
          <w:rFonts w:ascii="Arial" w:hAnsi="Arial" w:cs="Arial"/>
        </w:rPr>
        <w:t>may</w:t>
      </w:r>
      <w:r w:rsidR="00E157C2">
        <w:rPr>
          <w:rFonts w:ascii="Arial" w:hAnsi="Arial" w:cs="Arial"/>
        </w:rPr>
        <w:t xml:space="preserve"> </w:t>
      </w:r>
      <w:r w:rsidR="00555BBD">
        <w:rPr>
          <w:rFonts w:ascii="Arial" w:hAnsi="Arial" w:cs="Arial"/>
        </w:rPr>
        <w:t xml:space="preserve">be </w:t>
      </w:r>
      <w:proofErr w:type="spellStart"/>
      <w:r w:rsidR="00555BBD">
        <w:rPr>
          <w:rFonts w:ascii="Arial" w:hAnsi="Arial" w:cs="Arial"/>
        </w:rPr>
        <w:t>categorised</w:t>
      </w:r>
      <w:proofErr w:type="spellEnd"/>
      <w:r w:rsidR="00555BBD">
        <w:rPr>
          <w:rFonts w:ascii="Arial" w:hAnsi="Arial" w:cs="Arial"/>
        </w:rPr>
        <w:t xml:space="preserve"> as ha</w:t>
      </w:r>
      <w:r w:rsidR="00E157C2">
        <w:rPr>
          <w:rFonts w:ascii="Arial" w:hAnsi="Arial" w:cs="Arial"/>
        </w:rPr>
        <w:t>zar</w:t>
      </w:r>
      <w:r w:rsidR="00555BBD">
        <w:rPr>
          <w:rFonts w:ascii="Arial" w:hAnsi="Arial" w:cs="Arial"/>
        </w:rPr>
        <w:t>dous</w:t>
      </w:r>
      <w:r w:rsidR="002568AF">
        <w:rPr>
          <w:rFonts w:ascii="Arial" w:hAnsi="Arial" w:cs="Arial"/>
        </w:rPr>
        <w:t xml:space="preserve"> (clinical)</w:t>
      </w:r>
      <w:r w:rsidR="00555BBD">
        <w:rPr>
          <w:rFonts w:ascii="Arial" w:hAnsi="Arial" w:cs="Arial"/>
        </w:rPr>
        <w:t xml:space="preserve"> or non-haza</w:t>
      </w:r>
      <w:r w:rsidR="00E157C2">
        <w:rPr>
          <w:rFonts w:ascii="Arial" w:hAnsi="Arial" w:cs="Arial"/>
        </w:rPr>
        <w:t>r</w:t>
      </w:r>
      <w:r w:rsidR="00555BBD">
        <w:rPr>
          <w:rFonts w:ascii="Arial" w:hAnsi="Arial" w:cs="Arial"/>
        </w:rPr>
        <w:t xml:space="preserve">dous. These wastes account for about 75% to 90% of general wastes while clinical wastes account for 10% to 25%. </w:t>
      </w:r>
      <w:r w:rsidR="003E6582">
        <w:rPr>
          <w:rFonts w:ascii="Arial" w:hAnsi="Arial" w:cs="Arial"/>
        </w:rPr>
        <w:t>The clinical or ha</w:t>
      </w:r>
      <w:r w:rsidR="00E157C2">
        <w:rPr>
          <w:rFonts w:ascii="Arial" w:hAnsi="Arial" w:cs="Arial"/>
        </w:rPr>
        <w:t>zar</w:t>
      </w:r>
      <w:r w:rsidR="003E6582">
        <w:rPr>
          <w:rFonts w:ascii="Arial" w:hAnsi="Arial" w:cs="Arial"/>
        </w:rPr>
        <w:t xml:space="preserve">dous are critical health risks comprising pharmaceuticals, infectious materials, radioactive and </w:t>
      </w:r>
      <w:r w:rsidR="00895E40">
        <w:rPr>
          <w:rFonts w:ascii="Arial" w:hAnsi="Arial" w:cs="Arial"/>
        </w:rPr>
        <w:t>sharps such as syringe needles and sca</w:t>
      </w:r>
      <w:r w:rsidR="00E157C2">
        <w:rPr>
          <w:rFonts w:ascii="Arial" w:hAnsi="Arial" w:cs="Arial"/>
        </w:rPr>
        <w:t>l</w:t>
      </w:r>
      <w:r w:rsidR="00895E40">
        <w:rPr>
          <w:rFonts w:ascii="Arial" w:hAnsi="Arial" w:cs="Arial"/>
        </w:rPr>
        <w:t>pels</w:t>
      </w:r>
      <w:r w:rsidR="001C6526">
        <w:rPr>
          <w:rFonts w:ascii="Arial" w:hAnsi="Arial" w:cs="Arial"/>
        </w:rPr>
        <w:t xml:space="preserve"> (</w:t>
      </w:r>
      <w:r w:rsidR="001C6526" w:rsidRPr="00C25F27">
        <w:rPr>
          <w:rFonts w:ascii="Arial" w:hAnsi="Arial" w:cs="Arial"/>
        </w:rPr>
        <w:t>Safety and Health at Work A</w:t>
      </w:r>
      <w:r w:rsidR="001C6526">
        <w:rPr>
          <w:rFonts w:ascii="Arial" w:hAnsi="Arial" w:cs="Arial"/>
        </w:rPr>
        <w:t xml:space="preserve">ct, </w:t>
      </w:r>
      <w:r w:rsidR="001C6526" w:rsidRPr="00C25F27">
        <w:rPr>
          <w:rFonts w:ascii="Arial" w:hAnsi="Arial" w:cs="Arial"/>
        </w:rPr>
        <w:t>1974)</w:t>
      </w:r>
      <w:r w:rsidR="00895E40">
        <w:rPr>
          <w:rFonts w:ascii="Arial" w:hAnsi="Arial" w:cs="Arial"/>
        </w:rPr>
        <w:t xml:space="preserve">. </w:t>
      </w:r>
    </w:p>
    <w:p w:rsidR="005A6C86" w:rsidRPr="00C25F27" w:rsidRDefault="00616E29" w:rsidP="00C25F27">
      <w:pPr>
        <w:spacing w:line="360" w:lineRule="auto"/>
        <w:rPr>
          <w:rFonts w:ascii="Arial" w:hAnsi="Arial" w:cs="Arial"/>
        </w:rPr>
      </w:pPr>
      <w:r>
        <w:rPr>
          <w:rFonts w:ascii="Arial" w:hAnsi="Arial" w:cs="Arial"/>
        </w:rPr>
        <w:t>Differentiating these wastes in the operating environment is helpful</w:t>
      </w:r>
      <w:r w:rsidR="00E157C2">
        <w:rPr>
          <w:rFonts w:ascii="Arial" w:hAnsi="Arial" w:cs="Arial"/>
        </w:rPr>
        <w:t>,</w:t>
      </w:r>
      <w:r>
        <w:rPr>
          <w:rFonts w:ascii="Arial" w:hAnsi="Arial" w:cs="Arial"/>
        </w:rPr>
        <w:t xml:space="preserve"> especially during waste dispos</w:t>
      </w:r>
      <w:r w:rsidR="00442E20">
        <w:rPr>
          <w:rFonts w:ascii="Arial" w:hAnsi="Arial" w:cs="Arial"/>
        </w:rPr>
        <w:t>a</w:t>
      </w:r>
      <w:r>
        <w:rPr>
          <w:rFonts w:ascii="Arial" w:hAnsi="Arial" w:cs="Arial"/>
        </w:rPr>
        <w:t>l processes. Non-ha</w:t>
      </w:r>
      <w:r w:rsidR="00442E20">
        <w:rPr>
          <w:rFonts w:ascii="Arial" w:hAnsi="Arial" w:cs="Arial"/>
        </w:rPr>
        <w:t>zar</w:t>
      </w:r>
      <w:r>
        <w:rPr>
          <w:rFonts w:ascii="Arial" w:hAnsi="Arial" w:cs="Arial"/>
        </w:rPr>
        <w:t>dous wastes are easily disposed and waste disposal is cheap. However, ha</w:t>
      </w:r>
      <w:r w:rsidR="00442E20">
        <w:rPr>
          <w:rFonts w:ascii="Arial" w:hAnsi="Arial" w:cs="Arial"/>
        </w:rPr>
        <w:t>zar</w:t>
      </w:r>
      <w:r>
        <w:rPr>
          <w:rFonts w:ascii="Arial" w:hAnsi="Arial" w:cs="Arial"/>
        </w:rPr>
        <w:t xml:space="preserve">dous or clinical wastes are usually incinerated as a </w:t>
      </w:r>
      <w:r w:rsidR="00442E20">
        <w:rPr>
          <w:rFonts w:ascii="Arial" w:hAnsi="Arial" w:cs="Arial"/>
        </w:rPr>
        <w:t>very costly disposal strateg</w:t>
      </w:r>
      <w:r>
        <w:rPr>
          <w:rFonts w:ascii="Arial" w:hAnsi="Arial" w:cs="Arial"/>
        </w:rPr>
        <w:t xml:space="preserve">y, accounting for over 80% of waste disposal costs. </w:t>
      </w:r>
      <w:r w:rsidR="00320E0D" w:rsidRPr="00C25F27">
        <w:rPr>
          <w:rFonts w:ascii="Arial" w:hAnsi="Arial" w:cs="Arial"/>
        </w:rPr>
        <w:t>Improper disposal practices by the operating department practitioners easily lead to unhealthy, lack of safety and poor control of hazardous substance</w:t>
      </w:r>
      <w:r w:rsidR="00F87F7A" w:rsidRPr="00C25F27">
        <w:rPr>
          <w:rFonts w:ascii="Arial" w:hAnsi="Arial" w:cs="Arial"/>
        </w:rPr>
        <w:t>s</w:t>
      </w:r>
      <w:r w:rsidR="00320E0D" w:rsidRPr="00C25F27">
        <w:rPr>
          <w:rFonts w:ascii="Arial" w:hAnsi="Arial" w:cs="Arial"/>
        </w:rPr>
        <w:t xml:space="preserve"> to health in </w:t>
      </w:r>
      <w:r w:rsidR="00F87F7A" w:rsidRPr="00C25F27">
        <w:rPr>
          <w:rFonts w:ascii="Arial" w:hAnsi="Arial" w:cs="Arial"/>
        </w:rPr>
        <w:t xml:space="preserve">a </w:t>
      </w:r>
      <w:r w:rsidR="00320E0D" w:rsidRPr="00C25F27">
        <w:rPr>
          <w:rFonts w:ascii="Arial" w:hAnsi="Arial" w:cs="Arial"/>
        </w:rPr>
        <w:t xml:space="preserve">perioperative environment. </w:t>
      </w:r>
      <w:r w:rsidR="005A6C86" w:rsidRPr="00C25F27">
        <w:rPr>
          <w:rFonts w:ascii="Arial" w:hAnsi="Arial" w:cs="Arial"/>
        </w:rPr>
        <w:t>Wastes should be disposed</w:t>
      </w:r>
      <w:r w:rsidR="00F87F7A" w:rsidRPr="00C25F27">
        <w:rPr>
          <w:rFonts w:ascii="Arial" w:hAnsi="Arial" w:cs="Arial"/>
        </w:rPr>
        <w:t xml:space="preserve"> of</w:t>
      </w:r>
      <w:r w:rsidR="005A6C86" w:rsidRPr="00C25F27">
        <w:rPr>
          <w:rFonts w:ascii="Arial" w:hAnsi="Arial" w:cs="Arial"/>
        </w:rPr>
        <w:t xml:space="preserve"> separately in well-labeled and </w:t>
      </w:r>
      <w:proofErr w:type="spellStart"/>
      <w:r w:rsidR="005A6C86" w:rsidRPr="00C25F27">
        <w:rPr>
          <w:rFonts w:ascii="Arial" w:hAnsi="Arial" w:cs="Arial"/>
        </w:rPr>
        <w:t>colo</w:t>
      </w:r>
      <w:r w:rsidR="00F87F7A" w:rsidRPr="00C25F27">
        <w:rPr>
          <w:rFonts w:ascii="Arial" w:hAnsi="Arial" w:cs="Arial"/>
        </w:rPr>
        <w:t>u</w:t>
      </w:r>
      <w:r w:rsidR="005A6C86" w:rsidRPr="00C25F27">
        <w:rPr>
          <w:rFonts w:ascii="Arial" w:hAnsi="Arial" w:cs="Arial"/>
        </w:rPr>
        <w:t>red</w:t>
      </w:r>
      <w:proofErr w:type="spellEnd"/>
      <w:r w:rsidR="005A6C86" w:rsidRPr="00C25F27">
        <w:rPr>
          <w:rFonts w:ascii="Arial" w:hAnsi="Arial" w:cs="Arial"/>
        </w:rPr>
        <w:t xml:space="preserve"> polythene b</w:t>
      </w:r>
      <w:r w:rsidR="002568AF">
        <w:rPr>
          <w:rFonts w:ascii="Arial" w:hAnsi="Arial" w:cs="Arial"/>
        </w:rPr>
        <w:t xml:space="preserve">ags for incineration or </w:t>
      </w:r>
      <w:proofErr w:type="spellStart"/>
      <w:r w:rsidR="002568AF">
        <w:rPr>
          <w:rFonts w:ascii="Arial" w:hAnsi="Arial" w:cs="Arial"/>
        </w:rPr>
        <w:t>sterilis</w:t>
      </w:r>
      <w:r w:rsidR="005A6C86" w:rsidRPr="00C25F27">
        <w:rPr>
          <w:rFonts w:ascii="Arial" w:hAnsi="Arial" w:cs="Arial"/>
        </w:rPr>
        <w:t>ation</w:t>
      </w:r>
      <w:proofErr w:type="spellEnd"/>
      <w:r w:rsidR="005A6C86" w:rsidRPr="00C25F27">
        <w:rPr>
          <w:rFonts w:ascii="Arial" w:hAnsi="Arial" w:cs="Arial"/>
        </w:rPr>
        <w:t xml:space="preserve"> for reuse. This promotes the regulations of </w:t>
      </w:r>
      <w:r w:rsidR="00F87F7A" w:rsidRPr="00C25F27">
        <w:rPr>
          <w:rFonts w:ascii="Arial" w:hAnsi="Arial" w:cs="Arial"/>
        </w:rPr>
        <w:t xml:space="preserve">the </w:t>
      </w:r>
      <w:r w:rsidR="005A6C86" w:rsidRPr="00C25F27">
        <w:rPr>
          <w:rFonts w:ascii="Arial" w:hAnsi="Arial" w:cs="Arial"/>
        </w:rPr>
        <w:t xml:space="preserve">healthcare sector such as the </w:t>
      </w:r>
      <w:r w:rsidR="00F87F7A" w:rsidRPr="00C25F27">
        <w:rPr>
          <w:rFonts w:ascii="Arial" w:hAnsi="Arial" w:cs="Arial"/>
        </w:rPr>
        <w:t>S</w:t>
      </w:r>
      <w:r w:rsidR="005A6C86" w:rsidRPr="00C25F27">
        <w:rPr>
          <w:rFonts w:ascii="Arial" w:hAnsi="Arial" w:cs="Arial"/>
        </w:rPr>
        <w:t xml:space="preserve">afety and </w:t>
      </w:r>
      <w:r w:rsidR="00F87F7A" w:rsidRPr="00C25F27">
        <w:rPr>
          <w:rFonts w:ascii="Arial" w:hAnsi="Arial" w:cs="Arial"/>
        </w:rPr>
        <w:t>H</w:t>
      </w:r>
      <w:r w:rsidR="005A6C86" w:rsidRPr="00C25F27">
        <w:rPr>
          <w:rFonts w:ascii="Arial" w:hAnsi="Arial" w:cs="Arial"/>
        </w:rPr>
        <w:t xml:space="preserve">ealth at </w:t>
      </w:r>
      <w:r w:rsidR="00F87F7A" w:rsidRPr="00C25F27">
        <w:rPr>
          <w:rFonts w:ascii="Arial" w:hAnsi="Arial" w:cs="Arial"/>
        </w:rPr>
        <w:t>Work A</w:t>
      </w:r>
      <w:r w:rsidR="005A6C86" w:rsidRPr="00C25F27">
        <w:rPr>
          <w:rFonts w:ascii="Arial" w:hAnsi="Arial" w:cs="Arial"/>
        </w:rPr>
        <w:t xml:space="preserve">ct (1974) </w:t>
      </w:r>
      <w:r w:rsidR="000D56F3" w:rsidRPr="00C25F27">
        <w:rPr>
          <w:rFonts w:ascii="Arial" w:hAnsi="Arial" w:cs="Arial"/>
        </w:rPr>
        <w:t>and CO</w:t>
      </w:r>
      <w:r w:rsidR="005A6C86" w:rsidRPr="00C25F27">
        <w:rPr>
          <w:rFonts w:ascii="Arial" w:hAnsi="Arial" w:cs="Arial"/>
        </w:rPr>
        <w:t>S</w:t>
      </w:r>
      <w:r w:rsidR="000D56F3" w:rsidRPr="00C25F27">
        <w:rPr>
          <w:rFonts w:ascii="Arial" w:hAnsi="Arial" w:cs="Arial"/>
        </w:rPr>
        <w:t>H</w:t>
      </w:r>
      <w:r w:rsidR="005A6C86" w:rsidRPr="00C25F27">
        <w:rPr>
          <w:rFonts w:ascii="Arial" w:hAnsi="Arial" w:cs="Arial"/>
        </w:rPr>
        <w:t xml:space="preserve">H </w:t>
      </w:r>
      <w:r w:rsidR="00C45363" w:rsidRPr="00C25F27">
        <w:rPr>
          <w:rFonts w:ascii="Arial" w:hAnsi="Arial" w:cs="Arial"/>
        </w:rPr>
        <w:t xml:space="preserve">(2002) </w:t>
      </w:r>
      <w:r w:rsidR="005A6C86" w:rsidRPr="00C25F27">
        <w:rPr>
          <w:rFonts w:ascii="Arial" w:hAnsi="Arial" w:cs="Arial"/>
        </w:rPr>
        <w:t>among others.</w:t>
      </w:r>
    </w:p>
    <w:p w:rsidR="00D75899" w:rsidRPr="00C25F27" w:rsidRDefault="00C93019" w:rsidP="00C25F27">
      <w:pPr>
        <w:spacing w:line="360" w:lineRule="auto"/>
        <w:rPr>
          <w:rFonts w:ascii="Arial" w:hAnsi="Arial" w:cs="Arial"/>
        </w:rPr>
      </w:pPr>
      <w:r w:rsidRPr="00C25F27">
        <w:rPr>
          <w:rFonts w:ascii="Arial" w:hAnsi="Arial" w:cs="Arial"/>
        </w:rPr>
        <w:t xml:space="preserve">In </w:t>
      </w:r>
      <w:r w:rsidR="00F87F7A" w:rsidRPr="00C25F27">
        <w:rPr>
          <w:rFonts w:ascii="Arial" w:hAnsi="Arial" w:cs="Arial"/>
        </w:rPr>
        <w:t xml:space="preserve">the </w:t>
      </w:r>
      <w:r w:rsidRPr="00C25F27">
        <w:rPr>
          <w:rFonts w:ascii="Arial" w:hAnsi="Arial" w:cs="Arial"/>
        </w:rPr>
        <w:t xml:space="preserve">operating environment, sharps such as </w:t>
      </w:r>
      <w:r w:rsidR="000D56F3" w:rsidRPr="00C25F27">
        <w:rPr>
          <w:rFonts w:ascii="Arial" w:hAnsi="Arial" w:cs="Arial"/>
        </w:rPr>
        <w:t>needles on the syringes, venipunctures</w:t>
      </w:r>
      <w:r w:rsidR="00F87F7A" w:rsidRPr="00C25F27">
        <w:rPr>
          <w:rFonts w:ascii="Arial" w:hAnsi="Arial" w:cs="Arial"/>
        </w:rPr>
        <w:t>,</w:t>
      </w:r>
      <w:r w:rsidR="000D56F3" w:rsidRPr="00C25F27">
        <w:rPr>
          <w:rFonts w:ascii="Arial" w:hAnsi="Arial" w:cs="Arial"/>
        </w:rPr>
        <w:t xml:space="preserve"> and broken glasses are likely to cause injuries if not handled with safety measures. Operating department practitioners however have the responsibility to observe and outline safety measures </w:t>
      </w:r>
      <w:r w:rsidR="00F87F7A" w:rsidRPr="00C25F27">
        <w:rPr>
          <w:rFonts w:ascii="Arial" w:hAnsi="Arial" w:cs="Arial"/>
        </w:rPr>
        <w:t>for</w:t>
      </w:r>
      <w:r w:rsidR="000D56F3" w:rsidRPr="00C25F27">
        <w:rPr>
          <w:rFonts w:ascii="Arial" w:hAnsi="Arial" w:cs="Arial"/>
        </w:rPr>
        <w:t xml:space="preserve"> handling and disposing</w:t>
      </w:r>
      <w:r w:rsidR="00F87F7A" w:rsidRPr="00C25F27">
        <w:rPr>
          <w:rFonts w:ascii="Arial" w:hAnsi="Arial" w:cs="Arial"/>
        </w:rPr>
        <w:t xml:space="preserve"> of</w:t>
      </w:r>
      <w:r w:rsidR="000D56F3" w:rsidRPr="00C25F27">
        <w:rPr>
          <w:rFonts w:ascii="Arial" w:hAnsi="Arial" w:cs="Arial"/>
        </w:rPr>
        <w:t xml:space="preserve"> sharps </w:t>
      </w:r>
      <w:r w:rsidR="00783BA3" w:rsidRPr="00C25F27">
        <w:rPr>
          <w:rFonts w:ascii="Arial" w:hAnsi="Arial" w:cs="Arial"/>
        </w:rPr>
        <w:t>as directed by health and safety</w:t>
      </w:r>
      <w:r w:rsidR="000D56F3" w:rsidRPr="00C25F27">
        <w:rPr>
          <w:rFonts w:ascii="Arial" w:hAnsi="Arial" w:cs="Arial"/>
        </w:rPr>
        <w:t xml:space="preserve"> at work </w:t>
      </w:r>
      <w:r w:rsidR="00C45363" w:rsidRPr="00C25F27">
        <w:rPr>
          <w:rFonts w:ascii="Arial" w:hAnsi="Arial" w:cs="Arial"/>
        </w:rPr>
        <w:t>etc. A</w:t>
      </w:r>
      <w:r w:rsidR="000D56F3" w:rsidRPr="00C25F27">
        <w:rPr>
          <w:rFonts w:ascii="Arial" w:hAnsi="Arial" w:cs="Arial"/>
        </w:rPr>
        <w:t>ct (1974) and COSHH guidelines</w:t>
      </w:r>
      <w:r w:rsidR="00C45363" w:rsidRPr="00C25F27">
        <w:rPr>
          <w:rFonts w:ascii="Arial" w:hAnsi="Arial" w:cs="Arial"/>
        </w:rPr>
        <w:t xml:space="preserve"> (2002)</w:t>
      </w:r>
      <w:r w:rsidR="00C70CE8" w:rsidRPr="00C25F27">
        <w:rPr>
          <w:rFonts w:ascii="Arial" w:hAnsi="Arial" w:cs="Arial"/>
        </w:rPr>
        <w:t xml:space="preserve"> when administering injections, venipunctures, suturing</w:t>
      </w:r>
      <w:r w:rsidR="00F87F7A" w:rsidRPr="00C25F27">
        <w:rPr>
          <w:rFonts w:ascii="Arial" w:hAnsi="Arial" w:cs="Arial"/>
        </w:rPr>
        <w:t>,</w:t>
      </w:r>
      <w:r w:rsidR="00C70CE8" w:rsidRPr="00C25F27">
        <w:rPr>
          <w:rFonts w:ascii="Arial" w:hAnsi="Arial" w:cs="Arial"/>
        </w:rPr>
        <w:t xml:space="preserve"> and disposing of needles</w:t>
      </w:r>
      <w:r w:rsidR="000D56F3" w:rsidRPr="00C25F27">
        <w:rPr>
          <w:rFonts w:ascii="Arial" w:hAnsi="Arial" w:cs="Arial"/>
        </w:rPr>
        <w:t xml:space="preserve">. </w:t>
      </w:r>
      <w:r w:rsidR="00321EBE">
        <w:rPr>
          <w:rFonts w:ascii="Arial" w:hAnsi="Arial" w:cs="Arial"/>
        </w:rPr>
        <w:t>Sharps account for about 50% of the waste from the operating environment. Perioperative care teams usually encounter sharps in large numbers compared to other departments of the healthcare facil</w:t>
      </w:r>
      <w:r w:rsidR="00442E20">
        <w:rPr>
          <w:rFonts w:ascii="Arial" w:hAnsi="Arial" w:cs="Arial"/>
        </w:rPr>
        <w:t>i</w:t>
      </w:r>
      <w:r w:rsidR="00321EBE">
        <w:rPr>
          <w:rFonts w:ascii="Arial" w:hAnsi="Arial" w:cs="Arial"/>
        </w:rPr>
        <w:t xml:space="preserve">ties. </w:t>
      </w:r>
      <w:r w:rsidR="000D56F3" w:rsidRPr="00C25F27">
        <w:rPr>
          <w:rFonts w:ascii="Arial" w:hAnsi="Arial" w:cs="Arial"/>
        </w:rPr>
        <w:t xml:space="preserve">Observing and outlining safety measures prevents </w:t>
      </w:r>
      <w:r w:rsidR="000D56F3" w:rsidRPr="00C25F27">
        <w:rPr>
          <w:rFonts w:ascii="Arial" w:hAnsi="Arial" w:cs="Arial"/>
        </w:rPr>
        <w:lastRenderedPageBreak/>
        <w:t xml:space="preserve">injuries from sharps and infection spread through body fluid contamination sharps or poorly disposed sharps. </w:t>
      </w:r>
      <w:r w:rsidR="00C70CE8" w:rsidRPr="00C25F27">
        <w:rPr>
          <w:rFonts w:ascii="Arial" w:hAnsi="Arial" w:cs="Arial"/>
        </w:rPr>
        <w:t>Operating department practitioners should assess risks of sharps, label sharps, immediately dispose</w:t>
      </w:r>
      <w:r w:rsidR="00F87F7A" w:rsidRPr="00C25F27">
        <w:rPr>
          <w:rFonts w:ascii="Arial" w:hAnsi="Arial" w:cs="Arial"/>
        </w:rPr>
        <w:t xml:space="preserve"> of</w:t>
      </w:r>
      <w:r w:rsidR="00C70CE8" w:rsidRPr="00C25F27">
        <w:rPr>
          <w:rFonts w:ascii="Arial" w:hAnsi="Arial" w:cs="Arial"/>
        </w:rPr>
        <w:t xml:space="preserve"> used sharps, ensure PPEs are properly worn, needles should not be bent or broken before use, do not pass sharps from hand </w:t>
      </w:r>
      <w:r w:rsidR="0099734C" w:rsidRPr="00C25F27">
        <w:rPr>
          <w:rFonts w:ascii="Arial" w:hAnsi="Arial" w:cs="Arial"/>
        </w:rPr>
        <w:t>to hand, do not sheath used needles, and needles should be disposed as single units</w:t>
      </w:r>
      <w:r w:rsidR="00262749" w:rsidRPr="00C25F27">
        <w:rPr>
          <w:rFonts w:ascii="Arial" w:hAnsi="Arial" w:cs="Arial"/>
        </w:rPr>
        <w:t xml:space="preserve"> (England, N.H.S., 2024)</w:t>
      </w:r>
      <w:r w:rsidR="0099734C" w:rsidRPr="00C25F27">
        <w:rPr>
          <w:rFonts w:ascii="Arial" w:hAnsi="Arial" w:cs="Arial"/>
        </w:rPr>
        <w:t xml:space="preserve">. </w:t>
      </w:r>
    </w:p>
    <w:p w:rsidR="0067600D" w:rsidRPr="00C25F27" w:rsidRDefault="000D2518" w:rsidP="00C25F27">
      <w:pPr>
        <w:spacing w:line="360" w:lineRule="auto"/>
        <w:rPr>
          <w:rFonts w:ascii="Arial" w:hAnsi="Arial" w:cs="Arial"/>
        </w:rPr>
      </w:pPr>
      <w:r w:rsidRPr="00C25F27">
        <w:rPr>
          <w:rFonts w:ascii="Arial" w:hAnsi="Arial" w:cs="Arial"/>
        </w:rPr>
        <w:t>Further, r</w:t>
      </w:r>
      <w:r w:rsidR="00752BFC" w:rsidRPr="00C25F27">
        <w:rPr>
          <w:rFonts w:ascii="Arial" w:hAnsi="Arial" w:cs="Arial"/>
        </w:rPr>
        <w:t xml:space="preserve">outine cleaning and decontamination in </w:t>
      </w:r>
      <w:r w:rsidR="00F87F7A" w:rsidRPr="00C25F27">
        <w:rPr>
          <w:rFonts w:ascii="Arial" w:hAnsi="Arial" w:cs="Arial"/>
        </w:rPr>
        <w:t xml:space="preserve">the </w:t>
      </w:r>
      <w:r w:rsidR="00752BFC" w:rsidRPr="00C25F27">
        <w:rPr>
          <w:rFonts w:ascii="Arial" w:hAnsi="Arial" w:cs="Arial"/>
        </w:rPr>
        <w:t>operating environment is a shared responsibility to ensure safety and health and avoid inf</w:t>
      </w:r>
      <w:r w:rsidR="00D30ECC" w:rsidRPr="00C25F27">
        <w:rPr>
          <w:rFonts w:ascii="Arial" w:hAnsi="Arial" w:cs="Arial"/>
        </w:rPr>
        <w:t>ections for each patient. The operating department practitioners should don proper PPEs, use recommended disinfectants for specific microorganism</w:t>
      </w:r>
      <w:r w:rsidR="00F87F7A" w:rsidRPr="00C25F27">
        <w:rPr>
          <w:rFonts w:ascii="Arial" w:hAnsi="Arial" w:cs="Arial"/>
        </w:rPr>
        <w:t>s</w:t>
      </w:r>
      <w:r w:rsidR="00D30ECC" w:rsidRPr="00C25F27">
        <w:rPr>
          <w:rFonts w:ascii="Arial" w:hAnsi="Arial" w:cs="Arial"/>
        </w:rPr>
        <w:t xml:space="preserve">, use safety data sheets, and consult with </w:t>
      </w:r>
      <w:r w:rsidR="00F87F7A" w:rsidRPr="00C25F27">
        <w:rPr>
          <w:rFonts w:ascii="Arial" w:hAnsi="Arial" w:cs="Arial"/>
        </w:rPr>
        <w:t xml:space="preserve">the </w:t>
      </w:r>
      <w:r w:rsidR="00D30ECC" w:rsidRPr="00C25F27">
        <w:rPr>
          <w:rFonts w:ascii="Arial" w:hAnsi="Arial" w:cs="Arial"/>
        </w:rPr>
        <w:t xml:space="preserve">infection prevention and control department. </w:t>
      </w:r>
      <w:r w:rsidR="00FF167A">
        <w:rPr>
          <w:rFonts w:ascii="Arial" w:hAnsi="Arial" w:cs="Arial"/>
        </w:rPr>
        <w:t xml:space="preserve">Practices such as gloves removal </w:t>
      </w:r>
      <w:r w:rsidR="00442E20">
        <w:rPr>
          <w:rFonts w:ascii="Arial" w:hAnsi="Arial" w:cs="Arial"/>
        </w:rPr>
        <w:t>before</w:t>
      </w:r>
      <w:r w:rsidR="00FF167A">
        <w:rPr>
          <w:rFonts w:ascii="Arial" w:hAnsi="Arial" w:cs="Arial"/>
        </w:rPr>
        <w:t xml:space="preserve"> exiting surgical rooms or approaching a teammat</w:t>
      </w:r>
      <w:r w:rsidR="00442E20">
        <w:rPr>
          <w:rFonts w:ascii="Arial" w:hAnsi="Arial" w:cs="Arial"/>
        </w:rPr>
        <w:t>e</w:t>
      </w:r>
      <w:r w:rsidR="00FF167A">
        <w:rPr>
          <w:rFonts w:ascii="Arial" w:hAnsi="Arial" w:cs="Arial"/>
        </w:rPr>
        <w:t xml:space="preserve"> should always be adhered to. </w:t>
      </w:r>
      <w:r w:rsidR="00442E20">
        <w:rPr>
          <w:rFonts w:ascii="Arial" w:hAnsi="Arial" w:cs="Arial"/>
        </w:rPr>
        <w:t>The u</w:t>
      </w:r>
      <w:r w:rsidR="00D8626E">
        <w:rPr>
          <w:rFonts w:ascii="Arial" w:hAnsi="Arial" w:cs="Arial"/>
        </w:rPr>
        <w:t>se of antimicrobial and non-antimicrobial cleaning procedures to attain required hygiene and cl</w:t>
      </w:r>
      <w:r w:rsidR="00442E20">
        <w:rPr>
          <w:rFonts w:ascii="Arial" w:hAnsi="Arial" w:cs="Arial"/>
        </w:rPr>
        <w:t>ea</w:t>
      </w:r>
      <w:r w:rsidR="00D8626E">
        <w:rPr>
          <w:rFonts w:ascii="Arial" w:hAnsi="Arial" w:cs="Arial"/>
        </w:rPr>
        <w:t xml:space="preserve">nliness is highly recommendable to ensure decontamination. </w:t>
      </w:r>
      <w:r w:rsidR="00D30ECC" w:rsidRPr="00C25F27">
        <w:rPr>
          <w:rFonts w:ascii="Arial" w:hAnsi="Arial" w:cs="Arial"/>
        </w:rPr>
        <w:t xml:space="preserve">To adhere to </w:t>
      </w:r>
      <w:r w:rsidR="00F87F7A" w:rsidRPr="00C25F27">
        <w:rPr>
          <w:rFonts w:ascii="Arial" w:hAnsi="Arial" w:cs="Arial"/>
        </w:rPr>
        <w:t>S</w:t>
      </w:r>
      <w:r w:rsidR="00D30ECC" w:rsidRPr="00C25F27">
        <w:rPr>
          <w:rFonts w:ascii="Arial" w:hAnsi="Arial" w:cs="Arial"/>
        </w:rPr>
        <w:t xml:space="preserve">afety and </w:t>
      </w:r>
      <w:r w:rsidR="00F87F7A" w:rsidRPr="00C25F27">
        <w:rPr>
          <w:rFonts w:ascii="Arial" w:hAnsi="Arial" w:cs="Arial"/>
        </w:rPr>
        <w:t>H</w:t>
      </w:r>
      <w:r w:rsidR="00D30ECC" w:rsidRPr="00C25F27">
        <w:rPr>
          <w:rFonts w:ascii="Arial" w:hAnsi="Arial" w:cs="Arial"/>
        </w:rPr>
        <w:t xml:space="preserve">ealth at </w:t>
      </w:r>
      <w:r w:rsidR="00F87F7A" w:rsidRPr="00C25F27">
        <w:rPr>
          <w:rFonts w:ascii="Arial" w:hAnsi="Arial" w:cs="Arial"/>
        </w:rPr>
        <w:t>W</w:t>
      </w:r>
      <w:r w:rsidR="00D30ECC" w:rsidRPr="00C25F27">
        <w:rPr>
          <w:rFonts w:ascii="Arial" w:hAnsi="Arial" w:cs="Arial"/>
        </w:rPr>
        <w:t xml:space="preserve">ork </w:t>
      </w:r>
      <w:r w:rsidR="0006339C" w:rsidRPr="00C25F27">
        <w:rPr>
          <w:rFonts w:ascii="Arial" w:hAnsi="Arial" w:cs="Arial"/>
        </w:rPr>
        <w:t xml:space="preserve">Act (1974) </w:t>
      </w:r>
      <w:r w:rsidR="00D30ECC" w:rsidRPr="00C25F27">
        <w:rPr>
          <w:rFonts w:ascii="Arial" w:hAnsi="Arial" w:cs="Arial"/>
        </w:rPr>
        <w:t>procedures and observ</w:t>
      </w:r>
      <w:r w:rsidR="00F87F7A" w:rsidRPr="00C25F27">
        <w:rPr>
          <w:rFonts w:ascii="Arial" w:hAnsi="Arial" w:cs="Arial"/>
        </w:rPr>
        <w:t>e</w:t>
      </w:r>
      <w:r w:rsidR="00D30ECC" w:rsidRPr="00C25F27">
        <w:rPr>
          <w:rFonts w:ascii="Arial" w:hAnsi="Arial" w:cs="Arial"/>
        </w:rPr>
        <w:t xml:space="preserve"> COSHH guidelines</w:t>
      </w:r>
      <w:r w:rsidR="0006339C" w:rsidRPr="00C25F27">
        <w:rPr>
          <w:rFonts w:ascii="Arial" w:hAnsi="Arial" w:cs="Arial"/>
        </w:rPr>
        <w:t xml:space="preserve"> (2002)</w:t>
      </w:r>
      <w:r w:rsidR="00D30ECC" w:rsidRPr="00C25F27">
        <w:rPr>
          <w:rFonts w:ascii="Arial" w:hAnsi="Arial" w:cs="Arial"/>
        </w:rPr>
        <w:t xml:space="preserve">, there should be preliminary cleaning </w:t>
      </w:r>
      <w:r w:rsidR="00F87F7A" w:rsidRPr="00C25F27">
        <w:rPr>
          <w:rFonts w:ascii="Arial" w:hAnsi="Arial" w:cs="Arial"/>
        </w:rPr>
        <w:t>before</w:t>
      </w:r>
      <w:r w:rsidR="00D30ECC" w:rsidRPr="00C25F27">
        <w:rPr>
          <w:rFonts w:ascii="Arial" w:hAnsi="Arial" w:cs="Arial"/>
        </w:rPr>
        <w:t xml:space="preserve"> </w:t>
      </w:r>
      <w:r w:rsidR="00F87F7A" w:rsidRPr="00C25F27">
        <w:rPr>
          <w:rFonts w:ascii="Arial" w:hAnsi="Arial" w:cs="Arial"/>
        </w:rPr>
        <w:t xml:space="preserve">the </w:t>
      </w:r>
      <w:r w:rsidR="00D30ECC" w:rsidRPr="00C25F27">
        <w:rPr>
          <w:rFonts w:ascii="Arial" w:hAnsi="Arial" w:cs="Arial"/>
        </w:rPr>
        <w:t xml:space="preserve">first operation case, intraoperative cleaning, between operation procedure cleaning, and terminal cleaning. </w:t>
      </w:r>
      <w:r w:rsidR="00C1146B" w:rsidRPr="00C25F27">
        <w:rPr>
          <w:rFonts w:ascii="Arial" w:hAnsi="Arial" w:cs="Arial"/>
        </w:rPr>
        <w:t>The procedure should be done on the surfaces, equipment, and operating staff</w:t>
      </w:r>
      <w:r w:rsidR="004272A1" w:rsidRPr="00C25F27">
        <w:rPr>
          <w:rFonts w:ascii="Arial" w:hAnsi="Arial" w:cs="Arial"/>
        </w:rPr>
        <w:t xml:space="preserve"> (</w:t>
      </w:r>
      <w:proofErr w:type="spellStart"/>
      <w:r w:rsidR="004272A1" w:rsidRPr="00C25F27">
        <w:rPr>
          <w:rFonts w:ascii="Arial" w:hAnsi="Arial" w:cs="Arial"/>
        </w:rPr>
        <w:t>Assadian</w:t>
      </w:r>
      <w:proofErr w:type="spellEnd"/>
      <w:r w:rsidR="004272A1" w:rsidRPr="00C25F27">
        <w:rPr>
          <w:rFonts w:ascii="Arial" w:hAnsi="Arial" w:cs="Arial"/>
        </w:rPr>
        <w:t xml:space="preserve"> et al., 2021)</w:t>
      </w:r>
      <w:r w:rsidR="00C1146B" w:rsidRPr="00C25F27">
        <w:rPr>
          <w:rFonts w:ascii="Arial" w:hAnsi="Arial" w:cs="Arial"/>
        </w:rPr>
        <w:t>.</w:t>
      </w:r>
    </w:p>
    <w:p w:rsidR="008D0433" w:rsidRPr="00C25F27" w:rsidRDefault="00755AEA" w:rsidP="00C25F27">
      <w:pPr>
        <w:spacing w:line="360" w:lineRule="auto"/>
        <w:rPr>
          <w:rFonts w:ascii="Arial" w:hAnsi="Arial" w:cs="Arial"/>
        </w:rPr>
      </w:pPr>
      <w:r w:rsidRPr="00C25F27">
        <w:rPr>
          <w:rFonts w:ascii="Arial" w:hAnsi="Arial" w:cs="Arial"/>
        </w:rPr>
        <w:t>In conjunction, spillages of th</w:t>
      </w:r>
      <w:r w:rsidR="00BA57DD" w:rsidRPr="00C25F27">
        <w:rPr>
          <w:rFonts w:ascii="Arial" w:hAnsi="Arial" w:cs="Arial"/>
        </w:rPr>
        <w:t xml:space="preserve">e body fluids and solutions cannot be ignored in </w:t>
      </w:r>
      <w:r w:rsidR="00F87F7A" w:rsidRPr="00C25F27">
        <w:rPr>
          <w:rFonts w:ascii="Arial" w:hAnsi="Arial" w:cs="Arial"/>
        </w:rPr>
        <w:t xml:space="preserve">the </w:t>
      </w:r>
      <w:r w:rsidR="00BA57DD" w:rsidRPr="00C25F27">
        <w:rPr>
          <w:rFonts w:ascii="Arial" w:hAnsi="Arial" w:cs="Arial"/>
        </w:rPr>
        <w:t xml:space="preserve">operating environment. Operating department practitioners should label </w:t>
      </w:r>
      <w:r w:rsidR="00F87F7A" w:rsidRPr="00C25F27">
        <w:rPr>
          <w:rFonts w:ascii="Arial" w:hAnsi="Arial" w:cs="Arial"/>
        </w:rPr>
        <w:t xml:space="preserve">the </w:t>
      </w:r>
      <w:r w:rsidR="00BA57DD" w:rsidRPr="00C25F27">
        <w:rPr>
          <w:rFonts w:ascii="Arial" w:hAnsi="Arial" w:cs="Arial"/>
        </w:rPr>
        <w:t>spill</w:t>
      </w:r>
      <w:r w:rsidR="000F0C0D" w:rsidRPr="00C25F27">
        <w:rPr>
          <w:rFonts w:ascii="Arial" w:hAnsi="Arial" w:cs="Arial"/>
        </w:rPr>
        <w:t xml:space="preserve"> </w:t>
      </w:r>
      <w:r w:rsidR="00BA57DD" w:rsidRPr="00C25F27">
        <w:rPr>
          <w:rFonts w:ascii="Arial" w:hAnsi="Arial" w:cs="Arial"/>
        </w:rPr>
        <w:t>site appropriately, don appropriate PPEs, then soak up the spillage using disposable paper towels and dispose</w:t>
      </w:r>
      <w:r w:rsidR="00F87F7A" w:rsidRPr="00C25F27">
        <w:rPr>
          <w:rFonts w:ascii="Arial" w:hAnsi="Arial" w:cs="Arial"/>
        </w:rPr>
        <w:t xml:space="preserve"> of</w:t>
      </w:r>
      <w:r w:rsidR="00BA57DD" w:rsidRPr="00C25F27">
        <w:rPr>
          <w:rFonts w:ascii="Arial" w:hAnsi="Arial" w:cs="Arial"/>
        </w:rPr>
        <w:t xml:space="preserve"> it, clean the area with water and detergent solution, and disinfect the area. Then the area should be allowed to dry, remove</w:t>
      </w:r>
      <w:r w:rsidR="00F87F7A" w:rsidRPr="00C25F27">
        <w:rPr>
          <w:rFonts w:ascii="Arial" w:hAnsi="Arial" w:cs="Arial"/>
        </w:rPr>
        <w:t>,</w:t>
      </w:r>
      <w:r w:rsidR="00BA57DD" w:rsidRPr="00C25F27">
        <w:rPr>
          <w:rFonts w:ascii="Arial" w:hAnsi="Arial" w:cs="Arial"/>
        </w:rPr>
        <w:t xml:space="preserve"> and dispose</w:t>
      </w:r>
      <w:r w:rsidR="00F87F7A" w:rsidRPr="00C25F27">
        <w:rPr>
          <w:rFonts w:ascii="Arial" w:hAnsi="Arial" w:cs="Arial"/>
        </w:rPr>
        <w:t xml:space="preserve"> of</w:t>
      </w:r>
      <w:r w:rsidR="00BA57DD" w:rsidRPr="00C25F27">
        <w:rPr>
          <w:rFonts w:ascii="Arial" w:hAnsi="Arial" w:cs="Arial"/>
        </w:rPr>
        <w:t xml:space="preserve"> PPEs appropriately, perform hand hygiene, and remove the spill signage</w:t>
      </w:r>
      <w:r w:rsidR="00256DF8" w:rsidRPr="00C25F27">
        <w:rPr>
          <w:rFonts w:ascii="Arial" w:hAnsi="Arial" w:cs="Arial"/>
        </w:rPr>
        <w:t xml:space="preserve"> (England, N.H.S., 2022)</w:t>
      </w:r>
      <w:r w:rsidR="00BA57DD" w:rsidRPr="00C25F27">
        <w:rPr>
          <w:rFonts w:ascii="Arial" w:hAnsi="Arial" w:cs="Arial"/>
        </w:rPr>
        <w:t>.</w:t>
      </w:r>
      <w:r w:rsidR="000F0C0D" w:rsidRPr="00C25F27">
        <w:rPr>
          <w:rFonts w:ascii="Arial" w:hAnsi="Arial" w:cs="Arial"/>
        </w:rPr>
        <w:t xml:space="preserve"> </w:t>
      </w:r>
      <w:r w:rsidR="00D8626E">
        <w:rPr>
          <w:rFonts w:ascii="Arial" w:hAnsi="Arial" w:cs="Arial"/>
        </w:rPr>
        <w:t>Further, proper PPEs such as double</w:t>
      </w:r>
      <w:r w:rsidR="00442E20">
        <w:rPr>
          <w:rFonts w:ascii="Arial" w:hAnsi="Arial" w:cs="Arial"/>
        </w:rPr>
        <w:t xml:space="preserve"> </w:t>
      </w:r>
      <w:r w:rsidR="00D8626E">
        <w:rPr>
          <w:rFonts w:ascii="Arial" w:hAnsi="Arial" w:cs="Arial"/>
        </w:rPr>
        <w:t>gloves in inv</w:t>
      </w:r>
      <w:r w:rsidR="00442E20">
        <w:rPr>
          <w:rFonts w:ascii="Arial" w:hAnsi="Arial" w:cs="Arial"/>
        </w:rPr>
        <w:t>a</w:t>
      </w:r>
      <w:r w:rsidR="00D8626E">
        <w:rPr>
          <w:rFonts w:ascii="Arial" w:hAnsi="Arial" w:cs="Arial"/>
        </w:rPr>
        <w:t xml:space="preserve">sive surgical procedures where </w:t>
      </w:r>
      <w:r w:rsidR="00442E20">
        <w:rPr>
          <w:rFonts w:ascii="Arial" w:hAnsi="Arial" w:cs="Arial"/>
        </w:rPr>
        <w:t xml:space="preserve">the </w:t>
      </w:r>
      <w:r w:rsidR="00D8626E">
        <w:rPr>
          <w:rFonts w:ascii="Arial" w:hAnsi="Arial" w:cs="Arial"/>
        </w:rPr>
        <w:t xml:space="preserve">risk of blood and other body fluid spillages are prone should be adopted. </w:t>
      </w:r>
      <w:r w:rsidR="00D22E23">
        <w:rPr>
          <w:rFonts w:ascii="Arial" w:hAnsi="Arial" w:cs="Arial"/>
        </w:rPr>
        <w:t xml:space="preserve">Perioperative care teams should reinforce spillage infection control </w:t>
      </w:r>
      <w:r w:rsidR="00442E20">
        <w:rPr>
          <w:rFonts w:ascii="Arial" w:hAnsi="Arial" w:cs="Arial"/>
        </w:rPr>
        <w:t>by</w:t>
      </w:r>
      <w:r w:rsidR="00D22E23">
        <w:rPr>
          <w:rFonts w:ascii="Arial" w:hAnsi="Arial" w:cs="Arial"/>
        </w:rPr>
        <w:t xml:space="preserve"> wearing eye protective gear, face masks to cover the nose and mouth, and apron to cover the torso. Preventing body contact </w:t>
      </w:r>
      <w:r w:rsidR="00442E20">
        <w:rPr>
          <w:rFonts w:ascii="Arial" w:hAnsi="Arial" w:cs="Arial"/>
        </w:rPr>
        <w:t>with</w:t>
      </w:r>
      <w:r w:rsidR="00D22E23">
        <w:rPr>
          <w:rFonts w:ascii="Arial" w:hAnsi="Arial" w:cs="Arial"/>
        </w:rPr>
        <w:t xml:space="preserve"> blood and other specimen fluids and operated parts ensures infection control </w:t>
      </w:r>
      <w:r w:rsidR="00442E20">
        <w:rPr>
          <w:rFonts w:ascii="Arial" w:hAnsi="Arial" w:cs="Arial"/>
        </w:rPr>
        <w:t>for</w:t>
      </w:r>
      <w:r w:rsidR="00D22E23">
        <w:rPr>
          <w:rFonts w:ascii="Arial" w:hAnsi="Arial" w:cs="Arial"/>
        </w:rPr>
        <w:t xml:space="preserve"> both patients and the st</w:t>
      </w:r>
      <w:r w:rsidR="00442E20">
        <w:rPr>
          <w:rFonts w:ascii="Arial" w:hAnsi="Arial" w:cs="Arial"/>
        </w:rPr>
        <w:t>a</w:t>
      </w:r>
      <w:r w:rsidR="00D22E23">
        <w:rPr>
          <w:rFonts w:ascii="Arial" w:hAnsi="Arial" w:cs="Arial"/>
        </w:rPr>
        <w:t xml:space="preserve">ff. </w:t>
      </w:r>
      <w:r w:rsidR="000F0C0D" w:rsidRPr="00C25F27">
        <w:rPr>
          <w:rFonts w:ascii="Arial" w:hAnsi="Arial" w:cs="Arial"/>
        </w:rPr>
        <w:t xml:space="preserve">According to </w:t>
      </w:r>
      <w:r w:rsidR="00F87F7A" w:rsidRPr="00C25F27">
        <w:rPr>
          <w:rFonts w:ascii="Arial" w:hAnsi="Arial" w:cs="Arial"/>
        </w:rPr>
        <w:t>the S</w:t>
      </w:r>
      <w:r w:rsidR="000F0C0D" w:rsidRPr="00C25F27">
        <w:rPr>
          <w:rFonts w:ascii="Arial" w:hAnsi="Arial" w:cs="Arial"/>
        </w:rPr>
        <w:t xml:space="preserve">afety and </w:t>
      </w:r>
      <w:r w:rsidR="00F87F7A" w:rsidRPr="00C25F27">
        <w:rPr>
          <w:rFonts w:ascii="Arial" w:hAnsi="Arial" w:cs="Arial"/>
        </w:rPr>
        <w:t>H</w:t>
      </w:r>
      <w:r w:rsidR="000F0C0D" w:rsidRPr="00C25F27">
        <w:rPr>
          <w:rFonts w:ascii="Arial" w:hAnsi="Arial" w:cs="Arial"/>
        </w:rPr>
        <w:t xml:space="preserve">ealth at </w:t>
      </w:r>
      <w:r w:rsidR="00F87F7A" w:rsidRPr="00C25F27">
        <w:rPr>
          <w:rFonts w:ascii="Arial" w:hAnsi="Arial" w:cs="Arial"/>
        </w:rPr>
        <w:t>Work A</w:t>
      </w:r>
      <w:r w:rsidR="000F0C0D" w:rsidRPr="00C25F27">
        <w:rPr>
          <w:rFonts w:ascii="Arial" w:hAnsi="Arial" w:cs="Arial"/>
        </w:rPr>
        <w:t>ct (1974) and COSHH guidelines</w:t>
      </w:r>
      <w:r w:rsidR="0006339C" w:rsidRPr="00C25F27">
        <w:rPr>
          <w:rFonts w:ascii="Arial" w:hAnsi="Arial" w:cs="Arial"/>
        </w:rPr>
        <w:t xml:space="preserve"> (2002)</w:t>
      </w:r>
      <w:r w:rsidR="000F0C0D" w:rsidRPr="00C25F27">
        <w:rPr>
          <w:rFonts w:ascii="Arial" w:hAnsi="Arial" w:cs="Arial"/>
        </w:rPr>
        <w:t xml:space="preserve">, </w:t>
      </w:r>
      <w:r w:rsidR="00716172" w:rsidRPr="00C25F27">
        <w:rPr>
          <w:rFonts w:ascii="Arial" w:hAnsi="Arial" w:cs="Arial"/>
        </w:rPr>
        <w:t xml:space="preserve">spillages of body fluids and solutions should be addressed properly to ensure </w:t>
      </w:r>
      <w:r w:rsidR="00F87F7A" w:rsidRPr="00C25F27">
        <w:rPr>
          <w:rFonts w:ascii="Arial" w:hAnsi="Arial" w:cs="Arial"/>
        </w:rPr>
        <w:t xml:space="preserve">a </w:t>
      </w:r>
      <w:r w:rsidR="00716172" w:rsidRPr="00C25F27">
        <w:rPr>
          <w:rFonts w:ascii="Arial" w:hAnsi="Arial" w:cs="Arial"/>
        </w:rPr>
        <w:t>clean environment, infection control</w:t>
      </w:r>
      <w:r w:rsidR="00F87F7A" w:rsidRPr="00C25F27">
        <w:rPr>
          <w:rFonts w:ascii="Arial" w:hAnsi="Arial" w:cs="Arial"/>
        </w:rPr>
        <w:t>,</w:t>
      </w:r>
      <w:r w:rsidR="00716172" w:rsidRPr="00C25F27">
        <w:rPr>
          <w:rFonts w:ascii="Arial" w:hAnsi="Arial" w:cs="Arial"/>
        </w:rPr>
        <w:t xml:space="preserve"> and prevention of accidents such as falls. </w:t>
      </w:r>
    </w:p>
    <w:p w:rsidR="0097523B" w:rsidRPr="00C25F27" w:rsidRDefault="008D0433" w:rsidP="00C25F27">
      <w:pPr>
        <w:spacing w:line="360" w:lineRule="auto"/>
        <w:rPr>
          <w:rFonts w:ascii="Arial" w:hAnsi="Arial" w:cs="Arial"/>
        </w:rPr>
      </w:pPr>
      <w:r w:rsidRPr="00C25F27">
        <w:rPr>
          <w:rFonts w:ascii="Arial" w:hAnsi="Arial" w:cs="Arial"/>
        </w:rPr>
        <w:t xml:space="preserve">Additionally, </w:t>
      </w:r>
      <w:r w:rsidR="00CB57B8" w:rsidRPr="00C25F27">
        <w:rPr>
          <w:rFonts w:ascii="Arial" w:hAnsi="Arial" w:cs="Arial"/>
        </w:rPr>
        <w:t>human tissues and specimen</w:t>
      </w:r>
      <w:r w:rsidR="00F87F7A" w:rsidRPr="00C25F27">
        <w:rPr>
          <w:rFonts w:ascii="Arial" w:hAnsi="Arial" w:cs="Arial"/>
        </w:rPr>
        <w:t>s</w:t>
      </w:r>
      <w:r w:rsidR="00CB57B8" w:rsidRPr="00C25F27">
        <w:rPr>
          <w:rFonts w:ascii="Arial" w:hAnsi="Arial" w:cs="Arial"/>
        </w:rPr>
        <w:t xml:space="preserve"> should be handled and disposed</w:t>
      </w:r>
      <w:r w:rsidR="00F87F7A" w:rsidRPr="00C25F27">
        <w:rPr>
          <w:rFonts w:ascii="Arial" w:hAnsi="Arial" w:cs="Arial"/>
        </w:rPr>
        <w:t xml:space="preserve"> of</w:t>
      </w:r>
      <w:r w:rsidR="00CB57B8" w:rsidRPr="00C25F27">
        <w:rPr>
          <w:rFonts w:ascii="Arial" w:hAnsi="Arial" w:cs="Arial"/>
        </w:rPr>
        <w:t xml:space="preserve"> accordingly. The aim of their disposal is mainly to prevent infections and </w:t>
      </w:r>
      <w:r w:rsidR="009D400B" w:rsidRPr="00C25F27">
        <w:rPr>
          <w:rFonts w:ascii="Arial" w:hAnsi="Arial" w:cs="Arial"/>
        </w:rPr>
        <w:t xml:space="preserve">disinfect the operating room </w:t>
      </w:r>
      <w:r w:rsidR="009D400B" w:rsidRPr="00C25F27">
        <w:rPr>
          <w:rFonts w:ascii="Arial" w:hAnsi="Arial" w:cs="Arial"/>
        </w:rPr>
        <w:lastRenderedPageBreak/>
        <w:t>environment</w:t>
      </w:r>
      <w:r w:rsidR="002071C7" w:rsidRPr="00C25F27">
        <w:rPr>
          <w:rFonts w:ascii="Arial" w:hAnsi="Arial" w:cs="Arial"/>
        </w:rPr>
        <w:t xml:space="preserve"> according to </w:t>
      </w:r>
      <w:r w:rsidR="00F87F7A" w:rsidRPr="00C25F27">
        <w:rPr>
          <w:rFonts w:ascii="Arial" w:hAnsi="Arial" w:cs="Arial"/>
        </w:rPr>
        <w:t>the H</w:t>
      </w:r>
      <w:r w:rsidR="002071C7" w:rsidRPr="00C25F27">
        <w:rPr>
          <w:rFonts w:ascii="Arial" w:hAnsi="Arial" w:cs="Arial"/>
        </w:rPr>
        <w:t xml:space="preserve">ealth and </w:t>
      </w:r>
      <w:r w:rsidR="00F87F7A" w:rsidRPr="00C25F27">
        <w:rPr>
          <w:rFonts w:ascii="Arial" w:hAnsi="Arial" w:cs="Arial"/>
        </w:rPr>
        <w:t>S</w:t>
      </w:r>
      <w:r w:rsidR="002071C7" w:rsidRPr="00C25F27">
        <w:rPr>
          <w:rFonts w:ascii="Arial" w:hAnsi="Arial" w:cs="Arial"/>
        </w:rPr>
        <w:t xml:space="preserve">afety at </w:t>
      </w:r>
      <w:r w:rsidR="00F87F7A" w:rsidRPr="00C25F27">
        <w:rPr>
          <w:rFonts w:ascii="Arial" w:hAnsi="Arial" w:cs="Arial"/>
        </w:rPr>
        <w:t>Work A</w:t>
      </w:r>
      <w:r w:rsidR="002071C7" w:rsidRPr="00C25F27">
        <w:rPr>
          <w:rFonts w:ascii="Arial" w:hAnsi="Arial" w:cs="Arial"/>
        </w:rPr>
        <w:t>ct (1974)</w:t>
      </w:r>
      <w:r w:rsidR="00DA45B4" w:rsidRPr="00C25F27">
        <w:rPr>
          <w:rFonts w:ascii="Arial" w:hAnsi="Arial" w:cs="Arial"/>
        </w:rPr>
        <w:t>, and Human Tissue Act (2004)</w:t>
      </w:r>
      <w:r w:rsidR="009D400B" w:rsidRPr="00C25F27">
        <w:rPr>
          <w:rFonts w:ascii="Arial" w:hAnsi="Arial" w:cs="Arial"/>
        </w:rPr>
        <w:t xml:space="preserve">. </w:t>
      </w:r>
      <w:r w:rsidR="00F244F4">
        <w:rPr>
          <w:rFonts w:ascii="Arial" w:hAnsi="Arial" w:cs="Arial"/>
        </w:rPr>
        <w:t>Before their disposal, human body samples and specimen</w:t>
      </w:r>
      <w:r w:rsidR="00442E20">
        <w:rPr>
          <w:rFonts w:ascii="Arial" w:hAnsi="Arial" w:cs="Arial"/>
        </w:rPr>
        <w:t>s</w:t>
      </w:r>
      <w:r w:rsidR="00F244F4">
        <w:rPr>
          <w:rFonts w:ascii="Arial" w:hAnsi="Arial" w:cs="Arial"/>
        </w:rPr>
        <w:t xml:space="preserve"> should be handled with care to avoid blood spillages on the floors, walls, and bedding. </w:t>
      </w:r>
      <w:r w:rsidR="00442E20">
        <w:rPr>
          <w:rFonts w:ascii="Arial" w:hAnsi="Arial" w:cs="Arial"/>
        </w:rPr>
        <w:t>D</w:t>
      </w:r>
      <w:r w:rsidR="00F244F4">
        <w:rPr>
          <w:rFonts w:ascii="Arial" w:hAnsi="Arial" w:cs="Arial"/>
        </w:rPr>
        <w:t xml:space="preserve">econtamination through cleaning should be done before and after any surgical procedure to prevent infection and reinfection between surgical procedures. </w:t>
      </w:r>
      <w:r w:rsidR="009D400B" w:rsidRPr="00C25F27">
        <w:rPr>
          <w:rFonts w:ascii="Arial" w:hAnsi="Arial" w:cs="Arial"/>
        </w:rPr>
        <w:t xml:space="preserve">However, human tissues and sample disposal is a sensitive issue due to </w:t>
      </w:r>
      <w:r w:rsidR="00371028" w:rsidRPr="00C25F27">
        <w:rPr>
          <w:rFonts w:ascii="Arial" w:hAnsi="Arial" w:cs="Arial"/>
        </w:rPr>
        <w:t xml:space="preserve">the </w:t>
      </w:r>
      <w:r w:rsidR="009D400B" w:rsidRPr="00C25F27">
        <w:rPr>
          <w:rFonts w:ascii="Arial" w:hAnsi="Arial" w:cs="Arial"/>
        </w:rPr>
        <w:t>dignity accorded to them. Once they have been collected, human tissues and specimen</w:t>
      </w:r>
      <w:r w:rsidR="00371028" w:rsidRPr="00C25F27">
        <w:rPr>
          <w:rFonts w:ascii="Arial" w:hAnsi="Arial" w:cs="Arial"/>
        </w:rPr>
        <w:t>s</w:t>
      </w:r>
      <w:r w:rsidR="009D400B" w:rsidRPr="00C25F27">
        <w:rPr>
          <w:rFonts w:ascii="Arial" w:hAnsi="Arial" w:cs="Arial"/>
        </w:rPr>
        <w:t xml:space="preserve"> are sorted and separated from other wastes. Mainly, they are prepared for cremation o</w:t>
      </w:r>
      <w:r w:rsidR="00371028" w:rsidRPr="00C25F27">
        <w:rPr>
          <w:rFonts w:ascii="Arial" w:hAnsi="Arial" w:cs="Arial"/>
        </w:rPr>
        <w:t>r</w:t>
      </w:r>
      <w:r w:rsidR="009D400B" w:rsidRPr="00C25F27">
        <w:rPr>
          <w:rFonts w:ascii="Arial" w:hAnsi="Arial" w:cs="Arial"/>
        </w:rPr>
        <w:t xml:space="preserve"> are buried. Operating department practitioners ensure that human tissues are disposed</w:t>
      </w:r>
      <w:r w:rsidR="00371028" w:rsidRPr="00C25F27">
        <w:rPr>
          <w:rFonts w:ascii="Arial" w:hAnsi="Arial" w:cs="Arial"/>
        </w:rPr>
        <w:t xml:space="preserve"> of</w:t>
      </w:r>
      <w:r w:rsidR="009D400B" w:rsidRPr="00C25F27">
        <w:rPr>
          <w:rFonts w:ascii="Arial" w:hAnsi="Arial" w:cs="Arial"/>
        </w:rPr>
        <w:t xml:space="preserve"> in </w:t>
      </w:r>
      <w:r w:rsidR="000C6589" w:rsidRPr="00C25F27">
        <w:rPr>
          <w:rFonts w:ascii="Arial" w:hAnsi="Arial" w:cs="Arial"/>
        </w:rPr>
        <w:t>yellow burn</w:t>
      </w:r>
      <w:r w:rsidR="00371028" w:rsidRPr="00C25F27">
        <w:rPr>
          <w:rFonts w:ascii="Arial" w:hAnsi="Arial" w:cs="Arial"/>
        </w:rPr>
        <w:t xml:space="preserve"> </w:t>
      </w:r>
      <w:r w:rsidR="000C6589" w:rsidRPr="00C25F27">
        <w:rPr>
          <w:rFonts w:ascii="Arial" w:hAnsi="Arial" w:cs="Arial"/>
        </w:rPr>
        <w:t xml:space="preserve">bins. </w:t>
      </w:r>
      <w:r w:rsidR="00D476B2" w:rsidRPr="00C25F27">
        <w:rPr>
          <w:rFonts w:ascii="Arial" w:hAnsi="Arial" w:cs="Arial"/>
        </w:rPr>
        <w:t>Bins should be double-lined with yellow bags having adsorbents to absorb any fluids.</w:t>
      </w:r>
      <w:r w:rsidR="00703F0F" w:rsidRPr="00C25F27">
        <w:rPr>
          <w:rFonts w:ascii="Arial" w:hAnsi="Arial" w:cs="Arial"/>
        </w:rPr>
        <w:t xml:space="preserve"> All bins should be filled </w:t>
      </w:r>
      <w:r w:rsidR="003E4FAD" w:rsidRPr="00C25F27">
        <w:rPr>
          <w:rFonts w:ascii="Arial" w:hAnsi="Arial" w:cs="Arial"/>
        </w:rPr>
        <w:t>up to</w:t>
      </w:r>
      <w:r w:rsidR="00703F0F" w:rsidRPr="00C25F27">
        <w:rPr>
          <w:rFonts w:ascii="Arial" w:hAnsi="Arial" w:cs="Arial"/>
        </w:rPr>
        <w:t xml:space="preserve"> the fill line, three-quarters of the bin, and poly bags be sealed securely with a cable tie before the bin </w:t>
      </w:r>
      <w:r w:rsidR="00371028" w:rsidRPr="00C25F27">
        <w:rPr>
          <w:rFonts w:ascii="Arial" w:hAnsi="Arial" w:cs="Arial"/>
        </w:rPr>
        <w:t>is</w:t>
      </w:r>
      <w:r w:rsidR="00703F0F" w:rsidRPr="00C25F27">
        <w:rPr>
          <w:rFonts w:ascii="Arial" w:hAnsi="Arial" w:cs="Arial"/>
        </w:rPr>
        <w:t xml:space="preserve"> closed with the lid. Then all bins should be tagged with blue waste tags and recorded</w:t>
      </w:r>
      <w:r w:rsidR="00BD45EA" w:rsidRPr="00C25F27">
        <w:rPr>
          <w:rFonts w:ascii="Arial" w:hAnsi="Arial" w:cs="Arial"/>
        </w:rPr>
        <w:t xml:space="preserve"> (England, N.H.S., 2024)</w:t>
      </w:r>
      <w:r w:rsidR="00703F0F" w:rsidRPr="00C25F27">
        <w:rPr>
          <w:rFonts w:ascii="Arial" w:hAnsi="Arial" w:cs="Arial"/>
        </w:rPr>
        <w:t xml:space="preserve">.  </w:t>
      </w:r>
      <w:r w:rsidR="00BA57DD" w:rsidRPr="00C25F27">
        <w:rPr>
          <w:rFonts w:ascii="Arial" w:hAnsi="Arial" w:cs="Arial"/>
        </w:rPr>
        <w:t xml:space="preserve"> </w:t>
      </w:r>
    </w:p>
    <w:p w:rsidR="00EF3653" w:rsidRPr="00C25F27" w:rsidRDefault="00306A72" w:rsidP="00C25F27">
      <w:pPr>
        <w:spacing w:line="360" w:lineRule="auto"/>
        <w:rPr>
          <w:rFonts w:ascii="Arial" w:hAnsi="Arial" w:cs="Arial"/>
        </w:rPr>
      </w:pPr>
      <w:r w:rsidRPr="00C25F27">
        <w:rPr>
          <w:rFonts w:ascii="Arial" w:hAnsi="Arial" w:cs="Arial"/>
        </w:rPr>
        <w:t>C</w:t>
      </w:r>
      <w:r w:rsidR="00753BBC" w:rsidRPr="00C25F27">
        <w:rPr>
          <w:rFonts w:ascii="Arial" w:hAnsi="Arial" w:cs="Arial"/>
        </w:rPr>
        <w:t>onsequently, failure to adhere to standard precaution</w:t>
      </w:r>
      <w:r w:rsidR="00371028" w:rsidRPr="00C25F27">
        <w:rPr>
          <w:rFonts w:ascii="Arial" w:hAnsi="Arial" w:cs="Arial"/>
        </w:rPr>
        <w:t>s</w:t>
      </w:r>
      <w:r w:rsidR="00753BBC" w:rsidRPr="00C25F27">
        <w:rPr>
          <w:rFonts w:ascii="Arial" w:hAnsi="Arial" w:cs="Arial"/>
        </w:rPr>
        <w:t xml:space="preserve"> in </w:t>
      </w:r>
      <w:r w:rsidR="00371028" w:rsidRPr="00C25F27">
        <w:rPr>
          <w:rFonts w:ascii="Arial" w:hAnsi="Arial" w:cs="Arial"/>
        </w:rPr>
        <w:t xml:space="preserve">a </w:t>
      </w:r>
      <w:r w:rsidR="00753BBC" w:rsidRPr="00C25F27">
        <w:rPr>
          <w:rFonts w:ascii="Arial" w:hAnsi="Arial" w:cs="Arial"/>
        </w:rPr>
        <w:t xml:space="preserve">perioperative environment could lead to negative implications </w:t>
      </w:r>
      <w:r w:rsidR="00371028" w:rsidRPr="00C25F27">
        <w:rPr>
          <w:rFonts w:ascii="Arial" w:hAnsi="Arial" w:cs="Arial"/>
        </w:rPr>
        <w:t>for</w:t>
      </w:r>
      <w:r w:rsidR="00753BBC" w:rsidRPr="00C25F27">
        <w:rPr>
          <w:rFonts w:ascii="Arial" w:hAnsi="Arial" w:cs="Arial"/>
        </w:rPr>
        <w:t xml:space="preserve"> operating department practitioners, patients, and </w:t>
      </w:r>
      <w:r w:rsidR="0006339C" w:rsidRPr="00C25F27">
        <w:rPr>
          <w:rFonts w:ascii="Arial" w:hAnsi="Arial" w:cs="Arial"/>
        </w:rPr>
        <w:t xml:space="preserve">other users of the environment contrary to </w:t>
      </w:r>
      <w:r w:rsidR="00371028" w:rsidRPr="00C25F27">
        <w:rPr>
          <w:rFonts w:ascii="Arial" w:hAnsi="Arial" w:cs="Arial"/>
        </w:rPr>
        <w:t xml:space="preserve">the </w:t>
      </w:r>
      <w:r w:rsidR="0006339C" w:rsidRPr="00C25F27">
        <w:rPr>
          <w:rFonts w:ascii="Arial" w:hAnsi="Arial" w:cs="Arial"/>
        </w:rPr>
        <w:t xml:space="preserve">Health and </w:t>
      </w:r>
      <w:r w:rsidR="00371028" w:rsidRPr="00C25F27">
        <w:rPr>
          <w:rFonts w:ascii="Arial" w:hAnsi="Arial" w:cs="Arial"/>
        </w:rPr>
        <w:t>Safety A</w:t>
      </w:r>
      <w:r w:rsidR="0006339C" w:rsidRPr="00C25F27">
        <w:rPr>
          <w:rFonts w:ascii="Arial" w:hAnsi="Arial" w:cs="Arial"/>
        </w:rPr>
        <w:t>ct (1974), and COSHH guidelines (2002).</w:t>
      </w:r>
      <w:r w:rsidR="00753BBC" w:rsidRPr="00C25F27">
        <w:rPr>
          <w:rFonts w:ascii="Arial" w:hAnsi="Arial" w:cs="Arial"/>
        </w:rPr>
        <w:t xml:space="preserve"> </w:t>
      </w:r>
      <w:r w:rsidR="006541F4" w:rsidRPr="00C25F27">
        <w:rPr>
          <w:rFonts w:ascii="Arial" w:hAnsi="Arial" w:cs="Arial"/>
        </w:rPr>
        <w:t xml:space="preserve">According to </w:t>
      </w:r>
      <w:proofErr w:type="spellStart"/>
      <w:r w:rsidR="006541F4" w:rsidRPr="00C25F27">
        <w:rPr>
          <w:rFonts w:ascii="Arial" w:hAnsi="Arial" w:cs="Arial"/>
        </w:rPr>
        <w:t>Wolfhagen</w:t>
      </w:r>
      <w:proofErr w:type="spellEnd"/>
      <w:r w:rsidR="006541F4" w:rsidRPr="00C25F27">
        <w:rPr>
          <w:rFonts w:ascii="Arial" w:hAnsi="Arial" w:cs="Arial"/>
        </w:rPr>
        <w:t xml:space="preserve"> et al. (2022), p</w:t>
      </w:r>
      <w:r w:rsidR="00A64AD3" w:rsidRPr="00C25F27">
        <w:rPr>
          <w:rFonts w:ascii="Arial" w:hAnsi="Arial" w:cs="Arial"/>
        </w:rPr>
        <w:t xml:space="preserve">atients in </w:t>
      </w:r>
      <w:r w:rsidR="00371028" w:rsidRPr="00C25F27">
        <w:rPr>
          <w:rFonts w:ascii="Arial" w:hAnsi="Arial" w:cs="Arial"/>
        </w:rPr>
        <w:t xml:space="preserve">a </w:t>
      </w:r>
      <w:r w:rsidR="00A64AD3" w:rsidRPr="00C25F27">
        <w:rPr>
          <w:rFonts w:ascii="Arial" w:hAnsi="Arial" w:cs="Arial"/>
        </w:rPr>
        <w:t xml:space="preserve">surgical environment </w:t>
      </w:r>
      <w:r w:rsidR="002C0CA2" w:rsidRPr="00C25F27">
        <w:rPr>
          <w:rFonts w:ascii="Arial" w:hAnsi="Arial" w:cs="Arial"/>
        </w:rPr>
        <w:t xml:space="preserve">may incur risks of surgical site infections, </w:t>
      </w:r>
      <w:r w:rsidR="00371028" w:rsidRPr="00C25F27">
        <w:rPr>
          <w:rFonts w:ascii="Arial" w:hAnsi="Arial" w:cs="Arial"/>
        </w:rPr>
        <w:t xml:space="preserve">the </w:t>
      </w:r>
      <w:r w:rsidR="002C0CA2" w:rsidRPr="00C25F27">
        <w:rPr>
          <w:rFonts w:ascii="Arial" w:hAnsi="Arial" w:cs="Arial"/>
        </w:rPr>
        <w:t xml:space="preserve">potential of suffering from severe complications, </w:t>
      </w:r>
      <w:r w:rsidR="00371028" w:rsidRPr="00C25F27">
        <w:rPr>
          <w:rFonts w:ascii="Arial" w:hAnsi="Arial" w:cs="Arial"/>
        </w:rPr>
        <w:t xml:space="preserve">and </w:t>
      </w:r>
      <w:r w:rsidR="002C0CA2" w:rsidRPr="00C25F27">
        <w:rPr>
          <w:rFonts w:ascii="Arial" w:hAnsi="Arial" w:cs="Arial"/>
        </w:rPr>
        <w:t>transmission of blood</w:t>
      </w:r>
      <w:r w:rsidR="00371028" w:rsidRPr="00C25F27">
        <w:rPr>
          <w:rFonts w:ascii="Arial" w:hAnsi="Arial" w:cs="Arial"/>
        </w:rPr>
        <w:t>-</w:t>
      </w:r>
      <w:r w:rsidR="002C0CA2" w:rsidRPr="00C25F27">
        <w:rPr>
          <w:rFonts w:ascii="Arial" w:hAnsi="Arial" w:cs="Arial"/>
        </w:rPr>
        <w:t xml:space="preserve">borne pathogens, </w:t>
      </w:r>
      <w:r w:rsidR="00371028" w:rsidRPr="00C25F27">
        <w:rPr>
          <w:rFonts w:ascii="Arial" w:hAnsi="Arial" w:cs="Arial"/>
        </w:rPr>
        <w:t>which</w:t>
      </w:r>
      <w:r w:rsidR="002C0CA2" w:rsidRPr="00C25F27">
        <w:rPr>
          <w:rFonts w:ascii="Arial" w:hAnsi="Arial" w:cs="Arial"/>
        </w:rPr>
        <w:t xml:space="preserve"> may result </w:t>
      </w:r>
      <w:r w:rsidR="00371028" w:rsidRPr="00C25F27">
        <w:rPr>
          <w:rFonts w:ascii="Arial" w:hAnsi="Arial" w:cs="Arial"/>
        </w:rPr>
        <w:t>in</w:t>
      </w:r>
      <w:r w:rsidR="002C0CA2" w:rsidRPr="00C25F27">
        <w:rPr>
          <w:rFonts w:ascii="Arial" w:hAnsi="Arial" w:cs="Arial"/>
        </w:rPr>
        <w:t xml:space="preserve"> increased length of hospital stay. Operating department practitioners on the other hand also have a risk of contracting infections, exposing themselves to occupational hazards by coming </w:t>
      </w:r>
      <w:r w:rsidR="00371028" w:rsidRPr="00C25F27">
        <w:rPr>
          <w:rFonts w:ascii="Arial" w:hAnsi="Arial" w:cs="Arial"/>
        </w:rPr>
        <w:t>in</w:t>
      </w:r>
      <w:r w:rsidR="002C0CA2" w:rsidRPr="00C25F27">
        <w:rPr>
          <w:rFonts w:ascii="Arial" w:hAnsi="Arial" w:cs="Arial"/>
        </w:rPr>
        <w:t>to contact with infected body fluids, pathological stress of exposing themselves to stress, and facing legal implications from patients who may contract preventable infections</w:t>
      </w:r>
      <w:r w:rsidR="00DD3893" w:rsidRPr="00C25F27">
        <w:rPr>
          <w:rFonts w:ascii="Arial" w:hAnsi="Arial" w:cs="Arial"/>
        </w:rPr>
        <w:t xml:space="preserve"> (</w:t>
      </w:r>
      <w:proofErr w:type="spellStart"/>
      <w:r w:rsidR="00DD3893" w:rsidRPr="00C25F27">
        <w:rPr>
          <w:rFonts w:ascii="Arial" w:hAnsi="Arial" w:cs="Arial"/>
        </w:rPr>
        <w:t>Wolfhagen</w:t>
      </w:r>
      <w:proofErr w:type="spellEnd"/>
      <w:r w:rsidR="00DD3893" w:rsidRPr="00C25F27">
        <w:rPr>
          <w:rFonts w:ascii="Arial" w:hAnsi="Arial" w:cs="Arial"/>
        </w:rPr>
        <w:t xml:space="preserve"> et al., 2022)</w:t>
      </w:r>
      <w:r w:rsidR="002C0CA2" w:rsidRPr="00C25F27">
        <w:rPr>
          <w:rFonts w:ascii="Arial" w:hAnsi="Arial" w:cs="Arial"/>
        </w:rPr>
        <w:t>.</w:t>
      </w:r>
      <w:r w:rsidR="007B6BBD">
        <w:rPr>
          <w:rFonts w:ascii="Arial" w:hAnsi="Arial" w:cs="Arial"/>
        </w:rPr>
        <w:t xml:space="preserve"> Apart from health hazard</w:t>
      </w:r>
      <w:r w:rsidR="00442E20">
        <w:rPr>
          <w:rFonts w:ascii="Arial" w:hAnsi="Arial" w:cs="Arial"/>
        </w:rPr>
        <w:t>s</w:t>
      </w:r>
      <w:r w:rsidR="007B6BBD">
        <w:rPr>
          <w:rFonts w:ascii="Arial" w:hAnsi="Arial" w:cs="Arial"/>
        </w:rPr>
        <w:t xml:space="preserve"> that may arise from disregarding standard precautions in </w:t>
      </w:r>
      <w:r w:rsidR="00442E20">
        <w:rPr>
          <w:rFonts w:ascii="Arial" w:hAnsi="Arial" w:cs="Arial"/>
        </w:rPr>
        <w:t xml:space="preserve">a </w:t>
      </w:r>
      <w:r w:rsidR="007B6BBD">
        <w:rPr>
          <w:rFonts w:ascii="Arial" w:hAnsi="Arial" w:cs="Arial"/>
        </w:rPr>
        <w:t>perioperative environment, patients</w:t>
      </w:r>
      <w:r w:rsidR="00442E20">
        <w:rPr>
          <w:rFonts w:ascii="Arial" w:hAnsi="Arial" w:cs="Arial"/>
        </w:rPr>
        <w:t>,</w:t>
      </w:r>
      <w:r w:rsidR="007B6BBD">
        <w:rPr>
          <w:rFonts w:ascii="Arial" w:hAnsi="Arial" w:cs="Arial"/>
        </w:rPr>
        <w:t xml:space="preserve"> and the staff directly, the conseq</w:t>
      </w:r>
      <w:r w:rsidR="00442E20">
        <w:rPr>
          <w:rFonts w:ascii="Arial" w:hAnsi="Arial" w:cs="Arial"/>
        </w:rPr>
        <w:t>u</w:t>
      </w:r>
      <w:r w:rsidR="007B6BBD">
        <w:rPr>
          <w:rFonts w:ascii="Arial" w:hAnsi="Arial" w:cs="Arial"/>
        </w:rPr>
        <w:t xml:space="preserve">ences are likely to overflow. The cost of dealing with the aftermath </w:t>
      </w:r>
      <w:r w:rsidR="00442E20">
        <w:rPr>
          <w:rFonts w:ascii="Arial" w:hAnsi="Arial" w:cs="Arial"/>
        </w:rPr>
        <w:t>is</w:t>
      </w:r>
      <w:r w:rsidR="007B6BBD">
        <w:rPr>
          <w:rFonts w:ascii="Arial" w:hAnsi="Arial" w:cs="Arial"/>
        </w:rPr>
        <w:t xml:space="preserve"> very high especially infections spread by the injuries, wastes</w:t>
      </w:r>
      <w:r w:rsidR="00442E20">
        <w:rPr>
          <w:rFonts w:ascii="Arial" w:hAnsi="Arial" w:cs="Arial"/>
        </w:rPr>
        <w:t>,</w:t>
      </w:r>
      <w:r w:rsidR="007B6BBD">
        <w:rPr>
          <w:rFonts w:ascii="Arial" w:hAnsi="Arial" w:cs="Arial"/>
        </w:rPr>
        <w:t xml:space="preserve"> and environmental degr</w:t>
      </w:r>
      <w:r w:rsidR="00442E20">
        <w:rPr>
          <w:rFonts w:ascii="Arial" w:hAnsi="Arial" w:cs="Arial"/>
        </w:rPr>
        <w:t>ad</w:t>
      </w:r>
      <w:r w:rsidR="007B6BBD">
        <w:rPr>
          <w:rFonts w:ascii="Arial" w:hAnsi="Arial" w:cs="Arial"/>
        </w:rPr>
        <w:t>ation outside the hospital setting</w:t>
      </w:r>
      <w:r w:rsidR="003778B5">
        <w:rPr>
          <w:rFonts w:ascii="Arial" w:hAnsi="Arial" w:cs="Arial"/>
        </w:rPr>
        <w:t xml:space="preserve"> (COSHH guidelines, </w:t>
      </w:r>
      <w:r w:rsidR="003778B5" w:rsidRPr="00C25F27">
        <w:rPr>
          <w:rFonts w:ascii="Arial" w:hAnsi="Arial" w:cs="Arial"/>
        </w:rPr>
        <w:t>2002)</w:t>
      </w:r>
      <w:r w:rsidR="007B6BBD">
        <w:rPr>
          <w:rFonts w:ascii="Arial" w:hAnsi="Arial" w:cs="Arial"/>
        </w:rPr>
        <w:t>.</w:t>
      </w:r>
    </w:p>
    <w:p w:rsidR="000B72D9" w:rsidRPr="00C25F27" w:rsidRDefault="00110DBB" w:rsidP="00C25F27">
      <w:pPr>
        <w:spacing w:line="360" w:lineRule="auto"/>
        <w:rPr>
          <w:rFonts w:ascii="Arial" w:hAnsi="Arial" w:cs="Arial"/>
        </w:rPr>
      </w:pPr>
      <w:r w:rsidRPr="00C25F27">
        <w:rPr>
          <w:rFonts w:ascii="Arial" w:hAnsi="Arial" w:cs="Arial"/>
        </w:rPr>
        <w:t xml:space="preserve">In conclusion, </w:t>
      </w:r>
      <w:r w:rsidR="0015346F" w:rsidRPr="00C25F27">
        <w:rPr>
          <w:rFonts w:ascii="Arial" w:hAnsi="Arial" w:cs="Arial"/>
        </w:rPr>
        <w:t xml:space="preserve">surgical procedures require </w:t>
      </w:r>
      <w:r w:rsidR="00FB2968" w:rsidRPr="00C25F27">
        <w:rPr>
          <w:rFonts w:ascii="Arial" w:hAnsi="Arial" w:cs="Arial"/>
        </w:rPr>
        <w:t xml:space="preserve">keen adherence to safety precautions to enhance patients’ surgical procedure preparation </w:t>
      </w:r>
      <w:r w:rsidR="00371028" w:rsidRPr="00C25F27">
        <w:rPr>
          <w:rFonts w:ascii="Arial" w:hAnsi="Arial" w:cs="Arial"/>
        </w:rPr>
        <w:t>for</w:t>
      </w:r>
      <w:r w:rsidR="00FB2968" w:rsidRPr="00C25F27">
        <w:rPr>
          <w:rFonts w:ascii="Arial" w:hAnsi="Arial" w:cs="Arial"/>
        </w:rPr>
        <w:t xml:space="preserve"> recovery. </w:t>
      </w:r>
      <w:r w:rsidR="00F464F8" w:rsidRPr="00C25F27">
        <w:rPr>
          <w:rFonts w:ascii="Arial" w:hAnsi="Arial" w:cs="Arial"/>
        </w:rPr>
        <w:t xml:space="preserve">This primary role of </w:t>
      </w:r>
      <w:r w:rsidR="0006653D" w:rsidRPr="00C25F27">
        <w:rPr>
          <w:rFonts w:ascii="Arial" w:hAnsi="Arial" w:cs="Arial"/>
        </w:rPr>
        <w:t xml:space="preserve">operating department practitioners is fundamental in </w:t>
      </w:r>
      <w:r w:rsidR="00371028" w:rsidRPr="00C25F27">
        <w:rPr>
          <w:rFonts w:ascii="Arial" w:hAnsi="Arial" w:cs="Arial"/>
        </w:rPr>
        <w:t xml:space="preserve">the </w:t>
      </w:r>
      <w:r w:rsidR="0006653D" w:rsidRPr="00C25F27">
        <w:rPr>
          <w:rFonts w:ascii="Arial" w:hAnsi="Arial" w:cs="Arial"/>
        </w:rPr>
        <w:t xml:space="preserve">perioperative surgical environment. </w:t>
      </w:r>
      <w:r w:rsidR="00615078" w:rsidRPr="00C25F27">
        <w:rPr>
          <w:rFonts w:ascii="Arial" w:hAnsi="Arial" w:cs="Arial"/>
        </w:rPr>
        <w:t xml:space="preserve">Adherence to precautions according to </w:t>
      </w:r>
      <w:r w:rsidR="00371028" w:rsidRPr="00C25F27">
        <w:rPr>
          <w:rFonts w:ascii="Arial" w:hAnsi="Arial" w:cs="Arial"/>
        </w:rPr>
        <w:t>the H</w:t>
      </w:r>
      <w:r w:rsidR="00615078" w:rsidRPr="00C25F27">
        <w:rPr>
          <w:rFonts w:ascii="Arial" w:hAnsi="Arial" w:cs="Arial"/>
        </w:rPr>
        <w:t xml:space="preserve">ealth and </w:t>
      </w:r>
      <w:r w:rsidR="00A35606" w:rsidRPr="00C25F27">
        <w:rPr>
          <w:rFonts w:ascii="Arial" w:hAnsi="Arial" w:cs="Arial"/>
        </w:rPr>
        <w:t>Safety A</w:t>
      </w:r>
      <w:r w:rsidR="007B6F82" w:rsidRPr="00C25F27">
        <w:rPr>
          <w:rFonts w:ascii="Arial" w:hAnsi="Arial" w:cs="Arial"/>
        </w:rPr>
        <w:t xml:space="preserve">ct, and COSHH guidelines of proper PPEs, sharps safety and their disposal, use of gloves and handwashing, disposal of clinical waste and dirty linen, routine cleaning and decontamination, handling spillage of blood and solutions, and disposal of </w:t>
      </w:r>
      <w:r w:rsidR="007B6F82" w:rsidRPr="00C25F27">
        <w:rPr>
          <w:rFonts w:ascii="Arial" w:hAnsi="Arial" w:cs="Arial"/>
        </w:rPr>
        <w:lastRenderedPageBreak/>
        <w:t xml:space="preserve">human tissues and specimen promotes proper perioperative environment practices. Failure to adhere to these precautions and guidelines negatively impacts the patients and staff. </w:t>
      </w: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52DD9" w:rsidRDefault="00052DD9" w:rsidP="00C25F27">
      <w:pPr>
        <w:spacing w:line="360" w:lineRule="auto"/>
        <w:rPr>
          <w:rFonts w:ascii="Arial" w:hAnsi="Arial" w:cs="Arial"/>
        </w:rPr>
      </w:pPr>
    </w:p>
    <w:p w:rsidR="00052DD9" w:rsidRDefault="00052DD9"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0778C7" w:rsidRDefault="000778C7" w:rsidP="00C25F27">
      <w:pPr>
        <w:spacing w:line="360" w:lineRule="auto"/>
        <w:rPr>
          <w:rFonts w:ascii="Arial" w:hAnsi="Arial" w:cs="Arial"/>
        </w:rPr>
      </w:pPr>
    </w:p>
    <w:p w:rsidR="00DD3893" w:rsidRPr="00C25F27" w:rsidRDefault="00DD3893" w:rsidP="00C25F27">
      <w:pPr>
        <w:spacing w:line="360" w:lineRule="auto"/>
        <w:rPr>
          <w:rFonts w:ascii="Arial" w:hAnsi="Arial" w:cs="Arial"/>
        </w:rPr>
      </w:pPr>
      <w:r w:rsidRPr="00C25F27">
        <w:rPr>
          <w:rFonts w:ascii="Arial" w:hAnsi="Arial" w:cs="Arial"/>
        </w:rPr>
        <w:lastRenderedPageBreak/>
        <w:t xml:space="preserve">References </w:t>
      </w:r>
    </w:p>
    <w:p w:rsidR="000778C7" w:rsidRDefault="000778C7" w:rsidP="000778C7">
      <w:pPr>
        <w:spacing w:line="360" w:lineRule="auto"/>
        <w:ind w:left="720" w:hanging="720"/>
        <w:rPr>
          <w:rFonts w:ascii="Arial" w:hAnsi="Arial" w:cs="Arial"/>
          <w:color w:val="222222"/>
          <w:shd w:val="clear" w:color="auto" w:fill="FFFFFF"/>
        </w:rPr>
      </w:pPr>
      <w:proofErr w:type="spellStart"/>
      <w:r w:rsidRPr="000778C7">
        <w:rPr>
          <w:rFonts w:ascii="Arial" w:hAnsi="Arial" w:cs="Arial"/>
          <w:color w:val="222222"/>
          <w:shd w:val="clear" w:color="auto" w:fill="FFFFFF"/>
        </w:rPr>
        <w:t>Assadian</w:t>
      </w:r>
      <w:proofErr w:type="spellEnd"/>
      <w:r w:rsidRPr="000778C7">
        <w:rPr>
          <w:rFonts w:ascii="Arial" w:hAnsi="Arial" w:cs="Arial"/>
          <w:color w:val="222222"/>
          <w:shd w:val="clear" w:color="auto" w:fill="FFFFFF"/>
        </w:rPr>
        <w:t xml:space="preserve">, O., </w:t>
      </w:r>
      <w:proofErr w:type="spellStart"/>
      <w:r w:rsidRPr="000778C7">
        <w:rPr>
          <w:rFonts w:ascii="Arial" w:hAnsi="Arial" w:cs="Arial"/>
          <w:color w:val="222222"/>
          <w:shd w:val="clear" w:color="auto" w:fill="FFFFFF"/>
        </w:rPr>
        <w:t>Harbarth</w:t>
      </w:r>
      <w:proofErr w:type="spellEnd"/>
      <w:r w:rsidRPr="000778C7">
        <w:rPr>
          <w:rFonts w:ascii="Arial" w:hAnsi="Arial" w:cs="Arial"/>
          <w:color w:val="222222"/>
          <w:shd w:val="clear" w:color="auto" w:fill="FFFFFF"/>
        </w:rPr>
        <w:t xml:space="preserve">, S., </w:t>
      </w:r>
      <w:proofErr w:type="spellStart"/>
      <w:r w:rsidRPr="000778C7">
        <w:rPr>
          <w:rFonts w:ascii="Arial" w:hAnsi="Arial" w:cs="Arial"/>
          <w:color w:val="222222"/>
          <w:shd w:val="clear" w:color="auto" w:fill="FFFFFF"/>
        </w:rPr>
        <w:t>Vos</w:t>
      </w:r>
      <w:proofErr w:type="spellEnd"/>
      <w:r w:rsidRPr="000778C7">
        <w:rPr>
          <w:rFonts w:ascii="Arial" w:hAnsi="Arial" w:cs="Arial"/>
          <w:color w:val="222222"/>
          <w:shd w:val="clear" w:color="auto" w:fill="FFFFFF"/>
        </w:rPr>
        <w:t xml:space="preserve">, M., </w:t>
      </w:r>
      <w:proofErr w:type="spellStart"/>
      <w:r w:rsidRPr="000778C7">
        <w:rPr>
          <w:rFonts w:ascii="Arial" w:hAnsi="Arial" w:cs="Arial"/>
          <w:color w:val="222222"/>
          <w:shd w:val="clear" w:color="auto" w:fill="FFFFFF"/>
        </w:rPr>
        <w:t>Knobloch</w:t>
      </w:r>
      <w:proofErr w:type="spellEnd"/>
      <w:r w:rsidRPr="000778C7">
        <w:rPr>
          <w:rFonts w:ascii="Arial" w:hAnsi="Arial" w:cs="Arial"/>
          <w:color w:val="222222"/>
          <w:shd w:val="clear" w:color="auto" w:fill="FFFFFF"/>
        </w:rPr>
        <w:t xml:space="preserve">, J.K., </w:t>
      </w:r>
      <w:proofErr w:type="spellStart"/>
      <w:r w:rsidRPr="000778C7">
        <w:rPr>
          <w:rFonts w:ascii="Arial" w:hAnsi="Arial" w:cs="Arial"/>
          <w:color w:val="222222"/>
          <w:shd w:val="clear" w:color="auto" w:fill="FFFFFF"/>
        </w:rPr>
        <w:t>Asensio</w:t>
      </w:r>
      <w:proofErr w:type="spellEnd"/>
      <w:r w:rsidRPr="000778C7">
        <w:rPr>
          <w:rFonts w:ascii="Arial" w:hAnsi="Arial" w:cs="Arial"/>
          <w:color w:val="222222"/>
          <w:shd w:val="clear" w:color="auto" w:fill="FFFFFF"/>
        </w:rPr>
        <w:t xml:space="preserve">, A. and </w:t>
      </w:r>
      <w:proofErr w:type="spellStart"/>
      <w:r w:rsidRPr="000778C7">
        <w:rPr>
          <w:rFonts w:ascii="Arial" w:hAnsi="Arial" w:cs="Arial"/>
          <w:color w:val="222222"/>
          <w:shd w:val="clear" w:color="auto" w:fill="FFFFFF"/>
        </w:rPr>
        <w:t>Widmer</w:t>
      </w:r>
      <w:proofErr w:type="spellEnd"/>
      <w:r w:rsidRPr="000778C7">
        <w:rPr>
          <w:rFonts w:ascii="Arial" w:hAnsi="Arial" w:cs="Arial"/>
          <w:color w:val="222222"/>
          <w:shd w:val="clear" w:color="auto" w:fill="FFFFFF"/>
        </w:rPr>
        <w:t>, A.F., 2021. Practical recommendations for routine cleaning and disinfection procedures in healthcare institutions: a narrative review. </w:t>
      </w:r>
      <w:r w:rsidRPr="000778C7">
        <w:rPr>
          <w:rFonts w:ascii="Arial" w:hAnsi="Arial" w:cs="Arial"/>
          <w:i/>
          <w:iCs/>
          <w:color w:val="222222"/>
          <w:shd w:val="clear" w:color="auto" w:fill="FFFFFF"/>
        </w:rPr>
        <w:t>Journal of Hospital Infection</w:t>
      </w:r>
      <w:r w:rsidRPr="000778C7">
        <w:rPr>
          <w:rFonts w:ascii="Arial" w:hAnsi="Arial" w:cs="Arial"/>
          <w:color w:val="222222"/>
          <w:shd w:val="clear" w:color="auto" w:fill="FFFFFF"/>
        </w:rPr>
        <w:t>, </w:t>
      </w:r>
      <w:r w:rsidRPr="000778C7">
        <w:rPr>
          <w:rFonts w:ascii="Arial" w:hAnsi="Arial" w:cs="Arial"/>
          <w:i/>
          <w:iCs/>
          <w:color w:val="222222"/>
          <w:shd w:val="clear" w:color="auto" w:fill="FFFFFF"/>
        </w:rPr>
        <w:t>113</w:t>
      </w:r>
      <w:r w:rsidRPr="000778C7">
        <w:rPr>
          <w:rFonts w:ascii="Arial" w:hAnsi="Arial" w:cs="Arial"/>
          <w:color w:val="222222"/>
          <w:shd w:val="clear" w:color="auto" w:fill="FFFFFF"/>
        </w:rPr>
        <w:t>, pp.104-114.</w:t>
      </w:r>
    </w:p>
    <w:p w:rsidR="00FF4CC5" w:rsidRPr="00FF4CC5" w:rsidRDefault="00FF4CC5" w:rsidP="000778C7">
      <w:pPr>
        <w:spacing w:line="360" w:lineRule="auto"/>
        <w:ind w:left="720" w:hanging="720"/>
        <w:rPr>
          <w:rFonts w:ascii="Arial" w:hAnsi="Arial" w:cs="Arial"/>
          <w:color w:val="222222"/>
          <w:shd w:val="clear" w:color="auto" w:fill="FFFFFF"/>
        </w:rPr>
      </w:pPr>
      <w:r w:rsidRPr="00FF4CC5">
        <w:rPr>
          <w:rFonts w:ascii="Arial" w:hAnsi="Arial" w:cs="Arial"/>
          <w:color w:val="222222"/>
          <w:shd w:val="clear" w:color="auto" w:fill="FFFFFF"/>
        </w:rPr>
        <w:t>Boney, R. O. C. (2025). </w:t>
      </w:r>
      <w:r w:rsidRPr="00FF4CC5">
        <w:rPr>
          <w:rFonts w:ascii="Arial" w:hAnsi="Arial" w:cs="Arial"/>
          <w:i/>
          <w:iCs/>
          <w:color w:val="222222"/>
          <w:shd w:val="clear" w:color="auto" w:fill="FFFFFF"/>
        </w:rPr>
        <w:t>Improving the quality and patient relevance of perioperative research</w:t>
      </w:r>
      <w:r w:rsidRPr="00FF4CC5">
        <w:rPr>
          <w:rFonts w:ascii="Arial" w:hAnsi="Arial" w:cs="Arial"/>
          <w:color w:val="222222"/>
          <w:shd w:val="clear" w:color="auto" w:fill="FFFFFF"/>
        </w:rPr>
        <w:t> (Doctoral dissertation, UCL (University College London)).</w:t>
      </w:r>
    </w:p>
    <w:p w:rsidR="000778C7" w:rsidRPr="000778C7" w:rsidRDefault="000778C7" w:rsidP="000778C7">
      <w:pPr>
        <w:spacing w:line="360" w:lineRule="auto"/>
        <w:ind w:left="720" w:hanging="720"/>
        <w:rPr>
          <w:rFonts w:ascii="Arial" w:hAnsi="Arial" w:cs="Arial"/>
        </w:rPr>
      </w:pPr>
      <w:r w:rsidRPr="000778C7">
        <w:rPr>
          <w:rFonts w:ascii="Arial" w:hAnsi="Arial" w:cs="Arial"/>
        </w:rPr>
        <w:t>Control of Substances Hazardous to Health Regulations 2002.</w:t>
      </w:r>
    </w:p>
    <w:p w:rsidR="000778C7" w:rsidRPr="000778C7" w:rsidRDefault="000778C7" w:rsidP="000778C7">
      <w:pPr>
        <w:spacing w:line="360" w:lineRule="auto"/>
        <w:ind w:left="720" w:hanging="720"/>
        <w:rPr>
          <w:rFonts w:ascii="Arial" w:hAnsi="Arial" w:cs="Arial"/>
          <w:color w:val="222222"/>
          <w:shd w:val="clear" w:color="auto" w:fill="FFFFFF"/>
        </w:rPr>
      </w:pPr>
      <w:r w:rsidRPr="000778C7">
        <w:rPr>
          <w:rFonts w:ascii="Arial" w:hAnsi="Arial" w:cs="Arial"/>
          <w:color w:val="222222"/>
          <w:shd w:val="clear" w:color="auto" w:fill="FFFFFF"/>
        </w:rPr>
        <w:t>England, N.H.S., 2022. </w:t>
      </w:r>
      <w:r w:rsidRPr="000778C7">
        <w:rPr>
          <w:rFonts w:ascii="Arial" w:hAnsi="Arial" w:cs="Arial"/>
          <w:i/>
          <w:iCs/>
          <w:color w:val="222222"/>
          <w:shd w:val="clear" w:color="auto" w:fill="FFFFFF"/>
        </w:rPr>
        <w:t>Health Technical Memorandum 07-01: Safe and sustainable management of healthcare waste</w:t>
      </w:r>
      <w:r w:rsidRPr="000778C7">
        <w:rPr>
          <w:rFonts w:ascii="Arial" w:hAnsi="Arial" w:cs="Arial"/>
          <w:color w:val="222222"/>
          <w:shd w:val="clear" w:color="auto" w:fill="FFFFFF"/>
        </w:rPr>
        <w:t> [online]</w:t>
      </w:r>
    </w:p>
    <w:p w:rsidR="000778C7" w:rsidRPr="000778C7" w:rsidRDefault="000778C7" w:rsidP="000778C7">
      <w:pPr>
        <w:spacing w:line="360" w:lineRule="auto"/>
        <w:ind w:left="720" w:hanging="720"/>
        <w:rPr>
          <w:rFonts w:ascii="Arial" w:hAnsi="Arial" w:cs="Arial"/>
          <w:color w:val="202A30"/>
        </w:rPr>
      </w:pPr>
      <w:r w:rsidRPr="000778C7">
        <w:rPr>
          <w:rFonts w:ascii="Arial" w:hAnsi="Arial" w:cs="Arial"/>
          <w:color w:val="222222"/>
          <w:shd w:val="clear" w:color="auto" w:fill="FFFFFF"/>
        </w:rPr>
        <w:t xml:space="preserve">England, N.H.S., 2024. </w:t>
      </w:r>
      <w:r w:rsidRPr="000778C7">
        <w:rPr>
          <w:rFonts w:ascii="Arial" w:hAnsi="Arial" w:cs="Arial"/>
        </w:rPr>
        <w:t xml:space="preserve">National infection prevention and control manual (NIPCM) for England. </w:t>
      </w:r>
      <w:r w:rsidRPr="000778C7">
        <w:rPr>
          <w:rFonts w:ascii="Arial" w:hAnsi="Arial" w:cs="Arial"/>
          <w:i/>
          <w:color w:val="202A30"/>
        </w:rPr>
        <w:t>Standard infection control precautions</w:t>
      </w:r>
      <w:r w:rsidRPr="000778C7">
        <w:rPr>
          <w:rFonts w:ascii="Arial" w:hAnsi="Arial" w:cs="Arial"/>
          <w:color w:val="202A30"/>
        </w:rPr>
        <w:t xml:space="preserve"> </w:t>
      </w:r>
      <w:r w:rsidRPr="000778C7">
        <w:rPr>
          <w:rFonts w:ascii="Arial" w:hAnsi="Arial" w:cs="Arial"/>
          <w:i/>
          <w:color w:val="202A30"/>
        </w:rPr>
        <w:t>(SICPs)</w:t>
      </w:r>
      <w:r w:rsidRPr="000778C7">
        <w:rPr>
          <w:rFonts w:ascii="Arial" w:hAnsi="Arial" w:cs="Arial"/>
          <w:color w:val="202A30"/>
        </w:rPr>
        <w:t xml:space="preserve"> [online]. </w:t>
      </w:r>
      <w:hyperlink r:id="rId6" w:history="1">
        <w:r w:rsidRPr="000778C7">
          <w:rPr>
            <w:rStyle w:val="Hyperlink"/>
            <w:rFonts w:ascii="Arial" w:hAnsi="Arial" w:cs="Arial"/>
          </w:rPr>
          <w:t>https://www.england.nhs.uk/national-infection-prevention-and-control-manual-nipcm-for-england/chapter-1-standard-infection-control-precautions-sicps/</w:t>
        </w:r>
      </w:hyperlink>
    </w:p>
    <w:p w:rsidR="000778C7" w:rsidRPr="000778C7" w:rsidRDefault="000778C7" w:rsidP="000778C7">
      <w:pPr>
        <w:spacing w:line="360" w:lineRule="auto"/>
        <w:ind w:left="720" w:hanging="720"/>
        <w:rPr>
          <w:rFonts w:ascii="Arial" w:hAnsi="Arial" w:cs="Arial"/>
          <w:color w:val="222222"/>
          <w:shd w:val="clear" w:color="auto" w:fill="FFFFFF"/>
        </w:rPr>
      </w:pPr>
      <w:r w:rsidRPr="000778C7">
        <w:rPr>
          <w:rFonts w:ascii="Arial" w:hAnsi="Arial" w:cs="Arial"/>
          <w:color w:val="222222"/>
          <w:shd w:val="clear" w:color="auto" w:fill="FFFFFF"/>
        </w:rPr>
        <w:t>Holm, R. and Dunn, D., 2022. Infection Prevention and Control of the Environment. </w:t>
      </w:r>
      <w:r w:rsidRPr="000778C7">
        <w:rPr>
          <w:rFonts w:ascii="Arial" w:hAnsi="Arial" w:cs="Arial"/>
          <w:i/>
          <w:iCs/>
          <w:color w:val="222222"/>
          <w:shd w:val="clear" w:color="auto" w:fill="FFFFFF"/>
        </w:rPr>
        <w:t>Certified Perioperative Nurse (CNOR®) Review</w:t>
      </w:r>
      <w:r w:rsidRPr="000778C7">
        <w:rPr>
          <w:rFonts w:ascii="Arial" w:hAnsi="Arial" w:cs="Arial"/>
          <w:color w:val="222222"/>
          <w:shd w:val="clear" w:color="auto" w:fill="FFFFFF"/>
        </w:rPr>
        <w:t>, p.261.</w:t>
      </w:r>
    </w:p>
    <w:p w:rsidR="000778C7" w:rsidRPr="000778C7" w:rsidRDefault="000778C7" w:rsidP="000778C7">
      <w:pPr>
        <w:spacing w:line="360" w:lineRule="auto"/>
        <w:ind w:left="720" w:hanging="720"/>
        <w:rPr>
          <w:rFonts w:ascii="Arial" w:hAnsi="Arial" w:cs="Arial"/>
          <w:color w:val="222222"/>
          <w:shd w:val="clear" w:color="auto" w:fill="FFFFFF"/>
        </w:rPr>
      </w:pPr>
      <w:r w:rsidRPr="000778C7">
        <w:rPr>
          <w:rFonts w:ascii="Arial" w:hAnsi="Arial" w:cs="Arial"/>
          <w:color w:val="222222"/>
          <w:shd w:val="clear" w:color="auto" w:fill="FFFFFF"/>
        </w:rPr>
        <w:t xml:space="preserve">Simmons, C.G., </w:t>
      </w:r>
      <w:proofErr w:type="spellStart"/>
      <w:r w:rsidRPr="000778C7">
        <w:rPr>
          <w:rFonts w:ascii="Arial" w:hAnsi="Arial" w:cs="Arial"/>
          <w:color w:val="222222"/>
          <w:shd w:val="clear" w:color="auto" w:fill="FFFFFF"/>
        </w:rPr>
        <w:t>Hennigan</w:t>
      </w:r>
      <w:proofErr w:type="spellEnd"/>
      <w:r w:rsidRPr="000778C7">
        <w:rPr>
          <w:rFonts w:ascii="Arial" w:hAnsi="Arial" w:cs="Arial"/>
          <w:color w:val="222222"/>
          <w:shd w:val="clear" w:color="auto" w:fill="FFFFFF"/>
        </w:rPr>
        <w:t xml:space="preserve">, A.W., </w:t>
      </w:r>
      <w:proofErr w:type="spellStart"/>
      <w:r w:rsidRPr="000778C7">
        <w:rPr>
          <w:rFonts w:ascii="Arial" w:hAnsi="Arial" w:cs="Arial"/>
          <w:color w:val="222222"/>
          <w:shd w:val="clear" w:color="auto" w:fill="FFFFFF"/>
        </w:rPr>
        <w:t>Loyd</w:t>
      </w:r>
      <w:proofErr w:type="spellEnd"/>
      <w:r w:rsidRPr="000778C7">
        <w:rPr>
          <w:rFonts w:ascii="Arial" w:hAnsi="Arial" w:cs="Arial"/>
          <w:color w:val="222222"/>
          <w:shd w:val="clear" w:color="auto" w:fill="FFFFFF"/>
        </w:rPr>
        <w:t>, J.M., Loftus, R.W. and Sharma, A., 2022. Patient Safety in Anesthesia: Hand Hygiene and Perioperative Infection Control. </w:t>
      </w:r>
      <w:r w:rsidRPr="000778C7">
        <w:rPr>
          <w:rFonts w:ascii="Arial" w:hAnsi="Arial" w:cs="Arial"/>
          <w:i/>
          <w:iCs/>
          <w:color w:val="222222"/>
          <w:shd w:val="clear" w:color="auto" w:fill="FFFFFF"/>
        </w:rPr>
        <w:t>Current Anesthesiology Reports</w:t>
      </w:r>
      <w:r w:rsidRPr="000778C7">
        <w:rPr>
          <w:rFonts w:ascii="Arial" w:hAnsi="Arial" w:cs="Arial"/>
          <w:color w:val="222222"/>
          <w:shd w:val="clear" w:color="auto" w:fill="FFFFFF"/>
        </w:rPr>
        <w:t>, </w:t>
      </w:r>
      <w:r w:rsidRPr="000778C7">
        <w:rPr>
          <w:rFonts w:ascii="Arial" w:hAnsi="Arial" w:cs="Arial"/>
          <w:i/>
          <w:iCs/>
          <w:color w:val="222222"/>
          <w:shd w:val="clear" w:color="auto" w:fill="FFFFFF"/>
        </w:rPr>
        <w:t>12</w:t>
      </w:r>
      <w:r w:rsidRPr="000778C7">
        <w:rPr>
          <w:rFonts w:ascii="Arial" w:hAnsi="Arial" w:cs="Arial"/>
          <w:color w:val="222222"/>
          <w:shd w:val="clear" w:color="auto" w:fill="FFFFFF"/>
        </w:rPr>
        <w:t>(4), pp.493-500.</w:t>
      </w:r>
    </w:p>
    <w:p w:rsidR="000778C7" w:rsidRPr="000778C7" w:rsidRDefault="000778C7" w:rsidP="000778C7">
      <w:pPr>
        <w:spacing w:line="360" w:lineRule="auto"/>
        <w:ind w:left="720" w:hanging="720"/>
        <w:rPr>
          <w:rFonts w:ascii="Arial" w:hAnsi="Arial" w:cs="Arial"/>
        </w:rPr>
      </w:pPr>
      <w:r w:rsidRPr="000778C7">
        <w:rPr>
          <w:rFonts w:ascii="Arial" w:hAnsi="Arial" w:cs="Arial"/>
        </w:rPr>
        <w:t>The Health and Safety at Work etc. Act 1974.</w:t>
      </w:r>
    </w:p>
    <w:p w:rsidR="000778C7" w:rsidRPr="000778C7" w:rsidRDefault="000778C7" w:rsidP="000778C7">
      <w:pPr>
        <w:spacing w:line="360" w:lineRule="auto"/>
        <w:ind w:left="720" w:hanging="720"/>
        <w:rPr>
          <w:rFonts w:ascii="Arial" w:hAnsi="Arial" w:cs="Arial"/>
          <w:color w:val="222222"/>
          <w:shd w:val="clear" w:color="auto" w:fill="FFFFFF"/>
        </w:rPr>
      </w:pPr>
      <w:proofErr w:type="spellStart"/>
      <w:r w:rsidRPr="000778C7">
        <w:rPr>
          <w:rFonts w:ascii="Arial" w:hAnsi="Arial" w:cs="Arial"/>
          <w:color w:val="222222"/>
          <w:shd w:val="clear" w:color="auto" w:fill="FFFFFF"/>
        </w:rPr>
        <w:t>Warda</w:t>
      </w:r>
      <w:proofErr w:type="spellEnd"/>
      <w:r w:rsidRPr="000778C7">
        <w:rPr>
          <w:rFonts w:ascii="Arial" w:hAnsi="Arial" w:cs="Arial"/>
          <w:color w:val="222222"/>
          <w:shd w:val="clear" w:color="auto" w:fill="FFFFFF"/>
        </w:rPr>
        <w:t>, G., 2024. Anesthesia and Operating Room Waste Management. </w:t>
      </w:r>
      <w:r w:rsidRPr="000778C7">
        <w:rPr>
          <w:rFonts w:ascii="Arial" w:hAnsi="Arial" w:cs="Arial"/>
          <w:i/>
          <w:iCs/>
          <w:color w:val="222222"/>
          <w:shd w:val="clear" w:color="auto" w:fill="FFFFFF"/>
        </w:rPr>
        <w:t>Academic Medicine &amp; Surgery</w:t>
      </w:r>
      <w:r w:rsidRPr="000778C7">
        <w:rPr>
          <w:rFonts w:ascii="Arial" w:hAnsi="Arial" w:cs="Arial"/>
          <w:color w:val="222222"/>
          <w:shd w:val="clear" w:color="auto" w:fill="FFFFFF"/>
        </w:rPr>
        <w:t>.</w:t>
      </w:r>
    </w:p>
    <w:p w:rsidR="000778C7" w:rsidRPr="000778C7" w:rsidRDefault="000778C7" w:rsidP="000778C7">
      <w:pPr>
        <w:spacing w:line="360" w:lineRule="auto"/>
        <w:ind w:left="720" w:hanging="720"/>
        <w:rPr>
          <w:rFonts w:ascii="Arial" w:hAnsi="Arial" w:cs="Arial"/>
          <w:color w:val="222222"/>
          <w:shd w:val="clear" w:color="auto" w:fill="FFFFFF"/>
        </w:rPr>
      </w:pPr>
      <w:proofErr w:type="spellStart"/>
      <w:r w:rsidRPr="000778C7">
        <w:rPr>
          <w:rFonts w:ascii="Arial" w:hAnsi="Arial" w:cs="Arial"/>
          <w:color w:val="222222"/>
          <w:shd w:val="clear" w:color="auto" w:fill="FFFFFF"/>
        </w:rPr>
        <w:t>Wolfhagen</w:t>
      </w:r>
      <w:proofErr w:type="spellEnd"/>
      <w:r w:rsidRPr="000778C7">
        <w:rPr>
          <w:rFonts w:ascii="Arial" w:hAnsi="Arial" w:cs="Arial"/>
          <w:color w:val="222222"/>
          <w:shd w:val="clear" w:color="auto" w:fill="FFFFFF"/>
        </w:rPr>
        <w:t xml:space="preserve">, N., </w:t>
      </w:r>
      <w:proofErr w:type="spellStart"/>
      <w:r w:rsidRPr="000778C7">
        <w:rPr>
          <w:rFonts w:ascii="Arial" w:hAnsi="Arial" w:cs="Arial"/>
          <w:color w:val="222222"/>
          <w:shd w:val="clear" w:color="auto" w:fill="FFFFFF"/>
        </w:rPr>
        <w:t>Boldingh</w:t>
      </w:r>
      <w:proofErr w:type="spellEnd"/>
      <w:r w:rsidRPr="000778C7">
        <w:rPr>
          <w:rFonts w:ascii="Arial" w:hAnsi="Arial" w:cs="Arial"/>
          <w:color w:val="222222"/>
          <w:shd w:val="clear" w:color="auto" w:fill="FFFFFF"/>
        </w:rPr>
        <w:t xml:space="preserve">, Q.J., </w:t>
      </w:r>
      <w:proofErr w:type="spellStart"/>
      <w:r w:rsidRPr="000778C7">
        <w:rPr>
          <w:rFonts w:ascii="Arial" w:hAnsi="Arial" w:cs="Arial"/>
          <w:color w:val="222222"/>
          <w:shd w:val="clear" w:color="auto" w:fill="FFFFFF"/>
        </w:rPr>
        <w:t>Boermeester</w:t>
      </w:r>
      <w:proofErr w:type="spellEnd"/>
      <w:r w:rsidRPr="000778C7">
        <w:rPr>
          <w:rFonts w:ascii="Arial" w:hAnsi="Arial" w:cs="Arial"/>
          <w:color w:val="222222"/>
          <w:shd w:val="clear" w:color="auto" w:fill="FFFFFF"/>
        </w:rPr>
        <w:t xml:space="preserve">, M.A. and De </w:t>
      </w:r>
      <w:proofErr w:type="spellStart"/>
      <w:r w:rsidRPr="000778C7">
        <w:rPr>
          <w:rFonts w:ascii="Arial" w:hAnsi="Arial" w:cs="Arial"/>
          <w:color w:val="222222"/>
          <w:shd w:val="clear" w:color="auto" w:fill="FFFFFF"/>
        </w:rPr>
        <w:t>Jonge</w:t>
      </w:r>
      <w:proofErr w:type="spellEnd"/>
      <w:r w:rsidRPr="000778C7">
        <w:rPr>
          <w:rFonts w:ascii="Arial" w:hAnsi="Arial" w:cs="Arial"/>
          <w:color w:val="222222"/>
          <w:shd w:val="clear" w:color="auto" w:fill="FFFFFF"/>
        </w:rPr>
        <w:t>, S.W., 2022. Perioperative care bundles for the prevention of surgical-site infections: meta-analysis. </w:t>
      </w:r>
      <w:r w:rsidRPr="000778C7">
        <w:rPr>
          <w:rFonts w:ascii="Arial" w:hAnsi="Arial" w:cs="Arial"/>
          <w:i/>
          <w:iCs/>
          <w:color w:val="222222"/>
          <w:shd w:val="clear" w:color="auto" w:fill="FFFFFF"/>
        </w:rPr>
        <w:t>British Journal of Surgery</w:t>
      </w:r>
      <w:r w:rsidRPr="000778C7">
        <w:rPr>
          <w:rFonts w:ascii="Arial" w:hAnsi="Arial" w:cs="Arial"/>
          <w:color w:val="222222"/>
          <w:shd w:val="clear" w:color="auto" w:fill="FFFFFF"/>
        </w:rPr>
        <w:t>, </w:t>
      </w:r>
      <w:r w:rsidRPr="000778C7">
        <w:rPr>
          <w:rFonts w:ascii="Arial" w:hAnsi="Arial" w:cs="Arial"/>
          <w:i/>
          <w:iCs/>
          <w:color w:val="222222"/>
          <w:shd w:val="clear" w:color="auto" w:fill="FFFFFF"/>
        </w:rPr>
        <w:t>109</w:t>
      </w:r>
      <w:r w:rsidRPr="000778C7">
        <w:rPr>
          <w:rFonts w:ascii="Arial" w:hAnsi="Arial" w:cs="Arial"/>
          <w:color w:val="222222"/>
          <w:shd w:val="clear" w:color="auto" w:fill="FFFFFF"/>
        </w:rPr>
        <w:t>(10), pp.933-942.</w:t>
      </w:r>
    </w:p>
    <w:p w:rsidR="00FA4D18" w:rsidRPr="00C25F27" w:rsidRDefault="00FA4D18" w:rsidP="00C25F27">
      <w:pPr>
        <w:spacing w:line="360" w:lineRule="auto"/>
        <w:rPr>
          <w:rFonts w:ascii="Arial" w:hAnsi="Arial" w:cs="Arial"/>
          <w:color w:val="202A30"/>
        </w:rPr>
      </w:pPr>
    </w:p>
    <w:p w:rsidR="00BD45EA" w:rsidRPr="00C25F27" w:rsidRDefault="00BD45EA" w:rsidP="00C25F27">
      <w:pPr>
        <w:spacing w:line="360" w:lineRule="auto"/>
        <w:rPr>
          <w:rFonts w:ascii="Arial" w:hAnsi="Arial" w:cs="Arial"/>
        </w:rPr>
      </w:pPr>
    </w:p>
    <w:sectPr w:rsidR="00BD45EA" w:rsidRPr="00C25F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03A" w:rsidRDefault="0020003A" w:rsidP="00B87022">
      <w:pPr>
        <w:spacing w:after="0" w:line="240" w:lineRule="auto"/>
      </w:pPr>
      <w:r>
        <w:separator/>
      </w:r>
    </w:p>
  </w:endnote>
  <w:endnote w:type="continuationSeparator" w:id="0">
    <w:p w:rsidR="0020003A" w:rsidRDefault="0020003A" w:rsidP="00B87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03A" w:rsidRDefault="0020003A" w:rsidP="00B87022">
      <w:pPr>
        <w:spacing w:after="0" w:line="240" w:lineRule="auto"/>
      </w:pPr>
      <w:r>
        <w:separator/>
      </w:r>
    </w:p>
  </w:footnote>
  <w:footnote w:type="continuationSeparator" w:id="0">
    <w:p w:rsidR="0020003A" w:rsidRDefault="0020003A" w:rsidP="00B87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971433"/>
      <w:docPartObj>
        <w:docPartGallery w:val="Page Numbers (Top of Page)"/>
        <w:docPartUnique/>
      </w:docPartObj>
    </w:sdtPr>
    <w:sdtEndPr>
      <w:rPr>
        <w:noProof/>
      </w:rPr>
    </w:sdtEndPr>
    <w:sdtContent>
      <w:p w:rsidR="00B87022" w:rsidRDefault="00B87022">
        <w:pPr>
          <w:pStyle w:val="Header"/>
          <w:jc w:val="right"/>
        </w:pPr>
        <w:r>
          <w:fldChar w:fldCharType="begin"/>
        </w:r>
        <w:r>
          <w:instrText xml:space="preserve"> PAGE   \* MERGEFORMAT </w:instrText>
        </w:r>
        <w:r>
          <w:fldChar w:fldCharType="separate"/>
        </w:r>
        <w:r w:rsidR="00BE12A9">
          <w:rPr>
            <w:noProof/>
          </w:rPr>
          <w:t>2</w:t>
        </w:r>
        <w:r>
          <w:rPr>
            <w:noProof/>
          </w:rPr>
          <w:fldChar w:fldCharType="end"/>
        </w:r>
      </w:p>
    </w:sdtContent>
  </w:sdt>
  <w:p w:rsidR="00B87022" w:rsidRDefault="00B870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Y0tDQzsDQ3ArHNlHSUglOLizPz80AKzGoBsU1BLCwAAAA="/>
  </w:docVars>
  <w:rsids>
    <w:rsidRoot w:val="003350A7"/>
    <w:rsid w:val="00034661"/>
    <w:rsid w:val="00052DD9"/>
    <w:rsid w:val="000554E1"/>
    <w:rsid w:val="0006339C"/>
    <w:rsid w:val="0006586F"/>
    <w:rsid w:val="0006653D"/>
    <w:rsid w:val="000778C7"/>
    <w:rsid w:val="000B72D9"/>
    <w:rsid w:val="000C6589"/>
    <w:rsid w:val="000D2518"/>
    <w:rsid w:val="000D56F3"/>
    <w:rsid w:val="000F0C0D"/>
    <w:rsid w:val="000F6384"/>
    <w:rsid w:val="00110DBB"/>
    <w:rsid w:val="00122FAE"/>
    <w:rsid w:val="001266DB"/>
    <w:rsid w:val="0015346F"/>
    <w:rsid w:val="00162090"/>
    <w:rsid w:val="001919D6"/>
    <w:rsid w:val="001C6526"/>
    <w:rsid w:val="001F5086"/>
    <w:rsid w:val="0020003A"/>
    <w:rsid w:val="002071C7"/>
    <w:rsid w:val="0023264E"/>
    <w:rsid w:val="00255349"/>
    <w:rsid w:val="002568AF"/>
    <w:rsid w:val="00256DF8"/>
    <w:rsid w:val="00262749"/>
    <w:rsid w:val="00263705"/>
    <w:rsid w:val="00277202"/>
    <w:rsid w:val="002A56D5"/>
    <w:rsid w:val="002C0CA2"/>
    <w:rsid w:val="002D28AC"/>
    <w:rsid w:val="002D5159"/>
    <w:rsid w:val="00306A72"/>
    <w:rsid w:val="00317E20"/>
    <w:rsid w:val="00320E0D"/>
    <w:rsid w:val="00321EBE"/>
    <w:rsid w:val="003350A7"/>
    <w:rsid w:val="00371028"/>
    <w:rsid w:val="003720B0"/>
    <w:rsid w:val="003778B5"/>
    <w:rsid w:val="003E4FAD"/>
    <w:rsid w:val="003E6582"/>
    <w:rsid w:val="004272A1"/>
    <w:rsid w:val="00442E20"/>
    <w:rsid w:val="004746CE"/>
    <w:rsid w:val="004810E1"/>
    <w:rsid w:val="00481F18"/>
    <w:rsid w:val="004B0DB6"/>
    <w:rsid w:val="004E1BAB"/>
    <w:rsid w:val="004F3DD0"/>
    <w:rsid w:val="00551124"/>
    <w:rsid w:val="00555BBD"/>
    <w:rsid w:val="005643C0"/>
    <w:rsid w:val="00582A7E"/>
    <w:rsid w:val="00583505"/>
    <w:rsid w:val="005A6C86"/>
    <w:rsid w:val="005C668A"/>
    <w:rsid w:val="005C79C3"/>
    <w:rsid w:val="00604A95"/>
    <w:rsid w:val="00615078"/>
    <w:rsid w:val="00616E29"/>
    <w:rsid w:val="00650698"/>
    <w:rsid w:val="00653374"/>
    <w:rsid w:val="006541F4"/>
    <w:rsid w:val="0067600D"/>
    <w:rsid w:val="00680306"/>
    <w:rsid w:val="006C0E54"/>
    <w:rsid w:val="006C39CA"/>
    <w:rsid w:val="006C6B39"/>
    <w:rsid w:val="006E42D8"/>
    <w:rsid w:val="00703F0F"/>
    <w:rsid w:val="00716172"/>
    <w:rsid w:val="007428CB"/>
    <w:rsid w:val="00752BFC"/>
    <w:rsid w:val="00753BBC"/>
    <w:rsid w:val="00755AEA"/>
    <w:rsid w:val="00756839"/>
    <w:rsid w:val="00781136"/>
    <w:rsid w:val="00783BA3"/>
    <w:rsid w:val="007B6BBD"/>
    <w:rsid w:val="007B6F82"/>
    <w:rsid w:val="007F3320"/>
    <w:rsid w:val="0085057E"/>
    <w:rsid w:val="00895E40"/>
    <w:rsid w:val="008C1D53"/>
    <w:rsid w:val="008D0433"/>
    <w:rsid w:val="0097523B"/>
    <w:rsid w:val="0099734C"/>
    <w:rsid w:val="009C0CB2"/>
    <w:rsid w:val="009D400B"/>
    <w:rsid w:val="009D5725"/>
    <w:rsid w:val="00A35606"/>
    <w:rsid w:val="00A64AD3"/>
    <w:rsid w:val="00AC0C95"/>
    <w:rsid w:val="00AC1F44"/>
    <w:rsid w:val="00AF68C8"/>
    <w:rsid w:val="00B87022"/>
    <w:rsid w:val="00BA3691"/>
    <w:rsid w:val="00BA57DD"/>
    <w:rsid w:val="00BD45EA"/>
    <w:rsid w:val="00BE12A9"/>
    <w:rsid w:val="00BF76C9"/>
    <w:rsid w:val="00C01D98"/>
    <w:rsid w:val="00C1146B"/>
    <w:rsid w:val="00C25F27"/>
    <w:rsid w:val="00C403C4"/>
    <w:rsid w:val="00C432AB"/>
    <w:rsid w:val="00C45363"/>
    <w:rsid w:val="00C70CE8"/>
    <w:rsid w:val="00C75B7F"/>
    <w:rsid w:val="00C93019"/>
    <w:rsid w:val="00CB57B8"/>
    <w:rsid w:val="00D03608"/>
    <w:rsid w:val="00D16ACF"/>
    <w:rsid w:val="00D22E23"/>
    <w:rsid w:val="00D265D3"/>
    <w:rsid w:val="00D30ECC"/>
    <w:rsid w:val="00D476B2"/>
    <w:rsid w:val="00D64689"/>
    <w:rsid w:val="00D66290"/>
    <w:rsid w:val="00D75899"/>
    <w:rsid w:val="00D8626E"/>
    <w:rsid w:val="00DA45B4"/>
    <w:rsid w:val="00DC17C2"/>
    <w:rsid w:val="00DD3893"/>
    <w:rsid w:val="00DF4035"/>
    <w:rsid w:val="00DF51C1"/>
    <w:rsid w:val="00E157C2"/>
    <w:rsid w:val="00E2744E"/>
    <w:rsid w:val="00E36221"/>
    <w:rsid w:val="00EF3653"/>
    <w:rsid w:val="00F118D8"/>
    <w:rsid w:val="00F244F4"/>
    <w:rsid w:val="00F411AA"/>
    <w:rsid w:val="00F464F8"/>
    <w:rsid w:val="00F71308"/>
    <w:rsid w:val="00F85429"/>
    <w:rsid w:val="00F87F7A"/>
    <w:rsid w:val="00FA4D18"/>
    <w:rsid w:val="00FB2968"/>
    <w:rsid w:val="00FF167A"/>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EB8A"/>
  <w15:chartTrackingRefBased/>
  <w15:docId w15:val="{9FCF0681-A2D4-4CC8-9035-16134412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4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E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A4D18"/>
    <w:rPr>
      <w:color w:val="0563C1" w:themeColor="hyperlink"/>
      <w:u w:val="single"/>
    </w:rPr>
  </w:style>
  <w:style w:type="paragraph" w:styleId="Header">
    <w:name w:val="header"/>
    <w:basedOn w:val="Normal"/>
    <w:link w:val="HeaderChar"/>
    <w:uiPriority w:val="99"/>
    <w:unhideWhenUsed/>
    <w:rsid w:val="00B87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022"/>
  </w:style>
  <w:style w:type="paragraph" w:styleId="Footer">
    <w:name w:val="footer"/>
    <w:basedOn w:val="Normal"/>
    <w:link w:val="FooterChar"/>
    <w:uiPriority w:val="99"/>
    <w:unhideWhenUsed/>
    <w:rsid w:val="00B87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85639">
      <w:bodyDiv w:val="1"/>
      <w:marLeft w:val="0"/>
      <w:marRight w:val="0"/>
      <w:marTop w:val="0"/>
      <w:marBottom w:val="0"/>
      <w:divBdr>
        <w:top w:val="none" w:sz="0" w:space="0" w:color="auto"/>
        <w:left w:val="none" w:sz="0" w:space="0" w:color="auto"/>
        <w:bottom w:val="none" w:sz="0" w:space="0" w:color="auto"/>
        <w:right w:val="none" w:sz="0" w:space="0" w:color="auto"/>
      </w:divBdr>
    </w:div>
    <w:div w:id="18797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gland.nhs.uk/national-infection-prevention-and-control-manual-nipcm-for-england/chapter-1-standard-infection-control-precautions-sicp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8</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137</cp:revision>
  <dcterms:created xsi:type="dcterms:W3CDTF">2025-02-04T05:12:00Z</dcterms:created>
  <dcterms:modified xsi:type="dcterms:W3CDTF">2025-04-21T09:41:00Z</dcterms:modified>
</cp:coreProperties>
</file>