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实验一线性回归与岭回归实验报告"/>
    <w:p>
      <w:pPr>
        <w:pStyle w:val="Heading1"/>
      </w:pPr>
      <w:r>
        <w:t xml:space="preserve">实验一：线性回归与岭回归实验报告</w:t>
      </w:r>
    </w:p>
    <w:bookmarkStart w:id="20" w:name="一实验目的"/>
    <w:p>
      <w:pPr>
        <w:pStyle w:val="Heading2"/>
      </w:pPr>
      <w:r>
        <w:t xml:space="preserve">一、实验目的</w:t>
      </w:r>
    </w:p>
    <w:p>
      <w:pPr>
        <w:pStyle w:val="FirstParagraph"/>
      </w:pPr>
      <w:r>
        <w:t xml:space="preserve">本实验要求掌握线性回归和岭回归的基本原理，能够编写程序实现回归模型，并利用模型完成连续值预测任务。实验重点包括最小二乘目标函数、闭式解求解、正则化对模型稳定性的影响，以及回归评价指标的计算。</w:t>
      </w:r>
    </w:p>
    <w:bookmarkEnd w:id="20"/>
    <w:bookmarkStart w:id="21" w:name="二实验环境"/>
    <w:p>
      <w:pPr>
        <w:pStyle w:val="Heading2"/>
      </w:pPr>
      <w:r>
        <w:t xml:space="preserve">二、实验环境</w:t>
      </w:r>
    </w:p>
    <w:p>
      <w:pPr>
        <w:numPr>
          <w:ilvl w:val="0"/>
          <w:numId w:val="1001"/>
        </w:numPr>
        <w:pStyle w:val="Compact"/>
      </w:pPr>
      <w:r>
        <w:t xml:space="preserve">操作系统：macOS</w:t>
      </w:r>
    </w:p>
    <w:p>
      <w:pPr>
        <w:numPr>
          <w:ilvl w:val="0"/>
          <w:numId w:val="1001"/>
        </w:numPr>
        <w:pStyle w:val="Compact"/>
      </w:pPr>
      <w:r>
        <w:t xml:space="preserve">Python：3.10 及以上，本机验证使用</w:t>
      </w:r>
      <w:r>
        <w:t xml:space="preserve"> </w:t>
      </w:r>
      <w:r>
        <w:rPr>
          <w:rStyle w:val="VerbatimChar"/>
        </w:rPr>
        <w:t xml:space="preserve">/Volumes/Work/opt/anaconda3/bin/python3</w:t>
      </w:r>
    </w:p>
    <w:p>
      <w:pPr>
        <w:numPr>
          <w:ilvl w:val="0"/>
          <w:numId w:val="1001"/>
        </w:numPr>
        <w:pStyle w:val="Compact"/>
      </w:pPr>
      <w:r>
        <w:t xml:space="preserve">主要依赖：numpy、scikit-learn、pandas、matplotlib</w:t>
      </w:r>
    </w:p>
    <w:p>
      <w:pPr>
        <w:numPr>
          <w:ilvl w:val="0"/>
          <w:numId w:val="1001"/>
        </w:numPr>
        <w:pStyle w:val="Compact"/>
      </w:pPr>
      <w:r>
        <w:t xml:space="preserve">源码目录：</w:t>
      </w:r>
      <w:r>
        <w:rPr>
          <w:rStyle w:val="VerbatimChar"/>
        </w:rPr>
        <w:t xml:space="preserve">源码/</w:t>
      </w:r>
    </w:p>
    <w:p>
      <w:pPr>
        <w:numPr>
          <w:ilvl w:val="0"/>
          <w:numId w:val="1001"/>
        </w:numPr>
        <w:pStyle w:val="Compact"/>
      </w:pPr>
      <w:r>
        <w:t xml:space="preserve">环境文件：</w:t>
      </w:r>
      <w:r>
        <w:rPr>
          <w:rStyle w:val="VerbatimChar"/>
        </w:rPr>
        <w:t xml:space="preserve">源码/environment.yml</w:t>
      </w:r>
    </w:p>
    <w:p>
      <w:pPr>
        <w:pStyle w:val="FirstParagraph"/>
      </w:pPr>
      <w:r>
        <w:t xml:space="preserve">运行命令：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/Volumes/Work/学习/作业/机器学习/结果/实验报告/实验一线性回归/源码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run_experiment.py </w:t>
      </w:r>
      <w:r>
        <w:rPr>
          <w:rStyle w:val="AttributeTok"/>
        </w:rPr>
        <w:t xml:space="preserve">--output-dir</w:t>
      </w:r>
      <w:r>
        <w:rPr>
          <w:rStyle w:val="NormalTok"/>
        </w:rPr>
        <w:t xml:space="preserve"> outputs</w:t>
      </w:r>
    </w:p>
    <w:bookmarkEnd w:id="21"/>
    <w:bookmarkStart w:id="22" w:name="三实验数据"/>
    <w:p>
      <w:pPr>
        <w:pStyle w:val="Heading2"/>
      </w:pPr>
      <w:r>
        <w:t xml:space="preserve">三、实验数据</w:t>
      </w:r>
    </w:p>
    <w:p>
      <w:pPr>
        <w:pStyle w:val="FirstParagraph"/>
      </w:pPr>
      <w:r>
        <w:t xml:space="preserve">由于原实验 PDF 只给出参考链接，没有随目录提供具体回归数据，本实验使用 sklearn 自带 Diabetes 回归数据集。该数据集无需联网即可加载，包含 442 个样本、10 个数值特征，目标变量为疾病进展程度，适合作为线性回归应用问题。</w:t>
      </w:r>
    </w:p>
    <w:bookmarkEnd w:id="22"/>
    <w:bookmarkStart w:id="23" w:name="四方法原理"/>
    <w:p>
      <w:pPr>
        <w:pStyle w:val="Heading2"/>
      </w:pPr>
      <w:r>
        <w:t xml:space="preserve">四、方法原理</w:t>
      </w:r>
    </w:p>
    <w:p>
      <w:pPr>
        <w:pStyle w:val="FirstParagraph"/>
      </w:pPr>
      <w:r>
        <w:t xml:space="preserve">设训练集特征矩阵为 (X</w:t>
      </w:r>
      <w:r>
        <w:t xml:space="preserve">R^{m</w:t>
      </w:r>
      <w:r>
        <w:t xml:space="preserve">d})，目标值为 (y)。普通最小二乘回归通过最小化平方误差学习参数：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nor/>
                  <m:sty m:val="p"/>
                </m:rPr>
                <m:t>min</m:t>
              </m:r>
            </m:e>
            <m:lim>
              <m:r>
                <m:t>w</m:t>
              </m:r>
            </m:lim>
          </m:limLow>
          <m:r>
            <m:rPr>
              <m:sty m:val="p"/>
            </m:rPr>
            <m:t>∥</m:t>
          </m:r>
          <m:r>
            <m:t>X</m:t>
          </m:r>
          <m:r>
            <m:t>w</m:t>
          </m:r>
          <m:r>
            <m:rPr>
              <m:sty m:val="p"/>
            </m:rPr>
            <m:t>−</m:t>
          </m:r>
          <m:r>
            <m:t>y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岭回归在平方误差基础上加入 (L_2) 正则项：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nor/>
                  <m:sty m:val="p"/>
                </m:rPr>
                <m:t>min</m:t>
              </m:r>
            </m:e>
            <m:lim>
              <m:r>
                <m:t>w</m:t>
              </m:r>
            </m:lim>
          </m:limLow>
          <m:r>
            <m:rPr>
              <m:sty m:val="p"/>
            </m:rPr>
            <m:t>∥</m:t>
          </m:r>
          <m:r>
            <m:t>X</m:t>
          </m:r>
          <m:r>
            <m:t>w</m:t>
          </m:r>
          <m:r>
            <m:rPr>
              <m:sty m:val="p"/>
            </m:rPr>
            <m:t>−</m:t>
          </m:r>
          <m:r>
            <m:t>y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α</m:t>
          </m:r>
          <m:r>
            <m:rPr>
              <m:sty m:val="p"/>
            </m:rPr>
            <m:t>∥</m:t>
          </m:r>
          <m:r>
            <m:t>w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其中 (</w:t>
      </w:r>
      <w:r>
        <w:t xml:space="preserve">) 控制正则强度。程序中使用带截距项的闭式解进行求解，并比较普通最小二乘与不同 (</w:t>
      </w:r>
      <w:r>
        <w:t xml:space="preserve">) 参数的岭回归模型。</w:t>
      </w:r>
    </w:p>
    <w:bookmarkEnd w:id="23"/>
    <w:bookmarkStart w:id="24" w:name="五实验步骤"/>
    <w:p>
      <w:pPr>
        <w:pStyle w:val="Heading2"/>
      </w:pPr>
      <w:r>
        <w:t xml:space="preserve">五、实验步骤</w:t>
      </w:r>
    </w:p>
    <w:p>
      <w:pPr>
        <w:numPr>
          <w:ilvl w:val="0"/>
          <w:numId w:val="1002"/>
        </w:numPr>
        <w:pStyle w:val="Compact"/>
      </w:pPr>
      <w:r>
        <w:t xml:space="preserve">加载 Diabetes 数据集并划分训练集、测试集；</w:t>
      </w:r>
    </w:p>
    <w:p>
      <w:pPr>
        <w:numPr>
          <w:ilvl w:val="0"/>
          <w:numId w:val="1002"/>
        </w:numPr>
        <w:pStyle w:val="Compact"/>
      </w:pPr>
      <w:r>
        <w:t xml:space="preserve">对特征进行标准化处理；</w:t>
      </w:r>
    </w:p>
    <w:p>
      <w:pPr>
        <w:numPr>
          <w:ilvl w:val="0"/>
          <w:numId w:val="1002"/>
        </w:numPr>
        <w:pStyle w:val="Compact"/>
      </w:pPr>
      <w:r>
        <w:t xml:space="preserve">分别训练 OLS、Ridge alpha=0.1、Ridge alpha=1、Ridge alpha=10；</w:t>
      </w:r>
    </w:p>
    <w:p>
      <w:pPr>
        <w:numPr>
          <w:ilvl w:val="0"/>
          <w:numId w:val="1002"/>
        </w:numPr>
        <w:pStyle w:val="Compact"/>
      </w:pPr>
      <w:r>
        <w:t xml:space="preserve">在测试集上计算 MSE、RMSE、MAE、R2；</w:t>
      </w:r>
    </w:p>
    <w:p>
      <w:pPr>
        <w:numPr>
          <w:ilvl w:val="0"/>
          <w:numId w:val="1002"/>
        </w:numPr>
        <w:pStyle w:val="Compact"/>
      </w:pPr>
      <w:r>
        <w:t xml:space="preserve">绘制预测散点图和岭回归系数路径图；</w:t>
      </w:r>
    </w:p>
    <w:p>
      <w:pPr>
        <w:numPr>
          <w:ilvl w:val="0"/>
          <w:numId w:val="1002"/>
        </w:numPr>
        <w:pStyle w:val="Compact"/>
      </w:pPr>
      <w:r>
        <w:t xml:space="preserve">将指标保存到</w:t>
      </w:r>
      <w:r>
        <w:t xml:space="preserve"> </w:t>
      </w:r>
      <w:r>
        <w:rPr>
          <w:rStyle w:val="VerbatimChar"/>
        </w:rPr>
        <w:t xml:space="preserve">源码/outputs/linear_regression_metrics.csv</w:t>
      </w:r>
      <w:r>
        <w:t xml:space="preserve">。</w:t>
      </w:r>
    </w:p>
    <w:bookmarkEnd w:id="24"/>
    <w:bookmarkStart w:id="27" w:name="六实验结果"/>
    <w:p>
      <w:pPr>
        <w:pStyle w:val="Heading2"/>
      </w:pPr>
      <w:r>
        <w:t xml:space="preserve">六、实验结果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p>
            <w:pPr>
              <w:pStyle w:val="Compact"/>
              <w:jc w:val="right"/>
            </w:pPr>
            <w:r>
              <w:t xml:space="preserve">MSE</w:t>
            </w:r>
          </w:p>
        </w:tc>
        <w:tc>
          <w:p>
            <w:pPr>
              <w:pStyle w:val="Compact"/>
              <w:jc w:val="right"/>
            </w:pPr>
            <w:r>
              <w:t xml:space="preserve">RMSE</w:t>
            </w:r>
          </w:p>
        </w:tc>
        <w:tc>
          <w:p>
            <w:pPr>
              <w:pStyle w:val="Compact"/>
              <w:jc w:val="right"/>
            </w:pPr>
            <w:r>
              <w:t xml:space="preserve">MAE</w:t>
            </w:r>
          </w:p>
        </w:tc>
        <w:tc>
          <w:p>
            <w:pPr>
              <w:pStyle w:val="Compact"/>
              <w:jc w:val="right"/>
            </w:pPr>
            <w:r>
              <w:t xml:space="preserve">R2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OLS_closed_form</w:t>
            </w:r>
          </w:p>
        </w:tc>
        <w:tc>
          <w:p>
            <w:pPr>
              <w:pStyle w:val="Compact"/>
              <w:jc w:val="right"/>
            </w:pPr>
            <w:r>
              <w:t xml:space="preserve">2821.7510</w:t>
            </w:r>
          </w:p>
        </w:tc>
        <w:tc>
          <w:p>
            <w:pPr>
              <w:pStyle w:val="Compact"/>
              <w:jc w:val="right"/>
            </w:pPr>
            <w:r>
              <w:t xml:space="preserve">53.1202</w:t>
            </w:r>
          </w:p>
        </w:tc>
        <w:tc>
          <w:p>
            <w:pPr>
              <w:pStyle w:val="Compact"/>
              <w:jc w:val="right"/>
            </w:pPr>
            <w:r>
              <w:t xml:space="preserve">41.9194</w:t>
            </w:r>
          </w:p>
        </w:tc>
        <w:tc>
          <w:p>
            <w:pPr>
              <w:pStyle w:val="Compact"/>
              <w:jc w:val="right"/>
            </w:pPr>
            <w:r>
              <w:t xml:space="preserve">0.4773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Ridge_alpha_0.1</w:t>
            </w:r>
          </w:p>
        </w:tc>
        <w:tc>
          <w:p>
            <w:pPr>
              <w:pStyle w:val="Compact"/>
              <w:jc w:val="right"/>
            </w:pPr>
            <w:r>
              <w:t xml:space="preserve">2821.4028</w:t>
            </w:r>
          </w:p>
        </w:tc>
        <w:tc>
          <w:p>
            <w:pPr>
              <w:pStyle w:val="Compact"/>
              <w:jc w:val="right"/>
            </w:pPr>
            <w:r>
              <w:t xml:space="preserve">53.1169</w:t>
            </w:r>
          </w:p>
        </w:tc>
        <w:tc>
          <w:p>
            <w:pPr>
              <w:pStyle w:val="Compact"/>
              <w:jc w:val="right"/>
            </w:pPr>
            <w:r>
              <w:t xml:space="preserve">41.9140</w:t>
            </w:r>
          </w:p>
        </w:tc>
        <w:tc>
          <w:p>
            <w:pPr>
              <w:pStyle w:val="Compact"/>
              <w:jc w:val="right"/>
            </w:pPr>
            <w:r>
              <w:t xml:space="preserve">0.4774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Ridge_alpha_1</w:t>
            </w:r>
          </w:p>
        </w:tc>
        <w:tc>
          <w:p>
            <w:pPr>
              <w:pStyle w:val="Compact"/>
              <w:jc w:val="right"/>
            </w:pPr>
            <w:r>
              <w:t xml:space="preserve">2819.9820</w:t>
            </w:r>
          </w:p>
        </w:tc>
        <w:tc>
          <w:p>
            <w:pPr>
              <w:pStyle w:val="Compact"/>
              <w:jc w:val="right"/>
            </w:pPr>
            <w:r>
              <w:t xml:space="preserve">53.1035</w:t>
            </w:r>
          </w:p>
        </w:tc>
        <w:tc>
          <w:p>
            <w:pPr>
              <w:pStyle w:val="Compact"/>
              <w:jc w:val="right"/>
            </w:pPr>
            <w:r>
              <w:t xml:space="preserve">41.8784</w:t>
            </w:r>
          </w:p>
        </w:tc>
        <w:tc>
          <w:p>
            <w:pPr>
              <w:pStyle w:val="Compact"/>
              <w:jc w:val="right"/>
            </w:pPr>
            <w:r>
              <w:t xml:space="preserve">0.4776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Ridge_alpha_10</w:t>
            </w:r>
          </w:p>
        </w:tc>
        <w:tc>
          <w:p>
            <w:pPr>
              <w:pStyle w:val="Compact"/>
              <w:jc w:val="right"/>
            </w:pPr>
            <w:r>
              <w:t xml:space="preserve">2817.4911</w:t>
            </w:r>
          </w:p>
        </w:tc>
        <w:tc>
          <w:p>
            <w:pPr>
              <w:pStyle w:val="Compact"/>
              <w:jc w:val="right"/>
            </w:pPr>
            <w:r>
              <w:t xml:space="preserve">53.0800</w:t>
            </w:r>
          </w:p>
        </w:tc>
        <w:tc>
          <w:p>
            <w:pPr>
              <w:pStyle w:val="Compact"/>
              <w:jc w:val="right"/>
            </w:pPr>
            <w:r>
              <w:t xml:space="preserve">41.8567</w:t>
            </w:r>
          </w:p>
        </w:tc>
        <w:tc>
          <w:p>
            <w:pPr>
              <w:pStyle w:val="Compact"/>
              <w:jc w:val="right"/>
            </w:pPr>
            <w:r>
              <w:t xml:space="preserve">0.4781</w:t>
            </w:r>
          </w:p>
        </w:tc>
      </w:tr>
    </w:tbl>
    <w:p>
      <w:pPr>
        <w:pStyle w:val="BodyText"/>
      </w:pPr>
      <w:r>
        <w:t xml:space="preserve">预测散点图：</w:t>
      </w:r>
    </w:p>
    <w:p>
      <w:pPr>
        <w:pStyle w:val="CaptionedFigure"/>
      </w:pPr>
      <w:r>
        <w:drawing>
          <wp:inline>
            <wp:extent cx="5334000" cy="4445000"/>
            <wp:effectExtent b="0" l="0" r="0" t="0"/>
            <wp:docPr descr="线性回归预测散点图" title="" id="1" name="Picture"/>
            <a:graphic>
              <a:graphicData uri="http://schemas.openxmlformats.org/drawingml/2006/picture">
                <pic:pic>
                  <pic:nvPicPr>
                    <pic:cNvPr descr="源码/outputs/figures/linear_regression_predict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线性回归预测散点图</w:t>
      </w:r>
    </w:p>
    <w:p>
      <w:pPr>
        <w:pStyle w:val="BodyText"/>
      </w:pPr>
      <w:r>
        <w:t xml:space="preserve">岭回归系数路径：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岭回归系数路径" title="" id="1" name="Picture"/>
            <a:graphic>
              <a:graphicData uri="http://schemas.openxmlformats.org/drawingml/2006/picture">
                <pic:pic>
                  <pic:nvPicPr>
                    <pic:cNvPr descr="源码/outputs/figures/linear_regression_ridge_coefficient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岭回归系数路径</w:t>
      </w:r>
    </w:p>
    <w:bookmarkEnd w:id="27"/>
    <w:bookmarkStart w:id="28" w:name="七结果分析"/>
    <w:p>
      <w:pPr>
        <w:pStyle w:val="Heading2"/>
      </w:pPr>
      <w:r>
        <w:t xml:space="preserve">七、结果分析</w:t>
      </w:r>
    </w:p>
    <w:p>
      <w:pPr>
        <w:pStyle w:val="FirstParagraph"/>
      </w:pPr>
      <w:r>
        <w:t xml:space="preserve">从实验结果看，普通最小二乘模型的测试 R2 为 0.4773；加入岭回归正则后，模型表现略有提升，其中 (</w:t>
      </w:r>
      <w:r>
        <w:t xml:space="preserve">) 时 R2 达到 0.4781，MSE 也最低。说明在该小规模医学回归数据上，适度 (L_2) 正则化可以压缩参数、降低模型方差，使测试集预测更稳定。</w:t>
      </w:r>
    </w:p>
    <w:bookmarkEnd w:id="28"/>
    <w:bookmarkStart w:id="29" w:name="八文件说明"/>
    <w:p>
      <w:pPr>
        <w:pStyle w:val="Heading2"/>
      </w:pPr>
      <w:r>
        <w:t xml:space="preserve">八、文件说明</w:t>
      </w:r>
    </w:p>
    <w:p>
      <w:pPr>
        <w:numPr>
          <w:ilvl w:val="0"/>
          <w:numId w:val="1003"/>
        </w:numPr>
        <w:pStyle w:val="Compact"/>
      </w:pPr>
      <w:r>
        <w:t xml:space="preserve">源码入口：</w:t>
      </w:r>
      <w:r>
        <w:rPr>
          <w:rStyle w:val="VerbatimChar"/>
        </w:rPr>
        <w:t xml:space="preserve">源码/run_experiment.py</w:t>
      </w:r>
    </w:p>
    <w:p>
      <w:pPr>
        <w:numPr>
          <w:ilvl w:val="0"/>
          <w:numId w:val="1003"/>
        </w:numPr>
        <w:pStyle w:val="Compact"/>
      </w:pPr>
      <w:r>
        <w:t xml:space="preserve">核心实现：</w:t>
      </w:r>
      <w:r>
        <w:rPr>
          <w:rStyle w:val="VerbatimChar"/>
        </w:rPr>
        <w:t xml:space="preserve">源码/src/linear_regression_lab.py</w:t>
      </w:r>
    </w:p>
    <w:p>
      <w:pPr>
        <w:numPr>
          <w:ilvl w:val="0"/>
          <w:numId w:val="1003"/>
        </w:numPr>
        <w:pStyle w:val="Compact"/>
      </w:pPr>
      <w:r>
        <w:t xml:space="preserve">公共工具：</w:t>
      </w:r>
      <w:r>
        <w:rPr>
          <w:rStyle w:val="VerbatimChar"/>
        </w:rPr>
        <w:t xml:space="preserve">源码/src/common.py</w:t>
      </w:r>
    </w:p>
    <w:p>
      <w:pPr>
        <w:numPr>
          <w:ilvl w:val="0"/>
          <w:numId w:val="1003"/>
        </w:numPr>
        <w:pStyle w:val="Compact"/>
      </w:pPr>
      <w:r>
        <w:t xml:space="preserve">指标文件：</w:t>
      </w:r>
      <w:r>
        <w:rPr>
          <w:rStyle w:val="VerbatimChar"/>
        </w:rPr>
        <w:t xml:space="preserve">源码/outputs/linear_regression_metrics.csv</w:t>
      </w:r>
    </w:p>
    <w:p>
      <w:pPr>
        <w:numPr>
          <w:ilvl w:val="0"/>
          <w:numId w:val="1003"/>
        </w:numPr>
        <w:pStyle w:val="Compact"/>
      </w:pPr>
      <w:r>
        <w:t xml:space="preserve">图像目录：</w:t>
      </w:r>
      <w:r>
        <w:rPr>
          <w:rStyle w:val="VerbatimChar"/>
        </w:rPr>
        <w:t xml:space="preserve">源码/outputs/figures/</w:t>
      </w:r>
    </w:p>
    <w:bookmarkEnd w:id="29"/>
    <w:bookmarkStart w:id="30" w:name="九结论"/>
    <w:p>
      <w:pPr>
        <w:pStyle w:val="Heading2"/>
      </w:pPr>
      <w:r>
        <w:t xml:space="preserve">九、结论</w:t>
      </w:r>
    </w:p>
    <w:p>
      <w:pPr>
        <w:pStyle w:val="FirstParagraph"/>
      </w:pPr>
      <w:r>
        <w:t xml:space="preserve">本实验完成了线性回归和岭回归的闭式解实现，并在 Diabetes 数据集上验证了模型效果。实验表明，岭回归通过正则化约束参数规模，能够在一定程度上提升模型泛化能力。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2026-05-21T05:59:43Z</dcterms:created>
  <dcterms:modified xsi:type="dcterms:W3CDTF">2026-05-21T05:59:43Z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