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302C" w14:textId="0D1A4010" w:rsidR="0006163A" w:rsidRDefault="00CB43CE" w:rsidP="00CB4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F92">
        <w:rPr>
          <w:rFonts w:ascii="Times New Roman" w:hAnsi="Times New Roman" w:cs="Times New Roman"/>
          <w:b/>
          <w:bCs/>
          <w:sz w:val="24"/>
          <w:szCs w:val="24"/>
        </w:rPr>
        <w:t>Citations:</w:t>
      </w:r>
    </w:p>
    <w:p w14:paraId="43186161" w14:textId="1348D9AA" w:rsidR="002D05D6" w:rsidRPr="002D05D6" w:rsidRDefault="002D05D6" w:rsidP="00CB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Bell, A. M., S.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Hankison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K. L. Laskowski. 2009. The repeatability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>: a meta-</w:t>
      </w:r>
      <w:r>
        <w:rPr>
          <w:rFonts w:ascii="Times New Roman" w:hAnsi="Times New Roman" w:cs="Times New Roman"/>
          <w:sz w:val="24"/>
          <w:szCs w:val="24"/>
        </w:rPr>
        <w:tab/>
        <w:t xml:space="preserve">analysis. Animal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>. 77:771-783.</w:t>
      </w:r>
    </w:p>
    <w:p w14:paraId="7E5F3951" w14:textId="245E805A" w:rsidR="00A46576" w:rsidRDefault="00A46576" w:rsidP="00CB43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-Gauvin, K.,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Koed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>
        <w:rPr>
          <w:rFonts w:ascii="Times New Roman" w:hAnsi="Times New Roman" w:cs="Times New Roman"/>
          <w:sz w:val="24"/>
          <w:szCs w:val="24"/>
        </w:rPr>
        <w:t>Aarestrup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2021. Repeatability of migratory behavior </w:t>
      </w:r>
      <w:r w:rsidR="00D630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suggests trade-off between size and survival in a wild iteroparous salmonid. Functional </w:t>
      </w:r>
      <w:r w:rsidR="00D630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Ecology.</w:t>
      </w:r>
      <w:r w:rsidR="00D630C8">
        <w:rPr>
          <w:rFonts w:ascii="Times New Roman" w:hAnsi="Times New Roman" w:cs="Times New Roman"/>
          <w:sz w:val="24"/>
          <w:szCs w:val="24"/>
        </w:rPr>
        <w:t xml:space="preserve"> 00:1-11.</w:t>
      </w:r>
    </w:p>
    <w:p w14:paraId="586EB6B0" w14:textId="290E5E35" w:rsidR="00E25240" w:rsidRPr="00CB43CE" w:rsidRDefault="00E25240" w:rsidP="00CB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Harper, D. G. C. 1994. </w:t>
      </w:r>
      <w:r w:rsidR="008F1483">
        <w:rPr>
          <w:rFonts w:ascii="Times New Roman" w:hAnsi="Times New Roman" w:cs="Times New Roman"/>
          <w:sz w:val="24"/>
          <w:szCs w:val="24"/>
        </w:rPr>
        <w:t xml:space="preserve">Some comments on the repeatability of measurements. Ringing and </w:t>
      </w:r>
      <w:r w:rsidR="00D1503F">
        <w:rPr>
          <w:rFonts w:ascii="Times New Roman" w:hAnsi="Times New Roman" w:cs="Times New Roman"/>
          <w:sz w:val="24"/>
          <w:szCs w:val="24"/>
        </w:rPr>
        <w:tab/>
      </w:r>
      <w:r w:rsidR="008F1483">
        <w:rPr>
          <w:rFonts w:ascii="Times New Roman" w:hAnsi="Times New Roman" w:cs="Times New Roman"/>
          <w:sz w:val="24"/>
          <w:szCs w:val="24"/>
        </w:rPr>
        <w:t>Migration</w:t>
      </w:r>
      <w:r w:rsidR="00D1503F">
        <w:rPr>
          <w:rFonts w:ascii="Times New Roman" w:hAnsi="Times New Roman" w:cs="Times New Roman"/>
          <w:sz w:val="24"/>
          <w:szCs w:val="24"/>
        </w:rPr>
        <w:t>. 15:84-90.</w:t>
      </w:r>
    </w:p>
    <w:p w14:paraId="1FC56BA4" w14:textId="3C5CCD4D" w:rsidR="00CB43CE" w:rsidRDefault="00CB43CE" w:rsidP="00CB43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3CE">
        <w:rPr>
          <w:rFonts w:ascii="Times New Roman" w:hAnsi="Times New Roman" w:cs="Times New Roman"/>
          <w:sz w:val="24"/>
          <w:szCs w:val="24"/>
        </w:rPr>
        <w:t>Lessells</w:t>
      </w:r>
      <w:proofErr w:type="spellEnd"/>
      <w:r w:rsidRPr="00CB43CE">
        <w:rPr>
          <w:rFonts w:ascii="Times New Roman" w:hAnsi="Times New Roman" w:cs="Times New Roman"/>
          <w:sz w:val="24"/>
          <w:szCs w:val="24"/>
        </w:rPr>
        <w:t>, C. M.</w:t>
      </w:r>
      <w:r w:rsidR="00A46576">
        <w:rPr>
          <w:rFonts w:ascii="Times New Roman" w:hAnsi="Times New Roman" w:cs="Times New Roman"/>
          <w:sz w:val="24"/>
          <w:szCs w:val="24"/>
        </w:rPr>
        <w:t>,</w:t>
      </w:r>
      <w:r w:rsidRPr="00CB43CE">
        <w:rPr>
          <w:rFonts w:ascii="Times New Roman" w:hAnsi="Times New Roman" w:cs="Times New Roman"/>
          <w:sz w:val="24"/>
          <w:szCs w:val="24"/>
        </w:rPr>
        <w:t xml:space="preserve"> and P. T. </w:t>
      </w:r>
      <w:proofErr w:type="spellStart"/>
      <w:r w:rsidRPr="00CB43CE">
        <w:rPr>
          <w:rFonts w:ascii="Times New Roman" w:hAnsi="Times New Roman" w:cs="Times New Roman"/>
          <w:sz w:val="24"/>
          <w:szCs w:val="24"/>
        </w:rPr>
        <w:t>Boag</w:t>
      </w:r>
      <w:proofErr w:type="spellEnd"/>
      <w:r w:rsidRPr="00CB43CE">
        <w:rPr>
          <w:rFonts w:ascii="Times New Roman" w:hAnsi="Times New Roman" w:cs="Times New Roman"/>
          <w:sz w:val="24"/>
          <w:szCs w:val="24"/>
        </w:rPr>
        <w:t xml:space="preserve">. 1987. Unrepeatable </w:t>
      </w:r>
      <w:proofErr w:type="spellStart"/>
      <w:r w:rsidRPr="00CB43CE">
        <w:rPr>
          <w:rFonts w:ascii="Times New Roman" w:hAnsi="Times New Roman" w:cs="Times New Roman"/>
          <w:sz w:val="24"/>
          <w:szCs w:val="24"/>
        </w:rPr>
        <w:t>repeatabilities</w:t>
      </w:r>
      <w:proofErr w:type="spellEnd"/>
      <w:r w:rsidRPr="00CB43CE">
        <w:rPr>
          <w:rFonts w:ascii="Times New Roman" w:hAnsi="Times New Roman" w:cs="Times New Roman"/>
          <w:sz w:val="24"/>
          <w:szCs w:val="24"/>
        </w:rPr>
        <w:t xml:space="preserve">: a common mistake. The </w:t>
      </w:r>
      <w:r w:rsidR="00A46576">
        <w:rPr>
          <w:rFonts w:ascii="Times New Roman" w:hAnsi="Times New Roman" w:cs="Times New Roman"/>
          <w:sz w:val="24"/>
          <w:szCs w:val="24"/>
        </w:rPr>
        <w:tab/>
      </w:r>
      <w:r w:rsidRPr="00CB43CE">
        <w:rPr>
          <w:rFonts w:ascii="Times New Roman" w:hAnsi="Times New Roman" w:cs="Times New Roman"/>
          <w:sz w:val="24"/>
          <w:szCs w:val="24"/>
        </w:rPr>
        <w:t>Auk. 104:116-121.</w:t>
      </w:r>
    </w:p>
    <w:p w14:paraId="656F4D1B" w14:textId="0346FB57" w:rsidR="00CB43CE" w:rsidRDefault="00A46576" w:rsidP="00CB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Nakagawa, S., and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Schielzeth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Repeatability for Gaussian and non-Gaussian data: a </w:t>
      </w:r>
      <w:r>
        <w:rPr>
          <w:rFonts w:ascii="Times New Roman" w:hAnsi="Times New Roman" w:cs="Times New Roman"/>
          <w:sz w:val="24"/>
          <w:szCs w:val="24"/>
        </w:rPr>
        <w:tab/>
        <w:t>practical guide for biologists. Biological Reviews. 85:935-956.</w:t>
      </w:r>
    </w:p>
    <w:p w14:paraId="5524EFC0" w14:textId="303AE3FC" w:rsidR="009B31ED" w:rsidRDefault="009B31ED" w:rsidP="00CB43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1ED">
        <w:rPr>
          <w:rFonts w:ascii="Times New Roman" w:hAnsi="Times New Roman" w:cs="Times New Roman"/>
          <w:sz w:val="24"/>
          <w:szCs w:val="24"/>
        </w:rPr>
        <w:t>Sokal</w:t>
      </w:r>
      <w:proofErr w:type="spellEnd"/>
      <w:r w:rsidRPr="009B31ED">
        <w:rPr>
          <w:rFonts w:ascii="Times New Roman" w:hAnsi="Times New Roman" w:cs="Times New Roman"/>
          <w:sz w:val="24"/>
          <w:szCs w:val="24"/>
        </w:rPr>
        <w:t xml:space="preserve">, R.R., &amp; F. J. </w:t>
      </w:r>
      <w:proofErr w:type="spellStart"/>
      <w:r w:rsidRPr="009B31ED">
        <w:rPr>
          <w:rFonts w:ascii="Times New Roman" w:hAnsi="Times New Roman" w:cs="Times New Roman"/>
          <w:sz w:val="24"/>
          <w:szCs w:val="24"/>
        </w:rPr>
        <w:t>Rohlf</w:t>
      </w:r>
      <w:proofErr w:type="spellEnd"/>
      <w:r w:rsidRPr="009B31ED">
        <w:rPr>
          <w:rFonts w:ascii="Times New Roman" w:hAnsi="Times New Roman" w:cs="Times New Roman"/>
          <w:sz w:val="24"/>
          <w:szCs w:val="24"/>
        </w:rPr>
        <w:t>. 1981. Biometry. San Francisco, W.H. Freeman and Co.</w:t>
      </w:r>
    </w:p>
    <w:p w14:paraId="5E490300" w14:textId="02FC179D" w:rsidR="0092082F" w:rsidRDefault="0092082F" w:rsidP="00CB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Wilson, A. J. 2018. How should we interpret estimates of individual </w:t>
      </w:r>
      <w:r w:rsidR="00A51DD7">
        <w:rPr>
          <w:rFonts w:ascii="Times New Roman" w:hAnsi="Times New Roman" w:cs="Times New Roman"/>
          <w:sz w:val="24"/>
          <w:szCs w:val="24"/>
        </w:rPr>
        <w:t>repeatability?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DD7">
        <w:rPr>
          <w:rFonts w:ascii="Times New Roman" w:hAnsi="Times New Roman" w:cs="Times New Roman"/>
          <w:sz w:val="24"/>
          <w:szCs w:val="24"/>
        </w:rPr>
        <w:t xml:space="preserve">Evolution </w:t>
      </w:r>
      <w:r w:rsidR="00A51DD7">
        <w:rPr>
          <w:rFonts w:ascii="Times New Roman" w:hAnsi="Times New Roman" w:cs="Times New Roman"/>
          <w:sz w:val="24"/>
          <w:szCs w:val="24"/>
        </w:rPr>
        <w:tab/>
        <w:t>Letters 2:4-8.</w:t>
      </w:r>
    </w:p>
    <w:p w14:paraId="279C6A5A" w14:textId="000A14E7" w:rsidR="00173638" w:rsidRDefault="00173638" w:rsidP="00CB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Wolak, M. E., D. J. Fairbairn, </w:t>
      </w:r>
      <w:r w:rsidR="00833C31">
        <w:rPr>
          <w:rFonts w:ascii="Times New Roman" w:hAnsi="Times New Roman" w:cs="Times New Roman"/>
          <w:sz w:val="24"/>
          <w:szCs w:val="24"/>
        </w:rPr>
        <w:t xml:space="preserve">and Y. R. Paulsen. 2012. Guidelines for estimating repeatability. </w:t>
      </w:r>
      <w:r w:rsidR="0085101B">
        <w:rPr>
          <w:rFonts w:ascii="Times New Roman" w:hAnsi="Times New Roman" w:cs="Times New Roman"/>
          <w:sz w:val="24"/>
          <w:szCs w:val="24"/>
        </w:rPr>
        <w:tab/>
      </w:r>
      <w:r w:rsidR="00833C31">
        <w:rPr>
          <w:rFonts w:ascii="Times New Roman" w:hAnsi="Times New Roman" w:cs="Times New Roman"/>
          <w:sz w:val="24"/>
          <w:szCs w:val="24"/>
        </w:rPr>
        <w:t xml:space="preserve">Methods in Ecology and Evolution. </w:t>
      </w:r>
      <w:r w:rsidR="0085101B">
        <w:rPr>
          <w:rFonts w:ascii="Times New Roman" w:hAnsi="Times New Roman" w:cs="Times New Roman"/>
          <w:sz w:val="24"/>
          <w:szCs w:val="24"/>
        </w:rPr>
        <w:t>3:129-137.</w:t>
      </w:r>
    </w:p>
    <w:p w14:paraId="3FB985E6" w14:textId="4B52901C" w:rsidR="00C86382" w:rsidRDefault="00C86382" w:rsidP="00CB43CE">
      <w:pPr>
        <w:rPr>
          <w:rFonts w:ascii="Times New Roman" w:hAnsi="Times New Roman" w:cs="Times New Roman"/>
          <w:sz w:val="24"/>
          <w:szCs w:val="24"/>
        </w:rPr>
      </w:pPr>
    </w:p>
    <w:p w14:paraId="396F6DEB" w14:textId="41A23F7A" w:rsidR="00C86382" w:rsidRPr="00217F92" w:rsidRDefault="00C86382" w:rsidP="00CB4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F92">
        <w:rPr>
          <w:rFonts w:ascii="Times New Roman" w:hAnsi="Times New Roman" w:cs="Times New Roman"/>
          <w:b/>
          <w:bCs/>
          <w:sz w:val="24"/>
          <w:szCs w:val="24"/>
        </w:rPr>
        <w:t>Statistical Software of Interest:</w:t>
      </w:r>
    </w:p>
    <w:p w14:paraId="370F59EB" w14:textId="77777777" w:rsidR="00217F92" w:rsidRDefault="00971430" w:rsidP="00217F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R:</w:t>
      </w:r>
      <w:r w:rsidR="00217F92">
        <w:rPr>
          <w:rFonts w:ascii="Times New Roman" w:hAnsi="Times New Roman" w:cs="Times New Roman"/>
          <w:sz w:val="24"/>
          <w:szCs w:val="24"/>
        </w:rPr>
        <w:tab/>
      </w:r>
      <w:r w:rsidR="00217F92">
        <w:rPr>
          <w:rFonts w:ascii="Times New Roman" w:hAnsi="Times New Roman" w:cs="Times New Roman"/>
          <w:sz w:val="24"/>
          <w:szCs w:val="24"/>
        </w:rPr>
        <w:tab/>
      </w:r>
      <w:r w:rsidR="00217F9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58BBC7F3" w14:textId="7810C981" w:rsidR="00971430" w:rsidRDefault="00971430" w:rsidP="00217F9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86DB6C" w14:textId="62F9502E" w:rsidR="00971430" w:rsidRDefault="00971430" w:rsidP="00217F9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citation(</w:t>
      </w:r>
      <w:r w:rsidR="00217F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17F92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="00217F92">
        <w:rPr>
          <w:rFonts w:ascii="Times New Roman" w:hAnsi="Times New Roman" w:cs="Times New Roman"/>
          <w:sz w:val="24"/>
          <w:szCs w:val="24"/>
        </w:rPr>
        <w:t>”)</w:t>
      </w:r>
    </w:p>
    <w:p w14:paraId="1185DD50" w14:textId="760E210C" w:rsidR="00217F92" w:rsidRDefault="00217F92" w:rsidP="00217F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2CD9A10D" w14:textId="3173D03F" w:rsidR="005B4002" w:rsidRPr="005B4002" w:rsidRDefault="005B4002" w:rsidP="00217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4002">
        <w:rPr>
          <w:rFonts w:ascii="Times New Roman" w:hAnsi="Times New Roman" w:cs="Times New Roman"/>
          <w:sz w:val="24"/>
          <w:szCs w:val="24"/>
        </w:rPr>
        <w:t xml:space="preserve">Stoffel, M. A., Nakagawa, S. and </w:t>
      </w:r>
      <w:proofErr w:type="spellStart"/>
      <w:r w:rsidRPr="005B4002">
        <w:rPr>
          <w:rFonts w:ascii="Times New Roman" w:hAnsi="Times New Roman" w:cs="Times New Roman"/>
          <w:sz w:val="24"/>
          <w:szCs w:val="24"/>
        </w:rPr>
        <w:t>Schielzeth</w:t>
      </w:r>
      <w:proofErr w:type="spellEnd"/>
      <w:r w:rsidRPr="005B4002">
        <w:rPr>
          <w:rFonts w:ascii="Times New Roman" w:hAnsi="Times New Roman" w:cs="Times New Roman"/>
          <w:sz w:val="24"/>
          <w:szCs w:val="24"/>
        </w:rPr>
        <w:t xml:space="preserve">, H. (2017), </w:t>
      </w:r>
      <w:proofErr w:type="spellStart"/>
      <w:r w:rsidRPr="005B4002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5B4002">
        <w:rPr>
          <w:rFonts w:ascii="Times New Roman" w:hAnsi="Times New Roman" w:cs="Times New Roman"/>
          <w:sz w:val="24"/>
          <w:szCs w:val="24"/>
        </w:rPr>
        <w:t>: repeatability estimation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760">
        <w:rPr>
          <w:rFonts w:ascii="Times New Roman" w:hAnsi="Times New Roman" w:cs="Times New Roman"/>
          <w:sz w:val="24"/>
          <w:szCs w:val="24"/>
        </w:rPr>
        <w:tab/>
      </w:r>
      <w:r w:rsidRPr="005B4002">
        <w:rPr>
          <w:rFonts w:ascii="Times New Roman" w:hAnsi="Times New Roman" w:cs="Times New Roman"/>
          <w:sz w:val="24"/>
          <w:szCs w:val="24"/>
        </w:rPr>
        <w:t>variance decomposition by generalized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002">
        <w:rPr>
          <w:rFonts w:ascii="Times New Roman" w:hAnsi="Times New Roman" w:cs="Times New Roman"/>
          <w:sz w:val="24"/>
          <w:szCs w:val="24"/>
        </w:rPr>
        <w:t xml:space="preserve">linear mixed-effects models. Methods </w:t>
      </w:r>
      <w:proofErr w:type="spellStart"/>
      <w:r w:rsidRPr="005B4002">
        <w:rPr>
          <w:rFonts w:ascii="Times New Roman" w:hAnsi="Times New Roman" w:cs="Times New Roman"/>
          <w:sz w:val="24"/>
          <w:szCs w:val="24"/>
        </w:rPr>
        <w:t>Ecol</w:t>
      </w:r>
      <w:proofErr w:type="spellEnd"/>
      <w:r w:rsidRPr="005B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02">
        <w:rPr>
          <w:rFonts w:ascii="Times New Roman" w:hAnsi="Times New Roman" w:cs="Times New Roman"/>
          <w:sz w:val="24"/>
          <w:szCs w:val="24"/>
        </w:rPr>
        <w:t>Evol</w:t>
      </w:r>
      <w:proofErr w:type="spellEnd"/>
      <w:r w:rsidRPr="005B4002">
        <w:rPr>
          <w:rFonts w:ascii="Times New Roman" w:hAnsi="Times New Roman" w:cs="Times New Roman"/>
          <w:sz w:val="24"/>
          <w:szCs w:val="24"/>
        </w:rPr>
        <w:t xml:space="preserve">, </w:t>
      </w:r>
      <w:r w:rsidR="00EE0760">
        <w:rPr>
          <w:rFonts w:ascii="Times New Roman" w:hAnsi="Times New Roman" w:cs="Times New Roman"/>
          <w:sz w:val="24"/>
          <w:szCs w:val="24"/>
        </w:rPr>
        <w:tab/>
      </w:r>
      <w:r w:rsidRPr="005B4002">
        <w:rPr>
          <w:rFonts w:ascii="Times New Roman" w:hAnsi="Times New Roman" w:cs="Times New Roman"/>
          <w:sz w:val="24"/>
          <w:szCs w:val="24"/>
        </w:rPr>
        <w:t>8: 1639</w:t>
      </w:r>
      <w:r w:rsidR="00EE0760">
        <w:rPr>
          <w:rFonts w:ascii="Times New Roman" w:hAnsi="Times New Roman" w:cs="Times New Roman"/>
          <w:sz w:val="24"/>
          <w:szCs w:val="24"/>
        </w:rPr>
        <w:t>-</w:t>
      </w:r>
      <w:r w:rsidRPr="005B4002">
        <w:rPr>
          <w:rFonts w:ascii="Times New Roman" w:hAnsi="Times New Roman" w:cs="Times New Roman"/>
          <w:sz w:val="24"/>
          <w:szCs w:val="24"/>
        </w:rPr>
        <w:t>1644. doi:10.1111/2041-210X.12797</w:t>
      </w:r>
    </w:p>
    <w:p w14:paraId="1F826578" w14:textId="4FB86CB7" w:rsidR="00C86382" w:rsidRPr="00CB43CE" w:rsidRDefault="00C86382" w:rsidP="005B400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86382" w:rsidRPr="00CB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6214A"/>
    <w:multiLevelType w:val="hybridMultilevel"/>
    <w:tmpl w:val="1AD6FEE8"/>
    <w:lvl w:ilvl="0" w:tplc="B4944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E9"/>
    <w:rsid w:val="0006163A"/>
    <w:rsid w:val="00173638"/>
    <w:rsid w:val="00217F92"/>
    <w:rsid w:val="002D05D6"/>
    <w:rsid w:val="004A5843"/>
    <w:rsid w:val="005B4002"/>
    <w:rsid w:val="00644DE9"/>
    <w:rsid w:val="00676728"/>
    <w:rsid w:val="007474CC"/>
    <w:rsid w:val="00833C31"/>
    <w:rsid w:val="0085101B"/>
    <w:rsid w:val="008F1483"/>
    <w:rsid w:val="0092082F"/>
    <w:rsid w:val="00971430"/>
    <w:rsid w:val="009B31ED"/>
    <w:rsid w:val="00A46576"/>
    <w:rsid w:val="00A51DD7"/>
    <w:rsid w:val="00C86382"/>
    <w:rsid w:val="00CA4146"/>
    <w:rsid w:val="00CB43CE"/>
    <w:rsid w:val="00D1503F"/>
    <w:rsid w:val="00D630C8"/>
    <w:rsid w:val="00D71CA3"/>
    <w:rsid w:val="00E25240"/>
    <w:rsid w:val="00E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7D1F"/>
  <w15:chartTrackingRefBased/>
  <w15:docId w15:val="{97ED9FA7-E501-4146-8979-C6112280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T. Gardner</dc:creator>
  <cp:keywords/>
  <dc:description/>
  <cp:lastModifiedBy>Spencer T. Gardner</cp:lastModifiedBy>
  <cp:revision>18</cp:revision>
  <dcterms:created xsi:type="dcterms:W3CDTF">2021-12-06T13:06:00Z</dcterms:created>
  <dcterms:modified xsi:type="dcterms:W3CDTF">2021-12-08T01:32:00Z</dcterms:modified>
</cp:coreProperties>
</file>