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AAA4" w14:textId="77777777" w:rsidR="00CE3A8D" w:rsidRDefault="00CE3A8D"/>
    <w:p w14:paraId="5C6A2E71" w14:textId="77777777" w:rsidR="00CE3A8D" w:rsidRDefault="00CE3A8D"/>
    <w:tbl>
      <w:tblPr>
        <w:tblStyle w:val="a"/>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9360"/>
      </w:tblGrid>
      <w:tr w:rsidR="00CE3A8D" w14:paraId="269D8358" w14:textId="77777777">
        <w:trPr>
          <w:trHeight w:val="5981"/>
        </w:trPr>
        <w:tc>
          <w:tcPr>
            <w:tcW w:w="9360" w:type="dxa"/>
            <w:tcBorders>
              <w:top w:val="nil"/>
              <w:left w:val="nil"/>
              <w:bottom w:val="nil"/>
              <w:right w:val="nil"/>
            </w:tcBorders>
            <w:vAlign w:val="center"/>
          </w:tcPr>
          <w:p w14:paraId="70848F39" w14:textId="77777777" w:rsidR="00CE3A8D" w:rsidRDefault="00000000">
            <w:pPr>
              <w:pStyle w:val="Title"/>
              <w:spacing w:after="240"/>
              <w:rPr>
                <w:rFonts w:ascii="Cambria" w:eastAsia="Cambria" w:hAnsi="Cambria" w:cs="Cambria"/>
                <w:b/>
                <w:smallCaps/>
                <w:color w:val="AB2929"/>
                <w:sz w:val="52"/>
                <w:szCs w:val="52"/>
              </w:rPr>
            </w:pPr>
            <w:r>
              <w:rPr>
                <w:rFonts w:ascii="Cambria" w:eastAsia="Cambria" w:hAnsi="Cambria" w:cs="Cambria"/>
                <w:b/>
                <w:smallCaps/>
                <w:color w:val="AB2929"/>
                <w:sz w:val="52"/>
                <w:szCs w:val="52"/>
              </w:rPr>
              <w:t>LAB PROJECT REPORT</w:t>
            </w:r>
          </w:p>
          <w:p w14:paraId="2877664F" w14:textId="77777777" w:rsidR="00CE3A8D" w:rsidRDefault="00000000">
            <w:pPr>
              <w:pStyle w:val="Subtitle"/>
              <w:rPr>
                <w:rFonts w:ascii="Bahnschrift" w:eastAsia="Bahnschrift" w:hAnsi="Bahnschrift" w:cs="Bahnschrift"/>
                <w:color w:val="000000"/>
                <w:sz w:val="32"/>
                <w:szCs w:val="32"/>
              </w:rPr>
            </w:pPr>
            <w:r>
              <w:rPr>
                <w:rFonts w:ascii="Bahnschrift" w:eastAsia="Bahnschrift" w:hAnsi="Bahnschrift" w:cs="Bahnschrift"/>
                <w:color w:val="000000"/>
                <w:sz w:val="32"/>
                <w:szCs w:val="32"/>
              </w:rPr>
              <w:t>Statistics for Business and Economics-II (ECO204)</w:t>
            </w:r>
          </w:p>
          <w:p w14:paraId="079CAE0F" w14:textId="77777777" w:rsidR="00CE3A8D" w:rsidRDefault="00CE3A8D"/>
          <w:p w14:paraId="20CE2242" w14:textId="77777777" w:rsidR="00CE3A8D" w:rsidRDefault="00000000">
            <w:pPr>
              <w:jc w:val="center"/>
            </w:pPr>
            <w:r>
              <w:rPr>
                <w:rFonts w:ascii="Quire Sans" w:eastAsia="Quire Sans" w:hAnsi="Quire Sans" w:cs="Quire Sans"/>
                <w:sz w:val="32"/>
                <w:szCs w:val="32"/>
              </w:rPr>
              <w:t>Submitted by</w:t>
            </w:r>
          </w:p>
          <w:p w14:paraId="1F050948" w14:textId="77777777" w:rsidR="00CE3A8D" w:rsidRDefault="00000000">
            <w:pPr>
              <w:jc w:val="center"/>
              <w:rPr>
                <w:b/>
                <w:sz w:val="24"/>
                <w:szCs w:val="24"/>
              </w:rPr>
            </w:pPr>
            <w:r>
              <w:rPr>
                <w:b/>
                <w:sz w:val="24"/>
                <w:szCs w:val="24"/>
              </w:rPr>
              <w:t>Student – 1 Name (Id - ….)</w:t>
            </w:r>
          </w:p>
          <w:p w14:paraId="1F41D7B0" w14:textId="77777777" w:rsidR="00CE3A8D" w:rsidRDefault="00000000">
            <w:pPr>
              <w:jc w:val="center"/>
              <w:rPr>
                <w:b/>
                <w:sz w:val="24"/>
                <w:szCs w:val="24"/>
              </w:rPr>
            </w:pPr>
            <w:r>
              <w:rPr>
                <w:b/>
                <w:sz w:val="24"/>
                <w:szCs w:val="24"/>
              </w:rPr>
              <w:t>Student – 2 Name (Id - ….)</w:t>
            </w:r>
          </w:p>
          <w:p w14:paraId="3BFC4E2F" w14:textId="77777777" w:rsidR="00CE3A8D" w:rsidRDefault="00CE3A8D">
            <w:pPr>
              <w:jc w:val="center"/>
              <w:rPr>
                <w:b/>
                <w:sz w:val="24"/>
                <w:szCs w:val="24"/>
              </w:rPr>
            </w:pPr>
          </w:p>
          <w:p w14:paraId="59503358" w14:textId="77777777" w:rsidR="00CE3A8D" w:rsidRDefault="00000000">
            <w:pPr>
              <w:jc w:val="center"/>
              <w:rPr>
                <w:b/>
                <w:sz w:val="24"/>
                <w:szCs w:val="24"/>
              </w:rPr>
            </w:pPr>
            <w:r>
              <w:rPr>
                <w:b/>
                <w:sz w:val="24"/>
                <w:szCs w:val="24"/>
              </w:rPr>
              <w:t>Date: 15</w:t>
            </w:r>
            <w:r>
              <w:rPr>
                <w:b/>
                <w:sz w:val="24"/>
                <w:szCs w:val="24"/>
                <w:vertAlign w:val="superscript"/>
              </w:rPr>
              <w:t>th</w:t>
            </w:r>
            <w:r>
              <w:rPr>
                <w:b/>
                <w:sz w:val="24"/>
                <w:szCs w:val="24"/>
              </w:rPr>
              <w:t xml:space="preserve"> January 2023</w:t>
            </w:r>
          </w:p>
          <w:p w14:paraId="74CEA1BD" w14:textId="77777777" w:rsidR="00CE3A8D" w:rsidRDefault="00CE3A8D">
            <w:pPr>
              <w:pStyle w:val="Heading2"/>
              <w:jc w:val="center"/>
              <w:outlineLvl w:val="1"/>
              <w:rPr>
                <w:color w:val="000000"/>
                <w:sz w:val="24"/>
                <w:szCs w:val="24"/>
              </w:rPr>
            </w:pPr>
            <w:bookmarkStart w:id="0" w:name="_gjdgxs" w:colFirst="0" w:colLast="0"/>
            <w:bookmarkEnd w:id="0"/>
          </w:p>
          <w:p w14:paraId="361FC9A5" w14:textId="77777777" w:rsidR="00CE3A8D" w:rsidRDefault="00CE3A8D">
            <w:pPr>
              <w:pStyle w:val="Heading2"/>
              <w:jc w:val="center"/>
              <w:outlineLvl w:val="1"/>
            </w:pPr>
          </w:p>
          <w:p w14:paraId="7C878DB0" w14:textId="68D442DB" w:rsidR="00CE3A8D" w:rsidRDefault="00CE3A8D"/>
          <w:p w14:paraId="77539577" w14:textId="77777777" w:rsidR="00CE3A8D" w:rsidRDefault="00CE3A8D"/>
          <w:p w14:paraId="5C99F23C" w14:textId="77777777" w:rsidR="00CE3A8D" w:rsidRDefault="00CE3A8D"/>
          <w:p w14:paraId="18EED951" w14:textId="77777777" w:rsidR="00CE3A8D" w:rsidRDefault="00CE3A8D"/>
          <w:p w14:paraId="1E13B306" w14:textId="77777777" w:rsidR="00CE3A8D" w:rsidRDefault="00CE3A8D"/>
          <w:p w14:paraId="74C7A24D" w14:textId="77777777" w:rsidR="00CE3A8D" w:rsidRDefault="00000000">
            <w:pPr>
              <w:pStyle w:val="Heading2"/>
              <w:spacing w:line="259" w:lineRule="auto"/>
              <w:jc w:val="center"/>
              <w:outlineLvl w:val="1"/>
            </w:pPr>
            <w:r>
              <w:t xml:space="preserve">         </w:t>
            </w:r>
          </w:p>
          <w:p w14:paraId="29AA5BDC" w14:textId="77777777" w:rsidR="00CE3A8D" w:rsidRDefault="00CE3A8D"/>
          <w:p w14:paraId="0792D261" w14:textId="77777777" w:rsidR="00CE3A8D" w:rsidRDefault="00CE3A8D"/>
        </w:tc>
      </w:tr>
    </w:tbl>
    <w:p w14:paraId="03C491FA" w14:textId="77777777" w:rsidR="00CE3A8D" w:rsidRDefault="00CE3A8D"/>
    <w:p w14:paraId="2720D07B" w14:textId="77777777" w:rsidR="00CE3A8D" w:rsidRDefault="00CE3A8D"/>
    <w:p w14:paraId="30EABC0D" w14:textId="77777777" w:rsidR="00CE3A8D" w:rsidRDefault="00CE3A8D"/>
    <w:p w14:paraId="383D0F7F" w14:textId="77777777" w:rsidR="00CE3A8D" w:rsidRDefault="00CE3A8D"/>
    <w:p w14:paraId="06318C4E" w14:textId="77777777" w:rsidR="00D51780" w:rsidRDefault="00D51780"/>
    <w:p w14:paraId="765347DD" w14:textId="77777777" w:rsidR="00D51780" w:rsidRDefault="00D51780"/>
    <w:p w14:paraId="2B427EDA" w14:textId="77777777" w:rsidR="00D51780" w:rsidRDefault="00D51780"/>
    <w:p w14:paraId="493210BD" w14:textId="77777777" w:rsidR="00D51780" w:rsidRDefault="00D51780"/>
    <w:p w14:paraId="74F7BDF1" w14:textId="77777777" w:rsidR="00D51780" w:rsidRDefault="00D51780"/>
    <w:p w14:paraId="0758A07C" w14:textId="77777777" w:rsidR="00D51780" w:rsidRDefault="00D51780"/>
    <w:p w14:paraId="2B42E11B" w14:textId="77777777" w:rsidR="00D51780" w:rsidRDefault="00D51780"/>
    <w:p w14:paraId="19884DA3" w14:textId="1EB08BD5" w:rsidR="00CE3A8D" w:rsidRDefault="00000000">
      <w:pPr>
        <w:pStyle w:val="Heading1"/>
      </w:pPr>
      <w:r>
        <w:lastRenderedPageBreak/>
        <w:t>Case Study</w:t>
      </w:r>
      <w:r w:rsidR="00D51780">
        <w:t xml:space="preserve"> - 1</w:t>
      </w:r>
    </w:p>
    <w:p w14:paraId="1D17192B" w14:textId="77777777" w:rsidR="00CE3A8D" w:rsidRDefault="00000000">
      <w:pPr>
        <w:spacing w:line="276" w:lineRule="auto"/>
        <w:rPr>
          <w:sz w:val="24"/>
          <w:szCs w:val="24"/>
        </w:rPr>
      </w:pPr>
      <w:r>
        <w:rPr>
          <w:sz w:val="24"/>
          <w:szCs w:val="24"/>
        </w:rPr>
        <w:t>We have a data set of Armand’s Pizza Parlor. …….</w:t>
      </w:r>
    </w:p>
    <w:p w14:paraId="1A2D4DE1" w14:textId="77777777" w:rsidR="00CE3A8D" w:rsidRDefault="00CE3A8D">
      <w:pPr>
        <w:spacing w:line="276" w:lineRule="auto"/>
        <w:rPr>
          <w:sz w:val="24"/>
          <w:szCs w:val="24"/>
        </w:rPr>
      </w:pPr>
    </w:p>
    <w:p w14:paraId="5711809C" w14:textId="77777777" w:rsidR="00CE3A8D" w:rsidRDefault="00CE3A8D">
      <w:pPr>
        <w:spacing w:line="276" w:lineRule="auto"/>
        <w:rPr>
          <w:sz w:val="24"/>
          <w:szCs w:val="24"/>
        </w:rPr>
      </w:pPr>
    </w:p>
    <w:tbl>
      <w:tblPr>
        <w:tblStyle w:val="a0"/>
        <w:tblW w:w="80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705"/>
        <w:gridCol w:w="4365"/>
      </w:tblGrid>
      <w:tr w:rsidR="00CE3A8D" w14:paraId="2F1EE586" w14:textId="77777777" w:rsidTr="00CE3A8D">
        <w:trPr>
          <w:cnfStyle w:val="100000000000" w:firstRow="1" w:lastRow="0" w:firstColumn="0" w:lastColumn="0" w:oddVBand="0" w:evenVBand="0" w:oddHBand="0" w:evenHBand="0" w:firstRowFirstColumn="0" w:firstRowLastColumn="0" w:lastRowFirstColumn="0" w:lastRowLastColumn="0"/>
          <w:trHeight w:val="536"/>
        </w:trPr>
        <w:tc>
          <w:tcPr>
            <w:cnfStyle w:val="001000000100" w:firstRow="0" w:lastRow="0" w:firstColumn="1" w:lastColumn="0" w:oddVBand="0" w:evenVBand="0" w:oddHBand="0" w:evenHBand="0" w:firstRowFirstColumn="1" w:firstRowLastColumn="0" w:lastRowFirstColumn="0" w:lastRowLastColumn="0"/>
            <w:tcW w:w="3705" w:type="dxa"/>
            <w:tcBorders>
              <w:top w:val="single" w:sz="4" w:space="0" w:color="000000"/>
            </w:tcBorders>
          </w:tcPr>
          <w:p w14:paraId="557FD2A3" w14:textId="77777777" w:rsidR="00CE3A8D" w:rsidRDefault="00000000">
            <w:pPr>
              <w:spacing w:line="276" w:lineRule="auto"/>
              <w:rPr>
                <w:sz w:val="24"/>
                <w:szCs w:val="24"/>
              </w:rPr>
            </w:pPr>
            <w:r>
              <w:rPr>
                <w:b w:val="0"/>
                <w:sz w:val="24"/>
                <w:szCs w:val="24"/>
              </w:rPr>
              <w:t>Variables</w:t>
            </w:r>
          </w:p>
        </w:tc>
        <w:tc>
          <w:tcPr>
            <w:tcW w:w="4365" w:type="dxa"/>
            <w:tcBorders>
              <w:top w:val="single" w:sz="4" w:space="0" w:color="000000"/>
            </w:tcBorders>
          </w:tcPr>
          <w:p w14:paraId="23C09B9F" w14:textId="77777777" w:rsidR="00CE3A8D" w:rsidRDefault="0000000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Explanations</w:t>
            </w:r>
          </w:p>
        </w:tc>
      </w:tr>
      <w:tr w:rsidR="00CE3A8D" w14:paraId="6A3DFC27" w14:textId="77777777" w:rsidTr="00CE3A8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666666"/>
            </w:tcBorders>
          </w:tcPr>
          <w:p w14:paraId="4F581973" w14:textId="77777777" w:rsidR="00CE3A8D" w:rsidRDefault="00000000">
            <w:pPr>
              <w:spacing w:line="276" w:lineRule="auto"/>
              <w:jc w:val="center"/>
              <w:rPr>
                <w:b/>
                <w:sz w:val="24"/>
                <w:szCs w:val="24"/>
              </w:rPr>
            </w:pPr>
            <w:r>
              <w:rPr>
                <w:b/>
                <w:sz w:val="24"/>
                <w:szCs w:val="24"/>
              </w:rPr>
              <w:t>Sales</w:t>
            </w:r>
          </w:p>
        </w:tc>
        <w:tc>
          <w:tcPr>
            <w:tcW w:w="4365" w:type="dxa"/>
          </w:tcPr>
          <w:p w14:paraId="01D52D78" w14:textId="77777777" w:rsidR="00CE3A8D" w:rsidRDefault="00CE3A8D">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E3A8D" w14:paraId="55941C02" w14:textId="77777777" w:rsidTr="00CE3A8D">
        <w:trPr>
          <w:trHeight w:val="518"/>
        </w:trPr>
        <w:tc>
          <w:tcPr>
            <w:cnfStyle w:val="001000000000" w:firstRow="0" w:lastRow="0" w:firstColumn="1" w:lastColumn="0" w:oddVBand="0" w:evenVBand="0" w:oddHBand="0" w:evenHBand="0" w:firstRowFirstColumn="0" w:firstRowLastColumn="0" w:lastRowFirstColumn="0" w:lastRowLastColumn="0"/>
            <w:tcW w:w="3705" w:type="dxa"/>
          </w:tcPr>
          <w:p w14:paraId="66FF60C6" w14:textId="77777777" w:rsidR="00CE3A8D" w:rsidRDefault="00000000">
            <w:pPr>
              <w:spacing w:line="276" w:lineRule="auto"/>
              <w:jc w:val="center"/>
              <w:rPr>
                <w:b/>
                <w:sz w:val="24"/>
                <w:szCs w:val="24"/>
              </w:rPr>
            </w:pPr>
            <w:r>
              <w:rPr>
                <w:b/>
                <w:sz w:val="24"/>
                <w:szCs w:val="24"/>
              </w:rPr>
              <w:t>Population</w:t>
            </w:r>
          </w:p>
        </w:tc>
        <w:tc>
          <w:tcPr>
            <w:tcW w:w="4365" w:type="dxa"/>
          </w:tcPr>
          <w:p w14:paraId="6E307F64" w14:textId="77777777" w:rsidR="00CE3A8D" w:rsidRDefault="00CE3A8D">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E3A8D" w14:paraId="7CC95FB9" w14:textId="77777777" w:rsidTr="00CE3A8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705" w:type="dxa"/>
          </w:tcPr>
          <w:p w14:paraId="2E035C28" w14:textId="77777777" w:rsidR="00CE3A8D" w:rsidRDefault="00CE3A8D">
            <w:pPr>
              <w:spacing w:line="276" w:lineRule="auto"/>
              <w:jc w:val="center"/>
              <w:rPr>
                <w:b/>
                <w:sz w:val="24"/>
                <w:szCs w:val="24"/>
              </w:rPr>
            </w:pPr>
          </w:p>
        </w:tc>
        <w:tc>
          <w:tcPr>
            <w:tcW w:w="4365" w:type="dxa"/>
          </w:tcPr>
          <w:p w14:paraId="51F345CB" w14:textId="77777777" w:rsidR="00CE3A8D" w:rsidRDefault="00CE3A8D">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E3A8D" w14:paraId="09C15545" w14:textId="77777777" w:rsidTr="00CE3A8D">
        <w:trPr>
          <w:trHeight w:val="536"/>
        </w:trPr>
        <w:tc>
          <w:tcPr>
            <w:cnfStyle w:val="001000000000" w:firstRow="0" w:lastRow="0" w:firstColumn="1" w:lastColumn="0" w:oddVBand="0" w:evenVBand="0" w:oddHBand="0" w:evenHBand="0" w:firstRowFirstColumn="0" w:firstRowLastColumn="0" w:lastRowFirstColumn="0" w:lastRowLastColumn="0"/>
            <w:tcW w:w="3705" w:type="dxa"/>
          </w:tcPr>
          <w:p w14:paraId="546A3A63" w14:textId="77777777" w:rsidR="00CE3A8D" w:rsidRDefault="00CE3A8D">
            <w:pPr>
              <w:spacing w:line="276" w:lineRule="auto"/>
              <w:jc w:val="center"/>
              <w:rPr>
                <w:b/>
                <w:sz w:val="24"/>
                <w:szCs w:val="24"/>
              </w:rPr>
            </w:pPr>
          </w:p>
        </w:tc>
        <w:tc>
          <w:tcPr>
            <w:tcW w:w="4365" w:type="dxa"/>
          </w:tcPr>
          <w:p w14:paraId="0A4EBD50" w14:textId="77777777" w:rsidR="00CE3A8D" w:rsidRDefault="00CE3A8D">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E3A8D" w14:paraId="1DA7EFBD" w14:textId="77777777" w:rsidTr="00CE3A8D">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000000"/>
            </w:tcBorders>
          </w:tcPr>
          <w:p w14:paraId="58F0FC2D" w14:textId="77777777" w:rsidR="00CE3A8D" w:rsidRDefault="00CE3A8D">
            <w:pPr>
              <w:spacing w:line="276" w:lineRule="auto"/>
              <w:jc w:val="center"/>
              <w:rPr>
                <w:b/>
                <w:sz w:val="24"/>
                <w:szCs w:val="24"/>
              </w:rPr>
            </w:pPr>
          </w:p>
        </w:tc>
        <w:tc>
          <w:tcPr>
            <w:tcW w:w="4365" w:type="dxa"/>
          </w:tcPr>
          <w:p w14:paraId="30072875" w14:textId="77777777" w:rsidR="00CE3A8D" w:rsidRDefault="00CE3A8D">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r>
    </w:tbl>
    <w:p w14:paraId="4EA4FA54" w14:textId="77777777" w:rsidR="00CE3A8D" w:rsidRDefault="00CE3A8D">
      <w:pPr>
        <w:spacing w:line="276" w:lineRule="auto"/>
        <w:rPr>
          <w:sz w:val="24"/>
          <w:szCs w:val="24"/>
        </w:rPr>
      </w:pPr>
    </w:p>
    <w:p w14:paraId="61ED21C8" w14:textId="77777777" w:rsidR="00CE3A8D" w:rsidRDefault="00CE3A8D">
      <w:pPr>
        <w:spacing w:line="276" w:lineRule="auto"/>
        <w:rPr>
          <w:sz w:val="24"/>
          <w:szCs w:val="24"/>
        </w:rPr>
      </w:pPr>
    </w:p>
    <w:p w14:paraId="6135F1D0" w14:textId="77777777" w:rsidR="00CE3A8D" w:rsidRDefault="00000000">
      <w:pPr>
        <w:spacing w:line="276" w:lineRule="auto"/>
        <w:rPr>
          <w:sz w:val="24"/>
          <w:szCs w:val="24"/>
        </w:rPr>
      </w:pPr>
      <w:r>
        <w:rPr>
          <w:b/>
          <w:sz w:val="24"/>
          <w:szCs w:val="24"/>
        </w:rPr>
        <w:t>Question</w:t>
      </w:r>
      <w:r>
        <w:rPr>
          <w:sz w:val="24"/>
          <w:szCs w:val="24"/>
        </w:rPr>
        <w:t xml:space="preserve"> 1 a),</w:t>
      </w:r>
    </w:p>
    <w:p w14:paraId="6D8A9193" w14:textId="77777777" w:rsidR="00CE3A8D" w:rsidRDefault="00CE3A8D">
      <w:pPr>
        <w:spacing w:line="276" w:lineRule="auto"/>
        <w:rPr>
          <w:sz w:val="24"/>
          <w:szCs w:val="24"/>
        </w:rPr>
      </w:pPr>
    </w:p>
    <w:p w14:paraId="77FFAC82" w14:textId="77777777" w:rsidR="00CE3A8D" w:rsidRDefault="00000000">
      <w:pPr>
        <w:spacing w:line="276" w:lineRule="auto"/>
        <w:rPr>
          <w:sz w:val="24"/>
          <w:szCs w:val="24"/>
        </w:rPr>
      </w:pPr>
      <w:r>
        <w:rPr>
          <w:b/>
          <w:sz w:val="24"/>
          <w:szCs w:val="24"/>
        </w:rPr>
        <w:t>Answer</w:t>
      </w:r>
      <w:r>
        <w:rPr>
          <w:sz w:val="24"/>
          <w:szCs w:val="24"/>
        </w:rPr>
        <w:t>: Here is a scatter plot between population and sales</w:t>
      </w:r>
    </w:p>
    <w:p w14:paraId="2689FE06" w14:textId="77777777" w:rsidR="00CE3A8D" w:rsidRDefault="00000000">
      <w:pPr>
        <w:spacing w:line="276" w:lineRule="auto"/>
        <w:rPr>
          <w:sz w:val="24"/>
          <w:szCs w:val="24"/>
        </w:rPr>
      </w:pPr>
      <w:r>
        <w:rPr>
          <w:noProof/>
        </w:rPr>
        <w:drawing>
          <wp:anchor distT="0" distB="0" distL="114300" distR="114300" simplePos="0" relativeHeight="251659264" behindDoc="0" locked="0" layoutInCell="1" hidden="0" allowOverlap="1" wp14:anchorId="709905CA" wp14:editId="39800DBF">
            <wp:simplePos x="0" y="0"/>
            <wp:positionH relativeFrom="column">
              <wp:posOffset>265666</wp:posOffset>
            </wp:positionH>
            <wp:positionV relativeFrom="paragraph">
              <wp:posOffset>191873</wp:posOffset>
            </wp:positionV>
            <wp:extent cx="4572000" cy="2743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2743200"/>
                    </a:xfrm>
                    <a:prstGeom prst="rect">
                      <a:avLst/>
                    </a:prstGeom>
                    <a:ln/>
                  </pic:spPr>
                </pic:pic>
              </a:graphicData>
            </a:graphic>
          </wp:anchor>
        </w:drawing>
      </w:r>
    </w:p>
    <w:p w14:paraId="16E2FD54" w14:textId="77777777" w:rsidR="00CE3A8D" w:rsidRDefault="00CE3A8D">
      <w:pPr>
        <w:spacing w:line="276" w:lineRule="auto"/>
        <w:rPr>
          <w:sz w:val="24"/>
          <w:szCs w:val="24"/>
        </w:rPr>
      </w:pPr>
    </w:p>
    <w:p w14:paraId="1D1D4E7E" w14:textId="77777777" w:rsidR="00CE3A8D" w:rsidRDefault="00CE3A8D">
      <w:pPr>
        <w:spacing w:line="276" w:lineRule="auto"/>
        <w:rPr>
          <w:sz w:val="24"/>
          <w:szCs w:val="24"/>
        </w:rPr>
      </w:pPr>
    </w:p>
    <w:p w14:paraId="0858FC7D" w14:textId="77777777" w:rsidR="00CE3A8D" w:rsidRDefault="00CE3A8D">
      <w:pPr>
        <w:spacing w:line="276" w:lineRule="auto"/>
        <w:jc w:val="center"/>
        <w:rPr>
          <w:sz w:val="24"/>
          <w:szCs w:val="24"/>
        </w:rPr>
      </w:pPr>
    </w:p>
    <w:p w14:paraId="58DAEA2D" w14:textId="77777777" w:rsidR="00CE3A8D" w:rsidRDefault="00CE3A8D">
      <w:pPr>
        <w:spacing w:line="276" w:lineRule="auto"/>
        <w:jc w:val="center"/>
        <w:rPr>
          <w:b/>
          <w:sz w:val="24"/>
          <w:szCs w:val="24"/>
        </w:rPr>
      </w:pPr>
    </w:p>
    <w:p w14:paraId="6156A4FA" w14:textId="77777777" w:rsidR="00CE3A8D" w:rsidRDefault="00CE3A8D">
      <w:pPr>
        <w:spacing w:line="276" w:lineRule="auto"/>
        <w:jc w:val="center"/>
        <w:rPr>
          <w:b/>
          <w:sz w:val="24"/>
          <w:szCs w:val="24"/>
        </w:rPr>
      </w:pPr>
    </w:p>
    <w:p w14:paraId="5403E27C" w14:textId="77777777" w:rsidR="00CE3A8D" w:rsidRDefault="00CE3A8D">
      <w:pPr>
        <w:spacing w:line="276" w:lineRule="auto"/>
        <w:jc w:val="center"/>
        <w:rPr>
          <w:b/>
          <w:sz w:val="24"/>
          <w:szCs w:val="24"/>
        </w:rPr>
      </w:pPr>
    </w:p>
    <w:p w14:paraId="34149CD1" w14:textId="77777777" w:rsidR="00CE3A8D" w:rsidRDefault="00CE3A8D">
      <w:pPr>
        <w:spacing w:line="276" w:lineRule="auto"/>
        <w:jc w:val="center"/>
        <w:rPr>
          <w:b/>
          <w:sz w:val="24"/>
          <w:szCs w:val="24"/>
        </w:rPr>
      </w:pPr>
    </w:p>
    <w:p w14:paraId="15D0DBBD" w14:textId="77777777" w:rsidR="00CE3A8D" w:rsidRDefault="00CE3A8D">
      <w:pPr>
        <w:spacing w:line="276" w:lineRule="auto"/>
        <w:jc w:val="center"/>
        <w:rPr>
          <w:b/>
          <w:sz w:val="24"/>
          <w:szCs w:val="24"/>
        </w:rPr>
      </w:pPr>
    </w:p>
    <w:p w14:paraId="088AA506" w14:textId="77777777" w:rsidR="00CE3A8D" w:rsidRDefault="00000000">
      <w:pPr>
        <w:spacing w:line="276" w:lineRule="auto"/>
        <w:jc w:val="center"/>
        <w:rPr>
          <w:sz w:val="24"/>
          <w:szCs w:val="24"/>
        </w:rPr>
      </w:pPr>
      <w:r>
        <w:rPr>
          <w:b/>
          <w:sz w:val="24"/>
          <w:szCs w:val="24"/>
        </w:rPr>
        <w:t>Figure:</w:t>
      </w:r>
      <w:r>
        <w:rPr>
          <w:sz w:val="24"/>
          <w:szCs w:val="24"/>
        </w:rPr>
        <w:t xml:space="preserve"> Scatter plot of Population and Sales of Armand’s Pizza Parlor data set.</w:t>
      </w:r>
    </w:p>
    <w:p w14:paraId="49E995F8" w14:textId="77777777" w:rsidR="00CE3A8D" w:rsidRDefault="00000000">
      <w:pPr>
        <w:spacing w:line="276" w:lineRule="auto"/>
        <w:rPr>
          <w:sz w:val="24"/>
          <w:szCs w:val="24"/>
        </w:rPr>
      </w:pPr>
      <w:r>
        <w:rPr>
          <w:sz w:val="24"/>
          <w:szCs w:val="24"/>
        </w:rPr>
        <w:lastRenderedPageBreak/>
        <w:t>The plot suggests there is a positive relationship between the student population and sales. This relationship makes sense because as we have more students in the area, the demand for Pizza might increase and this may drive more sales for Armand.</w:t>
      </w:r>
    </w:p>
    <w:p w14:paraId="212B2D2D" w14:textId="77777777" w:rsidR="00CE3A8D" w:rsidRDefault="00CE3A8D">
      <w:pPr>
        <w:spacing w:line="276" w:lineRule="auto"/>
        <w:rPr>
          <w:sz w:val="24"/>
          <w:szCs w:val="24"/>
        </w:rPr>
      </w:pPr>
    </w:p>
    <w:p w14:paraId="07AF3D6D" w14:textId="77777777" w:rsidR="00D51780" w:rsidRDefault="00D51780">
      <w:pPr>
        <w:spacing w:line="276" w:lineRule="auto"/>
        <w:rPr>
          <w:sz w:val="24"/>
          <w:szCs w:val="24"/>
        </w:rPr>
      </w:pPr>
    </w:p>
    <w:p w14:paraId="1070E846" w14:textId="77777777" w:rsidR="00CE3A8D" w:rsidRDefault="00000000">
      <w:pPr>
        <w:spacing w:line="276" w:lineRule="auto"/>
        <w:rPr>
          <w:sz w:val="24"/>
          <w:szCs w:val="24"/>
        </w:rPr>
      </w:pPr>
      <w:r>
        <w:rPr>
          <w:b/>
          <w:sz w:val="24"/>
          <w:szCs w:val="24"/>
        </w:rPr>
        <w:t>Question</w:t>
      </w:r>
      <w:r>
        <w:rPr>
          <w:sz w:val="24"/>
          <w:szCs w:val="24"/>
        </w:rPr>
        <w:t xml:space="preserve"> 1 b) ….</w:t>
      </w:r>
    </w:p>
    <w:p w14:paraId="568B7F80" w14:textId="77777777" w:rsidR="00CE3A8D" w:rsidRDefault="00CE3A8D">
      <w:pPr>
        <w:spacing w:line="276" w:lineRule="auto"/>
        <w:rPr>
          <w:sz w:val="24"/>
          <w:szCs w:val="24"/>
        </w:rPr>
      </w:pPr>
    </w:p>
    <w:p w14:paraId="40A72293" w14:textId="4752EAA0" w:rsidR="00CE3A8D" w:rsidRDefault="00000000">
      <w:pPr>
        <w:spacing w:line="276" w:lineRule="auto"/>
        <w:rPr>
          <w:sz w:val="24"/>
          <w:szCs w:val="24"/>
        </w:rPr>
      </w:pPr>
      <w:r>
        <w:rPr>
          <w:b/>
          <w:sz w:val="24"/>
          <w:szCs w:val="24"/>
        </w:rPr>
        <w:t xml:space="preserve">Answer: </w:t>
      </w:r>
      <w:r>
        <w:rPr>
          <w:sz w:val="24"/>
          <w:szCs w:val="24"/>
        </w:rPr>
        <w:t xml:space="preserve">We can use simple linear regression model to study the relationship between Sales and Population. Here is the true regression </w:t>
      </w:r>
      <w:r w:rsidR="004E0BA9">
        <w:rPr>
          <w:sz w:val="24"/>
          <w:szCs w:val="24"/>
        </w:rPr>
        <w:t>model.</w:t>
      </w:r>
    </w:p>
    <w:p w14:paraId="66E62968" w14:textId="77777777" w:rsidR="00CE3A8D"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Y=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X+ε</m:t>
          </m:r>
        </m:oMath>
      </m:oMathPara>
    </w:p>
    <w:p w14:paraId="26CF69FA" w14:textId="77777777" w:rsidR="00CE3A8D" w:rsidRDefault="00000000">
      <w:pPr>
        <w:spacing w:line="276" w:lineRule="auto"/>
        <w:jc w:val="left"/>
        <w:rPr>
          <w:sz w:val="24"/>
          <w:szCs w:val="24"/>
        </w:rPr>
      </w:pPr>
      <w:proofErr w:type="gramStart"/>
      <w:r>
        <w:rPr>
          <w:sz w:val="24"/>
          <w:szCs w:val="24"/>
        </w:rPr>
        <w:t>where</w:t>
      </w:r>
      <w:proofErr w:type="gramEnd"/>
      <w:r>
        <w:rPr>
          <w:sz w:val="24"/>
          <w:szCs w:val="24"/>
        </w:rPr>
        <w:t xml:space="preserve">, </w:t>
      </w:r>
    </w:p>
    <w:p w14:paraId="0BC27ADA" w14:textId="3386E668" w:rsidR="004E0BA9" w:rsidRPr="004E0BA9" w:rsidRDefault="00000000" w:rsidP="004E0BA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Y :Sales</m:t>
          </m:r>
          <m:r>
            <w:rPr>
              <w:rFonts w:ascii="Cambria Math" w:eastAsia="Cambria Math" w:hAnsi="Cambria Math" w:cs="Cambria Math"/>
              <w:sz w:val="24"/>
              <w:szCs w:val="24"/>
            </w:rPr>
            <w:br/>
          </m:r>
        </m:oMath>
        <m:oMath>
          <m:r>
            <w:rPr>
              <w:rFonts w:ascii="Cambria Math" w:eastAsia="Cambria Math" w:hAnsi="Cambria Math" w:cs="Cambria Math"/>
              <w:sz w:val="24"/>
              <w:szCs w:val="24"/>
            </w:rPr>
            <m:t>X :Population</m:t>
          </m:r>
          <m:r>
            <w:rPr>
              <w:rFonts w:ascii="Cambria Math" w:eastAsia="Cambria Math" w:hAnsi="Cambria Math" w:cs="Cambria Math"/>
              <w:sz w:val="24"/>
              <w:szCs w:val="24"/>
            </w:rPr>
            <w:br/>
          </m:r>
        </m:oMath>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:True Intercept Coefficient</m:t>
          </m:r>
          <m:r>
            <w:rPr>
              <w:rFonts w:ascii="Cambria Math" w:eastAsia="Cambria Math" w:hAnsi="Cambria Math" w:cs="Cambria Math"/>
              <w:sz w:val="24"/>
              <w:szCs w:val="24"/>
            </w:rPr>
            <w:br/>
          </m:r>
        </m:oMath>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1</m:t>
              </m:r>
            </m:sub>
          </m:sSub>
          <m:r>
            <w:rPr>
              <w:rFonts w:ascii="Cambria Math" w:eastAsia="Cambria Math" w:hAnsi="Cambria Math" w:cs="Cambria Math"/>
              <w:sz w:val="24"/>
              <w:szCs w:val="24"/>
            </w:rPr>
            <m:t>:True slope coefficient</m:t>
          </m:r>
          <m:r>
            <w:rPr>
              <w:rFonts w:ascii="Cambria Math" w:eastAsia="Cambria Math" w:hAnsi="Cambria Math" w:cs="Cambria Math"/>
              <w:sz w:val="24"/>
              <w:szCs w:val="24"/>
            </w:rPr>
            <w:br/>
          </m:r>
        </m:oMath>
        <m:oMath>
          <m:r>
            <w:rPr>
              <w:rFonts w:ascii="Cambria Math" w:eastAsia="Cambria Math" w:hAnsi="Cambria Math" w:cs="Cambria Math"/>
              <w:sz w:val="24"/>
              <w:szCs w:val="24"/>
            </w:rPr>
            <m:t>ε:Random noise term</m:t>
          </m:r>
        </m:oMath>
      </m:oMathPara>
    </w:p>
    <w:p w14:paraId="621C438D" w14:textId="01BBDBBD" w:rsidR="00CE3A8D" w:rsidRDefault="00000000">
      <w:pPr>
        <w:spacing w:line="276" w:lineRule="auto"/>
        <w:jc w:val="left"/>
        <w:rPr>
          <w:sz w:val="24"/>
          <w:szCs w:val="24"/>
        </w:rPr>
      </w:pPr>
      <w:r>
        <w:rPr>
          <w:sz w:val="24"/>
          <w:szCs w:val="24"/>
        </w:rPr>
        <w:t xml:space="preserve">The result of the estimation is </w:t>
      </w:r>
      <w:r w:rsidR="004E0BA9">
        <w:rPr>
          <w:sz w:val="24"/>
          <w:szCs w:val="24"/>
        </w:rPr>
        <w:t>following.</w:t>
      </w:r>
    </w:p>
    <w:p w14:paraId="715864A4" w14:textId="77777777" w:rsidR="00CE3A8D" w:rsidRDefault="00CE3A8D">
      <w:pPr>
        <w:spacing w:line="276" w:lineRule="auto"/>
        <w:rPr>
          <w:sz w:val="24"/>
          <w:szCs w:val="24"/>
        </w:rPr>
      </w:pPr>
    </w:p>
    <w:tbl>
      <w:tblPr>
        <w:tblStyle w:val="a1"/>
        <w:tblW w:w="9017" w:type="dxa"/>
        <w:tblBorders>
          <w:top w:val="single" w:sz="4" w:space="0" w:color="4472C4"/>
          <w:left w:val="single" w:sz="4" w:space="0" w:color="4472C4"/>
          <w:bottom w:val="single" w:sz="4" w:space="0" w:color="4472C4"/>
          <w:right w:val="single" w:sz="4" w:space="0" w:color="4472C4"/>
          <w:insideH w:val="single" w:sz="4" w:space="0" w:color="666666"/>
          <w:insideV w:val="single" w:sz="4" w:space="0" w:color="666666"/>
        </w:tblBorders>
        <w:tblLayout w:type="fixed"/>
        <w:tblLook w:val="0400" w:firstRow="0" w:lastRow="0" w:firstColumn="0" w:lastColumn="0" w:noHBand="0" w:noVBand="1"/>
      </w:tblPr>
      <w:tblGrid>
        <w:gridCol w:w="4508"/>
        <w:gridCol w:w="4509"/>
      </w:tblGrid>
      <w:tr w:rsidR="00CE3A8D" w14:paraId="2226C7F1" w14:textId="77777777">
        <w:tc>
          <w:tcPr>
            <w:tcW w:w="4508" w:type="dxa"/>
            <w:tcBorders>
              <w:top w:val="single" w:sz="4" w:space="0" w:color="000000"/>
              <w:left w:val="nil"/>
              <w:bottom w:val="nil"/>
              <w:right w:val="nil"/>
            </w:tcBorders>
          </w:tcPr>
          <w:p w14:paraId="6719E169" w14:textId="77777777" w:rsidR="00CE3A8D" w:rsidRDefault="00CE3A8D">
            <w:pPr>
              <w:spacing w:line="276" w:lineRule="auto"/>
              <w:jc w:val="center"/>
              <w:rPr>
                <w:sz w:val="24"/>
                <w:szCs w:val="24"/>
              </w:rPr>
            </w:pPr>
          </w:p>
        </w:tc>
        <w:tc>
          <w:tcPr>
            <w:tcW w:w="4509" w:type="dxa"/>
            <w:tcBorders>
              <w:top w:val="single" w:sz="4" w:space="0" w:color="000000"/>
              <w:left w:val="nil"/>
              <w:bottom w:val="nil"/>
              <w:right w:val="nil"/>
            </w:tcBorders>
          </w:tcPr>
          <w:p w14:paraId="66E96078" w14:textId="77777777" w:rsidR="00CE3A8D" w:rsidRDefault="00000000">
            <w:pPr>
              <w:spacing w:line="276" w:lineRule="auto"/>
              <w:jc w:val="center"/>
              <w:rPr>
                <w:b/>
                <w:i/>
                <w:sz w:val="24"/>
                <w:szCs w:val="24"/>
              </w:rPr>
            </w:pPr>
            <w:r>
              <w:rPr>
                <w:b/>
                <w:i/>
                <w:sz w:val="24"/>
                <w:szCs w:val="24"/>
              </w:rPr>
              <w:t>Dependent Variable</w:t>
            </w:r>
          </w:p>
        </w:tc>
      </w:tr>
      <w:tr w:rsidR="00CE3A8D" w14:paraId="2BCBE0DA" w14:textId="77777777">
        <w:tc>
          <w:tcPr>
            <w:tcW w:w="4508" w:type="dxa"/>
            <w:tcBorders>
              <w:top w:val="nil"/>
              <w:left w:val="nil"/>
              <w:bottom w:val="single" w:sz="4" w:space="0" w:color="000000"/>
              <w:right w:val="nil"/>
            </w:tcBorders>
          </w:tcPr>
          <w:p w14:paraId="44D1350D" w14:textId="77777777" w:rsidR="00CE3A8D" w:rsidRDefault="00CE3A8D">
            <w:pPr>
              <w:spacing w:line="276" w:lineRule="auto"/>
              <w:jc w:val="center"/>
              <w:rPr>
                <w:sz w:val="24"/>
                <w:szCs w:val="24"/>
              </w:rPr>
            </w:pPr>
          </w:p>
        </w:tc>
        <w:tc>
          <w:tcPr>
            <w:tcW w:w="4509" w:type="dxa"/>
            <w:tcBorders>
              <w:top w:val="nil"/>
              <w:left w:val="nil"/>
              <w:bottom w:val="single" w:sz="4" w:space="0" w:color="000000"/>
              <w:right w:val="nil"/>
            </w:tcBorders>
          </w:tcPr>
          <w:p w14:paraId="28ED1F06" w14:textId="77777777" w:rsidR="00CE3A8D" w:rsidRDefault="00000000">
            <w:pPr>
              <w:spacing w:line="276" w:lineRule="auto"/>
              <w:jc w:val="center"/>
              <w:rPr>
                <w:sz w:val="24"/>
                <w:szCs w:val="24"/>
              </w:rPr>
            </w:pPr>
            <w:r>
              <w:rPr>
                <w:sz w:val="24"/>
                <w:szCs w:val="24"/>
              </w:rPr>
              <w:t>Quarterly Sales (in 1000s)</w:t>
            </w:r>
          </w:p>
        </w:tc>
      </w:tr>
      <w:tr w:rsidR="00CE3A8D" w14:paraId="6CB5563C" w14:textId="77777777">
        <w:tc>
          <w:tcPr>
            <w:tcW w:w="4508" w:type="dxa"/>
            <w:tcBorders>
              <w:top w:val="single" w:sz="4" w:space="0" w:color="000000"/>
              <w:left w:val="nil"/>
              <w:bottom w:val="nil"/>
              <w:right w:val="nil"/>
            </w:tcBorders>
          </w:tcPr>
          <w:p w14:paraId="477DE376" w14:textId="77777777" w:rsidR="00CE3A8D" w:rsidRDefault="00000000">
            <w:pPr>
              <w:spacing w:line="276" w:lineRule="auto"/>
              <w:jc w:val="center"/>
              <w:rPr>
                <w:sz w:val="24"/>
                <w:szCs w:val="24"/>
              </w:rPr>
            </w:pPr>
            <w:r>
              <w:rPr>
                <w:sz w:val="24"/>
                <w:szCs w:val="24"/>
              </w:rPr>
              <w:t>Student Population (in 1000s)</w:t>
            </w:r>
          </w:p>
        </w:tc>
        <w:tc>
          <w:tcPr>
            <w:tcW w:w="4509" w:type="dxa"/>
            <w:tcBorders>
              <w:top w:val="single" w:sz="4" w:space="0" w:color="000000"/>
              <w:left w:val="nil"/>
              <w:bottom w:val="nil"/>
              <w:right w:val="nil"/>
            </w:tcBorders>
          </w:tcPr>
          <w:p w14:paraId="438BFEA8" w14:textId="77777777" w:rsidR="00CE3A8D" w:rsidRDefault="00000000">
            <w:pPr>
              <w:spacing w:line="276" w:lineRule="auto"/>
              <w:jc w:val="center"/>
              <w:rPr>
                <w:sz w:val="24"/>
                <w:szCs w:val="24"/>
              </w:rPr>
            </w:pPr>
            <w:r>
              <w:rPr>
                <w:sz w:val="24"/>
                <w:szCs w:val="24"/>
              </w:rPr>
              <w:t>5***</w:t>
            </w:r>
          </w:p>
        </w:tc>
      </w:tr>
      <w:tr w:rsidR="00CE3A8D" w14:paraId="05D8FD2D" w14:textId="77777777">
        <w:tc>
          <w:tcPr>
            <w:tcW w:w="4508" w:type="dxa"/>
            <w:tcBorders>
              <w:top w:val="nil"/>
              <w:left w:val="nil"/>
              <w:bottom w:val="nil"/>
              <w:right w:val="nil"/>
            </w:tcBorders>
          </w:tcPr>
          <w:p w14:paraId="03BA2886" w14:textId="77777777" w:rsidR="00CE3A8D" w:rsidRDefault="00CE3A8D">
            <w:pPr>
              <w:spacing w:line="276" w:lineRule="auto"/>
              <w:jc w:val="center"/>
              <w:rPr>
                <w:sz w:val="24"/>
                <w:szCs w:val="24"/>
              </w:rPr>
            </w:pPr>
          </w:p>
        </w:tc>
        <w:tc>
          <w:tcPr>
            <w:tcW w:w="4509" w:type="dxa"/>
            <w:tcBorders>
              <w:top w:val="nil"/>
              <w:left w:val="nil"/>
              <w:bottom w:val="nil"/>
              <w:right w:val="nil"/>
            </w:tcBorders>
          </w:tcPr>
          <w:p w14:paraId="17B13F60" w14:textId="77777777" w:rsidR="00CE3A8D" w:rsidRDefault="00000000">
            <w:pPr>
              <w:spacing w:line="276" w:lineRule="auto"/>
              <w:jc w:val="center"/>
              <w:rPr>
                <w:sz w:val="24"/>
                <w:szCs w:val="24"/>
              </w:rPr>
            </w:pPr>
            <w:r>
              <w:rPr>
                <w:sz w:val="24"/>
                <w:szCs w:val="24"/>
              </w:rPr>
              <w:t>(0.580)</w:t>
            </w:r>
          </w:p>
        </w:tc>
      </w:tr>
      <w:tr w:rsidR="00CE3A8D" w14:paraId="5B9A64B3" w14:textId="77777777">
        <w:tc>
          <w:tcPr>
            <w:tcW w:w="4508" w:type="dxa"/>
            <w:tcBorders>
              <w:top w:val="nil"/>
              <w:left w:val="nil"/>
              <w:bottom w:val="nil"/>
              <w:right w:val="nil"/>
            </w:tcBorders>
          </w:tcPr>
          <w:p w14:paraId="70755CC5" w14:textId="77777777" w:rsidR="00CE3A8D" w:rsidRDefault="00000000">
            <w:pPr>
              <w:spacing w:line="276" w:lineRule="auto"/>
              <w:jc w:val="center"/>
              <w:rPr>
                <w:sz w:val="24"/>
                <w:szCs w:val="24"/>
              </w:rPr>
            </w:pPr>
            <w:r>
              <w:rPr>
                <w:sz w:val="24"/>
                <w:szCs w:val="24"/>
              </w:rPr>
              <w:t>Constant</w:t>
            </w:r>
          </w:p>
        </w:tc>
        <w:tc>
          <w:tcPr>
            <w:tcW w:w="4509" w:type="dxa"/>
            <w:tcBorders>
              <w:top w:val="nil"/>
              <w:left w:val="nil"/>
              <w:bottom w:val="nil"/>
              <w:right w:val="nil"/>
            </w:tcBorders>
          </w:tcPr>
          <w:p w14:paraId="6174DEF6" w14:textId="77777777" w:rsidR="00CE3A8D" w:rsidRDefault="00000000">
            <w:pPr>
              <w:spacing w:line="276" w:lineRule="auto"/>
              <w:jc w:val="center"/>
              <w:rPr>
                <w:sz w:val="24"/>
                <w:szCs w:val="24"/>
              </w:rPr>
            </w:pPr>
            <w:r>
              <w:rPr>
                <w:sz w:val="24"/>
                <w:szCs w:val="24"/>
              </w:rPr>
              <w:t>60***</w:t>
            </w:r>
          </w:p>
        </w:tc>
      </w:tr>
      <w:tr w:rsidR="00CE3A8D" w14:paraId="5180C9E9" w14:textId="77777777">
        <w:tc>
          <w:tcPr>
            <w:tcW w:w="4508" w:type="dxa"/>
            <w:tcBorders>
              <w:top w:val="nil"/>
              <w:left w:val="nil"/>
              <w:bottom w:val="single" w:sz="4" w:space="0" w:color="000000"/>
              <w:right w:val="nil"/>
            </w:tcBorders>
          </w:tcPr>
          <w:p w14:paraId="4D15FEFE" w14:textId="77777777" w:rsidR="00CE3A8D" w:rsidRDefault="00CE3A8D">
            <w:pPr>
              <w:spacing w:line="276" w:lineRule="auto"/>
              <w:jc w:val="center"/>
              <w:rPr>
                <w:sz w:val="24"/>
                <w:szCs w:val="24"/>
              </w:rPr>
            </w:pPr>
          </w:p>
        </w:tc>
        <w:tc>
          <w:tcPr>
            <w:tcW w:w="4509" w:type="dxa"/>
            <w:tcBorders>
              <w:top w:val="nil"/>
              <w:left w:val="nil"/>
              <w:bottom w:val="single" w:sz="4" w:space="0" w:color="000000"/>
              <w:right w:val="nil"/>
            </w:tcBorders>
          </w:tcPr>
          <w:p w14:paraId="5FE4398D" w14:textId="77777777" w:rsidR="00CE3A8D" w:rsidRDefault="00000000">
            <w:pPr>
              <w:spacing w:line="276" w:lineRule="auto"/>
              <w:jc w:val="center"/>
              <w:rPr>
                <w:sz w:val="24"/>
                <w:szCs w:val="24"/>
              </w:rPr>
            </w:pPr>
            <w:r>
              <w:rPr>
                <w:sz w:val="24"/>
                <w:szCs w:val="24"/>
              </w:rPr>
              <w:t>(9.226)</w:t>
            </w:r>
          </w:p>
        </w:tc>
      </w:tr>
      <w:tr w:rsidR="00CE3A8D" w14:paraId="464541DE" w14:textId="77777777">
        <w:tc>
          <w:tcPr>
            <w:tcW w:w="4508" w:type="dxa"/>
            <w:tcBorders>
              <w:top w:val="single" w:sz="4" w:space="0" w:color="000000"/>
              <w:left w:val="nil"/>
              <w:bottom w:val="nil"/>
              <w:right w:val="nil"/>
            </w:tcBorders>
          </w:tcPr>
          <w:p w14:paraId="54CEDADE" w14:textId="77777777" w:rsidR="00CE3A8D" w:rsidRDefault="00000000">
            <w:pPr>
              <w:spacing w:line="276" w:lineRule="auto"/>
              <w:jc w:val="center"/>
              <w:rPr>
                <w:sz w:val="24"/>
                <w:szCs w:val="24"/>
              </w:rPr>
            </w:pPr>
            <w:r>
              <w:rPr>
                <w:sz w:val="24"/>
                <w:szCs w:val="24"/>
              </w:rPr>
              <w:t>Observations</w:t>
            </w:r>
          </w:p>
        </w:tc>
        <w:tc>
          <w:tcPr>
            <w:tcW w:w="4509" w:type="dxa"/>
            <w:tcBorders>
              <w:top w:val="single" w:sz="4" w:space="0" w:color="000000"/>
              <w:left w:val="nil"/>
              <w:bottom w:val="nil"/>
              <w:right w:val="nil"/>
            </w:tcBorders>
          </w:tcPr>
          <w:p w14:paraId="1EAF4DB8" w14:textId="77777777" w:rsidR="00CE3A8D" w:rsidRDefault="00000000">
            <w:pPr>
              <w:spacing w:line="276" w:lineRule="auto"/>
              <w:jc w:val="center"/>
              <w:rPr>
                <w:sz w:val="24"/>
                <w:szCs w:val="24"/>
              </w:rPr>
            </w:pPr>
            <w:r>
              <w:rPr>
                <w:sz w:val="24"/>
                <w:szCs w:val="24"/>
              </w:rPr>
              <w:t>10</w:t>
            </w:r>
          </w:p>
        </w:tc>
      </w:tr>
      <w:tr w:rsidR="00CE3A8D" w14:paraId="47B82F18" w14:textId="77777777">
        <w:tc>
          <w:tcPr>
            <w:tcW w:w="4508" w:type="dxa"/>
            <w:tcBorders>
              <w:top w:val="nil"/>
              <w:left w:val="nil"/>
              <w:bottom w:val="nil"/>
              <w:right w:val="nil"/>
            </w:tcBorders>
          </w:tcPr>
          <w:p w14:paraId="69FCBA10" w14:textId="77777777" w:rsidR="00CE3A8D" w:rsidRDefault="00000000">
            <w:pPr>
              <w:jc w:val="center"/>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2</m:t>
                    </m:r>
                  </m:sup>
                </m:sSup>
              </m:oMath>
            </m:oMathPara>
          </w:p>
        </w:tc>
        <w:tc>
          <w:tcPr>
            <w:tcW w:w="4509" w:type="dxa"/>
            <w:tcBorders>
              <w:top w:val="nil"/>
              <w:left w:val="nil"/>
              <w:bottom w:val="nil"/>
              <w:right w:val="nil"/>
            </w:tcBorders>
          </w:tcPr>
          <w:p w14:paraId="1F7ADE8B" w14:textId="77777777" w:rsidR="00CE3A8D" w:rsidRDefault="00000000">
            <w:pPr>
              <w:spacing w:line="276" w:lineRule="auto"/>
              <w:jc w:val="center"/>
              <w:rPr>
                <w:sz w:val="24"/>
                <w:szCs w:val="24"/>
              </w:rPr>
            </w:pPr>
            <w:r>
              <w:rPr>
                <w:sz w:val="24"/>
                <w:szCs w:val="24"/>
              </w:rPr>
              <w:t>0.903</w:t>
            </w:r>
          </w:p>
        </w:tc>
      </w:tr>
      <w:tr w:rsidR="00CE3A8D" w14:paraId="62645C81" w14:textId="77777777">
        <w:tc>
          <w:tcPr>
            <w:tcW w:w="4508" w:type="dxa"/>
            <w:tcBorders>
              <w:top w:val="nil"/>
              <w:left w:val="nil"/>
              <w:bottom w:val="nil"/>
              <w:right w:val="nil"/>
            </w:tcBorders>
          </w:tcPr>
          <w:p w14:paraId="7FF3992F" w14:textId="77777777" w:rsidR="00CE3A8D" w:rsidRDefault="00000000">
            <w:pPr>
              <w:spacing w:line="276" w:lineRule="auto"/>
              <w:jc w:val="center"/>
              <w:rPr>
                <w:sz w:val="24"/>
                <w:szCs w:val="24"/>
              </w:rPr>
            </w:pPr>
            <w:r>
              <w:rPr>
                <w:sz w:val="24"/>
                <w:szCs w:val="24"/>
              </w:rPr>
              <w:t>Residual Std. Error</w:t>
            </w:r>
          </w:p>
        </w:tc>
        <w:tc>
          <w:tcPr>
            <w:tcW w:w="4509" w:type="dxa"/>
            <w:tcBorders>
              <w:top w:val="nil"/>
              <w:left w:val="nil"/>
              <w:bottom w:val="nil"/>
              <w:right w:val="nil"/>
            </w:tcBorders>
          </w:tcPr>
          <w:p w14:paraId="3F48AEBD" w14:textId="77777777" w:rsidR="00CE3A8D" w:rsidRDefault="00000000">
            <w:pPr>
              <w:spacing w:line="276" w:lineRule="auto"/>
              <w:jc w:val="center"/>
              <w:rPr>
                <w:sz w:val="24"/>
                <w:szCs w:val="24"/>
              </w:rPr>
            </w:pPr>
            <w:r>
              <w:rPr>
                <w:sz w:val="24"/>
                <w:szCs w:val="24"/>
              </w:rPr>
              <w:t>13.829</w:t>
            </w:r>
          </w:p>
        </w:tc>
      </w:tr>
      <w:tr w:rsidR="00CE3A8D" w14:paraId="56BE17E1" w14:textId="77777777">
        <w:tc>
          <w:tcPr>
            <w:tcW w:w="4508" w:type="dxa"/>
            <w:tcBorders>
              <w:top w:val="nil"/>
              <w:left w:val="nil"/>
              <w:bottom w:val="single" w:sz="4" w:space="0" w:color="000000"/>
              <w:right w:val="nil"/>
            </w:tcBorders>
          </w:tcPr>
          <w:p w14:paraId="3F3DA485" w14:textId="77777777" w:rsidR="00CE3A8D" w:rsidRDefault="00000000">
            <w:pPr>
              <w:spacing w:line="276" w:lineRule="auto"/>
              <w:jc w:val="center"/>
              <w:rPr>
                <w:sz w:val="24"/>
                <w:szCs w:val="24"/>
              </w:rPr>
            </w:pPr>
            <w:r>
              <w:rPr>
                <w:sz w:val="24"/>
                <w:szCs w:val="24"/>
              </w:rPr>
              <w:t>F Statistic</w:t>
            </w:r>
          </w:p>
        </w:tc>
        <w:tc>
          <w:tcPr>
            <w:tcW w:w="4509" w:type="dxa"/>
            <w:tcBorders>
              <w:top w:val="nil"/>
              <w:left w:val="nil"/>
              <w:bottom w:val="single" w:sz="4" w:space="0" w:color="000000"/>
              <w:right w:val="nil"/>
            </w:tcBorders>
          </w:tcPr>
          <w:p w14:paraId="3ADD4C1F" w14:textId="77777777" w:rsidR="00CE3A8D" w:rsidRDefault="00000000">
            <w:pPr>
              <w:spacing w:line="276" w:lineRule="auto"/>
              <w:jc w:val="center"/>
              <w:rPr>
                <w:sz w:val="24"/>
                <w:szCs w:val="24"/>
              </w:rPr>
            </w:pPr>
            <w:r>
              <w:rPr>
                <w:sz w:val="24"/>
                <w:szCs w:val="24"/>
              </w:rPr>
              <w:t xml:space="preserve">74.248*** </w:t>
            </w:r>
          </w:p>
        </w:tc>
      </w:tr>
      <w:tr w:rsidR="00CE3A8D" w14:paraId="0DAC9A64" w14:textId="77777777">
        <w:tc>
          <w:tcPr>
            <w:tcW w:w="4508" w:type="dxa"/>
            <w:tcBorders>
              <w:top w:val="single" w:sz="4" w:space="0" w:color="000000"/>
              <w:left w:val="nil"/>
              <w:bottom w:val="single" w:sz="4" w:space="0" w:color="000000"/>
              <w:right w:val="nil"/>
            </w:tcBorders>
          </w:tcPr>
          <w:p w14:paraId="55A6EBAD" w14:textId="77777777" w:rsidR="00CE3A8D" w:rsidRDefault="00000000">
            <w:pPr>
              <w:spacing w:line="276" w:lineRule="auto"/>
              <w:jc w:val="center"/>
              <w:rPr>
                <w:sz w:val="24"/>
                <w:szCs w:val="24"/>
              </w:rPr>
            </w:pPr>
            <w:r>
              <w:rPr>
                <w:sz w:val="24"/>
                <w:szCs w:val="24"/>
              </w:rPr>
              <w:t>Note:</w:t>
            </w:r>
          </w:p>
        </w:tc>
        <w:tc>
          <w:tcPr>
            <w:tcW w:w="4509" w:type="dxa"/>
            <w:tcBorders>
              <w:top w:val="single" w:sz="4" w:space="0" w:color="000000"/>
              <w:left w:val="nil"/>
              <w:bottom w:val="single" w:sz="4" w:space="0" w:color="000000"/>
              <w:right w:val="nil"/>
            </w:tcBorders>
          </w:tcPr>
          <w:p w14:paraId="7FAC3CFC" w14:textId="77777777" w:rsidR="00CE3A8D" w:rsidRDefault="00000000">
            <w:pPr>
              <w:spacing w:line="276" w:lineRule="auto"/>
              <w:rPr>
                <w:sz w:val="24"/>
                <w:szCs w:val="24"/>
              </w:rPr>
            </w:pPr>
            <w:r>
              <w:rPr>
                <w:sz w:val="24"/>
                <w:szCs w:val="24"/>
              </w:rPr>
              <w:t>*p &lt; 0.1, **p&lt;0.05, ***p&lt;0.01</w:t>
            </w:r>
          </w:p>
        </w:tc>
      </w:tr>
    </w:tbl>
    <w:p w14:paraId="31ABB822" w14:textId="77777777" w:rsidR="00CE3A8D" w:rsidRDefault="00CE3A8D">
      <w:pPr>
        <w:spacing w:line="276" w:lineRule="auto"/>
        <w:rPr>
          <w:sz w:val="24"/>
          <w:szCs w:val="24"/>
        </w:rPr>
      </w:pPr>
    </w:p>
    <w:p w14:paraId="23C3C6F9" w14:textId="77777777" w:rsidR="00CE3A8D" w:rsidRDefault="00000000">
      <w:pPr>
        <w:spacing w:line="276" w:lineRule="auto"/>
        <w:jc w:val="center"/>
        <w:rPr>
          <w:sz w:val="24"/>
          <w:szCs w:val="24"/>
        </w:rPr>
      </w:pPr>
      <w:r>
        <w:rPr>
          <w:b/>
          <w:sz w:val="24"/>
          <w:szCs w:val="24"/>
        </w:rPr>
        <w:t xml:space="preserve">Table: </w:t>
      </w:r>
      <w:r>
        <w:rPr>
          <w:sz w:val="24"/>
          <w:szCs w:val="24"/>
        </w:rPr>
        <w:t xml:space="preserve">Regression Results for the Simple Linear Regression  </w:t>
      </w:r>
    </w:p>
    <w:p w14:paraId="28B4F109" w14:textId="77777777" w:rsidR="00CE3A8D" w:rsidRDefault="00CE3A8D">
      <w:pPr>
        <w:spacing w:line="276" w:lineRule="auto"/>
        <w:jc w:val="center"/>
        <w:rPr>
          <w:sz w:val="24"/>
          <w:szCs w:val="24"/>
        </w:rPr>
      </w:pPr>
    </w:p>
    <w:p w14:paraId="408FB10C" w14:textId="77777777" w:rsidR="00CE3A8D" w:rsidRDefault="00000000">
      <w:pPr>
        <w:spacing w:line="276" w:lineRule="auto"/>
        <w:jc w:val="left"/>
        <w:rPr>
          <w:sz w:val="24"/>
          <w:szCs w:val="24"/>
        </w:rPr>
      </w:pPr>
      <w:r>
        <w:rPr>
          <w:sz w:val="24"/>
          <w:szCs w:val="24"/>
        </w:rPr>
        <w:t xml:space="preserve">The estimated regression equation </w:t>
      </w:r>
    </w:p>
    <w:p w14:paraId="6387FDD6" w14:textId="77777777" w:rsidR="00CE3A8D" w:rsidRDefault="00000000">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Sales</m:t>
              </m:r>
            </m:e>
          </m:acc>
          <m:r>
            <w:rPr>
              <w:rFonts w:ascii="Cambria Math" w:eastAsia="Cambria Math" w:hAnsi="Cambria Math" w:cs="Cambria Math"/>
              <w:sz w:val="24"/>
              <w:szCs w:val="24"/>
            </w:rPr>
            <m:t>=60+5 Population</m:t>
          </m:r>
        </m:oMath>
      </m:oMathPara>
    </w:p>
    <w:p w14:paraId="7321EAD5" w14:textId="77777777" w:rsidR="00CE3A8D" w:rsidRDefault="00CE3A8D">
      <w:pPr>
        <w:spacing w:line="276" w:lineRule="auto"/>
        <w:jc w:val="left"/>
        <w:rPr>
          <w:sz w:val="24"/>
          <w:szCs w:val="24"/>
        </w:rPr>
      </w:pPr>
    </w:p>
    <w:p w14:paraId="773AE363" w14:textId="680FCEE0" w:rsidR="00CE3A8D" w:rsidRDefault="00000000">
      <w:pPr>
        <w:spacing w:line="276" w:lineRule="auto"/>
        <w:jc w:val="left"/>
        <w:rPr>
          <w:sz w:val="24"/>
          <w:szCs w:val="24"/>
        </w:rPr>
      </w:pPr>
      <w:r>
        <w:rPr>
          <w:sz w:val="24"/>
          <w:szCs w:val="24"/>
        </w:rPr>
        <w:t xml:space="preserve">Here the estimated intercept coefficient  </w:t>
      </w:r>
      <m:oMath>
        <m:sSub>
          <m:sSubPr>
            <m:ctrlPr>
              <w:rPr>
                <w:rFonts w:ascii="Cambria Math" w:eastAsia="Cambria Math" w:hAnsi="Cambria Math" w:cs="Cambria Math"/>
                <w:sz w:val="24"/>
                <w:szCs w:val="24"/>
              </w:rPr>
            </m:ctrlPr>
          </m:sSubPr>
          <m:e>
            <m:acc>
              <m:accPr>
                <m:ctrlPr>
                  <w:rPr>
                    <w:rFonts w:ascii="Cambria Math" w:hAnsi="Cambria Math"/>
                  </w:rPr>
                </m:ctrlPr>
              </m:accPr>
              <m:e>
                <m:r>
                  <w:rPr>
                    <w:rFonts w:ascii="Cambria Math" w:hAnsi="Cambria Math"/>
                  </w:rPr>
                  <m:t>β</m:t>
                </m:r>
              </m:e>
            </m:acc>
          </m:e>
          <m:sub>
            <m:r>
              <w:rPr>
                <w:rFonts w:ascii="Cambria Math" w:eastAsia="Cambria Math" w:hAnsi="Cambria Math" w:cs="Cambria Math"/>
                <w:sz w:val="24"/>
                <w:szCs w:val="24"/>
              </w:rPr>
              <m:t>0</m:t>
            </m:r>
          </m:sub>
        </m:sSub>
        <m:r>
          <w:rPr>
            <w:rFonts w:ascii="Cambria Math" w:eastAsia="Cambria Math" w:hAnsi="Cambria Math" w:cs="Cambria Math"/>
            <w:sz w:val="24"/>
            <w:szCs w:val="24"/>
          </w:rPr>
          <m:t>=60</m:t>
        </m:r>
      </m:oMath>
      <w:r>
        <w:rPr>
          <w:sz w:val="24"/>
          <w:szCs w:val="24"/>
        </w:rPr>
        <w:t xml:space="preserve"> and the estimated slope coefficient is </w:t>
      </w:r>
      <m:oMath>
        <m:sSub>
          <m:sSubPr>
            <m:ctrlPr>
              <w:rPr>
                <w:rFonts w:ascii="Cambria Math" w:eastAsia="Cambria Math" w:hAnsi="Cambria Math" w:cs="Cambria Math"/>
                <w:sz w:val="24"/>
                <w:szCs w:val="24"/>
              </w:rPr>
            </m:ctrlPr>
          </m:sSubPr>
          <m:e>
            <m:acc>
              <m:accPr>
                <m:ctrlPr>
                  <w:rPr>
                    <w:rFonts w:ascii="Cambria Math" w:hAnsi="Cambria Math"/>
                  </w:rPr>
                </m:ctrlPr>
              </m:accPr>
              <m:e>
                <m:r>
                  <w:rPr>
                    <w:rFonts w:ascii="Cambria Math" w:hAnsi="Cambria Math"/>
                  </w:rPr>
                  <m:t>β</m:t>
                </m:r>
              </m:e>
            </m:acc>
          </m:e>
          <m:sub>
            <m:r>
              <w:rPr>
                <w:rFonts w:ascii="Cambria Math" w:eastAsia="Cambria Math" w:hAnsi="Cambria Math" w:cs="Cambria Math"/>
                <w:sz w:val="24"/>
                <w:szCs w:val="24"/>
              </w:rPr>
              <m:t>1</m:t>
            </m:r>
          </m:sub>
        </m:sSub>
        <m:r>
          <w:rPr>
            <w:rFonts w:ascii="Cambria Math" w:eastAsia="Cambria Math" w:hAnsi="Cambria Math" w:cs="Cambria Math"/>
            <w:sz w:val="24"/>
            <w:szCs w:val="24"/>
          </w:rPr>
          <m:t>=5</m:t>
        </m:r>
      </m:oMath>
      <w:r>
        <w:rPr>
          <w:sz w:val="24"/>
          <w:szCs w:val="24"/>
        </w:rPr>
        <w:t xml:space="preserve">.  The estimated intercept coefficient 60 means, if the student population is 0 then the sales would be 60,000 dollars. But this is a mechanical interpretation. We can say that even if there is no student population the company might still make some sales to other customers. The estimated slope coefficient 5 means, if there are 1,000 increases in the student population then on average sales </w:t>
      </w:r>
      <w:r w:rsidRPr="00223D91">
        <w:rPr>
          <w:strike/>
          <w:sz w:val="24"/>
          <w:szCs w:val="24"/>
        </w:rPr>
        <w:t xml:space="preserve">would increase </w:t>
      </w:r>
      <w:proofErr w:type="gramStart"/>
      <w:r w:rsidRPr="00223D91">
        <w:rPr>
          <w:strike/>
          <w:sz w:val="24"/>
          <w:szCs w:val="24"/>
        </w:rPr>
        <w:t xml:space="preserve">by </w:t>
      </w:r>
      <w:r w:rsidR="00223D91">
        <w:rPr>
          <w:sz w:val="24"/>
          <w:szCs w:val="24"/>
        </w:rPr>
        <w:t xml:space="preserve"> is</w:t>
      </w:r>
      <w:proofErr w:type="gramEnd"/>
      <w:r w:rsidR="00223D91">
        <w:rPr>
          <w:sz w:val="24"/>
          <w:szCs w:val="24"/>
        </w:rPr>
        <w:t xml:space="preserve"> predicted to increase by </w:t>
      </w:r>
      <w:r>
        <w:rPr>
          <w:sz w:val="24"/>
          <w:szCs w:val="24"/>
        </w:rPr>
        <w:t>5,000 dollars.</w:t>
      </w:r>
    </w:p>
    <w:p w14:paraId="29325077" w14:textId="77777777" w:rsidR="00CE3A8D" w:rsidRDefault="00000000">
      <w:pPr>
        <w:spacing w:line="276" w:lineRule="auto"/>
        <w:jc w:val="left"/>
        <w:rPr>
          <w:sz w:val="24"/>
          <w:szCs w:val="24"/>
        </w:rPr>
      </w:pPr>
      <w:r>
        <w:rPr>
          <w:sz w:val="24"/>
          <w:szCs w:val="24"/>
        </w:rPr>
        <w:t xml:space="preserve">Write about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2</m:t>
            </m:r>
          </m:sup>
        </m:sSup>
      </m:oMath>
      <w:proofErr w:type="gramStart"/>
      <w:r>
        <w:rPr>
          <w:sz w:val="24"/>
          <w:szCs w:val="24"/>
        </w:rPr>
        <w:t>…..</w:t>
      </w:r>
      <w:proofErr w:type="gramEnd"/>
    </w:p>
    <w:p w14:paraId="0A45B6AE" w14:textId="77777777" w:rsidR="00CE3A8D" w:rsidRDefault="00000000">
      <w:pPr>
        <w:spacing w:after="160"/>
        <w:rPr>
          <w:sz w:val="24"/>
          <w:szCs w:val="24"/>
        </w:rPr>
      </w:pPr>
      <w:r>
        <w:rPr>
          <w:sz w:val="24"/>
          <w:szCs w:val="24"/>
        </w:rPr>
        <w:t>To do individual significance testing, the hypotheses are</w:t>
      </w:r>
    </w:p>
    <w:p w14:paraId="2F7DF5B2" w14:textId="77777777" w:rsidR="00CE3A8D" w:rsidRDefault="00CE3A8D">
      <w:pPr>
        <w:spacing w:after="160"/>
        <w:rPr>
          <w:sz w:val="24"/>
          <w:szCs w:val="24"/>
        </w:rPr>
      </w:pPr>
    </w:p>
    <w:p w14:paraId="6942F03D" w14:textId="7EDE1142" w:rsidR="00CE3A8D" w:rsidRPr="004E0BA9" w:rsidRDefault="00000000" w:rsidP="004E0BA9">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1</m:t>
              </m:r>
            </m:sub>
          </m:sSub>
          <m:r>
            <w:rPr>
              <w:rFonts w:ascii="Cambria Math" w:eastAsia="Cambria Math" w:hAnsi="Cambria Math" w:cs="Cambria Math"/>
              <w:sz w:val="24"/>
              <w:szCs w:val="24"/>
            </w:rPr>
            <m:t>=0</m:t>
          </m:r>
          <m:r>
            <w:rPr>
              <w:sz w:val="24"/>
              <w:szCs w:val="24"/>
            </w:rPr>
            <w:br/>
          </m:r>
        </m:oMath>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β</m:t>
              </m:r>
            </m:e>
            <m:sub>
              <m:r>
                <w:rPr>
                  <w:rFonts w:ascii="Cambria Math" w:eastAsia="Cambria Math" w:hAnsi="Cambria Math" w:cs="Cambria Math"/>
                  <w:sz w:val="24"/>
                  <w:szCs w:val="24"/>
                </w:rPr>
                <m:t>1</m:t>
              </m:r>
            </m:sub>
          </m:sSub>
          <m:r>
            <w:rPr>
              <w:rFonts w:ascii="Cambria Math" w:eastAsia="Cambria Math" w:hAnsi="Cambria Math" w:cs="Cambria Math"/>
              <w:sz w:val="24"/>
              <w:szCs w:val="24"/>
            </w:rPr>
            <m:t>≠0</m:t>
          </m:r>
        </m:oMath>
      </m:oMathPara>
    </w:p>
    <w:p w14:paraId="5BBDCB25" w14:textId="418049FB" w:rsidR="00CE3A8D" w:rsidRDefault="00000000">
      <w:pPr>
        <w:spacing w:after="160"/>
        <w:rPr>
          <w:sz w:val="24"/>
          <w:szCs w:val="24"/>
        </w:rPr>
      </w:pPr>
      <w:r>
        <w:rPr>
          <w:sz w:val="24"/>
          <w:szCs w:val="24"/>
        </w:rPr>
        <w:t xml:space="preserve">Here from the regression results we see that at </w:t>
      </w:r>
      <m:oMath>
        <m:r>
          <w:rPr>
            <w:rFonts w:ascii="Cambria Math" w:eastAsia="Cambria Math" w:hAnsi="Cambria Math" w:cs="Cambria Math"/>
            <w:sz w:val="24"/>
            <w:szCs w:val="24"/>
          </w:rPr>
          <m:t xml:space="preserve">α=0.01 </m:t>
        </m:r>
      </m:oMath>
      <w:r>
        <w:rPr>
          <w:sz w:val="24"/>
          <w:szCs w:val="24"/>
        </w:rPr>
        <w:t>or at 1% significance level we can reject the null, so this means there is a significant relationship between Sales and Population.</w:t>
      </w:r>
    </w:p>
    <w:p w14:paraId="1B273FB5" w14:textId="77777777" w:rsidR="00CE3A8D" w:rsidRDefault="00000000">
      <w:pPr>
        <w:spacing w:line="276" w:lineRule="auto"/>
        <w:rPr>
          <w:sz w:val="24"/>
          <w:szCs w:val="24"/>
        </w:rPr>
      </w:pPr>
      <w:r>
        <w:rPr>
          <w:b/>
          <w:sz w:val="24"/>
          <w:szCs w:val="24"/>
        </w:rPr>
        <w:t>Question</w:t>
      </w:r>
      <w:r>
        <w:rPr>
          <w:sz w:val="24"/>
          <w:szCs w:val="24"/>
        </w:rPr>
        <w:t xml:space="preserve"> 1 c) ….</w:t>
      </w:r>
    </w:p>
    <w:p w14:paraId="6BE8A5BE" w14:textId="77777777" w:rsidR="00CE3A8D" w:rsidRDefault="00CE3A8D">
      <w:pPr>
        <w:spacing w:after="160"/>
        <w:rPr>
          <w:sz w:val="24"/>
          <w:szCs w:val="24"/>
        </w:rPr>
      </w:pPr>
    </w:p>
    <w:tbl>
      <w:tblPr>
        <w:tblStyle w:val="a2"/>
        <w:tblW w:w="6359" w:type="dxa"/>
        <w:jc w:val="center"/>
        <w:tblBorders>
          <w:top w:val="nil"/>
          <w:left w:val="nil"/>
          <w:bottom w:val="nil"/>
          <w:right w:val="nil"/>
          <w:insideH w:val="nil"/>
          <w:insideV w:val="nil"/>
        </w:tblBorders>
        <w:tblLayout w:type="fixed"/>
        <w:tblLook w:val="0400" w:firstRow="0" w:lastRow="0" w:firstColumn="0" w:lastColumn="0" w:noHBand="0" w:noVBand="1"/>
      </w:tblPr>
      <w:tblGrid>
        <w:gridCol w:w="3313"/>
        <w:gridCol w:w="3046"/>
      </w:tblGrid>
      <w:tr w:rsidR="00CE3A8D" w14:paraId="535C0502" w14:textId="77777777">
        <w:trPr>
          <w:jc w:val="center"/>
        </w:trPr>
        <w:tc>
          <w:tcPr>
            <w:tcW w:w="3313" w:type="dxa"/>
            <w:tcBorders>
              <w:top w:val="single" w:sz="4" w:space="0" w:color="000000"/>
            </w:tcBorders>
          </w:tcPr>
          <w:p w14:paraId="572B6428" w14:textId="77777777" w:rsidR="00CE3A8D" w:rsidRDefault="00CE3A8D">
            <w:pPr>
              <w:spacing w:after="160"/>
              <w:jc w:val="center"/>
              <w:rPr>
                <w:sz w:val="24"/>
                <w:szCs w:val="24"/>
              </w:rPr>
            </w:pPr>
          </w:p>
        </w:tc>
        <w:tc>
          <w:tcPr>
            <w:tcW w:w="3046" w:type="dxa"/>
            <w:tcBorders>
              <w:top w:val="single" w:sz="4" w:space="0" w:color="000000"/>
            </w:tcBorders>
          </w:tcPr>
          <w:p w14:paraId="36AE2F5E" w14:textId="77777777" w:rsidR="00CE3A8D" w:rsidRDefault="00000000">
            <w:pPr>
              <w:spacing w:after="160"/>
              <w:jc w:val="center"/>
              <w:rPr>
                <w:b/>
                <w:i/>
                <w:sz w:val="24"/>
                <w:szCs w:val="24"/>
              </w:rPr>
            </w:pPr>
            <w:r>
              <w:rPr>
                <w:b/>
                <w:i/>
                <w:sz w:val="24"/>
                <w:szCs w:val="24"/>
              </w:rPr>
              <w:t>Dependent Variable</w:t>
            </w:r>
          </w:p>
        </w:tc>
      </w:tr>
      <w:tr w:rsidR="00CE3A8D" w14:paraId="04E26805" w14:textId="77777777">
        <w:trPr>
          <w:jc w:val="center"/>
        </w:trPr>
        <w:tc>
          <w:tcPr>
            <w:tcW w:w="3313" w:type="dxa"/>
            <w:tcBorders>
              <w:bottom w:val="single" w:sz="4" w:space="0" w:color="000000"/>
            </w:tcBorders>
          </w:tcPr>
          <w:p w14:paraId="0C391218" w14:textId="77777777" w:rsidR="00CE3A8D" w:rsidRDefault="00CE3A8D">
            <w:pPr>
              <w:spacing w:after="160"/>
              <w:jc w:val="center"/>
              <w:rPr>
                <w:sz w:val="24"/>
                <w:szCs w:val="24"/>
              </w:rPr>
            </w:pPr>
          </w:p>
        </w:tc>
        <w:tc>
          <w:tcPr>
            <w:tcW w:w="3046" w:type="dxa"/>
            <w:tcBorders>
              <w:bottom w:val="single" w:sz="4" w:space="0" w:color="000000"/>
            </w:tcBorders>
          </w:tcPr>
          <w:p w14:paraId="0477D992" w14:textId="77777777" w:rsidR="00CE3A8D" w:rsidRDefault="00000000">
            <w:pPr>
              <w:spacing w:after="160"/>
              <w:jc w:val="center"/>
              <w:rPr>
                <w:sz w:val="24"/>
                <w:szCs w:val="24"/>
              </w:rPr>
            </w:pPr>
            <w:r>
              <w:rPr>
                <w:sz w:val="24"/>
                <w:szCs w:val="24"/>
              </w:rPr>
              <w:t>Quarterly Sales (in 1000s)</w:t>
            </w:r>
          </w:p>
        </w:tc>
      </w:tr>
      <w:tr w:rsidR="00CE3A8D" w14:paraId="36DE2733" w14:textId="77777777">
        <w:trPr>
          <w:jc w:val="center"/>
        </w:trPr>
        <w:tc>
          <w:tcPr>
            <w:tcW w:w="3313" w:type="dxa"/>
            <w:tcBorders>
              <w:top w:val="single" w:sz="4" w:space="0" w:color="000000"/>
            </w:tcBorders>
          </w:tcPr>
          <w:p w14:paraId="7CBD4135" w14:textId="77777777" w:rsidR="00CE3A8D" w:rsidRDefault="00000000">
            <w:pPr>
              <w:spacing w:after="160"/>
              <w:jc w:val="center"/>
              <w:rPr>
                <w:sz w:val="24"/>
                <w:szCs w:val="24"/>
              </w:rPr>
            </w:pPr>
            <w:r>
              <w:rPr>
                <w:sz w:val="24"/>
                <w:szCs w:val="24"/>
              </w:rPr>
              <w:t>Student Population (in 1000s)</w:t>
            </w:r>
          </w:p>
        </w:tc>
        <w:tc>
          <w:tcPr>
            <w:tcW w:w="3046" w:type="dxa"/>
            <w:tcBorders>
              <w:top w:val="single" w:sz="4" w:space="0" w:color="000000"/>
            </w:tcBorders>
          </w:tcPr>
          <w:p w14:paraId="037B93B5" w14:textId="77777777" w:rsidR="00CE3A8D" w:rsidRDefault="00000000">
            <w:pPr>
              <w:spacing w:after="160"/>
              <w:jc w:val="center"/>
              <w:rPr>
                <w:sz w:val="24"/>
                <w:szCs w:val="24"/>
              </w:rPr>
            </w:pPr>
            <w:r>
              <w:rPr>
                <w:sz w:val="24"/>
                <w:szCs w:val="24"/>
              </w:rPr>
              <w:t>5***</w:t>
            </w:r>
          </w:p>
        </w:tc>
      </w:tr>
      <w:tr w:rsidR="00CE3A8D" w14:paraId="02EBE341" w14:textId="77777777">
        <w:trPr>
          <w:jc w:val="center"/>
        </w:trPr>
        <w:tc>
          <w:tcPr>
            <w:tcW w:w="3313" w:type="dxa"/>
          </w:tcPr>
          <w:p w14:paraId="03929BF5" w14:textId="77777777" w:rsidR="00CE3A8D" w:rsidRDefault="00CE3A8D">
            <w:pPr>
              <w:spacing w:after="160"/>
              <w:jc w:val="center"/>
              <w:rPr>
                <w:sz w:val="24"/>
                <w:szCs w:val="24"/>
              </w:rPr>
            </w:pPr>
          </w:p>
        </w:tc>
        <w:tc>
          <w:tcPr>
            <w:tcW w:w="3046" w:type="dxa"/>
          </w:tcPr>
          <w:p w14:paraId="2A75C3F9" w14:textId="77777777" w:rsidR="00CE3A8D" w:rsidRDefault="00000000">
            <w:pPr>
              <w:spacing w:after="160"/>
              <w:jc w:val="center"/>
              <w:rPr>
                <w:sz w:val="24"/>
                <w:szCs w:val="24"/>
              </w:rPr>
            </w:pPr>
            <w:r>
              <w:rPr>
                <w:sz w:val="24"/>
                <w:szCs w:val="24"/>
              </w:rPr>
              <w:t>(0.580)</w:t>
            </w:r>
          </w:p>
        </w:tc>
      </w:tr>
      <w:tr w:rsidR="00CE3A8D" w14:paraId="3CE717C7" w14:textId="77777777">
        <w:trPr>
          <w:jc w:val="center"/>
        </w:trPr>
        <w:tc>
          <w:tcPr>
            <w:tcW w:w="3313" w:type="dxa"/>
          </w:tcPr>
          <w:p w14:paraId="2E79E624" w14:textId="77777777" w:rsidR="00CE3A8D" w:rsidRDefault="00000000">
            <w:pPr>
              <w:spacing w:after="160"/>
              <w:jc w:val="center"/>
              <w:rPr>
                <w:sz w:val="24"/>
                <w:szCs w:val="24"/>
              </w:rPr>
            </w:pPr>
            <w:r>
              <w:rPr>
                <w:sz w:val="24"/>
                <w:szCs w:val="24"/>
              </w:rPr>
              <w:t>Constant</w:t>
            </w:r>
          </w:p>
        </w:tc>
        <w:tc>
          <w:tcPr>
            <w:tcW w:w="3046" w:type="dxa"/>
          </w:tcPr>
          <w:p w14:paraId="157ECF65" w14:textId="77777777" w:rsidR="00CE3A8D" w:rsidRDefault="00000000">
            <w:pPr>
              <w:spacing w:after="160"/>
              <w:jc w:val="center"/>
              <w:rPr>
                <w:sz w:val="24"/>
                <w:szCs w:val="24"/>
              </w:rPr>
            </w:pPr>
            <w:r>
              <w:rPr>
                <w:sz w:val="24"/>
                <w:szCs w:val="24"/>
              </w:rPr>
              <w:t>60***</w:t>
            </w:r>
          </w:p>
        </w:tc>
      </w:tr>
      <w:tr w:rsidR="00CE3A8D" w14:paraId="1B6C18FB" w14:textId="77777777">
        <w:trPr>
          <w:jc w:val="center"/>
        </w:trPr>
        <w:tc>
          <w:tcPr>
            <w:tcW w:w="3313" w:type="dxa"/>
            <w:tcBorders>
              <w:bottom w:val="single" w:sz="4" w:space="0" w:color="000000"/>
            </w:tcBorders>
          </w:tcPr>
          <w:p w14:paraId="08880F14" w14:textId="77777777" w:rsidR="00CE3A8D" w:rsidRDefault="00CE3A8D">
            <w:pPr>
              <w:spacing w:after="160"/>
              <w:jc w:val="center"/>
              <w:rPr>
                <w:sz w:val="24"/>
                <w:szCs w:val="24"/>
              </w:rPr>
            </w:pPr>
          </w:p>
        </w:tc>
        <w:tc>
          <w:tcPr>
            <w:tcW w:w="3046" w:type="dxa"/>
            <w:tcBorders>
              <w:bottom w:val="single" w:sz="4" w:space="0" w:color="000000"/>
            </w:tcBorders>
          </w:tcPr>
          <w:p w14:paraId="66B72750" w14:textId="77777777" w:rsidR="00CE3A8D" w:rsidRDefault="00000000">
            <w:pPr>
              <w:spacing w:after="160"/>
              <w:jc w:val="center"/>
              <w:rPr>
                <w:sz w:val="24"/>
                <w:szCs w:val="24"/>
              </w:rPr>
            </w:pPr>
            <w:r>
              <w:rPr>
                <w:sz w:val="24"/>
                <w:szCs w:val="24"/>
              </w:rPr>
              <w:t>(9.22)</w:t>
            </w:r>
          </w:p>
        </w:tc>
      </w:tr>
      <w:tr w:rsidR="00CE3A8D" w14:paraId="1DFB3B91" w14:textId="77777777">
        <w:trPr>
          <w:jc w:val="center"/>
        </w:trPr>
        <w:tc>
          <w:tcPr>
            <w:tcW w:w="3313" w:type="dxa"/>
            <w:tcBorders>
              <w:top w:val="single" w:sz="4" w:space="0" w:color="000000"/>
            </w:tcBorders>
          </w:tcPr>
          <w:p w14:paraId="1D0724C3" w14:textId="77777777" w:rsidR="00CE3A8D" w:rsidRDefault="00000000">
            <w:pPr>
              <w:spacing w:after="160"/>
              <w:jc w:val="center"/>
              <w:rPr>
                <w:sz w:val="24"/>
                <w:szCs w:val="24"/>
              </w:rPr>
            </w:pPr>
            <w:r>
              <w:rPr>
                <w:sz w:val="24"/>
                <w:szCs w:val="24"/>
              </w:rPr>
              <w:t>Observations</w:t>
            </w:r>
          </w:p>
        </w:tc>
        <w:tc>
          <w:tcPr>
            <w:tcW w:w="3046" w:type="dxa"/>
            <w:tcBorders>
              <w:top w:val="single" w:sz="4" w:space="0" w:color="000000"/>
            </w:tcBorders>
          </w:tcPr>
          <w:p w14:paraId="3619FC92" w14:textId="77777777" w:rsidR="00CE3A8D" w:rsidRDefault="00000000">
            <w:pPr>
              <w:spacing w:after="160"/>
              <w:jc w:val="center"/>
              <w:rPr>
                <w:sz w:val="24"/>
                <w:szCs w:val="24"/>
              </w:rPr>
            </w:pPr>
            <w:r>
              <w:rPr>
                <w:sz w:val="24"/>
                <w:szCs w:val="24"/>
              </w:rPr>
              <w:t>10</w:t>
            </w:r>
          </w:p>
        </w:tc>
      </w:tr>
      <w:tr w:rsidR="00CE3A8D" w14:paraId="40E51761" w14:textId="77777777">
        <w:trPr>
          <w:jc w:val="center"/>
        </w:trPr>
        <w:tc>
          <w:tcPr>
            <w:tcW w:w="3313" w:type="dxa"/>
          </w:tcPr>
          <w:p w14:paraId="4A28EAF0" w14:textId="77777777" w:rsidR="00CE3A8D" w:rsidRDefault="00000000">
            <w:pPr>
              <w:jc w:val="center"/>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2</m:t>
                    </m:r>
                  </m:sup>
                </m:sSup>
              </m:oMath>
            </m:oMathPara>
          </w:p>
        </w:tc>
        <w:tc>
          <w:tcPr>
            <w:tcW w:w="3046" w:type="dxa"/>
          </w:tcPr>
          <w:p w14:paraId="1EC9DB0C" w14:textId="77777777" w:rsidR="00CE3A8D" w:rsidRDefault="00000000">
            <w:pPr>
              <w:tabs>
                <w:tab w:val="left" w:pos="1485"/>
              </w:tabs>
              <w:spacing w:after="160"/>
              <w:jc w:val="center"/>
              <w:rPr>
                <w:sz w:val="24"/>
                <w:szCs w:val="24"/>
              </w:rPr>
            </w:pPr>
            <w:r>
              <w:rPr>
                <w:sz w:val="24"/>
                <w:szCs w:val="24"/>
              </w:rPr>
              <w:t>(0.902)</w:t>
            </w:r>
          </w:p>
        </w:tc>
      </w:tr>
      <w:tr w:rsidR="00CE3A8D" w14:paraId="489B6CE5" w14:textId="77777777">
        <w:trPr>
          <w:jc w:val="center"/>
        </w:trPr>
        <w:tc>
          <w:tcPr>
            <w:tcW w:w="3313" w:type="dxa"/>
          </w:tcPr>
          <w:p w14:paraId="2FBEAAAC" w14:textId="77777777" w:rsidR="00CE3A8D" w:rsidRDefault="00000000">
            <w:pPr>
              <w:spacing w:after="160"/>
              <w:jc w:val="center"/>
              <w:rPr>
                <w:sz w:val="24"/>
                <w:szCs w:val="24"/>
              </w:rPr>
            </w:pPr>
            <w:r>
              <w:rPr>
                <w:sz w:val="24"/>
                <w:szCs w:val="24"/>
              </w:rPr>
              <w:t>Residual Standard Error</w:t>
            </w:r>
          </w:p>
        </w:tc>
        <w:tc>
          <w:tcPr>
            <w:tcW w:w="3046" w:type="dxa"/>
          </w:tcPr>
          <w:p w14:paraId="40A6586F" w14:textId="77777777" w:rsidR="00CE3A8D" w:rsidRDefault="00000000">
            <w:pPr>
              <w:spacing w:after="160"/>
              <w:jc w:val="center"/>
              <w:rPr>
                <w:sz w:val="24"/>
                <w:szCs w:val="24"/>
              </w:rPr>
            </w:pPr>
            <w:r>
              <w:rPr>
                <w:sz w:val="24"/>
                <w:szCs w:val="24"/>
              </w:rPr>
              <w:t>13.82</w:t>
            </w:r>
          </w:p>
        </w:tc>
      </w:tr>
      <w:tr w:rsidR="00CE3A8D" w14:paraId="2AAAECC1" w14:textId="77777777">
        <w:trPr>
          <w:jc w:val="center"/>
        </w:trPr>
        <w:tc>
          <w:tcPr>
            <w:tcW w:w="3313" w:type="dxa"/>
            <w:tcBorders>
              <w:bottom w:val="single" w:sz="4" w:space="0" w:color="000000"/>
            </w:tcBorders>
          </w:tcPr>
          <w:p w14:paraId="0DAD6D7A" w14:textId="77777777" w:rsidR="00CE3A8D" w:rsidRDefault="00000000">
            <w:pPr>
              <w:spacing w:after="160"/>
              <w:jc w:val="center"/>
              <w:rPr>
                <w:sz w:val="24"/>
                <w:szCs w:val="24"/>
              </w:rPr>
            </w:pPr>
            <w:r>
              <w:rPr>
                <w:sz w:val="24"/>
                <w:szCs w:val="24"/>
              </w:rPr>
              <w:t>F statistic</w:t>
            </w:r>
          </w:p>
        </w:tc>
        <w:tc>
          <w:tcPr>
            <w:tcW w:w="3046" w:type="dxa"/>
            <w:tcBorders>
              <w:bottom w:val="single" w:sz="4" w:space="0" w:color="000000"/>
            </w:tcBorders>
          </w:tcPr>
          <w:p w14:paraId="514DA475" w14:textId="77777777" w:rsidR="00CE3A8D" w:rsidRDefault="00000000">
            <w:pPr>
              <w:spacing w:after="160"/>
              <w:jc w:val="center"/>
              <w:rPr>
                <w:sz w:val="24"/>
                <w:szCs w:val="24"/>
              </w:rPr>
            </w:pPr>
            <w:r>
              <w:rPr>
                <w:sz w:val="24"/>
                <w:szCs w:val="24"/>
              </w:rPr>
              <w:t>74.24***</w:t>
            </w:r>
          </w:p>
        </w:tc>
      </w:tr>
      <w:tr w:rsidR="00CE3A8D" w14:paraId="4058B171" w14:textId="77777777">
        <w:trPr>
          <w:jc w:val="center"/>
        </w:trPr>
        <w:tc>
          <w:tcPr>
            <w:tcW w:w="3313" w:type="dxa"/>
            <w:tcBorders>
              <w:top w:val="single" w:sz="4" w:space="0" w:color="000000"/>
            </w:tcBorders>
          </w:tcPr>
          <w:p w14:paraId="7A497031" w14:textId="77777777" w:rsidR="00CE3A8D" w:rsidRDefault="00000000">
            <w:pPr>
              <w:spacing w:after="160"/>
              <w:jc w:val="center"/>
              <w:rPr>
                <w:sz w:val="24"/>
                <w:szCs w:val="24"/>
              </w:rPr>
            </w:pPr>
            <w:r>
              <w:rPr>
                <w:sz w:val="24"/>
                <w:szCs w:val="24"/>
              </w:rPr>
              <w:t>Note</w:t>
            </w:r>
          </w:p>
        </w:tc>
        <w:tc>
          <w:tcPr>
            <w:tcW w:w="3046" w:type="dxa"/>
            <w:tcBorders>
              <w:top w:val="single" w:sz="4" w:space="0" w:color="000000"/>
            </w:tcBorders>
          </w:tcPr>
          <w:p w14:paraId="6E61FDF6" w14:textId="77777777" w:rsidR="00CE3A8D" w:rsidRDefault="00000000">
            <w:pPr>
              <w:spacing w:after="160"/>
              <w:jc w:val="center"/>
              <w:rPr>
                <w:sz w:val="24"/>
                <w:szCs w:val="24"/>
              </w:rPr>
            </w:pPr>
            <w:r>
              <w:rPr>
                <w:sz w:val="24"/>
                <w:szCs w:val="24"/>
              </w:rPr>
              <w:t>*p&lt;0.1, **p&lt;0.05, ***p&lt;0.01</w:t>
            </w:r>
          </w:p>
        </w:tc>
      </w:tr>
    </w:tbl>
    <w:p w14:paraId="259C0542" w14:textId="77777777" w:rsidR="00CE3A8D" w:rsidRDefault="00CE3A8D">
      <w:pPr>
        <w:spacing w:after="160"/>
        <w:rPr>
          <w:sz w:val="24"/>
          <w:szCs w:val="24"/>
        </w:rPr>
      </w:pPr>
    </w:p>
    <w:p w14:paraId="6D827A35" w14:textId="77777777" w:rsidR="00CE3A8D" w:rsidRDefault="00000000">
      <w:pPr>
        <w:spacing w:after="160"/>
        <w:jc w:val="center"/>
        <w:rPr>
          <w:sz w:val="24"/>
          <w:szCs w:val="24"/>
        </w:rPr>
      </w:pPr>
      <w:proofErr w:type="gramStart"/>
      <w:r>
        <w:rPr>
          <w:sz w:val="24"/>
          <w:szCs w:val="24"/>
        </w:rPr>
        <w:t>Table :</w:t>
      </w:r>
      <w:proofErr w:type="gramEnd"/>
      <w:r>
        <w:rPr>
          <w:sz w:val="24"/>
          <w:szCs w:val="24"/>
        </w:rPr>
        <w:t xml:space="preserve"> Regression Results</w:t>
      </w:r>
    </w:p>
    <w:sectPr w:rsidR="00CE3A8D">
      <w:headerReference w:type="default" r:id="rId7"/>
      <w:footerReference w:type="default" r:id="rId8"/>
      <w:pgSz w:w="11907" w:h="16839"/>
      <w:pgMar w:top="1440" w:right="1440" w:bottom="1440" w:left="1440" w:header="0"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1B04" w14:textId="77777777" w:rsidR="00A742FD" w:rsidRDefault="00A742FD">
      <w:pPr>
        <w:spacing w:after="0" w:line="240" w:lineRule="auto"/>
      </w:pPr>
      <w:r>
        <w:separator/>
      </w:r>
    </w:p>
  </w:endnote>
  <w:endnote w:type="continuationSeparator" w:id="0">
    <w:p w14:paraId="1CE7BA5D" w14:textId="77777777" w:rsidR="00A742FD" w:rsidRDefault="00A7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agona Book">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agona ExtraLight">
    <w:altName w:val="Calibri"/>
    <w:charset w:val="00"/>
    <w:family w:val="auto"/>
    <w:pitch w:val="default"/>
  </w:font>
  <w:font w:name="Bahnschrift">
    <w:panose1 w:val="020B0502040204020203"/>
    <w:charset w:val="00"/>
    <w:family w:val="swiss"/>
    <w:pitch w:val="variable"/>
    <w:sig w:usb0="A00002C7" w:usb1="00000002" w:usb2="00000000" w:usb3="00000000" w:csb0="0000019F" w:csb1="00000000"/>
  </w:font>
  <w:font w:name="Quire Sans">
    <w:altName w:val="Sylfae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4271" w14:textId="77777777" w:rsidR="00CE3A8D" w:rsidRDefault="00000000">
    <w:pPr>
      <w:pBdr>
        <w:top w:val="single" w:sz="4" w:space="1" w:color="D9D9D9"/>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sidR="00D51780">
      <w:rPr>
        <w:noProof/>
        <w:color w:val="000000"/>
      </w:rPr>
      <w:t>1</w:t>
    </w:r>
    <w:r>
      <w:rPr>
        <w:color w:val="000000"/>
      </w:rPr>
      <w:fldChar w:fldCharType="end"/>
    </w:r>
    <w:r>
      <w:rPr>
        <w:color w:val="000000"/>
      </w:rPr>
      <w:t xml:space="preserve"> | </w:t>
    </w:r>
    <w:r>
      <w:rPr>
        <w:color w:val="7F7F7F"/>
      </w:rPr>
      <w:t>Page</w:t>
    </w:r>
  </w:p>
  <w:p w14:paraId="3EED915D" w14:textId="77777777" w:rsidR="00CE3A8D" w:rsidRDefault="00CE3A8D">
    <w:pPr>
      <w:pBdr>
        <w:top w:val="single" w:sz="4" w:space="1" w:color="D9D9D9"/>
        <w:left w:val="nil"/>
        <w:bottom w:val="nil"/>
        <w:right w:val="nil"/>
        <w:between w:val="nil"/>
      </w:pBdr>
      <w:tabs>
        <w:tab w:val="center" w:pos="4680"/>
        <w:tab w:val="right" w:pos="9360"/>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36A9" w14:textId="77777777" w:rsidR="00A742FD" w:rsidRDefault="00A742FD">
      <w:pPr>
        <w:spacing w:after="0" w:line="240" w:lineRule="auto"/>
      </w:pPr>
      <w:r>
        <w:separator/>
      </w:r>
    </w:p>
  </w:footnote>
  <w:footnote w:type="continuationSeparator" w:id="0">
    <w:p w14:paraId="1FB1C877" w14:textId="77777777" w:rsidR="00A742FD" w:rsidRDefault="00A74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53DC" w14:textId="77777777" w:rsidR="00CE3A8D" w:rsidRDefault="00CE3A8D">
    <w:pPr>
      <w:pBdr>
        <w:top w:val="nil"/>
        <w:left w:val="nil"/>
        <w:bottom w:val="nil"/>
        <w:right w:val="nil"/>
        <w:between w:val="nil"/>
      </w:pBdr>
      <w:tabs>
        <w:tab w:val="center" w:pos="4680"/>
        <w:tab w:val="right" w:pos="9360"/>
      </w:tabs>
      <w:spacing w:after="0"/>
      <w:rPr>
        <w:color w:val="000000"/>
      </w:rPr>
    </w:pPr>
  </w:p>
  <w:p w14:paraId="1EFAE1D6" w14:textId="77777777" w:rsidR="00CE3A8D" w:rsidRDefault="00CE3A8D">
    <w:pPr>
      <w:pBdr>
        <w:top w:val="nil"/>
        <w:left w:val="nil"/>
        <w:bottom w:val="nil"/>
        <w:right w:val="nil"/>
        <w:between w:val="nil"/>
      </w:pBdr>
      <w:tabs>
        <w:tab w:val="center" w:pos="4680"/>
        <w:tab w:val="right" w:pos="936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8D"/>
    <w:rsid w:val="00223D91"/>
    <w:rsid w:val="004E0BA9"/>
    <w:rsid w:val="00A742FD"/>
    <w:rsid w:val="00CE3A8D"/>
    <w:rsid w:val="00D51780"/>
    <w:rsid w:val="00ED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0FEF"/>
  <w15:docId w15:val="{CCD5F7B0-64B9-4F9C-840A-415E276A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80"/>
      <w:jc w:val="left"/>
      <w:outlineLvl w:val="0"/>
    </w:pPr>
    <w:rPr>
      <w:b/>
      <w:color w:val="AB2929"/>
      <w:sz w:val="42"/>
      <w:szCs w:val="42"/>
    </w:rPr>
  </w:style>
  <w:style w:type="paragraph" w:styleId="Heading2">
    <w:name w:val="heading 2"/>
    <w:basedOn w:val="Normal"/>
    <w:next w:val="Normal"/>
    <w:uiPriority w:val="9"/>
    <w:unhideWhenUsed/>
    <w:qFormat/>
    <w:pPr>
      <w:keepNext/>
      <w:spacing w:before="240" w:after="80"/>
      <w:jc w:val="left"/>
      <w:outlineLvl w:val="1"/>
    </w:pPr>
    <w:rPr>
      <w:rFonts w:ascii="Sagona Book" w:eastAsia="Sagona Book" w:hAnsi="Sagona Book" w:cs="Sagona Book"/>
      <w:color w:val="AB2929"/>
      <w:sz w:val="32"/>
      <w:szCs w:val="32"/>
    </w:rPr>
  </w:style>
  <w:style w:type="paragraph" w:styleId="Heading3">
    <w:name w:val="heading 3"/>
    <w:basedOn w:val="Normal"/>
    <w:next w:val="Normal"/>
    <w:uiPriority w:val="9"/>
    <w:semiHidden/>
    <w:unhideWhenUsed/>
    <w:qFormat/>
    <w:pPr>
      <w:keepNext/>
      <w:spacing w:before="240" w:after="80"/>
      <w:jc w:val="left"/>
      <w:outlineLvl w:val="2"/>
    </w:pPr>
    <w:rPr>
      <w:rFonts w:ascii="Sagona Book" w:eastAsia="Sagona Book" w:hAnsi="Sagona Book" w:cs="Sagona Book"/>
      <w:color w:val="AB2929"/>
      <w:sz w:val="30"/>
      <w:szCs w:val="30"/>
    </w:rPr>
  </w:style>
  <w:style w:type="paragraph" w:styleId="Heading4">
    <w:name w:val="heading 4"/>
    <w:basedOn w:val="Normal"/>
    <w:next w:val="Normal"/>
    <w:uiPriority w:val="9"/>
    <w:semiHidden/>
    <w:unhideWhenUsed/>
    <w:qFormat/>
    <w:pPr>
      <w:keepNext/>
      <w:spacing w:before="240" w:after="80"/>
      <w:jc w:val="left"/>
      <w:outlineLvl w:val="3"/>
    </w:pPr>
    <w:rPr>
      <w:rFonts w:ascii="Sagona Book" w:eastAsia="Sagona Book" w:hAnsi="Sagona Book" w:cs="Sagona Book"/>
      <w:color w:val="AB2929"/>
      <w:sz w:val="28"/>
      <w:szCs w:val="28"/>
    </w:rPr>
  </w:style>
  <w:style w:type="paragraph" w:styleId="Heading5">
    <w:name w:val="heading 5"/>
    <w:basedOn w:val="Normal"/>
    <w:next w:val="Normal"/>
    <w:uiPriority w:val="9"/>
    <w:semiHidden/>
    <w:unhideWhenUsed/>
    <w:qFormat/>
    <w:pPr>
      <w:keepNext/>
      <w:spacing w:before="240" w:after="80"/>
      <w:jc w:val="left"/>
      <w:outlineLvl w:val="4"/>
    </w:pPr>
    <w:rPr>
      <w:rFonts w:ascii="Sagona Book" w:eastAsia="Sagona Book" w:hAnsi="Sagona Book" w:cs="Sagona Book"/>
      <w:color w:val="AB2929"/>
      <w:sz w:val="27"/>
      <w:szCs w:val="27"/>
    </w:rPr>
  </w:style>
  <w:style w:type="paragraph" w:styleId="Heading6">
    <w:name w:val="heading 6"/>
    <w:basedOn w:val="Normal"/>
    <w:next w:val="Normal"/>
    <w:uiPriority w:val="9"/>
    <w:semiHidden/>
    <w:unhideWhenUsed/>
    <w:qFormat/>
    <w:pPr>
      <w:keepNext/>
      <w:spacing w:before="240" w:after="80"/>
      <w:jc w:val="left"/>
      <w:outlineLvl w:val="5"/>
    </w:pPr>
    <w:rPr>
      <w:rFonts w:ascii="Sagona Book" w:eastAsia="Sagona Book" w:hAnsi="Sagona Book" w:cs="Sagona Book"/>
      <w:color w:val="AB292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60"/>
      <w:jc w:val="center"/>
    </w:pPr>
    <w:rPr>
      <w:rFonts w:ascii="Sagona ExtraLight" w:eastAsia="Sagona ExtraLight" w:hAnsi="Sagona ExtraLight" w:cs="Sagona ExtraLight"/>
      <w:color w:val="262626"/>
      <w:sz w:val="76"/>
      <w:szCs w:val="76"/>
    </w:rPr>
  </w:style>
  <w:style w:type="paragraph" w:styleId="Subtitle">
    <w:name w:val="Subtitle"/>
    <w:basedOn w:val="Normal"/>
    <w:next w:val="Normal"/>
    <w:uiPriority w:val="11"/>
    <w:qFormat/>
    <w:pPr>
      <w:spacing w:after="480"/>
      <w:jc w:val="center"/>
    </w:pPr>
    <w:rPr>
      <w:rFonts w:ascii="Sagona ExtraLight" w:eastAsia="Sagona ExtraLight" w:hAnsi="Sagona ExtraLight" w:cs="Sagona ExtraLight"/>
      <w:color w:val="AB2929"/>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4E0B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Towsif Hossain</cp:lastModifiedBy>
  <cp:revision>5</cp:revision>
  <dcterms:created xsi:type="dcterms:W3CDTF">2023-12-25T17:34:00Z</dcterms:created>
  <dcterms:modified xsi:type="dcterms:W3CDTF">2023-12-25T17:49:00Z</dcterms:modified>
</cp:coreProperties>
</file>