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03233" w14:textId="77777777" w:rsidR="000647FE" w:rsidRPr="000647FE" w:rsidRDefault="000647FE" w:rsidP="000647FE">
      <w:pPr>
        <w:rPr>
          <w:b/>
          <w:bCs/>
        </w:rPr>
      </w:pPr>
      <w:r w:rsidRPr="000647FE">
        <w:rPr>
          <w:b/>
          <w:bCs/>
        </w:rPr>
        <w:t>1. Identify the problem</w:t>
      </w:r>
    </w:p>
    <w:p w14:paraId="3C22AAB1" w14:textId="77777777" w:rsidR="000647FE" w:rsidRDefault="000647FE" w:rsidP="000647FE">
      <w:r>
        <w:t>Vehicle usage problems</w:t>
      </w:r>
    </w:p>
    <w:p w14:paraId="18FB0BD0" w14:textId="77777777" w:rsidR="000647FE" w:rsidRPr="000647FE" w:rsidRDefault="000647FE" w:rsidP="000647FE">
      <w:pPr>
        <w:rPr>
          <w:b/>
          <w:bCs/>
        </w:rPr>
      </w:pPr>
      <w:r w:rsidRPr="000647FE">
        <w:rPr>
          <w:b/>
          <w:bCs/>
        </w:rPr>
        <w:t>2. Understand the problem</w:t>
      </w:r>
    </w:p>
    <w:p w14:paraId="7200F749" w14:textId="77777777" w:rsidR="000647FE" w:rsidRDefault="000647FE" w:rsidP="000647FE">
      <w:r>
        <w:t>People need to use vehicles on business trips, travel or in some special situations but face one of the following problems:</w:t>
      </w:r>
    </w:p>
    <w:p w14:paraId="2A1BABB9" w14:textId="77777777" w:rsidR="000647FE" w:rsidRDefault="000647FE" w:rsidP="000647FE">
      <w:r>
        <w:t>A. The destination is too far away from where people live, or the destination needs to be reached by boat or plane.</w:t>
      </w:r>
    </w:p>
    <w:p w14:paraId="0297A9F5" w14:textId="77777777" w:rsidR="000647FE" w:rsidRDefault="000647FE" w:rsidP="000647FE">
      <w:r>
        <w:t>B. Some people have a driver's license but do not own a car.</w:t>
      </w:r>
    </w:p>
    <w:p w14:paraId="0F5FD600" w14:textId="77777777" w:rsidR="000647FE" w:rsidRDefault="000647FE" w:rsidP="000647FE">
      <w:r>
        <w:t>C. Some special situations require the use of special vehicles or vehicles that you do not own.</w:t>
      </w:r>
    </w:p>
    <w:p w14:paraId="6AA1881B" w14:textId="77777777" w:rsidR="000647FE" w:rsidRPr="000647FE" w:rsidRDefault="000647FE" w:rsidP="000647FE">
      <w:pPr>
        <w:rPr>
          <w:b/>
          <w:bCs/>
        </w:rPr>
      </w:pPr>
      <w:r w:rsidRPr="000647FE">
        <w:rPr>
          <w:b/>
          <w:bCs/>
        </w:rPr>
        <w:t>3. Solve the problem</w:t>
      </w:r>
    </w:p>
    <w:p w14:paraId="51EF56F0" w14:textId="77777777" w:rsidR="000647FE" w:rsidRDefault="000647FE" w:rsidP="000647FE">
      <w:r>
        <w:t>A. Provision of services for transport vehicles</w:t>
      </w:r>
    </w:p>
    <w:p w14:paraId="65E71AF0" w14:textId="77777777" w:rsidR="000647FE" w:rsidRDefault="000647FE" w:rsidP="000647FE">
      <w:r>
        <w:t>B. Use social networks or some methods to obtain the contact information of the person who owns the vehicle to borrow the vehicle</w:t>
      </w:r>
    </w:p>
    <w:p w14:paraId="6E015CA6" w14:textId="77777777" w:rsidR="000647FE" w:rsidRDefault="000647FE" w:rsidP="000647FE">
      <w:r>
        <w:t>C. Establish a network platform to collect the contact information of car owners who are willing to rent their vehicles, and reserve various types of vehicles for users to choose and use.</w:t>
      </w:r>
    </w:p>
    <w:p w14:paraId="454C48FC" w14:textId="77777777" w:rsidR="000647FE" w:rsidRPr="000647FE" w:rsidRDefault="000647FE" w:rsidP="000647FE">
      <w:pPr>
        <w:rPr>
          <w:b/>
          <w:bCs/>
        </w:rPr>
      </w:pPr>
      <w:r w:rsidRPr="000647FE">
        <w:rPr>
          <w:b/>
          <w:bCs/>
        </w:rPr>
        <w:t>4. Best way</w:t>
      </w:r>
    </w:p>
    <w:p w14:paraId="1A98CEFB" w14:textId="77777777" w:rsidR="000647FE" w:rsidRDefault="000647FE" w:rsidP="000647FE">
      <w:r>
        <w:t>Solve the problem of vehicle rental through the platform.</w:t>
      </w:r>
    </w:p>
    <w:p w14:paraId="73492815" w14:textId="77777777" w:rsidR="000647FE" w:rsidRPr="000647FE" w:rsidRDefault="000647FE" w:rsidP="000647FE">
      <w:pPr>
        <w:rPr>
          <w:b/>
          <w:bCs/>
        </w:rPr>
      </w:pPr>
      <w:r w:rsidRPr="000647FE">
        <w:rPr>
          <w:b/>
          <w:bCs/>
        </w:rPr>
        <w:t>5. Explanation of solution</w:t>
      </w:r>
    </w:p>
    <w:p w14:paraId="5893909C" w14:textId="77777777" w:rsidR="000647FE" w:rsidRDefault="000647FE" w:rsidP="000647FE">
      <w:r>
        <w:t>1) Users need to fill in their own information: name, phone number, and city where the car needs to be used</w:t>
      </w:r>
    </w:p>
    <w:p w14:paraId="301F8890" w14:textId="77777777" w:rsidR="000647FE" w:rsidRDefault="000647FE" w:rsidP="000647FE">
      <w:r>
        <w:t>2) After completing the previous step, fill in the estimated duration of the car (there are corresponding discounts according to the duration) and the type of car you want to rent (car, MPV, SUV, sports car, truck)</w:t>
      </w:r>
    </w:p>
    <w:p w14:paraId="44C6D8A0" w14:textId="77777777" w:rsidR="000647FE" w:rsidRDefault="000647FE" w:rsidP="000647FE">
      <w:r>
        <w:t>3) After completing the previous step, the selected type of vehicle and price will be displayed</w:t>
      </w:r>
    </w:p>
    <w:p w14:paraId="1B714393" w14:textId="77777777" w:rsidR="000647FE" w:rsidRDefault="000647FE" w:rsidP="000647FE">
      <w:r>
        <w:t>4) After the selection is completed, you need to fill in the estimated pick-up date and select the pick-up method: pick up or deliver the car to the designated location by the staff (additional labor costs)</w:t>
      </w:r>
    </w:p>
    <w:p w14:paraId="633A22E3" w14:textId="77777777" w:rsidR="000647FE" w:rsidRDefault="000647FE" w:rsidP="000647FE">
      <w:r>
        <w:t>5) If you choose to send the car by the staff, you need to fill in the address, otherwise you don’t need to</w:t>
      </w:r>
    </w:p>
    <w:p w14:paraId="1EC46428" w14:textId="77777777" w:rsidR="000647FE" w:rsidRDefault="000647FE" w:rsidP="000647FE">
      <w:r>
        <w:t>6) Display the total price and details</w:t>
      </w:r>
    </w:p>
    <w:tbl>
      <w:tblPr>
        <w:tblStyle w:val="a7"/>
        <w:tblW w:w="9968" w:type="dxa"/>
        <w:tblInd w:w="-454" w:type="dxa"/>
        <w:tblLook w:val="04A0" w:firstRow="1" w:lastRow="0" w:firstColumn="1" w:lastColumn="0" w:noHBand="0" w:noVBand="1"/>
      </w:tblPr>
      <w:tblGrid>
        <w:gridCol w:w="1158"/>
        <w:gridCol w:w="2693"/>
        <w:gridCol w:w="2835"/>
        <w:gridCol w:w="3282"/>
      </w:tblGrid>
      <w:tr w:rsidR="000647FE" w14:paraId="48E7944C" w14:textId="77777777" w:rsidTr="000B2165">
        <w:trPr>
          <w:trHeight w:val="534"/>
        </w:trPr>
        <w:tc>
          <w:tcPr>
            <w:tcW w:w="1158" w:type="dxa"/>
            <w:tcBorders>
              <w:tl2br w:val="single" w:sz="4" w:space="0" w:color="auto"/>
            </w:tcBorders>
          </w:tcPr>
          <w:p w14:paraId="1D141DEF" w14:textId="77777777" w:rsidR="000647FE" w:rsidRDefault="000647FE" w:rsidP="000647FE"/>
        </w:tc>
        <w:tc>
          <w:tcPr>
            <w:tcW w:w="2693" w:type="dxa"/>
          </w:tcPr>
          <w:p w14:paraId="27CD128C" w14:textId="1F14FD5B" w:rsidR="000647FE" w:rsidRDefault="000647FE" w:rsidP="000647FE">
            <w:r w:rsidRPr="000647FE">
              <w:t>Luxury</w:t>
            </w:r>
          </w:p>
        </w:tc>
        <w:tc>
          <w:tcPr>
            <w:tcW w:w="2835" w:type="dxa"/>
          </w:tcPr>
          <w:p w14:paraId="014D4B99" w14:textId="56B3959D" w:rsidR="000647FE" w:rsidRDefault="000647FE" w:rsidP="000647FE">
            <w:r w:rsidRPr="000647FE">
              <w:t>Comfort</w:t>
            </w:r>
          </w:p>
        </w:tc>
        <w:tc>
          <w:tcPr>
            <w:tcW w:w="3282" w:type="dxa"/>
          </w:tcPr>
          <w:p w14:paraId="0D59CBAE" w14:textId="6B16E9CB" w:rsidR="000647FE" w:rsidRDefault="000647FE" w:rsidP="000647FE">
            <w:r w:rsidRPr="000647FE">
              <w:t>Economical</w:t>
            </w:r>
          </w:p>
        </w:tc>
      </w:tr>
      <w:tr w:rsidR="000647FE" w14:paraId="507C3AF1" w14:textId="77777777" w:rsidTr="000B2165">
        <w:trPr>
          <w:trHeight w:val="1071"/>
        </w:trPr>
        <w:tc>
          <w:tcPr>
            <w:tcW w:w="1158" w:type="dxa"/>
          </w:tcPr>
          <w:p w14:paraId="773114E4" w14:textId="2272ACCF" w:rsidR="000647FE" w:rsidRDefault="000647FE" w:rsidP="000647FE">
            <w:pPr>
              <w:rPr>
                <w:rFonts w:hint="eastAsia"/>
              </w:rPr>
            </w:pPr>
            <w:r>
              <w:t>Car</w:t>
            </w:r>
          </w:p>
        </w:tc>
        <w:tc>
          <w:tcPr>
            <w:tcW w:w="2693" w:type="dxa"/>
          </w:tcPr>
          <w:p w14:paraId="30FB58EE" w14:textId="633E26AF" w:rsidR="000647FE" w:rsidRDefault="000647FE" w:rsidP="000647FE">
            <w:r>
              <w:t>Au</w:t>
            </w:r>
            <w:r w:rsidR="00B443AC">
              <w:t>di</w:t>
            </w:r>
            <w:r>
              <w:t xml:space="preserve"> A6</w:t>
            </w:r>
            <w:r w:rsidR="00AE69A0">
              <w:t>(250MYR/day)</w:t>
            </w:r>
          </w:p>
        </w:tc>
        <w:tc>
          <w:tcPr>
            <w:tcW w:w="2835" w:type="dxa"/>
          </w:tcPr>
          <w:p w14:paraId="358F5DBB" w14:textId="6776C397" w:rsidR="000647FE" w:rsidRDefault="000647FE" w:rsidP="000647FE">
            <w:proofErr w:type="gramStart"/>
            <w:r>
              <w:t>COROLLA</w:t>
            </w:r>
            <w:r w:rsidR="00AE69A0">
              <w:t>(</w:t>
            </w:r>
            <w:proofErr w:type="gramEnd"/>
            <w:r w:rsidR="00AE69A0">
              <w:t>130</w:t>
            </w:r>
            <w:r w:rsidR="00AE69A0">
              <w:t>MYR/day)</w:t>
            </w:r>
          </w:p>
        </w:tc>
        <w:tc>
          <w:tcPr>
            <w:tcW w:w="3282" w:type="dxa"/>
          </w:tcPr>
          <w:p w14:paraId="580B9C69" w14:textId="7156C25D" w:rsidR="000647FE" w:rsidRDefault="00E96E9D" w:rsidP="000647FE">
            <w:proofErr w:type="gramStart"/>
            <w:r>
              <w:rPr>
                <w:rFonts w:hint="eastAsia"/>
              </w:rPr>
              <w:t>L</w:t>
            </w:r>
            <w:r>
              <w:t>AVIDA</w:t>
            </w:r>
            <w:r w:rsidR="000B2165">
              <w:t>(</w:t>
            </w:r>
            <w:proofErr w:type="gramEnd"/>
            <w:r w:rsidR="000B2165">
              <w:t>66</w:t>
            </w:r>
            <w:r w:rsidR="000B2165">
              <w:t>MYR/day)</w:t>
            </w:r>
          </w:p>
        </w:tc>
      </w:tr>
      <w:tr w:rsidR="00B443AC" w14:paraId="609B49E9" w14:textId="77777777" w:rsidTr="000B2165">
        <w:trPr>
          <w:trHeight w:val="513"/>
        </w:trPr>
        <w:tc>
          <w:tcPr>
            <w:tcW w:w="1158" w:type="dxa"/>
          </w:tcPr>
          <w:p w14:paraId="48EDFE60" w14:textId="7CFCC5AC" w:rsidR="00B443AC" w:rsidRDefault="00B443AC" w:rsidP="00B443AC">
            <w:r>
              <w:rPr>
                <w:rFonts w:hint="eastAsia"/>
              </w:rPr>
              <w:t>M</w:t>
            </w:r>
            <w:r>
              <w:t>PV</w:t>
            </w:r>
          </w:p>
        </w:tc>
        <w:tc>
          <w:tcPr>
            <w:tcW w:w="2693" w:type="dxa"/>
          </w:tcPr>
          <w:p w14:paraId="6D448602" w14:textId="20303E7B" w:rsidR="00B443AC" w:rsidRDefault="00B443AC" w:rsidP="00B443AC">
            <w:r>
              <w:rPr>
                <w:rFonts w:hint="eastAsia"/>
              </w:rPr>
              <w:t>O</w:t>
            </w:r>
            <w:r>
              <w:t>dyssey</w:t>
            </w:r>
            <w:r w:rsidR="000B2165">
              <w:t>(</w:t>
            </w:r>
            <w:r w:rsidR="000B2165">
              <w:t>33</w:t>
            </w:r>
            <w:r w:rsidR="000B2165">
              <w:t>0MYR/day)</w:t>
            </w:r>
          </w:p>
        </w:tc>
        <w:tc>
          <w:tcPr>
            <w:tcW w:w="2835" w:type="dxa"/>
          </w:tcPr>
          <w:p w14:paraId="78D5F275" w14:textId="52389FDA" w:rsidR="00B443AC" w:rsidRDefault="00B443AC" w:rsidP="00B443AC">
            <w:proofErr w:type="spellStart"/>
            <w:r>
              <w:rPr>
                <w:rFonts w:hint="eastAsia"/>
              </w:rPr>
              <w:t>T</w:t>
            </w:r>
            <w:r>
              <w:t>rumpchi</w:t>
            </w:r>
            <w:proofErr w:type="spellEnd"/>
            <w:r>
              <w:t xml:space="preserve"> M8</w:t>
            </w:r>
            <w:r w:rsidR="000B2165">
              <w:t>(2</w:t>
            </w:r>
            <w:r w:rsidR="000B2165">
              <w:t>4</w:t>
            </w:r>
            <w:r w:rsidR="000B2165">
              <w:t>0MYR/day)</w:t>
            </w:r>
          </w:p>
        </w:tc>
        <w:tc>
          <w:tcPr>
            <w:tcW w:w="3282" w:type="dxa"/>
          </w:tcPr>
          <w:p w14:paraId="42C37CE6" w14:textId="4826B8CC" w:rsidR="00B443AC" w:rsidRDefault="00B443AC" w:rsidP="00B443AC">
            <w:r>
              <w:rPr>
                <w:rFonts w:hint="eastAsia"/>
              </w:rPr>
              <w:t>S</w:t>
            </w:r>
            <w:r>
              <w:t>GMW-Victory</w:t>
            </w:r>
            <w:r w:rsidR="000B2165">
              <w:t>(</w:t>
            </w:r>
            <w:r w:rsidR="000B2165">
              <w:t>1</w:t>
            </w:r>
            <w:r w:rsidR="000B2165">
              <w:t>50MYR/day)</w:t>
            </w:r>
          </w:p>
        </w:tc>
      </w:tr>
      <w:tr w:rsidR="00B443AC" w14:paraId="7D91A3E8" w14:textId="77777777" w:rsidTr="000B2165">
        <w:trPr>
          <w:trHeight w:val="534"/>
        </w:trPr>
        <w:tc>
          <w:tcPr>
            <w:tcW w:w="1158" w:type="dxa"/>
          </w:tcPr>
          <w:p w14:paraId="406F5EFD" w14:textId="082CACA7" w:rsidR="00B443AC" w:rsidRDefault="00B443AC" w:rsidP="00B443AC">
            <w:r>
              <w:rPr>
                <w:rFonts w:hint="eastAsia"/>
              </w:rPr>
              <w:t>S</w:t>
            </w:r>
            <w:r>
              <w:t>UV</w:t>
            </w:r>
          </w:p>
        </w:tc>
        <w:tc>
          <w:tcPr>
            <w:tcW w:w="2693" w:type="dxa"/>
          </w:tcPr>
          <w:p w14:paraId="0B9BE69B" w14:textId="31A20B8B" w:rsidR="00B443AC" w:rsidRDefault="00B443AC" w:rsidP="00B443AC">
            <w:r>
              <w:t>Au</w:t>
            </w:r>
            <w:r>
              <w:t>di Q5L</w:t>
            </w:r>
            <w:r w:rsidR="000B2165">
              <w:t>(</w:t>
            </w:r>
            <w:r w:rsidR="000B2165">
              <w:t>345</w:t>
            </w:r>
            <w:r w:rsidR="000B2165">
              <w:t>MYR/day)</w:t>
            </w:r>
          </w:p>
        </w:tc>
        <w:tc>
          <w:tcPr>
            <w:tcW w:w="2835" w:type="dxa"/>
          </w:tcPr>
          <w:p w14:paraId="76EA81DA" w14:textId="71D3E94B" w:rsidR="00B443AC" w:rsidRDefault="00B443AC" w:rsidP="00B443AC">
            <w:r>
              <w:rPr>
                <w:rFonts w:hint="eastAsia"/>
              </w:rPr>
              <w:t>H</w:t>
            </w:r>
            <w:r>
              <w:t>ONDA-CR-V</w:t>
            </w:r>
            <w:r w:rsidR="000B2165">
              <w:t>(2</w:t>
            </w:r>
            <w:r w:rsidR="000B2165">
              <w:t>25</w:t>
            </w:r>
            <w:r w:rsidR="000B2165">
              <w:t>MYR/day)</w:t>
            </w:r>
          </w:p>
        </w:tc>
        <w:tc>
          <w:tcPr>
            <w:tcW w:w="3282" w:type="dxa"/>
          </w:tcPr>
          <w:p w14:paraId="1D847538" w14:textId="56AF46AB" w:rsidR="00B443AC" w:rsidRDefault="00B443AC" w:rsidP="00B443AC">
            <w:proofErr w:type="spellStart"/>
            <w:r>
              <w:t>Haval</w:t>
            </w:r>
            <w:proofErr w:type="spellEnd"/>
            <w:r>
              <w:t xml:space="preserve"> H6</w:t>
            </w:r>
            <w:r w:rsidR="000B2165">
              <w:t>(</w:t>
            </w:r>
            <w:r w:rsidR="000B2165">
              <w:t>110</w:t>
            </w:r>
            <w:r w:rsidR="000B2165">
              <w:t>MYR/day)</w:t>
            </w:r>
          </w:p>
        </w:tc>
      </w:tr>
      <w:tr w:rsidR="00B443AC" w14:paraId="1BD3F5FB" w14:textId="77777777" w:rsidTr="000B2165">
        <w:trPr>
          <w:trHeight w:val="534"/>
        </w:trPr>
        <w:tc>
          <w:tcPr>
            <w:tcW w:w="1158" w:type="dxa"/>
          </w:tcPr>
          <w:p w14:paraId="5749EED2" w14:textId="30B33C89" w:rsidR="00B443AC" w:rsidRDefault="00B443AC" w:rsidP="00B443AC">
            <w:r w:rsidRPr="000647FE">
              <w:t xml:space="preserve">Sports </w:t>
            </w:r>
            <w:r>
              <w:t>C</w:t>
            </w:r>
            <w:r w:rsidRPr="000647FE">
              <w:t>ar</w:t>
            </w:r>
          </w:p>
        </w:tc>
        <w:tc>
          <w:tcPr>
            <w:tcW w:w="2693" w:type="dxa"/>
          </w:tcPr>
          <w:p w14:paraId="4A5BCBB9" w14:textId="2509A13E" w:rsidR="00B443AC" w:rsidRDefault="00B443AC" w:rsidP="00B443AC">
            <w:r>
              <w:rPr>
                <w:rFonts w:hint="eastAsia"/>
              </w:rPr>
              <w:t>F</w:t>
            </w:r>
            <w:r>
              <w:t>errari F8</w:t>
            </w:r>
            <w:r w:rsidR="000B2165">
              <w:t>(</w:t>
            </w:r>
            <w:r w:rsidR="000B2165">
              <w:t>66</w:t>
            </w:r>
            <w:r w:rsidR="000B2165">
              <w:t>0MYR/day)</w:t>
            </w:r>
          </w:p>
        </w:tc>
        <w:tc>
          <w:tcPr>
            <w:tcW w:w="2835" w:type="dxa"/>
          </w:tcPr>
          <w:p w14:paraId="3EA36574" w14:textId="2A7FB0F7" w:rsidR="00B443AC" w:rsidRDefault="00DF7E61" w:rsidP="00B443AC">
            <w:r>
              <w:rPr>
                <w:rFonts w:hint="eastAsia"/>
              </w:rPr>
              <w:t>A</w:t>
            </w:r>
            <w:r>
              <w:t>ston Martin</w:t>
            </w:r>
            <w:r w:rsidR="000B2165">
              <w:t>(</w:t>
            </w:r>
            <w:r w:rsidR="000B2165">
              <w:t>530</w:t>
            </w:r>
            <w:r w:rsidR="000B2165">
              <w:t>MYR/day)</w:t>
            </w:r>
          </w:p>
        </w:tc>
        <w:tc>
          <w:tcPr>
            <w:tcW w:w="3282" w:type="dxa"/>
          </w:tcPr>
          <w:p w14:paraId="1D77E68A" w14:textId="07A2C68A" w:rsidR="00B443AC" w:rsidRDefault="00DF7E61" w:rsidP="00B443AC">
            <w:r>
              <w:rPr>
                <w:rFonts w:hint="eastAsia"/>
              </w:rPr>
              <w:t>P</w:t>
            </w:r>
            <w:r>
              <w:t>orsche 718</w:t>
            </w:r>
            <w:r w:rsidR="000B2165">
              <w:t>(</w:t>
            </w:r>
            <w:r w:rsidR="000B2165">
              <w:t>400</w:t>
            </w:r>
            <w:r w:rsidR="000B2165">
              <w:t>MYR/day)</w:t>
            </w:r>
          </w:p>
        </w:tc>
      </w:tr>
      <w:tr w:rsidR="00B443AC" w14:paraId="46838F79" w14:textId="77777777" w:rsidTr="000B2165">
        <w:trPr>
          <w:trHeight w:val="534"/>
        </w:trPr>
        <w:tc>
          <w:tcPr>
            <w:tcW w:w="1158" w:type="dxa"/>
          </w:tcPr>
          <w:p w14:paraId="2D905A5A" w14:textId="3A93935E" w:rsidR="00B443AC" w:rsidRDefault="00B443AC" w:rsidP="00B443AC">
            <w:r>
              <w:rPr>
                <w:rFonts w:hint="eastAsia"/>
              </w:rPr>
              <w:t>T</w:t>
            </w:r>
            <w:r>
              <w:t>ruck</w:t>
            </w:r>
          </w:p>
        </w:tc>
        <w:tc>
          <w:tcPr>
            <w:tcW w:w="2693" w:type="dxa"/>
          </w:tcPr>
          <w:p w14:paraId="15E70311" w14:textId="6B353858" w:rsidR="00B443AC" w:rsidRDefault="00DF7E61" w:rsidP="00B443AC">
            <w:r>
              <w:rPr>
                <w:rFonts w:hint="eastAsia"/>
              </w:rPr>
              <w:t>F</w:t>
            </w:r>
            <w:r>
              <w:t>AW Heavy truck</w:t>
            </w:r>
            <w:r w:rsidR="000B2165">
              <w:t>(</w:t>
            </w:r>
            <w:r w:rsidR="0063332B">
              <w:t>400</w:t>
            </w:r>
            <w:r w:rsidR="000B2165">
              <w:t>MYR/day)</w:t>
            </w:r>
          </w:p>
        </w:tc>
        <w:tc>
          <w:tcPr>
            <w:tcW w:w="2835" w:type="dxa"/>
          </w:tcPr>
          <w:p w14:paraId="5A6D6AE2" w14:textId="064003E6" w:rsidR="00B443AC" w:rsidRDefault="00DF7E61" w:rsidP="00B443AC">
            <w:proofErr w:type="gramStart"/>
            <w:r>
              <w:rPr>
                <w:rFonts w:hint="eastAsia"/>
              </w:rPr>
              <w:t>I</w:t>
            </w:r>
            <w:r>
              <w:t>VECO</w:t>
            </w:r>
            <w:r w:rsidR="0063332B">
              <w:t>(</w:t>
            </w:r>
            <w:proofErr w:type="gramEnd"/>
            <w:r w:rsidR="0063332B">
              <w:t>2</w:t>
            </w:r>
            <w:r w:rsidR="0063332B">
              <w:t>00</w:t>
            </w:r>
            <w:r w:rsidR="0063332B">
              <w:t>MYR/day)</w:t>
            </w:r>
          </w:p>
        </w:tc>
        <w:tc>
          <w:tcPr>
            <w:tcW w:w="3282" w:type="dxa"/>
          </w:tcPr>
          <w:p w14:paraId="32AA336C" w14:textId="39FF343F" w:rsidR="00B443AC" w:rsidRDefault="00DF7E61" w:rsidP="00B443AC">
            <w:proofErr w:type="gramStart"/>
            <w:r>
              <w:rPr>
                <w:rFonts w:hint="eastAsia"/>
              </w:rPr>
              <w:t>S</w:t>
            </w:r>
            <w:r>
              <w:t>GMW</w:t>
            </w:r>
            <w:r w:rsidR="0063332B">
              <w:t>(</w:t>
            </w:r>
            <w:proofErr w:type="gramEnd"/>
            <w:r w:rsidR="0063332B">
              <w:t>100</w:t>
            </w:r>
            <w:r w:rsidR="0063332B">
              <w:t>MYR/day)</w:t>
            </w:r>
          </w:p>
        </w:tc>
      </w:tr>
    </w:tbl>
    <w:p w14:paraId="715A23E1" w14:textId="7A22A943" w:rsidR="009D31EB" w:rsidRDefault="00D40E9F" w:rsidP="000647FE"/>
    <w:sectPr w:rsidR="009D31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85522" w14:textId="77777777" w:rsidR="00D40E9F" w:rsidRDefault="00D40E9F" w:rsidP="000647FE">
      <w:r>
        <w:separator/>
      </w:r>
    </w:p>
  </w:endnote>
  <w:endnote w:type="continuationSeparator" w:id="0">
    <w:p w14:paraId="309B46A5" w14:textId="77777777" w:rsidR="00D40E9F" w:rsidRDefault="00D40E9F" w:rsidP="00064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F8B23" w14:textId="77777777" w:rsidR="00D40E9F" w:rsidRDefault="00D40E9F" w:rsidP="000647FE">
      <w:r>
        <w:separator/>
      </w:r>
    </w:p>
  </w:footnote>
  <w:footnote w:type="continuationSeparator" w:id="0">
    <w:p w14:paraId="2F8F24E3" w14:textId="77777777" w:rsidR="00D40E9F" w:rsidRDefault="00D40E9F" w:rsidP="000647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1BC"/>
    <w:rsid w:val="000647FE"/>
    <w:rsid w:val="000B2165"/>
    <w:rsid w:val="001F11BC"/>
    <w:rsid w:val="00212EF5"/>
    <w:rsid w:val="0063332B"/>
    <w:rsid w:val="00AE69A0"/>
    <w:rsid w:val="00B443AC"/>
    <w:rsid w:val="00C910E6"/>
    <w:rsid w:val="00D40E9F"/>
    <w:rsid w:val="00DF7E61"/>
    <w:rsid w:val="00E96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716B0"/>
  <w15:chartTrackingRefBased/>
  <w15:docId w15:val="{8435DE7C-C899-4A3E-88D1-145669B79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47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47FE"/>
    <w:rPr>
      <w:sz w:val="18"/>
      <w:szCs w:val="18"/>
    </w:rPr>
  </w:style>
  <w:style w:type="paragraph" w:styleId="a5">
    <w:name w:val="footer"/>
    <w:basedOn w:val="a"/>
    <w:link w:val="a6"/>
    <w:uiPriority w:val="99"/>
    <w:unhideWhenUsed/>
    <w:rsid w:val="000647FE"/>
    <w:pPr>
      <w:tabs>
        <w:tab w:val="center" w:pos="4153"/>
        <w:tab w:val="right" w:pos="8306"/>
      </w:tabs>
      <w:snapToGrid w:val="0"/>
      <w:jc w:val="left"/>
    </w:pPr>
    <w:rPr>
      <w:sz w:val="18"/>
      <w:szCs w:val="18"/>
    </w:rPr>
  </w:style>
  <w:style w:type="character" w:customStyle="1" w:styleId="a6">
    <w:name w:val="页脚 字符"/>
    <w:basedOn w:val="a0"/>
    <w:link w:val="a5"/>
    <w:uiPriority w:val="99"/>
    <w:rsid w:val="000647FE"/>
    <w:rPr>
      <w:sz w:val="18"/>
      <w:szCs w:val="18"/>
    </w:rPr>
  </w:style>
  <w:style w:type="table" w:styleId="a7">
    <w:name w:val="Table Grid"/>
    <w:basedOn w:val="a1"/>
    <w:uiPriority w:val="39"/>
    <w:rsid w:val="00064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ZHUANGQING</dc:creator>
  <cp:keywords/>
  <dc:description/>
  <cp:lastModifiedBy>SONG ZHUANGQING</cp:lastModifiedBy>
  <cp:revision>2</cp:revision>
  <dcterms:created xsi:type="dcterms:W3CDTF">2021-12-11T14:37:00Z</dcterms:created>
  <dcterms:modified xsi:type="dcterms:W3CDTF">2021-12-11T15:08:00Z</dcterms:modified>
</cp:coreProperties>
</file>