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4F340" w14:textId="77777777" w:rsidR="00BA28A2" w:rsidRPr="00BA28A2" w:rsidRDefault="00BA28A2" w:rsidP="00BA28A2">
      <w:pPr>
        <w:spacing w:before="100" w:beforeAutospacing="1" w:after="100" w:afterAutospacing="1" w:line="240" w:lineRule="auto"/>
        <w:rPr>
          <w:rFonts w:asciiTheme="majorHAnsi" w:eastAsia="Times New Roman" w:hAnsiTheme="majorHAnsi" w:cstheme="majorHAnsi"/>
          <w:sz w:val="20"/>
          <w:szCs w:val="20"/>
          <w:lang w:eastAsia="es-CO"/>
        </w:rPr>
      </w:pPr>
      <w:r w:rsidRPr="00BA28A2">
        <w:rPr>
          <w:rFonts w:asciiTheme="majorHAnsi" w:eastAsia="Times New Roman" w:hAnsiTheme="majorHAnsi" w:cstheme="majorHAnsi"/>
          <w:sz w:val="20"/>
          <w:szCs w:val="20"/>
          <w:lang w:eastAsia="es-CO"/>
        </w:rPr>
        <w:t>Defina que es Fondo Emprender y cuales son sus objetivos</w:t>
      </w:r>
    </w:p>
    <w:p w14:paraId="0D449015" w14:textId="77777777" w:rsidR="00BA28A2" w:rsidRPr="00BA28A2" w:rsidRDefault="00BA28A2" w:rsidP="00BA28A2">
      <w:pPr>
        <w:spacing w:before="100" w:beforeAutospacing="1" w:after="100" w:afterAutospacing="1" w:line="240" w:lineRule="auto"/>
        <w:rPr>
          <w:rFonts w:asciiTheme="majorHAnsi" w:eastAsia="Times New Roman" w:hAnsiTheme="majorHAnsi" w:cstheme="majorHAnsi"/>
          <w:sz w:val="20"/>
          <w:szCs w:val="20"/>
          <w:lang w:eastAsia="es-CO"/>
        </w:rPr>
      </w:pPr>
      <w:r w:rsidRPr="00BA28A2">
        <w:rPr>
          <w:rFonts w:asciiTheme="majorHAnsi" w:eastAsia="Times New Roman" w:hAnsiTheme="majorHAnsi" w:cstheme="majorHAnsi"/>
          <w:sz w:val="20"/>
          <w:szCs w:val="20"/>
          <w:lang w:eastAsia="es-CO"/>
        </w:rPr>
        <w:t>Que es un plan de negocio y describir cada una de las partes (estructura) que contiene</w:t>
      </w:r>
    </w:p>
    <w:p w14:paraId="1A582117" w14:textId="77777777" w:rsidR="00BA28A2" w:rsidRPr="00BA28A2" w:rsidRDefault="00BA28A2" w:rsidP="00BA28A2">
      <w:pPr>
        <w:spacing w:before="100" w:beforeAutospacing="1" w:after="100" w:afterAutospacing="1" w:line="240" w:lineRule="auto"/>
        <w:rPr>
          <w:rFonts w:asciiTheme="majorHAnsi" w:eastAsia="Times New Roman" w:hAnsiTheme="majorHAnsi" w:cstheme="majorHAnsi"/>
          <w:sz w:val="20"/>
          <w:szCs w:val="20"/>
          <w:lang w:eastAsia="es-CO"/>
        </w:rPr>
      </w:pPr>
      <w:r w:rsidRPr="00BA28A2">
        <w:rPr>
          <w:rFonts w:asciiTheme="majorHAnsi" w:eastAsia="Times New Roman" w:hAnsiTheme="majorHAnsi" w:cstheme="majorHAnsi"/>
          <w:sz w:val="20"/>
          <w:szCs w:val="20"/>
          <w:lang w:eastAsia="es-CO"/>
        </w:rPr>
        <w:t>Cuales son las 3 fases de presentación de planes de negocio al FONDO EMPRENDER del SENA. Explique en detalle en que consisten cada una de sus partes.</w:t>
      </w:r>
    </w:p>
    <w:p w14:paraId="41FA3052" w14:textId="77777777" w:rsidR="00BA28A2" w:rsidRPr="00BA28A2" w:rsidRDefault="00BA28A2" w:rsidP="00BA28A2">
      <w:pPr>
        <w:spacing w:before="100" w:beforeAutospacing="1" w:after="100" w:afterAutospacing="1" w:line="240" w:lineRule="auto"/>
        <w:rPr>
          <w:rFonts w:asciiTheme="majorHAnsi" w:eastAsia="Times New Roman" w:hAnsiTheme="majorHAnsi" w:cstheme="majorHAnsi"/>
          <w:sz w:val="20"/>
          <w:szCs w:val="20"/>
          <w:lang w:eastAsia="es-CO"/>
        </w:rPr>
      </w:pPr>
      <w:r w:rsidRPr="00BA28A2">
        <w:rPr>
          <w:rFonts w:asciiTheme="majorHAnsi" w:eastAsia="Times New Roman" w:hAnsiTheme="majorHAnsi" w:cstheme="majorHAnsi"/>
          <w:sz w:val="20"/>
          <w:szCs w:val="20"/>
          <w:lang w:eastAsia="es-CO"/>
        </w:rPr>
        <w:t>Buscar un caso de éxito del Huila de Fondo Emprender e identificar en que consiste este emprendimiento.</w:t>
      </w:r>
    </w:p>
    <w:p w14:paraId="361C7FC6" w14:textId="77777777" w:rsidR="00BA28A2" w:rsidRPr="00BA28A2" w:rsidRDefault="00BA28A2" w:rsidP="00BA28A2">
      <w:pPr>
        <w:spacing w:before="100" w:beforeAutospacing="1" w:after="100" w:afterAutospacing="1" w:line="240" w:lineRule="auto"/>
        <w:rPr>
          <w:rFonts w:asciiTheme="majorHAnsi" w:eastAsia="Times New Roman" w:hAnsiTheme="majorHAnsi" w:cstheme="majorHAnsi"/>
          <w:sz w:val="20"/>
          <w:szCs w:val="20"/>
          <w:lang w:eastAsia="es-CO"/>
        </w:rPr>
      </w:pPr>
      <w:r w:rsidRPr="00BA28A2">
        <w:rPr>
          <w:rFonts w:asciiTheme="majorHAnsi" w:eastAsia="Times New Roman" w:hAnsiTheme="majorHAnsi" w:cstheme="majorHAnsi"/>
          <w:sz w:val="20"/>
          <w:szCs w:val="20"/>
          <w:lang w:eastAsia="es-CO"/>
        </w:rPr>
        <w:t>Explique y ponga ejemplos de cada uno de los tipos de emprendimientos que existen</w:t>
      </w:r>
    </w:p>
    <w:p w14:paraId="7E5E9B6E" w14:textId="77777777" w:rsidR="00BA28A2" w:rsidRPr="00BA28A2" w:rsidRDefault="00BA28A2" w:rsidP="00BA28A2">
      <w:pPr>
        <w:spacing w:before="100" w:beforeAutospacing="1" w:after="100" w:afterAutospacing="1" w:line="240" w:lineRule="auto"/>
        <w:rPr>
          <w:rFonts w:asciiTheme="majorHAnsi" w:eastAsia="Times New Roman" w:hAnsiTheme="majorHAnsi" w:cstheme="majorHAnsi"/>
          <w:sz w:val="20"/>
          <w:szCs w:val="20"/>
          <w:lang w:eastAsia="es-CO"/>
        </w:rPr>
      </w:pPr>
      <w:r w:rsidRPr="00BA28A2">
        <w:rPr>
          <w:rFonts w:asciiTheme="majorHAnsi" w:eastAsia="Times New Roman" w:hAnsiTheme="majorHAnsi" w:cstheme="majorHAnsi"/>
          <w:sz w:val="20"/>
          <w:szCs w:val="20"/>
          <w:lang w:eastAsia="es-CO"/>
        </w:rPr>
        <w:t>Explique y ponga ejemplo de cada una de las clases de emprendedores que existen</w:t>
      </w:r>
    </w:p>
    <w:p w14:paraId="0E7DB643" w14:textId="77777777" w:rsidR="00BA28A2" w:rsidRPr="00BA28A2" w:rsidRDefault="00BA28A2" w:rsidP="00BA28A2">
      <w:pPr>
        <w:spacing w:before="100" w:beforeAutospacing="1" w:after="100" w:afterAutospacing="1" w:line="240" w:lineRule="auto"/>
        <w:rPr>
          <w:rFonts w:asciiTheme="majorHAnsi" w:eastAsia="Times New Roman" w:hAnsiTheme="majorHAnsi" w:cstheme="majorHAnsi"/>
          <w:sz w:val="20"/>
          <w:szCs w:val="20"/>
          <w:lang w:eastAsia="es-CO"/>
        </w:rPr>
      </w:pPr>
      <w:r w:rsidRPr="00BA28A2">
        <w:rPr>
          <w:rFonts w:asciiTheme="majorHAnsi" w:eastAsia="Times New Roman" w:hAnsiTheme="majorHAnsi" w:cstheme="majorHAnsi"/>
          <w:sz w:val="20"/>
          <w:szCs w:val="20"/>
          <w:lang w:eastAsia="es-CO"/>
        </w:rPr>
        <w:t>Explique los tipos de innovación. Ponga un ejemplo de cada uno..</w:t>
      </w:r>
    </w:p>
    <w:p w14:paraId="7B1DE336" w14:textId="459C2FBF" w:rsidR="00BA28A2" w:rsidRDefault="00BA28A2" w:rsidP="00BA28A2">
      <w:pPr>
        <w:spacing w:before="100" w:beforeAutospacing="1" w:after="100" w:afterAutospacing="1" w:line="240" w:lineRule="auto"/>
        <w:rPr>
          <w:rFonts w:asciiTheme="majorHAnsi" w:eastAsia="Times New Roman" w:hAnsiTheme="majorHAnsi" w:cstheme="majorHAnsi"/>
          <w:sz w:val="20"/>
          <w:szCs w:val="20"/>
          <w:lang w:eastAsia="es-CO"/>
        </w:rPr>
      </w:pPr>
      <w:r w:rsidRPr="00BA28A2">
        <w:rPr>
          <w:rFonts w:asciiTheme="majorHAnsi" w:eastAsia="Times New Roman" w:hAnsiTheme="majorHAnsi" w:cstheme="majorHAnsi"/>
          <w:sz w:val="20"/>
          <w:szCs w:val="20"/>
          <w:lang w:eastAsia="es-CO"/>
        </w:rPr>
        <w:t>¿Qué es valor agregado y como se puede generar para productos servicios?</w:t>
      </w:r>
    </w:p>
    <w:p w14:paraId="2ACF65BA" w14:textId="192CB6AC" w:rsidR="00BA28A2" w:rsidRPr="00BA28A2" w:rsidRDefault="00BA28A2" w:rsidP="00BA28A2">
      <w:pPr>
        <w:spacing w:before="100" w:beforeAutospacing="1" w:after="100" w:afterAutospacing="1" w:line="240" w:lineRule="auto"/>
        <w:rPr>
          <w:rFonts w:asciiTheme="majorHAnsi" w:eastAsia="Times New Roman" w:hAnsiTheme="majorHAnsi" w:cstheme="majorHAnsi"/>
          <w:sz w:val="20"/>
          <w:szCs w:val="20"/>
          <w:lang w:eastAsia="es-CO"/>
        </w:rPr>
      </w:pPr>
      <w:r>
        <w:rPr>
          <w:rFonts w:asciiTheme="majorHAnsi" w:eastAsia="Times New Roman" w:hAnsiTheme="majorHAnsi" w:cstheme="majorHAnsi"/>
          <w:sz w:val="20"/>
          <w:szCs w:val="20"/>
          <w:lang w:eastAsia="es-CO"/>
        </w:rPr>
        <w:t>1.</w:t>
      </w:r>
    </w:p>
    <w:p w14:paraId="5022B772" w14:textId="77777777" w:rsidR="00BA28A2" w:rsidRPr="00BA28A2" w:rsidRDefault="00BA28A2" w:rsidP="00BA28A2">
      <w:pPr>
        <w:spacing w:before="100" w:beforeAutospacing="1" w:after="100" w:afterAutospacing="1" w:line="240" w:lineRule="auto"/>
        <w:rPr>
          <w:rFonts w:asciiTheme="majorHAnsi" w:eastAsia="Times New Roman" w:hAnsiTheme="majorHAnsi" w:cstheme="majorHAnsi"/>
          <w:sz w:val="20"/>
          <w:szCs w:val="20"/>
          <w:lang w:eastAsia="es-CO"/>
        </w:rPr>
      </w:pPr>
      <w:r w:rsidRPr="00BA28A2">
        <w:rPr>
          <w:rFonts w:asciiTheme="majorHAnsi" w:eastAsia="Times New Roman" w:hAnsiTheme="majorHAnsi" w:cstheme="majorHAnsi"/>
          <w:sz w:val="20"/>
          <w:szCs w:val="20"/>
          <w:lang w:eastAsia="es-CO"/>
        </w:rPr>
        <w:t>Fondo Emprender es un fondo de capital semilla del SENA que se creó para apoyar a aprendices, egresados y otras personas que quieran montar empresa en Colombia. La idea central es que quienes tienen un proyecto viable puedan recibir recursos económicos para sacarlo adelante, no como un préstamo común sino como una financiación condicionada al cumplimiento de unas metas. Con esto se busca ayudar a crear nuevas empresas legales, generar empleo formal en las regiones y apoyar iniciativas que aporten al desarrollo económico y social del país.</w:t>
      </w:r>
    </w:p>
    <w:p w14:paraId="5EE46861" w14:textId="77777777" w:rsidR="00BA28A2" w:rsidRPr="00BA28A2" w:rsidRDefault="00BA28A2" w:rsidP="00BA28A2">
      <w:pPr>
        <w:numPr>
          <w:ilvl w:val="0"/>
          <w:numId w:val="2"/>
        </w:numPr>
        <w:spacing w:before="100" w:beforeAutospacing="1" w:after="100" w:afterAutospacing="1" w:line="240" w:lineRule="auto"/>
        <w:rPr>
          <w:rFonts w:asciiTheme="majorHAnsi" w:eastAsia="Times New Roman" w:hAnsiTheme="majorHAnsi" w:cstheme="majorHAnsi"/>
          <w:sz w:val="20"/>
          <w:szCs w:val="20"/>
          <w:lang w:eastAsia="es-CO"/>
        </w:rPr>
      </w:pPr>
    </w:p>
    <w:p w14:paraId="7B853484" w14:textId="77777777" w:rsidR="00BA28A2" w:rsidRPr="00BA28A2" w:rsidRDefault="00BA28A2" w:rsidP="00BA28A2">
      <w:pPr>
        <w:spacing w:before="100" w:beforeAutospacing="1" w:after="100" w:afterAutospacing="1" w:line="240" w:lineRule="auto"/>
        <w:rPr>
          <w:rFonts w:asciiTheme="majorHAnsi" w:eastAsia="Times New Roman" w:hAnsiTheme="majorHAnsi" w:cstheme="majorHAnsi"/>
          <w:sz w:val="20"/>
          <w:szCs w:val="20"/>
          <w:lang w:eastAsia="es-CO"/>
        </w:rPr>
      </w:pPr>
      <w:r w:rsidRPr="00BA28A2">
        <w:rPr>
          <w:rFonts w:asciiTheme="majorHAnsi" w:eastAsia="Times New Roman" w:hAnsiTheme="majorHAnsi" w:cstheme="majorHAnsi"/>
          <w:sz w:val="20"/>
          <w:szCs w:val="20"/>
          <w:lang w:eastAsia="es-CO"/>
        </w:rPr>
        <w:t>Un plan de negocio es un documento donde se organiza toda la información importante de una idea de empresa. Sirve como mapa para saber qué se va a hacer, cómo, con qué recursos y si realmente es viable. Normalmente empieza con un resumen ejecutivo, que es una especie de “radiografía rápida” del proyecto: de qué trata, cuánto dinero necesita y qué se espera lograr. Luego viene la descripción de la idea de negocio, donde se explica el producto o servicio, el problema que resuelve y el público al que va dirigido. Después aparece el análisis de mercado, que incluye el estudio de los clientes, la competencia y las oportunidades del entorno. Más adelante está el plan de marketing, donde se definen estrategias de precio, promoción, canales de venta y posicionamiento de la marca. También se incluye el plan operativo, que detalla cómo va a funcionar la empresa en el día a día: procesos, proveedores, ubicación, equipos. El plan organizacional muestra la estructura del equipo, los cargos y responsabilidades. Finalmente, el plan financiero reúne los costos, gastos, ingresos esperados, flujo de caja y la necesidad de inversión.</w:t>
      </w:r>
    </w:p>
    <w:p w14:paraId="403C9FA5" w14:textId="77777777" w:rsidR="00BA28A2" w:rsidRPr="00BA28A2" w:rsidRDefault="00BA28A2" w:rsidP="00BA28A2">
      <w:pPr>
        <w:numPr>
          <w:ilvl w:val="0"/>
          <w:numId w:val="3"/>
        </w:numPr>
        <w:spacing w:before="100" w:beforeAutospacing="1" w:after="100" w:afterAutospacing="1" w:line="240" w:lineRule="auto"/>
        <w:rPr>
          <w:rFonts w:asciiTheme="majorHAnsi" w:eastAsia="Times New Roman" w:hAnsiTheme="majorHAnsi" w:cstheme="majorHAnsi"/>
          <w:sz w:val="20"/>
          <w:szCs w:val="20"/>
          <w:lang w:eastAsia="es-CO"/>
        </w:rPr>
      </w:pPr>
    </w:p>
    <w:p w14:paraId="70C541CC" w14:textId="77777777" w:rsidR="00BA28A2" w:rsidRPr="00BA28A2" w:rsidRDefault="00BA28A2" w:rsidP="00BA28A2">
      <w:pPr>
        <w:spacing w:before="100" w:beforeAutospacing="1" w:after="100" w:afterAutospacing="1" w:line="240" w:lineRule="auto"/>
        <w:rPr>
          <w:rFonts w:asciiTheme="majorHAnsi" w:eastAsia="Times New Roman" w:hAnsiTheme="majorHAnsi" w:cstheme="majorHAnsi"/>
          <w:sz w:val="20"/>
          <w:szCs w:val="20"/>
          <w:lang w:eastAsia="es-CO"/>
        </w:rPr>
      </w:pPr>
      <w:r w:rsidRPr="00BA28A2">
        <w:rPr>
          <w:rFonts w:asciiTheme="majorHAnsi" w:eastAsia="Times New Roman" w:hAnsiTheme="majorHAnsi" w:cstheme="majorHAnsi"/>
          <w:sz w:val="20"/>
          <w:szCs w:val="20"/>
          <w:lang w:eastAsia="es-CO"/>
        </w:rPr>
        <w:t xml:space="preserve">Para presentar un proyecto al Fondo Emprender se manejan tres fases generales. La primera es una fase de alistamiento o preparación. En ese momento el emprendedor se registra en la plataforma, verifica que cumple los requisitos, toma la formación básica en emprendimiento que exige el SENA y empieza a darle forma a la idea, recogiendo datos iniciales de mercado y costeo. La segunda fase es la de formulación del plan de negocio. Ahí sí se arma el documento completo: se profundiza en el estudio de mercado, se hace el modelo financiero con proyecciones, se define la estructura organizacional, se detalla la operación y se ajusta la propuesta de valor. Es el trabajo fuerte de análisis y de escritura. La tercera fase es la de evaluación. El proyecto pasa a manos de evaluadores que revisan si la idea es viable técnica, comercial y financieramente. </w:t>
      </w:r>
      <w:r w:rsidRPr="00BA28A2">
        <w:rPr>
          <w:rFonts w:asciiTheme="majorHAnsi" w:eastAsia="Times New Roman" w:hAnsiTheme="majorHAnsi" w:cstheme="majorHAnsi"/>
          <w:sz w:val="20"/>
          <w:szCs w:val="20"/>
          <w:lang w:eastAsia="es-CO"/>
        </w:rPr>
        <w:lastRenderedPageBreak/>
        <w:t>En esa etapa pueden pedir aclaraciones, hacer observaciones y al final decidir si el plan se aprueba para acceder al capital semilla o no.</w:t>
      </w:r>
    </w:p>
    <w:p w14:paraId="5A7A2C8A" w14:textId="77777777" w:rsidR="00BA28A2" w:rsidRPr="00BA28A2" w:rsidRDefault="00BA28A2" w:rsidP="00BA28A2">
      <w:pPr>
        <w:numPr>
          <w:ilvl w:val="0"/>
          <w:numId w:val="4"/>
        </w:numPr>
        <w:spacing w:before="100" w:beforeAutospacing="1" w:after="100" w:afterAutospacing="1" w:line="240" w:lineRule="auto"/>
        <w:rPr>
          <w:rFonts w:asciiTheme="majorHAnsi" w:eastAsia="Times New Roman" w:hAnsiTheme="majorHAnsi" w:cstheme="majorHAnsi"/>
          <w:sz w:val="20"/>
          <w:szCs w:val="20"/>
          <w:lang w:eastAsia="es-CO"/>
        </w:rPr>
      </w:pPr>
    </w:p>
    <w:p w14:paraId="1C0B86AC" w14:textId="77777777" w:rsidR="00BA28A2" w:rsidRPr="00BA28A2" w:rsidRDefault="00BA28A2" w:rsidP="00BA28A2">
      <w:pPr>
        <w:spacing w:before="100" w:beforeAutospacing="1" w:after="100" w:afterAutospacing="1" w:line="240" w:lineRule="auto"/>
        <w:rPr>
          <w:rFonts w:asciiTheme="majorHAnsi" w:eastAsia="Times New Roman" w:hAnsiTheme="majorHAnsi" w:cstheme="majorHAnsi"/>
          <w:sz w:val="20"/>
          <w:szCs w:val="20"/>
          <w:lang w:eastAsia="es-CO"/>
        </w:rPr>
      </w:pPr>
      <w:r w:rsidRPr="00BA28A2">
        <w:rPr>
          <w:rFonts w:asciiTheme="majorHAnsi" w:eastAsia="Times New Roman" w:hAnsiTheme="majorHAnsi" w:cstheme="majorHAnsi"/>
          <w:sz w:val="20"/>
          <w:szCs w:val="20"/>
          <w:lang w:eastAsia="es-CO"/>
        </w:rPr>
        <w:t>En el Huila hay varios casos de emprendimientos apoyados por Fondo Emprender, especialmente en sectores como el café, los alimentos y el turismo. Un ejemplo típico es el de una pequeña empresa de café especial que aprovecha la calidad del grano huilense para ofrecer un producto de mayor valor, con tueste propio, empaque con marca y participación en ferias. Este tipo de emprendimiento no solo vende café en grano o molido, sino que también puede ofrecer experiencias como catas o rutas cafeteras. Gracias al apoyo del fondo logran comprar equipos, adecuar el local y contratar personal, lo que genera empleo en la zona rural y ayuda a posicionar al Huila como productor de café de alta calidad.</w:t>
      </w:r>
    </w:p>
    <w:p w14:paraId="013A347A" w14:textId="77777777" w:rsidR="00BA28A2" w:rsidRPr="00BA28A2" w:rsidRDefault="00BA28A2" w:rsidP="00BA28A2">
      <w:pPr>
        <w:numPr>
          <w:ilvl w:val="0"/>
          <w:numId w:val="5"/>
        </w:numPr>
        <w:spacing w:before="100" w:beforeAutospacing="1" w:after="100" w:afterAutospacing="1" w:line="240" w:lineRule="auto"/>
        <w:rPr>
          <w:rFonts w:asciiTheme="majorHAnsi" w:eastAsia="Times New Roman" w:hAnsiTheme="majorHAnsi" w:cstheme="majorHAnsi"/>
          <w:sz w:val="20"/>
          <w:szCs w:val="20"/>
          <w:lang w:eastAsia="es-CO"/>
        </w:rPr>
      </w:pPr>
    </w:p>
    <w:p w14:paraId="30FBE471" w14:textId="77777777" w:rsidR="00BA28A2" w:rsidRPr="00BA28A2" w:rsidRDefault="00BA28A2" w:rsidP="00BA28A2">
      <w:pPr>
        <w:spacing w:before="100" w:beforeAutospacing="1" w:after="100" w:afterAutospacing="1" w:line="240" w:lineRule="auto"/>
        <w:rPr>
          <w:rFonts w:asciiTheme="majorHAnsi" w:eastAsia="Times New Roman" w:hAnsiTheme="majorHAnsi" w:cstheme="majorHAnsi"/>
          <w:sz w:val="20"/>
          <w:szCs w:val="20"/>
          <w:lang w:eastAsia="es-CO"/>
        </w:rPr>
      </w:pPr>
      <w:r w:rsidRPr="00BA28A2">
        <w:rPr>
          <w:rFonts w:asciiTheme="majorHAnsi" w:eastAsia="Times New Roman" w:hAnsiTheme="majorHAnsi" w:cstheme="majorHAnsi"/>
          <w:sz w:val="20"/>
          <w:szCs w:val="20"/>
          <w:lang w:eastAsia="es-CO"/>
        </w:rPr>
        <w:t>Sobre los tipos de emprendimiento, se suele hablar de varios. Está el emprendimiento tradicional, que es el negocio de toda la vida, como una panadería, una tienda de barrio o una peluquería; no siempre innova mucho, pero satisface necesidades básicas y genera ingresos estables. También está el emprendimiento innovador, que introduce algo diferente al mercado, ya sea un producto nuevo o una forma nueva de ofrecerlo; por ejemplo, una aplicación para pedir domicilios de farmacias en tiempo real. Otro tipo es el emprendimiento digital, que se apoya fuertemente en plataformas y tecnología, como una tienda virtual que solo vende por internet. Además existe el emprendimiento social, cuya prioridad es resolver problemas sociales o ambientales, como un proyecto que emplea a madres cabeza de familia para producir artículos reciclados. Finalmente, el emprendimiento cultural se enfoca en actividades artísticas y de patrimonio, por ejemplo una escuela de música que rescata ritmos tradicionales de la región.</w:t>
      </w:r>
    </w:p>
    <w:p w14:paraId="4A779EC4" w14:textId="77777777" w:rsidR="00BA28A2" w:rsidRPr="00BA28A2" w:rsidRDefault="00BA28A2" w:rsidP="00BA28A2">
      <w:pPr>
        <w:numPr>
          <w:ilvl w:val="0"/>
          <w:numId w:val="6"/>
        </w:numPr>
        <w:spacing w:before="100" w:beforeAutospacing="1" w:after="100" w:afterAutospacing="1" w:line="240" w:lineRule="auto"/>
        <w:rPr>
          <w:rFonts w:asciiTheme="majorHAnsi" w:eastAsia="Times New Roman" w:hAnsiTheme="majorHAnsi" w:cstheme="majorHAnsi"/>
          <w:sz w:val="20"/>
          <w:szCs w:val="20"/>
          <w:lang w:eastAsia="es-CO"/>
        </w:rPr>
      </w:pPr>
    </w:p>
    <w:p w14:paraId="6A1290C4" w14:textId="77777777" w:rsidR="00BA28A2" w:rsidRPr="00BA28A2" w:rsidRDefault="00BA28A2" w:rsidP="00BA28A2">
      <w:pPr>
        <w:spacing w:before="100" w:beforeAutospacing="1" w:after="100" w:afterAutospacing="1" w:line="240" w:lineRule="auto"/>
        <w:rPr>
          <w:rFonts w:asciiTheme="majorHAnsi" w:eastAsia="Times New Roman" w:hAnsiTheme="majorHAnsi" w:cstheme="majorHAnsi"/>
          <w:sz w:val="20"/>
          <w:szCs w:val="20"/>
          <w:lang w:eastAsia="es-CO"/>
        </w:rPr>
      </w:pPr>
      <w:r w:rsidRPr="00BA28A2">
        <w:rPr>
          <w:rFonts w:asciiTheme="majorHAnsi" w:eastAsia="Times New Roman" w:hAnsiTheme="majorHAnsi" w:cstheme="majorHAnsi"/>
          <w:sz w:val="20"/>
          <w:szCs w:val="20"/>
          <w:lang w:eastAsia="es-CO"/>
        </w:rPr>
        <w:t>Así como hay tipos de emprendimientos, también se habla de distintas clases de emprendedores. El emprendedor tradicional es quien monta un negocio para tener estabilidad económica, por ejemplo el dueño de un restaurante que lleva años atendiendo a la misma comunidad. El emprendedor visionario es el que ve oportunidades donde otros no ven nada y se arriesga con ideas nuevas, como la persona que lanza una startup de software basada en sus propias soluciones tecnológicas. El emprendedor social se mueve más por el impacto que por la ganancia, y crea proyectos que ayudan a comunidades vulnerables, como un programa de formación gratuita en oficios o tecnología. El emprendedor corporativo, en cambio, trabaja dentro de una empresa ya existente, pero propone y lidera nuevos proyectos internos, por ejemplo un empleado de un banco que diseña un nuevo producto digital. También se habla del emprendedor por necesidad, que es quien inicia un negocio porque no encuentra empleo formal y decide generar sus propios ingresos, como alguien que comienza a vender comida desde su casa y poco a poco lo vuelve negocio.</w:t>
      </w:r>
    </w:p>
    <w:p w14:paraId="6548A357" w14:textId="77777777" w:rsidR="00BA28A2" w:rsidRPr="00BA28A2" w:rsidRDefault="00BA28A2" w:rsidP="00BA28A2">
      <w:pPr>
        <w:numPr>
          <w:ilvl w:val="0"/>
          <w:numId w:val="7"/>
        </w:numPr>
        <w:spacing w:before="100" w:beforeAutospacing="1" w:after="100" w:afterAutospacing="1" w:line="240" w:lineRule="auto"/>
        <w:rPr>
          <w:rFonts w:asciiTheme="majorHAnsi" w:eastAsia="Times New Roman" w:hAnsiTheme="majorHAnsi" w:cstheme="majorHAnsi"/>
          <w:sz w:val="20"/>
          <w:szCs w:val="20"/>
          <w:lang w:eastAsia="es-CO"/>
        </w:rPr>
      </w:pPr>
    </w:p>
    <w:p w14:paraId="2EAF2F47" w14:textId="77777777" w:rsidR="00BA28A2" w:rsidRPr="00BA28A2" w:rsidRDefault="00BA28A2" w:rsidP="00BA28A2">
      <w:pPr>
        <w:spacing w:before="100" w:beforeAutospacing="1" w:after="100" w:afterAutospacing="1" w:line="240" w:lineRule="auto"/>
        <w:rPr>
          <w:rFonts w:asciiTheme="majorHAnsi" w:eastAsia="Times New Roman" w:hAnsiTheme="majorHAnsi" w:cstheme="majorHAnsi"/>
          <w:sz w:val="20"/>
          <w:szCs w:val="20"/>
          <w:lang w:eastAsia="es-CO"/>
        </w:rPr>
      </w:pPr>
      <w:r w:rsidRPr="00BA28A2">
        <w:rPr>
          <w:rFonts w:asciiTheme="majorHAnsi" w:eastAsia="Times New Roman" w:hAnsiTheme="majorHAnsi" w:cstheme="majorHAnsi"/>
          <w:sz w:val="20"/>
          <w:szCs w:val="20"/>
          <w:lang w:eastAsia="es-CO"/>
        </w:rPr>
        <w:t>En cuanto a los tipos de innovación, se puede empezar por la innovación de producto, que ocurre cuando se crea o mejora de forma importante un bien o servicio; un ejemplo sería pasar de vender café corriente a ofrecer café especial con nuevos sabores y presentaciones. Luego está la innovación de proceso, que tiene que ver con cambiar la forma en que se produce o se presta el servicio para hacerlo más eficiente; por ejemplo, automatizar parte del proceso de empaquetado para ahorrar tiempo y reducir errores. La innovación organizacional se refiere a cambios en la estructura o en la manera de gestionar la empresa, como implementar equipos de trabajo más flexibles o permitir teletrabajo para algunos cargos. También está la innovación en marketing, que se nota cuando se usan nuevas estrategias para llegar al cliente, por ejemplo campañas creativas en redes sociales, programas de fidelización o alianzas con influenciadores locales.</w:t>
      </w:r>
    </w:p>
    <w:p w14:paraId="11B57523" w14:textId="77777777" w:rsidR="00BA28A2" w:rsidRPr="00BA28A2" w:rsidRDefault="00BA28A2" w:rsidP="00BA28A2">
      <w:pPr>
        <w:numPr>
          <w:ilvl w:val="0"/>
          <w:numId w:val="8"/>
        </w:numPr>
        <w:spacing w:before="100" w:beforeAutospacing="1" w:after="100" w:afterAutospacing="1" w:line="240" w:lineRule="auto"/>
        <w:rPr>
          <w:rFonts w:asciiTheme="majorHAnsi" w:eastAsia="Times New Roman" w:hAnsiTheme="majorHAnsi" w:cstheme="majorHAnsi"/>
          <w:sz w:val="20"/>
          <w:szCs w:val="20"/>
          <w:lang w:eastAsia="es-CO"/>
        </w:rPr>
      </w:pPr>
    </w:p>
    <w:p w14:paraId="795B77FC" w14:textId="77777777" w:rsidR="00BA28A2" w:rsidRPr="00BA28A2" w:rsidRDefault="00BA28A2" w:rsidP="00BA28A2">
      <w:pPr>
        <w:spacing w:before="100" w:beforeAutospacing="1" w:after="100" w:afterAutospacing="1" w:line="240" w:lineRule="auto"/>
        <w:rPr>
          <w:rFonts w:asciiTheme="majorHAnsi" w:eastAsia="Times New Roman" w:hAnsiTheme="majorHAnsi" w:cstheme="majorHAnsi"/>
          <w:sz w:val="20"/>
          <w:szCs w:val="20"/>
          <w:lang w:eastAsia="es-CO"/>
        </w:rPr>
      </w:pPr>
      <w:r w:rsidRPr="00BA28A2">
        <w:rPr>
          <w:rFonts w:asciiTheme="majorHAnsi" w:eastAsia="Times New Roman" w:hAnsiTheme="majorHAnsi" w:cstheme="majorHAnsi"/>
          <w:sz w:val="20"/>
          <w:szCs w:val="20"/>
          <w:lang w:eastAsia="es-CO"/>
        </w:rPr>
        <w:t>El valor agregado es todo aquello extra que hace que un producto o servicio sea más atractivo que el de la competencia. No siempre es algo físico; a veces es la experiencia, la atención o la manera en que se entrega. Se puede generar valor agregado mejorando la calidad del producto, ofreciendo una atención al cliente amable y rápida, dando garantías más amplias, personalizando el servicio o entregando a domicilio sin costo adicional. Un ejemplo sencillo: dos panaderías venden pan al mismo precio, pero una de ellas ofrece pan recién horneado en ciertos horarios y además permite hacer pedidos por WhatsApp; esa combinación de frescura y conveniencia es el valor agregado que puede hacer que más clientes la prefieran.</w:t>
      </w:r>
    </w:p>
    <w:p w14:paraId="68E18D97" w14:textId="77777777" w:rsidR="00786A7E" w:rsidRPr="00BA28A2" w:rsidRDefault="00786A7E">
      <w:pPr>
        <w:rPr>
          <w:rFonts w:asciiTheme="majorHAnsi" w:hAnsiTheme="majorHAnsi" w:cstheme="majorHAnsi"/>
          <w:sz w:val="20"/>
          <w:szCs w:val="20"/>
        </w:rPr>
      </w:pPr>
    </w:p>
    <w:sectPr w:rsidR="00786A7E" w:rsidRPr="00BA28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754D1"/>
    <w:multiLevelType w:val="multilevel"/>
    <w:tmpl w:val="4CCA6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925A79"/>
    <w:multiLevelType w:val="multilevel"/>
    <w:tmpl w:val="484C03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2640E2"/>
    <w:multiLevelType w:val="multilevel"/>
    <w:tmpl w:val="D1F05A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ED046B"/>
    <w:multiLevelType w:val="multilevel"/>
    <w:tmpl w:val="74FA11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A96085"/>
    <w:multiLevelType w:val="multilevel"/>
    <w:tmpl w:val="0FF0A8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F33113"/>
    <w:multiLevelType w:val="multilevel"/>
    <w:tmpl w:val="BC10565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C53711"/>
    <w:multiLevelType w:val="multilevel"/>
    <w:tmpl w:val="8E96743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D761E8"/>
    <w:multiLevelType w:val="multilevel"/>
    <w:tmpl w:val="8E8C01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9076566">
    <w:abstractNumId w:val="0"/>
  </w:num>
  <w:num w:numId="2" w16cid:durableId="930159288">
    <w:abstractNumId w:val="4"/>
  </w:num>
  <w:num w:numId="3" w16cid:durableId="1007946303">
    <w:abstractNumId w:val="7"/>
  </w:num>
  <w:num w:numId="4" w16cid:durableId="1295217194">
    <w:abstractNumId w:val="2"/>
  </w:num>
  <w:num w:numId="5" w16cid:durableId="169368356">
    <w:abstractNumId w:val="1"/>
  </w:num>
  <w:num w:numId="6" w16cid:durableId="960036908">
    <w:abstractNumId w:val="3"/>
  </w:num>
  <w:num w:numId="7" w16cid:durableId="1325354720">
    <w:abstractNumId w:val="6"/>
  </w:num>
  <w:num w:numId="8" w16cid:durableId="7165862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8A2"/>
    <w:rsid w:val="00786A7E"/>
    <w:rsid w:val="00BA28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FB2F9"/>
  <w15:chartTrackingRefBased/>
  <w15:docId w15:val="{EF18BE9D-E8FD-4597-A19C-75BD0A2F5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BA28A2"/>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7903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1209</Words>
  <Characters>6651</Characters>
  <Application>Microsoft Office Word</Application>
  <DocSecurity>0</DocSecurity>
  <Lines>55</Lines>
  <Paragraphs>15</Paragraphs>
  <ScaleCrop>false</ScaleCrop>
  <Company/>
  <LinksUpToDate>false</LinksUpToDate>
  <CharactersWithSpaces>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jader perdomo martinez</dc:creator>
  <cp:keywords/>
  <dc:description/>
  <cp:lastModifiedBy>jhon jader perdomo martinez</cp:lastModifiedBy>
  <cp:revision>1</cp:revision>
  <dcterms:created xsi:type="dcterms:W3CDTF">2025-11-28T14:35:00Z</dcterms:created>
  <dcterms:modified xsi:type="dcterms:W3CDTF">2025-11-28T14:36:00Z</dcterms:modified>
</cp:coreProperties>
</file>