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4748C0FF" w:rsidR="00843252" w:rsidRPr="00430A40" w:rsidRDefault="00F87E4D" w:rsidP="00843252">
      <w:pPr>
        <w:jc w:val="center"/>
        <w:rPr>
          <w:rStyle w:val="BookTitle"/>
          <w:b w:val="0"/>
        </w:rPr>
      </w:pPr>
      <w:r>
        <w:rPr>
          <w:rStyle w:val="BookTitle"/>
          <w:b w:val="0"/>
        </w:rPr>
        <w:t>April 1</w:t>
      </w:r>
      <w:r w:rsidR="00D01B8E">
        <w:rPr>
          <w:rStyle w:val="BookTitle"/>
          <w:b w:val="0"/>
        </w:rPr>
        <w:t>7</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296F5C7" w:rsidR="00045142" w:rsidRPr="00430A40" w:rsidRDefault="00045142" w:rsidP="00940DAA">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DF327C">
        <w:rPr>
          <w:szCs w:val="22"/>
        </w:rPr>
        <w:t>Core</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40F48338" w14:textId="77777777" w:rsidR="00DC2FF3"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17295496" w:history="1">
            <w:r w:rsidR="00DC2FF3" w:rsidRPr="00F43E63">
              <w:rPr>
                <w:rStyle w:val="Hyperlink"/>
              </w:rPr>
              <w:t>1</w:t>
            </w:r>
            <w:r w:rsidR="00DC2FF3">
              <w:rPr>
                <w:rFonts w:eastAsiaTheme="minorEastAsia" w:cstheme="minorBidi"/>
                <w:b w:val="0"/>
                <w:sz w:val="22"/>
                <w:szCs w:val="22"/>
              </w:rPr>
              <w:tab/>
            </w:r>
            <w:r w:rsidR="00DC2FF3" w:rsidRPr="00F43E63">
              <w:rPr>
                <w:rStyle w:val="Hyperlink"/>
              </w:rPr>
              <w:t>Introduction</w:t>
            </w:r>
            <w:r w:rsidR="00DC2FF3">
              <w:rPr>
                <w:webHidden/>
              </w:rPr>
              <w:tab/>
            </w:r>
            <w:r w:rsidR="00DC2FF3">
              <w:rPr>
                <w:webHidden/>
              </w:rPr>
              <w:fldChar w:fldCharType="begin"/>
            </w:r>
            <w:r w:rsidR="00DC2FF3">
              <w:rPr>
                <w:webHidden/>
              </w:rPr>
              <w:instrText xml:space="preserve"> PAGEREF _Toc417295496 \h </w:instrText>
            </w:r>
            <w:r w:rsidR="00DC2FF3">
              <w:rPr>
                <w:webHidden/>
              </w:rPr>
            </w:r>
            <w:r w:rsidR="00DC2FF3">
              <w:rPr>
                <w:webHidden/>
              </w:rPr>
              <w:fldChar w:fldCharType="separate"/>
            </w:r>
            <w:r w:rsidR="00057EB2">
              <w:rPr>
                <w:webHidden/>
              </w:rPr>
              <w:t>4</w:t>
            </w:r>
            <w:r w:rsidR="00DC2FF3">
              <w:rPr>
                <w:webHidden/>
              </w:rPr>
              <w:fldChar w:fldCharType="end"/>
            </w:r>
          </w:hyperlink>
        </w:p>
        <w:p w14:paraId="7F5ACEBC" w14:textId="77777777" w:rsidR="00DC2FF3" w:rsidRDefault="00DC2FF3">
          <w:pPr>
            <w:pStyle w:val="TOC2"/>
            <w:tabs>
              <w:tab w:val="left" w:pos="880"/>
              <w:tab w:val="right" w:leader="dot" w:pos="8803"/>
            </w:tabs>
            <w:rPr>
              <w:rFonts w:eastAsiaTheme="minorEastAsia" w:cstheme="minorBidi"/>
              <w:noProof/>
              <w:sz w:val="22"/>
              <w:szCs w:val="22"/>
            </w:rPr>
          </w:pPr>
          <w:hyperlink w:anchor="_Toc417295497" w:history="1">
            <w:r w:rsidRPr="00F43E63">
              <w:rPr>
                <w:rStyle w:val="Hyperlink"/>
                <w:noProof/>
              </w:rPr>
              <w:t>1.1</w:t>
            </w:r>
            <w:r>
              <w:rPr>
                <w:rFonts w:eastAsiaTheme="minorEastAsia" w:cstheme="minorBidi"/>
                <w:noProof/>
                <w:sz w:val="22"/>
                <w:szCs w:val="22"/>
              </w:rPr>
              <w:tab/>
            </w:r>
            <w:r w:rsidRPr="00F43E63">
              <w:rPr>
                <w:rStyle w:val="Hyperlink"/>
                <w:noProof/>
              </w:rPr>
              <w:t>STIX Specification Documents</w:t>
            </w:r>
            <w:r>
              <w:rPr>
                <w:noProof/>
                <w:webHidden/>
              </w:rPr>
              <w:tab/>
            </w:r>
            <w:r>
              <w:rPr>
                <w:noProof/>
                <w:webHidden/>
              </w:rPr>
              <w:fldChar w:fldCharType="begin"/>
            </w:r>
            <w:r>
              <w:rPr>
                <w:noProof/>
                <w:webHidden/>
              </w:rPr>
              <w:instrText xml:space="preserve"> PAGEREF _Toc417295497 \h </w:instrText>
            </w:r>
            <w:r>
              <w:rPr>
                <w:noProof/>
                <w:webHidden/>
              </w:rPr>
            </w:r>
            <w:r>
              <w:rPr>
                <w:noProof/>
                <w:webHidden/>
              </w:rPr>
              <w:fldChar w:fldCharType="separate"/>
            </w:r>
            <w:r w:rsidR="00057EB2">
              <w:rPr>
                <w:noProof/>
                <w:webHidden/>
              </w:rPr>
              <w:t>4</w:t>
            </w:r>
            <w:r>
              <w:rPr>
                <w:noProof/>
                <w:webHidden/>
              </w:rPr>
              <w:fldChar w:fldCharType="end"/>
            </w:r>
          </w:hyperlink>
        </w:p>
        <w:p w14:paraId="59BA08DE" w14:textId="77777777" w:rsidR="00DC2FF3" w:rsidRDefault="00DC2FF3">
          <w:pPr>
            <w:pStyle w:val="TOC2"/>
            <w:tabs>
              <w:tab w:val="left" w:pos="880"/>
              <w:tab w:val="right" w:leader="dot" w:pos="8803"/>
            </w:tabs>
            <w:rPr>
              <w:rFonts w:eastAsiaTheme="minorEastAsia" w:cstheme="minorBidi"/>
              <w:noProof/>
              <w:sz w:val="22"/>
              <w:szCs w:val="22"/>
            </w:rPr>
          </w:pPr>
          <w:hyperlink w:anchor="_Toc417295498" w:history="1">
            <w:r w:rsidRPr="00F43E63">
              <w:rPr>
                <w:rStyle w:val="Hyperlink"/>
                <w:noProof/>
              </w:rPr>
              <w:t>1.2</w:t>
            </w:r>
            <w:r>
              <w:rPr>
                <w:rFonts w:eastAsiaTheme="minorEastAsia" w:cstheme="minorBidi"/>
                <w:noProof/>
                <w:sz w:val="22"/>
                <w:szCs w:val="22"/>
              </w:rPr>
              <w:tab/>
            </w:r>
            <w:r w:rsidRPr="00F43E63">
              <w:rPr>
                <w:rStyle w:val="Hyperlink"/>
                <w:noProof/>
              </w:rPr>
              <w:t>Document Conventions</w:t>
            </w:r>
            <w:r>
              <w:rPr>
                <w:noProof/>
                <w:webHidden/>
              </w:rPr>
              <w:tab/>
            </w:r>
            <w:r>
              <w:rPr>
                <w:noProof/>
                <w:webHidden/>
              </w:rPr>
              <w:fldChar w:fldCharType="begin"/>
            </w:r>
            <w:r>
              <w:rPr>
                <w:noProof/>
                <w:webHidden/>
              </w:rPr>
              <w:instrText xml:space="preserve"> PAGEREF _Toc417295498 \h </w:instrText>
            </w:r>
            <w:r>
              <w:rPr>
                <w:noProof/>
                <w:webHidden/>
              </w:rPr>
            </w:r>
            <w:r>
              <w:rPr>
                <w:noProof/>
                <w:webHidden/>
              </w:rPr>
              <w:fldChar w:fldCharType="separate"/>
            </w:r>
            <w:r w:rsidR="00057EB2">
              <w:rPr>
                <w:noProof/>
                <w:webHidden/>
              </w:rPr>
              <w:t>5</w:t>
            </w:r>
            <w:r>
              <w:rPr>
                <w:noProof/>
                <w:webHidden/>
              </w:rPr>
              <w:fldChar w:fldCharType="end"/>
            </w:r>
          </w:hyperlink>
        </w:p>
        <w:p w14:paraId="50F30F2E" w14:textId="77777777" w:rsidR="00DC2FF3" w:rsidRDefault="00DC2FF3">
          <w:pPr>
            <w:pStyle w:val="TOC3"/>
            <w:rPr>
              <w:rFonts w:eastAsiaTheme="minorEastAsia" w:cstheme="minorBidi"/>
              <w:noProof/>
              <w:sz w:val="22"/>
              <w:szCs w:val="22"/>
            </w:rPr>
          </w:pPr>
          <w:hyperlink w:anchor="_Toc417295499" w:history="1">
            <w:r w:rsidRPr="00F43E63">
              <w:rPr>
                <w:rStyle w:val="Hyperlink"/>
                <w:noProof/>
              </w:rPr>
              <w:t>1.2.1</w:t>
            </w:r>
            <w:r>
              <w:rPr>
                <w:rFonts w:eastAsiaTheme="minorEastAsia" w:cstheme="minorBidi"/>
                <w:noProof/>
                <w:sz w:val="22"/>
                <w:szCs w:val="22"/>
              </w:rPr>
              <w:tab/>
            </w:r>
            <w:r w:rsidRPr="00F43E63">
              <w:rPr>
                <w:rStyle w:val="Hyperlink"/>
                <w:noProof/>
              </w:rPr>
              <w:t>Key Words</w:t>
            </w:r>
            <w:r>
              <w:rPr>
                <w:noProof/>
                <w:webHidden/>
              </w:rPr>
              <w:tab/>
            </w:r>
            <w:r>
              <w:rPr>
                <w:noProof/>
                <w:webHidden/>
              </w:rPr>
              <w:fldChar w:fldCharType="begin"/>
            </w:r>
            <w:r>
              <w:rPr>
                <w:noProof/>
                <w:webHidden/>
              </w:rPr>
              <w:instrText xml:space="preserve"> PAGEREF _Toc417295499 \h </w:instrText>
            </w:r>
            <w:r>
              <w:rPr>
                <w:noProof/>
                <w:webHidden/>
              </w:rPr>
            </w:r>
            <w:r>
              <w:rPr>
                <w:noProof/>
                <w:webHidden/>
              </w:rPr>
              <w:fldChar w:fldCharType="separate"/>
            </w:r>
            <w:r w:rsidR="00057EB2">
              <w:rPr>
                <w:noProof/>
                <w:webHidden/>
              </w:rPr>
              <w:t>5</w:t>
            </w:r>
            <w:r>
              <w:rPr>
                <w:noProof/>
                <w:webHidden/>
              </w:rPr>
              <w:fldChar w:fldCharType="end"/>
            </w:r>
          </w:hyperlink>
        </w:p>
        <w:p w14:paraId="179A2C15" w14:textId="77777777" w:rsidR="00DC2FF3" w:rsidRDefault="00DC2FF3">
          <w:pPr>
            <w:pStyle w:val="TOC3"/>
            <w:rPr>
              <w:rFonts w:eastAsiaTheme="minorEastAsia" w:cstheme="minorBidi"/>
              <w:noProof/>
              <w:sz w:val="22"/>
              <w:szCs w:val="22"/>
            </w:rPr>
          </w:pPr>
          <w:hyperlink w:anchor="_Toc417295500" w:history="1">
            <w:r w:rsidRPr="00F43E63">
              <w:rPr>
                <w:rStyle w:val="Hyperlink"/>
                <w:noProof/>
              </w:rPr>
              <w:t>1.2.2</w:t>
            </w:r>
            <w:r>
              <w:rPr>
                <w:rFonts w:eastAsiaTheme="minorEastAsia" w:cstheme="minorBidi"/>
                <w:noProof/>
                <w:sz w:val="22"/>
                <w:szCs w:val="22"/>
              </w:rPr>
              <w:tab/>
            </w:r>
            <w:r w:rsidRPr="00F43E63">
              <w:rPr>
                <w:rStyle w:val="Hyperlink"/>
                <w:noProof/>
              </w:rPr>
              <w:t>Fonts</w:t>
            </w:r>
            <w:r>
              <w:rPr>
                <w:noProof/>
                <w:webHidden/>
              </w:rPr>
              <w:tab/>
            </w:r>
            <w:r>
              <w:rPr>
                <w:noProof/>
                <w:webHidden/>
              </w:rPr>
              <w:fldChar w:fldCharType="begin"/>
            </w:r>
            <w:r>
              <w:rPr>
                <w:noProof/>
                <w:webHidden/>
              </w:rPr>
              <w:instrText xml:space="preserve"> PAGEREF _Toc417295500 \h </w:instrText>
            </w:r>
            <w:r>
              <w:rPr>
                <w:noProof/>
                <w:webHidden/>
              </w:rPr>
            </w:r>
            <w:r>
              <w:rPr>
                <w:noProof/>
                <w:webHidden/>
              </w:rPr>
              <w:fldChar w:fldCharType="separate"/>
            </w:r>
            <w:r w:rsidR="00057EB2">
              <w:rPr>
                <w:noProof/>
                <w:webHidden/>
              </w:rPr>
              <w:t>5</w:t>
            </w:r>
            <w:r>
              <w:rPr>
                <w:noProof/>
                <w:webHidden/>
              </w:rPr>
              <w:fldChar w:fldCharType="end"/>
            </w:r>
          </w:hyperlink>
        </w:p>
        <w:p w14:paraId="1099E957" w14:textId="77777777" w:rsidR="00DC2FF3" w:rsidRDefault="00DC2FF3">
          <w:pPr>
            <w:pStyle w:val="TOC3"/>
            <w:rPr>
              <w:rFonts w:eastAsiaTheme="minorEastAsia" w:cstheme="minorBidi"/>
              <w:noProof/>
              <w:sz w:val="22"/>
              <w:szCs w:val="22"/>
            </w:rPr>
          </w:pPr>
          <w:hyperlink w:anchor="_Toc417295501" w:history="1">
            <w:r w:rsidRPr="00F43E63">
              <w:rPr>
                <w:rStyle w:val="Hyperlink"/>
                <w:noProof/>
              </w:rPr>
              <w:t>1.2.3</w:t>
            </w:r>
            <w:r>
              <w:rPr>
                <w:rFonts w:eastAsiaTheme="minorEastAsia" w:cstheme="minorBidi"/>
                <w:noProof/>
                <w:sz w:val="22"/>
                <w:szCs w:val="22"/>
              </w:rPr>
              <w:tab/>
            </w:r>
            <w:r w:rsidRPr="00F43E63">
              <w:rPr>
                <w:rStyle w:val="Hyperlink"/>
                <w:noProof/>
              </w:rPr>
              <w:t>UML Package References</w:t>
            </w:r>
            <w:r>
              <w:rPr>
                <w:noProof/>
                <w:webHidden/>
              </w:rPr>
              <w:tab/>
            </w:r>
            <w:r>
              <w:rPr>
                <w:noProof/>
                <w:webHidden/>
              </w:rPr>
              <w:fldChar w:fldCharType="begin"/>
            </w:r>
            <w:r>
              <w:rPr>
                <w:noProof/>
                <w:webHidden/>
              </w:rPr>
              <w:instrText xml:space="preserve"> PAGEREF _Toc417295501 \h </w:instrText>
            </w:r>
            <w:r>
              <w:rPr>
                <w:noProof/>
                <w:webHidden/>
              </w:rPr>
            </w:r>
            <w:r>
              <w:rPr>
                <w:noProof/>
                <w:webHidden/>
              </w:rPr>
              <w:fldChar w:fldCharType="separate"/>
            </w:r>
            <w:r w:rsidR="00057EB2">
              <w:rPr>
                <w:noProof/>
                <w:webHidden/>
              </w:rPr>
              <w:t>6</w:t>
            </w:r>
            <w:r>
              <w:rPr>
                <w:noProof/>
                <w:webHidden/>
              </w:rPr>
              <w:fldChar w:fldCharType="end"/>
            </w:r>
          </w:hyperlink>
        </w:p>
        <w:p w14:paraId="7B995B8F" w14:textId="77777777" w:rsidR="00DC2FF3" w:rsidRDefault="00DC2FF3">
          <w:pPr>
            <w:pStyle w:val="TOC3"/>
            <w:rPr>
              <w:rFonts w:eastAsiaTheme="minorEastAsia" w:cstheme="minorBidi"/>
              <w:noProof/>
              <w:sz w:val="22"/>
              <w:szCs w:val="22"/>
            </w:rPr>
          </w:pPr>
          <w:hyperlink w:anchor="_Toc417295502" w:history="1">
            <w:r w:rsidRPr="00F43E63">
              <w:rPr>
                <w:rStyle w:val="Hyperlink"/>
                <w:noProof/>
              </w:rPr>
              <w:t>1.2.4</w:t>
            </w:r>
            <w:r>
              <w:rPr>
                <w:rFonts w:eastAsiaTheme="minorEastAsia" w:cstheme="minorBidi"/>
                <w:noProof/>
                <w:sz w:val="22"/>
                <w:szCs w:val="22"/>
              </w:rPr>
              <w:tab/>
            </w:r>
            <w:r w:rsidRPr="00F43E63">
              <w:rPr>
                <w:rStyle w:val="Hyperlink"/>
                <w:noProof/>
              </w:rPr>
              <w:t>UML Diagrams</w:t>
            </w:r>
            <w:r>
              <w:rPr>
                <w:noProof/>
                <w:webHidden/>
              </w:rPr>
              <w:tab/>
            </w:r>
            <w:r>
              <w:rPr>
                <w:noProof/>
                <w:webHidden/>
              </w:rPr>
              <w:fldChar w:fldCharType="begin"/>
            </w:r>
            <w:r>
              <w:rPr>
                <w:noProof/>
                <w:webHidden/>
              </w:rPr>
              <w:instrText xml:space="preserve"> PAGEREF _Toc417295502 \h </w:instrText>
            </w:r>
            <w:r>
              <w:rPr>
                <w:noProof/>
                <w:webHidden/>
              </w:rPr>
            </w:r>
            <w:r>
              <w:rPr>
                <w:noProof/>
                <w:webHidden/>
              </w:rPr>
              <w:fldChar w:fldCharType="separate"/>
            </w:r>
            <w:r w:rsidR="00057EB2">
              <w:rPr>
                <w:noProof/>
                <w:webHidden/>
              </w:rPr>
              <w:t>6</w:t>
            </w:r>
            <w:r>
              <w:rPr>
                <w:noProof/>
                <w:webHidden/>
              </w:rPr>
              <w:fldChar w:fldCharType="end"/>
            </w:r>
          </w:hyperlink>
        </w:p>
        <w:p w14:paraId="455A7C8D" w14:textId="77777777" w:rsidR="00DC2FF3" w:rsidRDefault="00DC2FF3">
          <w:pPr>
            <w:pStyle w:val="TOC3"/>
            <w:rPr>
              <w:rFonts w:eastAsiaTheme="minorEastAsia" w:cstheme="minorBidi"/>
              <w:noProof/>
              <w:sz w:val="22"/>
              <w:szCs w:val="22"/>
            </w:rPr>
          </w:pPr>
          <w:hyperlink w:anchor="_Toc417295503" w:history="1">
            <w:r w:rsidRPr="00F43E63">
              <w:rPr>
                <w:rStyle w:val="Hyperlink"/>
                <w:noProof/>
              </w:rPr>
              <w:t>1.2.5</w:t>
            </w:r>
            <w:r>
              <w:rPr>
                <w:rFonts w:eastAsiaTheme="minorEastAsia" w:cstheme="minorBidi"/>
                <w:noProof/>
                <w:sz w:val="22"/>
                <w:szCs w:val="22"/>
              </w:rPr>
              <w:tab/>
            </w:r>
            <w:r w:rsidRPr="00F43E63">
              <w:rPr>
                <w:rStyle w:val="Hyperlink"/>
                <w:noProof/>
              </w:rPr>
              <w:t>Property Table Notation</w:t>
            </w:r>
            <w:r>
              <w:rPr>
                <w:noProof/>
                <w:webHidden/>
              </w:rPr>
              <w:tab/>
            </w:r>
            <w:r>
              <w:rPr>
                <w:noProof/>
                <w:webHidden/>
              </w:rPr>
              <w:fldChar w:fldCharType="begin"/>
            </w:r>
            <w:r>
              <w:rPr>
                <w:noProof/>
                <w:webHidden/>
              </w:rPr>
              <w:instrText xml:space="preserve"> PAGEREF _Toc417295503 \h </w:instrText>
            </w:r>
            <w:r>
              <w:rPr>
                <w:noProof/>
                <w:webHidden/>
              </w:rPr>
            </w:r>
            <w:r>
              <w:rPr>
                <w:noProof/>
                <w:webHidden/>
              </w:rPr>
              <w:fldChar w:fldCharType="separate"/>
            </w:r>
            <w:r w:rsidR="00057EB2">
              <w:rPr>
                <w:noProof/>
                <w:webHidden/>
              </w:rPr>
              <w:t>7</w:t>
            </w:r>
            <w:r>
              <w:rPr>
                <w:noProof/>
                <w:webHidden/>
              </w:rPr>
              <w:fldChar w:fldCharType="end"/>
            </w:r>
          </w:hyperlink>
        </w:p>
        <w:p w14:paraId="3B6913F3" w14:textId="77777777" w:rsidR="00DC2FF3" w:rsidRDefault="00DC2FF3">
          <w:pPr>
            <w:pStyle w:val="TOC3"/>
            <w:rPr>
              <w:rFonts w:eastAsiaTheme="minorEastAsia" w:cstheme="minorBidi"/>
              <w:noProof/>
              <w:sz w:val="22"/>
              <w:szCs w:val="22"/>
            </w:rPr>
          </w:pPr>
          <w:hyperlink w:anchor="_Toc417295504" w:history="1">
            <w:r w:rsidRPr="00F43E63">
              <w:rPr>
                <w:rStyle w:val="Hyperlink"/>
                <w:noProof/>
              </w:rPr>
              <w:t>1.2.6</w:t>
            </w:r>
            <w:r>
              <w:rPr>
                <w:rFonts w:eastAsiaTheme="minorEastAsia" w:cstheme="minorBidi"/>
                <w:noProof/>
                <w:sz w:val="22"/>
                <w:szCs w:val="22"/>
              </w:rPr>
              <w:tab/>
            </w:r>
            <w:r w:rsidRPr="00F43E63">
              <w:rPr>
                <w:rStyle w:val="Hyperlink"/>
                <w:noProof/>
              </w:rPr>
              <w:t>Property and Class Descriptions</w:t>
            </w:r>
            <w:r>
              <w:rPr>
                <w:noProof/>
                <w:webHidden/>
              </w:rPr>
              <w:tab/>
            </w:r>
            <w:r>
              <w:rPr>
                <w:noProof/>
                <w:webHidden/>
              </w:rPr>
              <w:fldChar w:fldCharType="begin"/>
            </w:r>
            <w:r>
              <w:rPr>
                <w:noProof/>
                <w:webHidden/>
              </w:rPr>
              <w:instrText xml:space="preserve"> PAGEREF _Toc417295504 \h </w:instrText>
            </w:r>
            <w:r>
              <w:rPr>
                <w:noProof/>
                <w:webHidden/>
              </w:rPr>
            </w:r>
            <w:r>
              <w:rPr>
                <w:noProof/>
                <w:webHidden/>
              </w:rPr>
              <w:fldChar w:fldCharType="separate"/>
            </w:r>
            <w:r w:rsidR="00057EB2">
              <w:rPr>
                <w:noProof/>
                <w:webHidden/>
              </w:rPr>
              <w:t>8</w:t>
            </w:r>
            <w:r>
              <w:rPr>
                <w:noProof/>
                <w:webHidden/>
              </w:rPr>
              <w:fldChar w:fldCharType="end"/>
            </w:r>
          </w:hyperlink>
        </w:p>
        <w:p w14:paraId="492F2C3D" w14:textId="77777777" w:rsidR="00DC2FF3" w:rsidRDefault="00DC2FF3">
          <w:pPr>
            <w:pStyle w:val="TOC1"/>
            <w:rPr>
              <w:rFonts w:eastAsiaTheme="minorEastAsia" w:cstheme="minorBidi"/>
              <w:b w:val="0"/>
              <w:sz w:val="22"/>
              <w:szCs w:val="22"/>
            </w:rPr>
          </w:pPr>
          <w:hyperlink w:anchor="_Toc417295505" w:history="1">
            <w:r w:rsidRPr="00F43E63">
              <w:rPr>
                <w:rStyle w:val="Hyperlink"/>
              </w:rPr>
              <w:t>2</w:t>
            </w:r>
            <w:r>
              <w:rPr>
                <w:rFonts w:eastAsiaTheme="minorEastAsia" w:cstheme="minorBidi"/>
                <w:b w:val="0"/>
                <w:sz w:val="22"/>
                <w:szCs w:val="22"/>
              </w:rPr>
              <w:tab/>
            </w:r>
            <w:r w:rsidRPr="00F43E63">
              <w:rPr>
                <w:rStyle w:val="Hyperlink"/>
              </w:rPr>
              <w:t>Background Information</w:t>
            </w:r>
            <w:r>
              <w:rPr>
                <w:webHidden/>
              </w:rPr>
              <w:tab/>
            </w:r>
            <w:r>
              <w:rPr>
                <w:webHidden/>
              </w:rPr>
              <w:fldChar w:fldCharType="begin"/>
            </w:r>
            <w:r>
              <w:rPr>
                <w:webHidden/>
              </w:rPr>
              <w:instrText xml:space="preserve"> PAGEREF _Toc417295505 \h </w:instrText>
            </w:r>
            <w:r>
              <w:rPr>
                <w:webHidden/>
              </w:rPr>
            </w:r>
            <w:r>
              <w:rPr>
                <w:webHidden/>
              </w:rPr>
              <w:fldChar w:fldCharType="separate"/>
            </w:r>
            <w:r w:rsidR="00057EB2">
              <w:rPr>
                <w:webHidden/>
              </w:rPr>
              <w:t>10</w:t>
            </w:r>
            <w:r>
              <w:rPr>
                <w:webHidden/>
              </w:rPr>
              <w:fldChar w:fldCharType="end"/>
            </w:r>
          </w:hyperlink>
        </w:p>
        <w:p w14:paraId="31C10DA2" w14:textId="77777777" w:rsidR="00DC2FF3" w:rsidRDefault="00DC2FF3">
          <w:pPr>
            <w:pStyle w:val="TOC2"/>
            <w:tabs>
              <w:tab w:val="left" w:pos="880"/>
              <w:tab w:val="right" w:leader="dot" w:pos="8803"/>
            </w:tabs>
            <w:rPr>
              <w:rFonts w:eastAsiaTheme="minorEastAsia" w:cstheme="minorBidi"/>
              <w:noProof/>
              <w:sz w:val="22"/>
              <w:szCs w:val="22"/>
            </w:rPr>
          </w:pPr>
          <w:hyperlink w:anchor="_Toc417295506" w:history="1">
            <w:r w:rsidRPr="00F43E63">
              <w:rPr>
                <w:rStyle w:val="Hyperlink"/>
                <w:noProof/>
              </w:rPr>
              <w:t>2.1</w:t>
            </w:r>
            <w:r>
              <w:rPr>
                <w:rFonts w:eastAsiaTheme="minorEastAsia" w:cstheme="minorBidi"/>
                <w:noProof/>
                <w:sz w:val="22"/>
                <w:szCs w:val="22"/>
              </w:rPr>
              <w:tab/>
            </w:r>
            <w:r w:rsidRPr="00F43E63">
              <w:rPr>
                <w:rStyle w:val="Hyperlink"/>
                <w:noProof/>
              </w:rPr>
              <w:t>Component Data Models</w:t>
            </w:r>
            <w:r>
              <w:rPr>
                <w:noProof/>
                <w:webHidden/>
              </w:rPr>
              <w:tab/>
            </w:r>
            <w:r>
              <w:rPr>
                <w:noProof/>
                <w:webHidden/>
              </w:rPr>
              <w:fldChar w:fldCharType="begin"/>
            </w:r>
            <w:r>
              <w:rPr>
                <w:noProof/>
                <w:webHidden/>
              </w:rPr>
              <w:instrText xml:space="preserve"> PAGEREF _Toc417295506 \h </w:instrText>
            </w:r>
            <w:r>
              <w:rPr>
                <w:noProof/>
                <w:webHidden/>
              </w:rPr>
            </w:r>
            <w:r>
              <w:rPr>
                <w:noProof/>
                <w:webHidden/>
              </w:rPr>
              <w:fldChar w:fldCharType="separate"/>
            </w:r>
            <w:r w:rsidR="00057EB2">
              <w:rPr>
                <w:noProof/>
                <w:webHidden/>
              </w:rPr>
              <w:t>10</w:t>
            </w:r>
            <w:r>
              <w:rPr>
                <w:noProof/>
                <w:webHidden/>
              </w:rPr>
              <w:fldChar w:fldCharType="end"/>
            </w:r>
          </w:hyperlink>
        </w:p>
        <w:p w14:paraId="5634C1CA" w14:textId="77777777" w:rsidR="00DC2FF3" w:rsidRDefault="00DC2FF3">
          <w:pPr>
            <w:pStyle w:val="TOC3"/>
            <w:rPr>
              <w:rFonts w:eastAsiaTheme="minorEastAsia" w:cstheme="minorBidi"/>
              <w:noProof/>
              <w:sz w:val="22"/>
              <w:szCs w:val="22"/>
            </w:rPr>
          </w:pPr>
          <w:hyperlink w:anchor="_Toc417295507" w:history="1">
            <w:r w:rsidRPr="00F43E63">
              <w:rPr>
                <w:rStyle w:val="Hyperlink"/>
                <w:noProof/>
              </w:rPr>
              <w:t>2.1.1</w:t>
            </w:r>
            <w:r>
              <w:rPr>
                <w:rFonts w:eastAsiaTheme="minorEastAsia" w:cstheme="minorBidi"/>
                <w:noProof/>
                <w:sz w:val="22"/>
                <w:szCs w:val="22"/>
              </w:rPr>
              <w:tab/>
            </w:r>
            <w:r w:rsidRPr="00F43E63">
              <w:rPr>
                <w:rStyle w:val="Hyperlink"/>
                <w:noProof/>
              </w:rPr>
              <w:t>Observable</w:t>
            </w:r>
            <w:r>
              <w:rPr>
                <w:noProof/>
                <w:webHidden/>
              </w:rPr>
              <w:tab/>
            </w:r>
            <w:r>
              <w:rPr>
                <w:noProof/>
                <w:webHidden/>
              </w:rPr>
              <w:fldChar w:fldCharType="begin"/>
            </w:r>
            <w:r>
              <w:rPr>
                <w:noProof/>
                <w:webHidden/>
              </w:rPr>
              <w:instrText xml:space="preserve"> PAGEREF _Toc417295507 \h </w:instrText>
            </w:r>
            <w:r>
              <w:rPr>
                <w:noProof/>
                <w:webHidden/>
              </w:rPr>
            </w:r>
            <w:r>
              <w:rPr>
                <w:noProof/>
                <w:webHidden/>
              </w:rPr>
              <w:fldChar w:fldCharType="separate"/>
            </w:r>
            <w:r w:rsidR="00057EB2">
              <w:rPr>
                <w:noProof/>
                <w:webHidden/>
              </w:rPr>
              <w:t>11</w:t>
            </w:r>
            <w:r>
              <w:rPr>
                <w:noProof/>
                <w:webHidden/>
              </w:rPr>
              <w:fldChar w:fldCharType="end"/>
            </w:r>
          </w:hyperlink>
        </w:p>
        <w:p w14:paraId="40FB363A" w14:textId="77777777" w:rsidR="00DC2FF3" w:rsidRDefault="00DC2FF3">
          <w:pPr>
            <w:pStyle w:val="TOC3"/>
            <w:rPr>
              <w:rFonts w:eastAsiaTheme="minorEastAsia" w:cstheme="minorBidi"/>
              <w:noProof/>
              <w:sz w:val="22"/>
              <w:szCs w:val="22"/>
            </w:rPr>
          </w:pPr>
          <w:hyperlink w:anchor="_Toc417295508" w:history="1">
            <w:r w:rsidRPr="00F43E63">
              <w:rPr>
                <w:rStyle w:val="Hyperlink"/>
                <w:noProof/>
              </w:rPr>
              <w:t>2.1.2</w:t>
            </w:r>
            <w:r>
              <w:rPr>
                <w:rFonts w:eastAsiaTheme="minorEastAsia" w:cstheme="minorBidi"/>
                <w:noProof/>
                <w:sz w:val="22"/>
                <w:szCs w:val="22"/>
              </w:rPr>
              <w:tab/>
            </w:r>
            <w:r w:rsidRPr="00F43E63">
              <w:rPr>
                <w:rStyle w:val="Hyperlink"/>
                <w:noProof/>
              </w:rPr>
              <w:t>Indicator</w:t>
            </w:r>
            <w:r>
              <w:rPr>
                <w:noProof/>
                <w:webHidden/>
              </w:rPr>
              <w:tab/>
            </w:r>
            <w:r>
              <w:rPr>
                <w:noProof/>
                <w:webHidden/>
              </w:rPr>
              <w:fldChar w:fldCharType="begin"/>
            </w:r>
            <w:r>
              <w:rPr>
                <w:noProof/>
                <w:webHidden/>
              </w:rPr>
              <w:instrText xml:space="preserve"> PAGEREF _Toc417295508 \h </w:instrText>
            </w:r>
            <w:r>
              <w:rPr>
                <w:noProof/>
                <w:webHidden/>
              </w:rPr>
            </w:r>
            <w:r>
              <w:rPr>
                <w:noProof/>
                <w:webHidden/>
              </w:rPr>
              <w:fldChar w:fldCharType="separate"/>
            </w:r>
            <w:r w:rsidR="00057EB2">
              <w:rPr>
                <w:noProof/>
                <w:webHidden/>
              </w:rPr>
              <w:t>11</w:t>
            </w:r>
            <w:r>
              <w:rPr>
                <w:noProof/>
                <w:webHidden/>
              </w:rPr>
              <w:fldChar w:fldCharType="end"/>
            </w:r>
          </w:hyperlink>
        </w:p>
        <w:p w14:paraId="005C32BB" w14:textId="77777777" w:rsidR="00DC2FF3" w:rsidRDefault="00DC2FF3">
          <w:pPr>
            <w:pStyle w:val="TOC3"/>
            <w:rPr>
              <w:rFonts w:eastAsiaTheme="minorEastAsia" w:cstheme="minorBidi"/>
              <w:noProof/>
              <w:sz w:val="22"/>
              <w:szCs w:val="22"/>
            </w:rPr>
          </w:pPr>
          <w:hyperlink w:anchor="_Toc417295509" w:history="1">
            <w:r w:rsidRPr="00F43E63">
              <w:rPr>
                <w:rStyle w:val="Hyperlink"/>
                <w:noProof/>
              </w:rPr>
              <w:t>2.1.3</w:t>
            </w:r>
            <w:r>
              <w:rPr>
                <w:rFonts w:eastAsiaTheme="minorEastAsia" w:cstheme="minorBidi"/>
                <w:noProof/>
                <w:sz w:val="22"/>
                <w:szCs w:val="22"/>
              </w:rPr>
              <w:tab/>
            </w:r>
            <w:r w:rsidRPr="00F43E63">
              <w:rPr>
                <w:rStyle w:val="Hyperlink"/>
                <w:noProof/>
              </w:rPr>
              <w:t>Incident</w:t>
            </w:r>
            <w:r>
              <w:rPr>
                <w:noProof/>
                <w:webHidden/>
              </w:rPr>
              <w:tab/>
            </w:r>
            <w:r>
              <w:rPr>
                <w:noProof/>
                <w:webHidden/>
              </w:rPr>
              <w:fldChar w:fldCharType="begin"/>
            </w:r>
            <w:r>
              <w:rPr>
                <w:noProof/>
                <w:webHidden/>
              </w:rPr>
              <w:instrText xml:space="preserve"> PAGEREF _Toc417295509 \h </w:instrText>
            </w:r>
            <w:r>
              <w:rPr>
                <w:noProof/>
                <w:webHidden/>
              </w:rPr>
            </w:r>
            <w:r>
              <w:rPr>
                <w:noProof/>
                <w:webHidden/>
              </w:rPr>
              <w:fldChar w:fldCharType="separate"/>
            </w:r>
            <w:r w:rsidR="00057EB2">
              <w:rPr>
                <w:noProof/>
                <w:webHidden/>
              </w:rPr>
              <w:t>11</w:t>
            </w:r>
            <w:r>
              <w:rPr>
                <w:noProof/>
                <w:webHidden/>
              </w:rPr>
              <w:fldChar w:fldCharType="end"/>
            </w:r>
          </w:hyperlink>
        </w:p>
        <w:p w14:paraId="6C12D35F" w14:textId="77777777" w:rsidR="00DC2FF3" w:rsidRDefault="00DC2FF3">
          <w:pPr>
            <w:pStyle w:val="TOC3"/>
            <w:rPr>
              <w:rFonts w:eastAsiaTheme="minorEastAsia" w:cstheme="minorBidi"/>
              <w:noProof/>
              <w:sz w:val="22"/>
              <w:szCs w:val="22"/>
            </w:rPr>
          </w:pPr>
          <w:hyperlink w:anchor="_Toc417295510" w:history="1">
            <w:r w:rsidRPr="00F43E63">
              <w:rPr>
                <w:rStyle w:val="Hyperlink"/>
                <w:noProof/>
              </w:rPr>
              <w:t>2.1.4</w:t>
            </w:r>
            <w:r>
              <w:rPr>
                <w:rFonts w:eastAsiaTheme="minorEastAsia" w:cstheme="minorBidi"/>
                <w:noProof/>
                <w:sz w:val="22"/>
                <w:szCs w:val="22"/>
              </w:rPr>
              <w:tab/>
            </w:r>
            <w:r w:rsidRPr="00F43E63">
              <w:rPr>
                <w:rStyle w:val="Hyperlink"/>
                <w:noProof/>
              </w:rPr>
              <w:t>Tactics, Techniques and Procedures (TTP)</w:t>
            </w:r>
            <w:r>
              <w:rPr>
                <w:noProof/>
                <w:webHidden/>
              </w:rPr>
              <w:tab/>
            </w:r>
            <w:r>
              <w:rPr>
                <w:noProof/>
                <w:webHidden/>
              </w:rPr>
              <w:fldChar w:fldCharType="begin"/>
            </w:r>
            <w:r>
              <w:rPr>
                <w:noProof/>
                <w:webHidden/>
              </w:rPr>
              <w:instrText xml:space="preserve"> PAGEREF _Toc417295510 \h </w:instrText>
            </w:r>
            <w:r>
              <w:rPr>
                <w:noProof/>
                <w:webHidden/>
              </w:rPr>
            </w:r>
            <w:r>
              <w:rPr>
                <w:noProof/>
                <w:webHidden/>
              </w:rPr>
              <w:fldChar w:fldCharType="separate"/>
            </w:r>
            <w:r w:rsidR="00057EB2">
              <w:rPr>
                <w:noProof/>
                <w:webHidden/>
              </w:rPr>
              <w:t>11</w:t>
            </w:r>
            <w:r>
              <w:rPr>
                <w:noProof/>
                <w:webHidden/>
              </w:rPr>
              <w:fldChar w:fldCharType="end"/>
            </w:r>
          </w:hyperlink>
        </w:p>
        <w:p w14:paraId="2943E07F" w14:textId="77777777" w:rsidR="00DC2FF3" w:rsidRDefault="00DC2FF3">
          <w:pPr>
            <w:pStyle w:val="TOC3"/>
            <w:rPr>
              <w:rFonts w:eastAsiaTheme="minorEastAsia" w:cstheme="minorBidi"/>
              <w:noProof/>
              <w:sz w:val="22"/>
              <w:szCs w:val="22"/>
            </w:rPr>
          </w:pPr>
          <w:hyperlink w:anchor="_Toc417295511" w:history="1">
            <w:r w:rsidRPr="00F43E63">
              <w:rPr>
                <w:rStyle w:val="Hyperlink"/>
                <w:noProof/>
              </w:rPr>
              <w:t>2.1.5</w:t>
            </w:r>
            <w:r>
              <w:rPr>
                <w:rFonts w:eastAsiaTheme="minorEastAsia" w:cstheme="minorBidi"/>
                <w:noProof/>
                <w:sz w:val="22"/>
                <w:szCs w:val="22"/>
              </w:rPr>
              <w:tab/>
            </w:r>
            <w:r w:rsidRPr="00F43E63">
              <w:rPr>
                <w:rStyle w:val="Hyperlink"/>
                <w:noProof/>
              </w:rPr>
              <w:t>Campaign</w:t>
            </w:r>
            <w:r>
              <w:rPr>
                <w:noProof/>
                <w:webHidden/>
              </w:rPr>
              <w:tab/>
            </w:r>
            <w:r>
              <w:rPr>
                <w:noProof/>
                <w:webHidden/>
              </w:rPr>
              <w:fldChar w:fldCharType="begin"/>
            </w:r>
            <w:r>
              <w:rPr>
                <w:noProof/>
                <w:webHidden/>
              </w:rPr>
              <w:instrText xml:space="preserve"> PAGEREF _Toc417295511 \h </w:instrText>
            </w:r>
            <w:r>
              <w:rPr>
                <w:noProof/>
                <w:webHidden/>
              </w:rPr>
            </w:r>
            <w:r>
              <w:rPr>
                <w:noProof/>
                <w:webHidden/>
              </w:rPr>
              <w:fldChar w:fldCharType="separate"/>
            </w:r>
            <w:r w:rsidR="00057EB2">
              <w:rPr>
                <w:noProof/>
                <w:webHidden/>
              </w:rPr>
              <w:t>11</w:t>
            </w:r>
            <w:r>
              <w:rPr>
                <w:noProof/>
                <w:webHidden/>
              </w:rPr>
              <w:fldChar w:fldCharType="end"/>
            </w:r>
          </w:hyperlink>
        </w:p>
        <w:p w14:paraId="2C08291A" w14:textId="77777777" w:rsidR="00DC2FF3" w:rsidRDefault="00DC2FF3">
          <w:pPr>
            <w:pStyle w:val="TOC3"/>
            <w:rPr>
              <w:rFonts w:eastAsiaTheme="minorEastAsia" w:cstheme="minorBidi"/>
              <w:noProof/>
              <w:sz w:val="22"/>
              <w:szCs w:val="22"/>
            </w:rPr>
          </w:pPr>
          <w:hyperlink w:anchor="_Toc417295512" w:history="1">
            <w:r w:rsidRPr="00F43E63">
              <w:rPr>
                <w:rStyle w:val="Hyperlink"/>
                <w:noProof/>
              </w:rPr>
              <w:t>2.1.6</w:t>
            </w:r>
            <w:r>
              <w:rPr>
                <w:rFonts w:eastAsiaTheme="minorEastAsia" w:cstheme="minorBidi"/>
                <w:noProof/>
                <w:sz w:val="22"/>
                <w:szCs w:val="22"/>
              </w:rPr>
              <w:tab/>
            </w:r>
            <w:r w:rsidRPr="00F43E63">
              <w:rPr>
                <w:rStyle w:val="Hyperlink"/>
                <w:noProof/>
              </w:rPr>
              <w:t>Threat Actor</w:t>
            </w:r>
            <w:r>
              <w:rPr>
                <w:noProof/>
                <w:webHidden/>
              </w:rPr>
              <w:tab/>
            </w:r>
            <w:r>
              <w:rPr>
                <w:noProof/>
                <w:webHidden/>
              </w:rPr>
              <w:fldChar w:fldCharType="begin"/>
            </w:r>
            <w:r>
              <w:rPr>
                <w:noProof/>
                <w:webHidden/>
              </w:rPr>
              <w:instrText xml:space="preserve"> PAGEREF _Toc417295512 \h </w:instrText>
            </w:r>
            <w:r>
              <w:rPr>
                <w:noProof/>
                <w:webHidden/>
              </w:rPr>
            </w:r>
            <w:r>
              <w:rPr>
                <w:noProof/>
                <w:webHidden/>
              </w:rPr>
              <w:fldChar w:fldCharType="separate"/>
            </w:r>
            <w:r w:rsidR="00057EB2">
              <w:rPr>
                <w:noProof/>
                <w:webHidden/>
              </w:rPr>
              <w:t>11</w:t>
            </w:r>
            <w:r>
              <w:rPr>
                <w:noProof/>
                <w:webHidden/>
              </w:rPr>
              <w:fldChar w:fldCharType="end"/>
            </w:r>
          </w:hyperlink>
        </w:p>
        <w:p w14:paraId="501D906D" w14:textId="77777777" w:rsidR="00DC2FF3" w:rsidRDefault="00DC2FF3">
          <w:pPr>
            <w:pStyle w:val="TOC3"/>
            <w:rPr>
              <w:rFonts w:eastAsiaTheme="minorEastAsia" w:cstheme="minorBidi"/>
              <w:noProof/>
              <w:sz w:val="22"/>
              <w:szCs w:val="22"/>
            </w:rPr>
          </w:pPr>
          <w:hyperlink w:anchor="_Toc417295513" w:history="1">
            <w:r w:rsidRPr="00F43E63">
              <w:rPr>
                <w:rStyle w:val="Hyperlink"/>
                <w:noProof/>
              </w:rPr>
              <w:t>2.1.7</w:t>
            </w:r>
            <w:r>
              <w:rPr>
                <w:rFonts w:eastAsiaTheme="minorEastAsia" w:cstheme="minorBidi"/>
                <w:noProof/>
                <w:sz w:val="22"/>
                <w:szCs w:val="22"/>
              </w:rPr>
              <w:tab/>
            </w:r>
            <w:r w:rsidRPr="00F43E63">
              <w:rPr>
                <w:rStyle w:val="Hyperlink"/>
                <w:noProof/>
              </w:rPr>
              <w:t>Exploit Target</w:t>
            </w:r>
            <w:r>
              <w:rPr>
                <w:noProof/>
                <w:webHidden/>
              </w:rPr>
              <w:tab/>
            </w:r>
            <w:r>
              <w:rPr>
                <w:noProof/>
                <w:webHidden/>
              </w:rPr>
              <w:fldChar w:fldCharType="begin"/>
            </w:r>
            <w:r>
              <w:rPr>
                <w:noProof/>
                <w:webHidden/>
              </w:rPr>
              <w:instrText xml:space="preserve"> PAGEREF _Toc417295513 \h </w:instrText>
            </w:r>
            <w:r>
              <w:rPr>
                <w:noProof/>
                <w:webHidden/>
              </w:rPr>
            </w:r>
            <w:r>
              <w:rPr>
                <w:noProof/>
                <w:webHidden/>
              </w:rPr>
              <w:fldChar w:fldCharType="separate"/>
            </w:r>
            <w:r w:rsidR="00057EB2">
              <w:rPr>
                <w:noProof/>
                <w:webHidden/>
              </w:rPr>
              <w:t>12</w:t>
            </w:r>
            <w:r>
              <w:rPr>
                <w:noProof/>
                <w:webHidden/>
              </w:rPr>
              <w:fldChar w:fldCharType="end"/>
            </w:r>
          </w:hyperlink>
        </w:p>
        <w:p w14:paraId="193A9877" w14:textId="77777777" w:rsidR="00DC2FF3" w:rsidRDefault="00DC2FF3">
          <w:pPr>
            <w:pStyle w:val="TOC3"/>
            <w:rPr>
              <w:rFonts w:eastAsiaTheme="minorEastAsia" w:cstheme="minorBidi"/>
              <w:noProof/>
              <w:sz w:val="22"/>
              <w:szCs w:val="22"/>
            </w:rPr>
          </w:pPr>
          <w:hyperlink w:anchor="_Toc417295514" w:history="1">
            <w:r w:rsidRPr="00F43E63">
              <w:rPr>
                <w:rStyle w:val="Hyperlink"/>
                <w:noProof/>
              </w:rPr>
              <w:t>2.1.8</w:t>
            </w:r>
            <w:r>
              <w:rPr>
                <w:rFonts w:eastAsiaTheme="minorEastAsia" w:cstheme="minorBidi"/>
                <w:noProof/>
                <w:sz w:val="22"/>
                <w:szCs w:val="22"/>
              </w:rPr>
              <w:tab/>
            </w:r>
            <w:r w:rsidRPr="00F43E63">
              <w:rPr>
                <w:rStyle w:val="Hyperlink"/>
                <w:noProof/>
              </w:rPr>
              <w:t>Course of Action (COA)</w:t>
            </w:r>
            <w:r>
              <w:rPr>
                <w:noProof/>
                <w:webHidden/>
              </w:rPr>
              <w:tab/>
            </w:r>
            <w:r>
              <w:rPr>
                <w:noProof/>
                <w:webHidden/>
              </w:rPr>
              <w:fldChar w:fldCharType="begin"/>
            </w:r>
            <w:r>
              <w:rPr>
                <w:noProof/>
                <w:webHidden/>
              </w:rPr>
              <w:instrText xml:space="preserve"> PAGEREF _Toc417295514 \h </w:instrText>
            </w:r>
            <w:r>
              <w:rPr>
                <w:noProof/>
                <w:webHidden/>
              </w:rPr>
            </w:r>
            <w:r>
              <w:rPr>
                <w:noProof/>
                <w:webHidden/>
              </w:rPr>
              <w:fldChar w:fldCharType="separate"/>
            </w:r>
            <w:r w:rsidR="00057EB2">
              <w:rPr>
                <w:noProof/>
                <w:webHidden/>
              </w:rPr>
              <w:t>12</w:t>
            </w:r>
            <w:r>
              <w:rPr>
                <w:noProof/>
                <w:webHidden/>
              </w:rPr>
              <w:fldChar w:fldCharType="end"/>
            </w:r>
          </w:hyperlink>
        </w:p>
        <w:p w14:paraId="77F7D229" w14:textId="77777777" w:rsidR="00DC2FF3" w:rsidRDefault="00DC2FF3">
          <w:pPr>
            <w:pStyle w:val="TOC1"/>
            <w:rPr>
              <w:rFonts w:eastAsiaTheme="minorEastAsia" w:cstheme="minorBidi"/>
              <w:b w:val="0"/>
              <w:sz w:val="22"/>
              <w:szCs w:val="22"/>
            </w:rPr>
          </w:pPr>
          <w:hyperlink w:anchor="_Toc417295515" w:history="1">
            <w:r w:rsidRPr="00F43E63">
              <w:rPr>
                <w:rStyle w:val="Hyperlink"/>
              </w:rPr>
              <w:t>3</w:t>
            </w:r>
            <w:r>
              <w:rPr>
                <w:rFonts w:eastAsiaTheme="minorEastAsia" w:cstheme="minorBidi"/>
                <w:b w:val="0"/>
                <w:sz w:val="22"/>
                <w:szCs w:val="22"/>
              </w:rPr>
              <w:tab/>
            </w:r>
            <w:r w:rsidRPr="00F43E63">
              <w:rPr>
                <w:rStyle w:val="Hyperlink"/>
              </w:rPr>
              <w:t>STIX Core Data Model</w:t>
            </w:r>
            <w:r>
              <w:rPr>
                <w:webHidden/>
              </w:rPr>
              <w:tab/>
            </w:r>
            <w:r>
              <w:rPr>
                <w:webHidden/>
              </w:rPr>
              <w:fldChar w:fldCharType="begin"/>
            </w:r>
            <w:r>
              <w:rPr>
                <w:webHidden/>
              </w:rPr>
              <w:instrText xml:space="preserve"> PAGEREF _Toc417295515 \h </w:instrText>
            </w:r>
            <w:r>
              <w:rPr>
                <w:webHidden/>
              </w:rPr>
            </w:r>
            <w:r>
              <w:rPr>
                <w:webHidden/>
              </w:rPr>
              <w:fldChar w:fldCharType="separate"/>
            </w:r>
            <w:r w:rsidR="00057EB2">
              <w:rPr>
                <w:webHidden/>
              </w:rPr>
              <w:t>13</w:t>
            </w:r>
            <w:r>
              <w:rPr>
                <w:webHidden/>
              </w:rPr>
              <w:fldChar w:fldCharType="end"/>
            </w:r>
          </w:hyperlink>
        </w:p>
        <w:p w14:paraId="7946734A" w14:textId="77777777" w:rsidR="00DC2FF3" w:rsidRDefault="00DC2FF3">
          <w:pPr>
            <w:pStyle w:val="TOC2"/>
            <w:tabs>
              <w:tab w:val="left" w:pos="880"/>
              <w:tab w:val="right" w:leader="dot" w:pos="8803"/>
            </w:tabs>
            <w:rPr>
              <w:rFonts w:eastAsiaTheme="minorEastAsia" w:cstheme="minorBidi"/>
              <w:noProof/>
              <w:sz w:val="22"/>
              <w:szCs w:val="22"/>
            </w:rPr>
          </w:pPr>
          <w:hyperlink w:anchor="_Toc417295516" w:history="1">
            <w:r w:rsidRPr="00F43E63">
              <w:rPr>
                <w:rStyle w:val="Hyperlink"/>
                <w:noProof/>
              </w:rPr>
              <w:t>3.1</w:t>
            </w:r>
            <w:r>
              <w:rPr>
                <w:rFonts w:eastAsiaTheme="minorEastAsia" w:cstheme="minorBidi"/>
                <w:noProof/>
                <w:sz w:val="22"/>
                <w:szCs w:val="22"/>
              </w:rPr>
              <w:tab/>
            </w:r>
            <w:r w:rsidRPr="00F43E63">
              <w:rPr>
                <w:rStyle w:val="Hyperlink"/>
                <w:noProof/>
              </w:rPr>
              <w:t>STIXPackageVersionType Enumeration</w:t>
            </w:r>
            <w:r>
              <w:rPr>
                <w:noProof/>
                <w:webHidden/>
              </w:rPr>
              <w:tab/>
            </w:r>
            <w:r>
              <w:rPr>
                <w:noProof/>
                <w:webHidden/>
              </w:rPr>
              <w:fldChar w:fldCharType="begin"/>
            </w:r>
            <w:r>
              <w:rPr>
                <w:noProof/>
                <w:webHidden/>
              </w:rPr>
              <w:instrText xml:space="preserve"> PAGEREF _Toc417295516 \h </w:instrText>
            </w:r>
            <w:r>
              <w:rPr>
                <w:noProof/>
                <w:webHidden/>
              </w:rPr>
            </w:r>
            <w:r>
              <w:rPr>
                <w:noProof/>
                <w:webHidden/>
              </w:rPr>
              <w:fldChar w:fldCharType="separate"/>
            </w:r>
            <w:r w:rsidR="00057EB2">
              <w:rPr>
                <w:noProof/>
                <w:webHidden/>
              </w:rPr>
              <w:t>16</w:t>
            </w:r>
            <w:r>
              <w:rPr>
                <w:noProof/>
                <w:webHidden/>
              </w:rPr>
              <w:fldChar w:fldCharType="end"/>
            </w:r>
          </w:hyperlink>
        </w:p>
        <w:p w14:paraId="1EC1DC97" w14:textId="77777777" w:rsidR="00DC2FF3" w:rsidRDefault="00DC2FF3">
          <w:pPr>
            <w:pStyle w:val="TOC2"/>
            <w:tabs>
              <w:tab w:val="left" w:pos="880"/>
              <w:tab w:val="right" w:leader="dot" w:pos="8803"/>
            </w:tabs>
            <w:rPr>
              <w:rFonts w:eastAsiaTheme="minorEastAsia" w:cstheme="minorBidi"/>
              <w:noProof/>
              <w:sz w:val="22"/>
              <w:szCs w:val="22"/>
            </w:rPr>
          </w:pPr>
          <w:hyperlink w:anchor="_Toc417295517" w:history="1">
            <w:r w:rsidRPr="00F43E63">
              <w:rPr>
                <w:rStyle w:val="Hyperlink"/>
                <w:noProof/>
              </w:rPr>
              <w:t>3.2</w:t>
            </w:r>
            <w:r>
              <w:rPr>
                <w:rFonts w:eastAsiaTheme="minorEastAsia" w:cstheme="minorBidi"/>
                <w:noProof/>
                <w:sz w:val="22"/>
                <w:szCs w:val="22"/>
              </w:rPr>
              <w:tab/>
            </w:r>
            <w:r w:rsidRPr="00F43E63">
              <w:rPr>
                <w:rStyle w:val="Hyperlink"/>
                <w:noProof/>
              </w:rPr>
              <w:t>STIXHeaderType Class</w:t>
            </w:r>
            <w:r>
              <w:rPr>
                <w:noProof/>
                <w:webHidden/>
              </w:rPr>
              <w:tab/>
            </w:r>
            <w:r>
              <w:rPr>
                <w:noProof/>
                <w:webHidden/>
              </w:rPr>
              <w:fldChar w:fldCharType="begin"/>
            </w:r>
            <w:r>
              <w:rPr>
                <w:noProof/>
                <w:webHidden/>
              </w:rPr>
              <w:instrText xml:space="preserve"> PAGEREF _Toc417295517 \h </w:instrText>
            </w:r>
            <w:r>
              <w:rPr>
                <w:noProof/>
                <w:webHidden/>
              </w:rPr>
            </w:r>
            <w:r>
              <w:rPr>
                <w:noProof/>
                <w:webHidden/>
              </w:rPr>
              <w:fldChar w:fldCharType="separate"/>
            </w:r>
            <w:r w:rsidR="00057EB2">
              <w:rPr>
                <w:noProof/>
                <w:webHidden/>
              </w:rPr>
              <w:t>17</w:t>
            </w:r>
            <w:r>
              <w:rPr>
                <w:noProof/>
                <w:webHidden/>
              </w:rPr>
              <w:fldChar w:fldCharType="end"/>
            </w:r>
          </w:hyperlink>
        </w:p>
        <w:p w14:paraId="0E384654" w14:textId="77777777" w:rsidR="00DC2FF3" w:rsidRDefault="00DC2FF3">
          <w:pPr>
            <w:pStyle w:val="TOC2"/>
            <w:tabs>
              <w:tab w:val="left" w:pos="880"/>
              <w:tab w:val="right" w:leader="dot" w:pos="8803"/>
            </w:tabs>
            <w:rPr>
              <w:rFonts w:eastAsiaTheme="minorEastAsia" w:cstheme="minorBidi"/>
              <w:noProof/>
              <w:sz w:val="22"/>
              <w:szCs w:val="22"/>
            </w:rPr>
          </w:pPr>
          <w:hyperlink w:anchor="_Toc417295518" w:history="1">
            <w:r w:rsidRPr="00F43E63">
              <w:rPr>
                <w:rStyle w:val="Hyperlink"/>
                <w:noProof/>
              </w:rPr>
              <w:t>3.3</w:t>
            </w:r>
            <w:r>
              <w:rPr>
                <w:rFonts w:eastAsiaTheme="minorEastAsia" w:cstheme="minorBidi"/>
                <w:noProof/>
                <w:sz w:val="22"/>
                <w:szCs w:val="22"/>
              </w:rPr>
              <w:tab/>
            </w:r>
            <w:r w:rsidRPr="00F43E63">
              <w:rPr>
                <w:rStyle w:val="Hyperlink"/>
                <w:noProof/>
              </w:rPr>
              <w:t>Content Aggregation Types</w:t>
            </w:r>
            <w:r>
              <w:rPr>
                <w:noProof/>
                <w:webHidden/>
              </w:rPr>
              <w:tab/>
            </w:r>
            <w:r>
              <w:rPr>
                <w:noProof/>
                <w:webHidden/>
              </w:rPr>
              <w:fldChar w:fldCharType="begin"/>
            </w:r>
            <w:r>
              <w:rPr>
                <w:noProof/>
                <w:webHidden/>
              </w:rPr>
              <w:instrText xml:space="preserve"> PAGEREF _Toc417295518 \h </w:instrText>
            </w:r>
            <w:r>
              <w:rPr>
                <w:noProof/>
                <w:webHidden/>
              </w:rPr>
            </w:r>
            <w:r>
              <w:rPr>
                <w:noProof/>
                <w:webHidden/>
              </w:rPr>
              <w:fldChar w:fldCharType="separate"/>
            </w:r>
            <w:r w:rsidR="00057EB2">
              <w:rPr>
                <w:noProof/>
                <w:webHidden/>
              </w:rPr>
              <w:t>18</w:t>
            </w:r>
            <w:r>
              <w:rPr>
                <w:noProof/>
                <w:webHidden/>
              </w:rPr>
              <w:fldChar w:fldCharType="end"/>
            </w:r>
          </w:hyperlink>
        </w:p>
        <w:p w14:paraId="1FEEC435" w14:textId="77777777" w:rsidR="00DC2FF3" w:rsidRDefault="00DC2FF3">
          <w:pPr>
            <w:pStyle w:val="TOC3"/>
            <w:rPr>
              <w:rFonts w:eastAsiaTheme="minorEastAsia" w:cstheme="minorBidi"/>
              <w:noProof/>
              <w:sz w:val="22"/>
              <w:szCs w:val="22"/>
            </w:rPr>
          </w:pPr>
          <w:hyperlink w:anchor="_Toc417295519" w:history="1">
            <w:r w:rsidRPr="00F43E63">
              <w:rPr>
                <w:rStyle w:val="Hyperlink"/>
                <w:noProof/>
              </w:rPr>
              <w:t>3.3.1</w:t>
            </w:r>
            <w:r>
              <w:rPr>
                <w:rFonts w:eastAsiaTheme="minorEastAsia" w:cstheme="minorBidi"/>
                <w:noProof/>
                <w:sz w:val="22"/>
                <w:szCs w:val="22"/>
              </w:rPr>
              <w:tab/>
            </w:r>
            <w:r w:rsidRPr="00F43E63">
              <w:rPr>
                <w:rStyle w:val="Hyperlink"/>
                <w:noProof/>
              </w:rPr>
              <w:t>CampaignsType Class</w:t>
            </w:r>
            <w:r>
              <w:rPr>
                <w:noProof/>
                <w:webHidden/>
              </w:rPr>
              <w:tab/>
            </w:r>
            <w:r>
              <w:rPr>
                <w:noProof/>
                <w:webHidden/>
              </w:rPr>
              <w:fldChar w:fldCharType="begin"/>
            </w:r>
            <w:r>
              <w:rPr>
                <w:noProof/>
                <w:webHidden/>
              </w:rPr>
              <w:instrText xml:space="preserve"> PAGEREF _Toc417295519 \h </w:instrText>
            </w:r>
            <w:r>
              <w:rPr>
                <w:noProof/>
                <w:webHidden/>
              </w:rPr>
            </w:r>
            <w:r>
              <w:rPr>
                <w:noProof/>
                <w:webHidden/>
              </w:rPr>
              <w:fldChar w:fldCharType="separate"/>
            </w:r>
            <w:r w:rsidR="00057EB2">
              <w:rPr>
                <w:noProof/>
                <w:webHidden/>
              </w:rPr>
              <w:t>19</w:t>
            </w:r>
            <w:r>
              <w:rPr>
                <w:noProof/>
                <w:webHidden/>
              </w:rPr>
              <w:fldChar w:fldCharType="end"/>
            </w:r>
          </w:hyperlink>
        </w:p>
        <w:p w14:paraId="25E9E7DE" w14:textId="77777777" w:rsidR="00DC2FF3" w:rsidRDefault="00DC2FF3">
          <w:pPr>
            <w:pStyle w:val="TOC3"/>
            <w:rPr>
              <w:rFonts w:eastAsiaTheme="minorEastAsia" w:cstheme="minorBidi"/>
              <w:noProof/>
              <w:sz w:val="22"/>
              <w:szCs w:val="22"/>
            </w:rPr>
          </w:pPr>
          <w:hyperlink w:anchor="_Toc417295520" w:history="1">
            <w:r w:rsidRPr="00F43E63">
              <w:rPr>
                <w:rStyle w:val="Hyperlink"/>
                <w:noProof/>
              </w:rPr>
              <w:t>3.3.2</w:t>
            </w:r>
            <w:r>
              <w:rPr>
                <w:rFonts w:eastAsiaTheme="minorEastAsia" w:cstheme="minorBidi"/>
                <w:noProof/>
                <w:sz w:val="22"/>
                <w:szCs w:val="22"/>
              </w:rPr>
              <w:tab/>
            </w:r>
            <w:r w:rsidRPr="00F43E63">
              <w:rPr>
                <w:rStyle w:val="Hyperlink"/>
                <w:noProof/>
              </w:rPr>
              <w:t>CoursesOfActionType Class</w:t>
            </w:r>
            <w:r>
              <w:rPr>
                <w:noProof/>
                <w:webHidden/>
              </w:rPr>
              <w:tab/>
            </w:r>
            <w:r>
              <w:rPr>
                <w:noProof/>
                <w:webHidden/>
              </w:rPr>
              <w:fldChar w:fldCharType="begin"/>
            </w:r>
            <w:r>
              <w:rPr>
                <w:noProof/>
                <w:webHidden/>
              </w:rPr>
              <w:instrText xml:space="preserve"> PAGEREF _Toc417295520 \h </w:instrText>
            </w:r>
            <w:r>
              <w:rPr>
                <w:noProof/>
                <w:webHidden/>
              </w:rPr>
            </w:r>
            <w:r>
              <w:rPr>
                <w:noProof/>
                <w:webHidden/>
              </w:rPr>
              <w:fldChar w:fldCharType="separate"/>
            </w:r>
            <w:r w:rsidR="00057EB2">
              <w:rPr>
                <w:noProof/>
                <w:webHidden/>
              </w:rPr>
              <w:t>19</w:t>
            </w:r>
            <w:r>
              <w:rPr>
                <w:noProof/>
                <w:webHidden/>
              </w:rPr>
              <w:fldChar w:fldCharType="end"/>
            </w:r>
          </w:hyperlink>
        </w:p>
        <w:p w14:paraId="1970F57C" w14:textId="77777777" w:rsidR="00DC2FF3" w:rsidRDefault="00DC2FF3">
          <w:pPr>
            <w:pStyle w:val="TOC3"/>
            <w:rPr>
              <w:rFonts w:eastAsiaTheme="minorEastAsia" w:cstheme="minorBidi"/>
              <w:noProof/>
              <w:sz w:val="22"/>
              <w:szCs w:val="22"/>
            </w:rPr>
          </w:pPr>
          <w:hyperlink w:anchor="_Toc417295521" w:history="1">
            <w:r w:rsidRPr="00F43E63">
              <w:rPr>
                <w:rStyle w:val="Hyperlink"/>
                <w:noProof/>
              </w:rPr>
              <w:t>3.3.3</w:t>
            </w:r>
            <w:r>
              <w:rPr>
                <w:rFonts w:eastAsiaTheme="minorEastAsia" w:cstheme="minorBidi"/>
                <w:noProof/>
                <w:sz w:val="22"/>
                <w:szCs w:val="22"/>
              </w:rPr>
              <w:tab/>
            </w:r>
            <w:r w:rsidRPr="00F43E63">
              <w:rPr>
                <w:rStyle w:val="Hyperlink"/>
                <w:noProof/>
              </w:rPr>
              <w:t>IncidentsType Class</w:t>
            </w:r>
            <w:r>
              <w:rPr>
                <w:noProof/>
                <w:webHidden/>
              </w:rPr>
              <w:tab/>
            </w:r>
            <w:r>
              <w:rPr>
                <w:noProof/>
                <w:webHidden/>
              </w:rPr>
              <w:fldChar w:fldCharType="begin"/>
            </w:r>
            <w:r>
              <w:rPr>
                <w:noProof/>
                <w:webHidden/>
              </w:rPr>
              <w:instrText xml:space="preserve"> PAGEREF _Toc417295521 \h </w:instrText>
            </w:r>
            <w:r>
              <w:rPr>
                <w:noProof/>
                <w:webHidden/>
              </w:rPr>
            </w:r>
            <w:r>
              <w:rPr>
                <w:noProof/>
                <w:webHidden/>
              </w:rPr>
              <w:fldChar w:fldCharType="separate"/>
            </w:r>
            <w:r w:rsidR="00057EB2">
              <w:rPr>
                <w:noProof/>
                <w:webHidden/>
              </w:rPr>
              <w:t>20</w:t>
            </w:r>
            <w:r>
              <w:rPr>
                <w:noProof/>
                <w:webHidden/>
              </w:rPr>
              <w:fldChar w:fldCharType="end"/>
            </w:r>
          </w:hyperlink>
        </w:p>
        <w:p w14:paraId="1D86549D" w14:textId="77777777" w:rsidR="00DC2FF3" w:rsidRDefault="00DC2FF3">
          <w:pPr>
            <w:pStyle w:val="TOC3"/>
            <w:rPr>
              <w:rFonts w:eastAsiaTheme="minorEastAsia" w:cstheme="minorBidi"/>
              <w:noProof/>
              <w:sz w:val="22"/>
              <w:szCs w:val="22"/>
            </w:rPr>
          </w:pPr>
          <w:hyperlink w:anchor="_Toc417295522" w:history="1">
            <w:r w:rsidRPr="00F43E63">
              <w:rPr>
                <w:rStyle w:val="Hyperlink"/>
                <w:noProof/>
              </w:rPr>
              <w:t>3.3.4</w:t>
            </w:r>
            <w:r>
              <w:rPr>
                <w:rFonts w:eastAsiaTheme="minorEastAsia" w:cstheme="minorBidi"/>
                <w:noProof/>
                <w:sz w:val="22"/>
                <w:szCs w:val="22"/>
              </w:rPr>
              <w:tab/>
            </w:r>
            <w:r w:rsidRPr="00F43E63">
              <w:rPr>
                <w:rStyle w:val="Hyperlink"/>
                <w:noProof/>
              </w:rPr>
              <w:t>IndicatorsType Class</w:t>
            </w:r>
            <w:r>
              <w:rPr>
                <w:noProof/>
                <w:webHidden/>
              </w:rPr>
              <w:tab/>
            </w:r>
            <w:r>
              <w:rPr>
                <w:noProof/>
                <w:webHidden/>
              </w:rPr>
              <w:fldChar w:fldCharType="begin"/>
            </w:r>
            <w:r>
              <w:rPr>
                <w:noProof/>
                <w:webHidden/>
              </w:rPr>
              <w:instrText xml:space="preserve"> PAGEREF _Toc417295522 \h </w:instrText>
            </w:r>
            <w:r>
              <w:rPr>
                <w:noProof/>
                <w:webHidden/>
              </w:rPr>
            </w:r>
            <w:r>
              <w:rPr>
                <w:noProof/>
                <w:webHidden/>
              </w:rPr>
              <w:fldChar w:fldCharType="separate"/>
            </w:r>
            <w:r w:rsidR="00057EB2">
              <w:rPr>
                <w:noProof/>
                <w:webHidden/>
              </w:rPr>
              <w:t>20</w:t>
            </w:r>
            <w:r>
              <w:rPr>
                <w:noProof/>
                <w:webHidden/>
              </w:rPr>
              <w:fldChar w:fldCharType="end"/>
            </w:r>
          </w:hyperlink>
        </w:p>
        <w:p w14:paraId="4568D836" w14:textId="77777777" w:rsidR="00DC2FF3" w:rsidRDefault="00DC2FF3">
          <w:pPr>
            <w:pStyle w:val="TOC3"/>
            <w:rPr>
              <w:rFonts w:eastAsiaTheme="minorEastAsia" w:cstheme="minorBidi"/>
              <w:noProof/>
              <w:sz w:val="22"/>
              <w:szCs w:val="22"/>
            </w:rPr>
          </w:pPr>
          <w:hyperlink w:anchor="_Toc417295523" w:history="1">
            <w:r w:rsidRPr="00F43E63">
              <w:rPr>
                <w:rStyle w:val="Hyperlink"/>
                <w:noProof/>
              </w:rPr>
              <w:t>3.3.5</w:t>
            </w:r>
            <w:r>
              <w:rPr>
                <w:rFonts w:eastAsiaTheme="minorEastAsia" w:cstheme="minorBidi"/>
                <w:noProof/>
                <w:sz w:val="22"/>
                <w:szCs w:val="22"/>
              </w:rPr>
              <w:tab/>
            </w:r>
            <w:r w:rsidRPr="00F43E63">
              <w:rPr>
                <w:rStyle w:val="Hyperlink"/>
                <w:noProof/>
              </w:rPr>
              <w:t>ThreatActorsType Class</w:t>
            </w:r>
            <w:r>
              <w:rPr>
                <w:noProof/>
                <w:webHidden/>
              </w:rPr>
              <w:tab/>
            </w:r>
            <w:r>
              <w:rPr>
                <w:noProof/>
                <w:webHidden/>
              </w:rPr>
              <w:fldChar w:fldCharType="begin"/>
            </w:r>
            <w:r>
              <w:rPr>
                <w:noProof/>
                <w:webHidden/>
              </w:rPr>
              <w:instrText xml:space="preserve"> PAGEREF _Toc417295523 \h </w:instrText>
            </w:r>
            <w:r>
              <w:rPr>
                <w:noProof/>
                <w:webHidden/>
              </w:rPr>
            </w:r>
            <w:r>
              <w:rPr>
                <w:noProof/>
                <w:webHidden/>
              </w:rPr>
              <w:fldChar w:fldCharType="separate"/>
            </w:r>
            <w:r w:rsidR="00057EB2">
              <w:rPr>
                <w:noProof/>
                <w:webHidden/>
              </w:rPr>
              <w:t>21</w:t>
            </w:r>
            <w:r>
              <w:rPr>
                <w:noProof/>
                <w:webHidden/>
              </w:rPr>
              <w:fldChar w:fldCharType="end"/>
            </w:r>
          </w:hyperlink>
        </w:p>
        <w:p w14:paraId="623B6CE7" w14:textId="77777777" w:rsidR="00DC2FF3" w:rsidRDefault="00DC2FF3">
          <w:pPr>
            <w:pStyle w:val="TOC3"/>
            <w:rPr>
              <w:rFonts w:eastAsiaTheme="minorEastAsia" w:cstheme="minorBidi"/>
              <w:noProof/>
              <w:sz w:val="22"/>
              <w:szCs w:val="22"/>
            </w:rPr>
          </w:pPr>
          <w:hyperlink w:anchor="_Toc417295524" w:history="1">
            <w:r w:rsidRPr="00F43E63">
              <w:rPr>
                <w:rStyle w:val="Hyperlink"/>
                <w:noProof/>
              </w:rPr>
              <w:t>3.3.6</w:t>
            </w:r>
            <w:r>
              <w:rPr>
                <w:rFonts w:eastAsiaTheme="minorEastAsia" w:cstheme="minorBidi"/>
                <w:noProof/>
                <w:sz w:val="22"/>
                <w:szCs w:val="22"/>
              </w:rPr>
              <w:tab/>
            </w:r>
            <w:r w:rsidRPr="00F43E63">
              <w:rPr>
                <w:rStyle w:val="Hyperlink"/>
                <w:noProof/>
              </w:rPr>
              <w:t>TTPsType Class</w:t>
            </w:r>
            <w:r>
              <w:rPr>
                <w:noProof/>
                <w:webHidden/>
              </w:rPr>
              <w:tab/>
            </w:r>
            <w:r>
              <w:rPr>
                <w:noProof/>
                <w:webHidden/>
              </w:rPr>
              <w:fldChar w:fldCharType="begin"/>
            </w:r>
            <w:r>
              <w:rPr>
                <w:noProof/>
                <w:webHidden/>
              </w:rPr>
              <w:instrText xml:space="preserve"> PAGEREF _Toc417295524 \h </w:instrText>
            </w:r>
            <w:r>
              <w:rPr>
                <w:noProof/>
                <w:webHidden/>
              </w:rPr>
            </w:r>
            <w:r>
              <w:rPr>
                <w:noProof/>
                <w:webHidden/>
              </w:rPr>
              <w:fldChar w:fldCharType="separate"/>
            </w:r>
            <w:r w:rsidR="00057EB2">
              <w:rPr>
                <w:noProof/>
                <w:webHidden/>
              </w:rPr>
              <w:t>22</w:t>
            </w:r>
            <w:r>
              <w:rPr>
                <w:noProof/>
                <w:webHidden/>
              </w:rPr>
              <w:fldChar w:fldCharType="end"/>
            </w:r>
          </w:hyperlink>
        </w:p>
        <w:p w14:paraId="1CCDB93B" w14:textId="77777777" w:rsidR="00DC2FF3" w:rsidRDefault="00DC2FF3">
          <w:pPr>
            <w:pStyle w:val="TOC2"/>
            <w:tabs>
              <w:tab w:val="left" w:pos="880"/>
              <w:tab w:val="right" w:leader="dot" w:pos="8803"/>
            </w:tabs>
            <w:rPr>
              <w:rFonts w:eastAsiaTheme="minorEastAsia" w:cstheme="minorBidi"/>
              <w:noProof/>
              <w:sz w:val="22"/>
              <w:szCs w:val="22"/>
            </w:rPr>
          </w:pPr>
          <w:hyperlink w:anchor="_Toc417295525" w:history="1">
            <w:r w:rsidRPr="00F43E63">
              <w:rPr>
                <w:rStyle w:val="Hyperlink"/>
                <w:noProof/>
              </w:rPr>
              <w:t>3.4</w:t>
            </w:r>
            <w:r>
              <w:rPr>
                <w:rFonts w:eastAsiaTheme="minorEastAsia" w:cstheme="minorBidi"/>
                <w:noProof/>
                <w:sz w:val="22"/>
                <w:szCs w:val="22"/>
              </w:rPr>
              <w:tab/>
            </w:r>
            <w:r w:rsidRPr="00F43E63">
              <w:rPr>
                <w:rStyle w:val="Hyperlink"/>
                <w:noProof/>
              </w:rPr>
              <w:t>RelatedPackagesType Class</w:t>
            </w:r>
            <w:r>
              <w:rPr>
                <w:noProof/>
                <w:webHidden/>
              </w:rPr>
              <w:tab/>
            </w:r>
            <w:r>
              <w:rPr>
                <w:noProof/>
                <w:webHidden/>
              </w:rPr>
              <w:fldChar w:fldCharType="begin"/>
            </w:r>
            <w:r>
              <w:rPr>
                <w:noProof/>
                <w:webHidden/>
              </w:rPr>
              <w:instrText xml:space="preserve"> PAGEREF _Toc417295525 \h </w:instrText>
            </w:r>
            <w:r>
              <w:rPr>
                <w:noProof/>
                <w:webHidden/>
              </w:rPr>
            </w:r>
            <w:r>
              <w:rPr>
                <w:noProof/>
                <w:webHidden/>
              </w:rPr>
              <w:fldChar w:fldCharType="separate"/>
            </w:r>
            <w:r w:rsidR="00057EB2">
              <w:rPr>
                <w:noProof/>
                <w:webHidden/>
              </w:rPr>
              <w:t>22</w:t>
            </w:r>
            <w:r>
              <w:rPr>
                <w:noProof/>
                <w:webHidden/>
              </w:rPr>
              <w:fldChar w:fldCharType="end"/>
            </w:r>
          </w:hyperlink>
        </w:p>
        <w:p w14:paraId="1B47C1B6" w14:textId="77777777" w:rsidR="00DC2FF3" w:rsidRDefault="00DC2FF3">
          <w:pPr>
            <w:pStyle w:val="TOC3"/>
            <w:rPr>
              <w:rFonts w:eastAsiaTheme="minorEastAsia" w:cstheme="minorBidi"/>
              <w:noProof/>
              <w:sz w:val="22"/>
              <w:szCs w:val="22"/>
            </w:rPr>
          </w:pPr>
          <w:hyperlink w:anchor="_Toc417295526" w:history="1">
            <w:r w:rsidRPr="00F43E63">
              <w:rPr>
                <w:rStyle w:val="Hyperlink"/>
                <w:noProof/>
              </w:rPr>
              <w:t>3.4.1</w:t>
            </w:r>
            <w:r>
              <w:rPr>
                <w:rFonts w:eastAsiaTheme="minorEastAsia" w:cstheme="minorBidi"/>
                <w:noProof/>
                <w:sz w:val="22"/>
                <w:szCs w:val="22"/>
              </w:rPr>
              <w:tab/>
            </w:r>
            <w:r w:rsidRPr="00F43E63">
              <w:rPr>
                <w:rStyle w:val="Hyperlink"/>
                <w:noProof/>
              </w:rPr>
              <w:t>RelatedPackageType Class</w:t>
            </w:r>
            <w:r>
              <w:rPr>
                <w:noProof/>
                <w:webHidden/>
              </w:rPr>
              <w:tab/>
            </w:r>
            <w:r>
              <w:rPr>
                <w:noProof/>
                <w:webHidden/>
              </w:rPr>
              <w:fldChar w:fldCharType="begin"/>
            </w:r>
            <w:r>
              <w:rPr>
                <w:noProof/>
                <w:webHidden/>
              </w:rPr>
              <w:instrText xml:space="preserve"> PAGEREF _Toc417295526 \h </w:instrText>
            </w:r>
            <w:r>
              <w:rPr>
                <w:noProof/>
                <w:webHidden/>
              </w:rPr>
            </w:r>
            <w:r>
              <w:rPr>
                <w:noProof/>
                <w:webHidden/>
              </w:rPr>
              <w:fldChar w:fldCharType="separate"/>
            </w:r>
            <w:r w:rsidR="00057EB2">
              <w:rPr>
                <w:noProof/>
                <w:webHidden/>
              </w:rPr>
              <w:t>24</w:t>
            </w:r>
            <w:r>
              <w:rPr>
                <w:noProof/>
                <w:webHidden/>
              </w:rPr>
              <w:fldChar w:fldCharType="end"/>
            </w:r>
          </w:hyperlink>
        </w:p>
        <w:p w14:paraId="2ADF1C37" w14:textId="77777777" w:rsidR="00DC2FF3" w:rsidRDefault="00DC2FF3">
          <w:pPr>
            <w:pStyle w:val="TOC1"/>
            <w:rPr>
              <w:rFonts w:eastAsiaTheme="minorEastAsia" w:cstheme="minorBidi"/>
              <w:b w:val="0"/>
              <w:sz w:val="22"/>
              <w:szCs w:val="22"/>
            </w:rPr>
          </w:pPr>
          <w:hyperlink w:anchor="_Toc417295527" w:history="1">
            <w:r w:rsidRPr="00F43E63">
              <w:rPr>
                <w:rStyle w:val="Hyperlink"/>
              </w:rPr>
              <w:t>Appendix – XML Implementation</w:t>
            </w:r>
            <w:r>
              <w:rPr>
                <w:webHidden/>
              </w:rPr>
              <w:tab/>
            </w:r>
            <w:r>
              <w:rPr>
                <w:webHidden/>
              </w:rPr>
              <w:fldChar w:fldCharType="begin"/>
            </w:r>
            <w:r>
              <w:rPr>
                <w:webHidden/>
              </w:rPr>
              <w:instrText xml:space="preserve"> PAGEREF _Toc417295527 \h </w:instrText>
            </w:r>
            <w:r>
              <w:rPr>
                <w:webHidden/>
              </w:rPr>
            </w:r>
            <w:r>
              <w:rPr>
                <w:webHidden/>
              </w:rPr>
              <w:fldChar w:fldCharType="separate"/>
            </w:r>
            <w:r w:rsidR="00057EB2">
              <w:rPr>
                <w:webHidden/>
              </w:rPr>
              <w:t>25</w:t>
            </w:r>
            <w:r>
              <w:rPr>
                <w:webHidden/>
              </w:rPr>
              <w:fldChar w:fldCharType="end"/>
            </w:r>
          </w:hyperlink>
        </w:p>
        <w:p w14:paraId="4C4A2D31" w14:textId="77777777" w:rsidR="00DC2FF3" w:rsidRDefault="00DC2FF3">
          <w:pPr>
            <w:pStyle w:val="TOC1"/>
            <w:rPr>
              <w:rFonts w:eastAsiaTheme="minorEastAsia" w:cstheme="minorBidi"/>
              <w:b w:val="0"/>
              <w:sz w:val="22"/>
              <w:szCs w:val="22"/>
            </w:rPr>
          </w:pPr>
          <w:hyperlink w:anchor="_Toc417295528" w:history="1">
            <w:r w:rsidRPr="00F43E63">
              <w:rPr>
                <w:rStyle w:val="Hyperlink"/>
              </w:rPr>
              <w:t>References</w:t>
            </w:r>
            <w:r>
              <w:rPr>
                <w:webHidden/>
              </w:rPr>
              <w:tab/>
            </w:r>
            <w:r>
              <w:rPr>
                <w:webHidden/>
              </w:rPr>
              <w:fldChar w:fldCharType="begin"/>
            </w:r>
            <w:r>
              <w:rPr>
                <w:webHidden/>
              </w:rPr>
              <w:instrText xml:space="preserve"> PAGEREF _Toc417295528 \h </w:instrText>
            </w:r>
            <w:r>
              <w:rPr>
                <w:webHidden/>
              </w:rPr>
            </w:r>
            <w:r>
              <w:rPr>
                <w:webHidden/>
              </w:rPr>
              <w:fldChar w:fldCharType="separate"/>
            </w:r>
            <w:r w:rsidR="00057EB2">
              <w:rPr>
                <w:webHidden/>
              </w:rPr>
              <w:t>26</w:t>
            </w:r>
            <w:r>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8"/>
          <w:footerReference w:type="first" r:id="rId19"/>
          <w:type w:val="oddPage"/>
          <w:pgSz w:w="12240" w:h="15840"/>
          <w:pgMar w:top="1440" w:right="1627"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17295496"/>
      <w:r>
        <w:t>Introduction</w:t>
      </w:r>
      <w:bookmarkEnd w:id="2"/>
      <w:bookmarkEnd w:id="3"/>
      <w:bookmarkEnd w:id="4"/>
    </w:p>
    <w:p w14:paraId="2E45D0D9" w14:textId="672C632C"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157DBC81"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057EB2">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057EB2">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057EB2">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057EB2">
        <w:t>3</w:t>
      </w:r>
      <w:r w:rsidR="00E015BD">
        <w:fldChar w:fldCharType="end"/>
      </w:r>
      <w:r>
        <w:t>.  The appendix gives information about corresponding XML implementations.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17295497"/>
      <w:r>
        <w:t>STIX Specification Documents</w:t>
      </w:r>
      <w:bookmarkEnd w:id="5"/>
      <w:bookmarkEnd w:id="6"/>
      <w:bookmarkEnd w:id="7"/>
      <w:bookmarkEnd w:id="8"/>
    </w:p>
    <w:p w14:paraId="216EB493" w14:textId="77777777" w:rsidR="00EB5C47" w:rsidRDefault="00EB5C47" w:rsidP="00940DAA">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6F7D0672" w14:textId="2B4C7566"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057EB2" w:rsidRPr="000C4865">
        <w:t xml:space="preserve">Figure </w:t>
      </w:r>
      <w:r w:rsidR="00057EB2">
        <w:rPr>
          <w:noProof/>
        </w:rPr>
        <w:t>1</w:t>
      </w:r>
      <w:r w:rsidR="00057EB2">
        <w:noBreakHyphen/>
      </w:r>
      <w:r w:rsidR="00057EB2">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is highlighted in its associated color (see Section </w:t>
      </w:r>
      <w:r>
        <w:fldChar w:fldCharType="begin"/>
      </w:r>
      <w:r>
        <w:instrText xml:space="preserve"> REF _Ref397935245 \r \h </w:instrText>
      </w:r>
      <w:r>
        <w:fldChar w:fldCharType="separate"/>
      </w:r>
      <w:r w:rsidR="00057EB2">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lastRenderedPageBreak/>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57EB2">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57EB2">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Ref388860303"/>
      <w:bookmarkStart w:id="15" w:name="_Toc389570601"/>
      <w:bookmarkStart w:id="16" w:name="_Toc389581071"/>
      <w:bookmarkStart w:id="17" w:name="_Toc417295498"/>
      <w:r>
        <w:t>Document Conventions</w:t>
      </w:r>
      <w:bookmarkEnd w:id="11"/>
      <w:bookmarkEnd w:id="12"/>
      <w:bookmarkEnd w:id="13"/>
      <w:bookmarkEnd w:id="17"/>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17295499"/>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17295500"/>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8E377C">
      <w:pPr>
        <w:pStyle w:val="Default"/>
        <w:numPr>
          <w:ilvl w:val="0"/>
          <w:numId w:val="4"/>
        </w:numPr>
        <w:spacing w:after="240"/>
        <w:ind w:left="720"/>
        <w:rPr>
          <w:szCs w:val="22"/>
        </w:rPr>
      </w:pPr>
      <w:bookmarkStart w:id="28" w:name="_Ref394486021"/>
      <w:bookmarkStart w:id="29" w:name="_Toc416007462"/>
      <w:bookmarkStart w:id="30" w:name="_Toc416007797"/>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Ref417294990"/>
      <w:bookmarkStart w:id="32" w:name="_Toc417295501"/>
      <w:r>
        <w:lastRenderedPageBreak/>
        <w:t>UML Package</w:t>
      </w:r>
      <w:r w:rsidR="00135856">
        <w:t xml:space="preserve"> Reference</w:t>
      </w:r>
      <w:r w:rsidR="00AC1C37">
        <w:t>s</w:t>
      </w:r>
      <w:bookmarkEnd w:id="28"/>
      <w:bookmarkEnd w:id="29"/>
      <w:bookmarkEnd w:id="30"/>
      <w:bookmarkEnd w:id="31"/>
      <w:bookmarkEnd w:id="32"/>
    </w:p>
    <w:p w14:paraId="4916AC2F" w14:textId="6A883E75"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along with the associated prefix notation, a description, and an example.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3" w:name="_Toc389570605"/>
      <w:bookmarkStart w:id="34" w:name="_Toc389581075"/>
      <w:bookmarkStart w:id="35" w:name="_Toc416007463"/>
      <w:bookmarkStart w:id="36" w:name="_Toc416007798"/>
      <w:bookmarkStart w:id="37" w:name="_Toc417295502"/>
      <w:r w:rsidRPr="00904E02">
        <w:t>UML Diagrams</w:t>
      </w:r>
      <w:bookmarkEnd w:id="33"/>
      <w:bookmarkEnd w:id="34"/>
      <w:bookmarkEnd w:id="35"/>
      <w:bookmarkEnd w:id="36"/>
      <w:bookmarkEnd w:id="37"/>
    </w:p>
    <w:p w14:paraId="656B05CA" w14:textId="392ED057" w:rsidR="00E761AA" w:rsidRDefault="00E761AA" w:rsidP="00E761AA">
      <w:pPr>
        <w:spacing w:after="240"/>
      </w:pPr>
      <w:bookmarkStart w:id="38" w:name="_Toc398242026"/>
      <w:bookmarkStart w:id="39" w:name="_Toc389570606"/>
      <w:bookmarkStart w:id="40" w:name="_Toc389581076"/>
      <w:bookmarkStart w:id="4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Other diagrams that are included would be for classes that specialize a superclass, and for abstract or generalized classes that are extended by one or more subclasses.</w:t>
      </w:r>
    </w:p>
    <w:p w14:paraId="55CA129D" w14:textId="77777777" w:rsidR="00E761AA" w:rsidRDefault="00E761AA" w:rsidP="00E761A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42" w:name="_Toc416007464"/>
      <w:r>
        <w:t>Class Properties</w:t>
      </w:r>
      <w:bookmarkEnd w:id="38"/>
      <w:bookmarkEnd w:id="42"/>
    </w:p>
    <w:p w14:paraId="57831A71" w14:textId="77777777" w:rsidR="00E761AA" w:rsidRDefault="00E761AA" w:rsidP="00E761A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4" w:name="_Toc416007465"/>
      <w:r>
        <w:t>Diagram Icons and Arrow Types</w:t>
      </w:r>
      <w:bookmarkEnd w:id="43"/>
      <w:bookmarkEnd w:id="44"/>
    </w:p>
    <w:p w14:paraId="47DA829A" w14:textId="7E99A1DA" w:rsidR="00E761AA" w:rsidRDefault="00E761AA" w:rsidP="00E761A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057EB2" w:rsidRPr="00305518">
        <w:t xml:space="preserve">Table </w:t>
      </w:r>
      <w:r w:rsidR="00057EB2">
        <w:rPr>
          <w:noProof/>
        </w:rPr>
        <w:t>1</w:t>
      </w:r>
      <w:r w:rsidR="00057EB2">
        <w:noBreakHyphen/>
      </w:r>
      <w:r w:rsidR="00057EB2">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6" w:name="_Ref417295222"/>
      <w:r w:rsidRPr="00305518">
        <w:rPr>
          <w:color w:val="auto"/>
          <w:sz w:val="24"/>
        </w:rPr>
        <w:lastRenderedPageBreak/>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057EB2">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057EB2">
        <w:rPr>
          <w:noProof/>
          <w:color w:val="auto"/>
          <w:sz w:val="24"/>
        </w:rPr>
        <w:t>1</w:t>
      </w:r>
      <w:r w:rsidR="008763E3">
        <w:rPr>
          <w:color w:val="auto"/>
          <w:sz w:val="24"/>
        </w:rPr>
        <w:fldChar w:fldCharType="end"/>
      </w:r>
      <w:bookmarkEnd w:id="45"/>
      <w:bookmarkEnd w:id="4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39119" r:id="rId24"/>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6" o:title=""/>
                </v:shape>
                <o:OLEObject Type="Embed" ProgID="PBrush" ShapeID="_x0000_i1026" DrawAspect="Content" ObjectID="_1491039120" r:id="rId27"/>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8" o:title=""/>
                </v:shape>
                <o:OLEObject Type="Embed" ProgID="PBrush" ShapeID="_x0000_i1027" DrawAspect="Content" ObjectID="_1491039121" r:id="rId29"/>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6131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68245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6pt" o:ole="">
                  <v:imagedata r:id="rId30" o:title=""/>
                </v:shape>
                <o:OLEObject Type="Embed" ProgID="PBrush" ShapeID="_x0000_i1028" DrawAspect="Content" ObjectID="_1491039122" r:id="rId31"/>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7" w:name="_Ref397935245"/>
      <w:bookmarkStart w:id="48" w:name="_Toc398242028"/>
      <w:bookmarkStart w:id="49" w:name="_Toc416007466"/>
      <w:r>
        <w:t>Color Coding</w:t>
      </w:r>
      <w:bookmarkEnd w:id="47"/>
      <w:bookmarkEnd w:id="48"/>
      <w:bookmarkEnd w:id="49"/>
    </w:p>
    <w:p w14:paraId="77E82623" w14:textId="11C46E8C" w:rsidR="00E761AA" w:rsidRDefault="00E761AA" w:rsidP="00E761AA">
      <w:pPr>
        <w:spacing w:after="240"/>
      </w:pPr>
      <w:r>
        <w:t xml:space="preserve">The shapes of the UML diagrams are color coded to indicate the data model associated with a class.  The colors used in the </w:t>
      </w:r>
      <w:r w:rsidR="004839B2">
        <w:t xml:space="preserve">Core </w:t>
      </w:r>
      <w:r>
        <w:t xml:space="preserve">specification are illustrated in </w:t>
      </w:r>
      <w:r>
        <w:fldChar w:fldCharType="begin"/>
      </w:r>
      <w:r>
        <w:instrText xml:space="preserve"> REF _Ref397676401 \h </w:instrText>
      </w:r>
      <w:r>
        <w:fldChar w:fldCharType="separate"/>
      </w:r>
      <w:r w:rsidR="00057EB2" w:rsidRPr="000C4865">
        <w:t xml:space="preserve">Figure </w:t>
      </w:r>
      <w:r w:rsidR="00057EB2">
        <w:rPr>
          <w:noProof/>
        </w:rPr>
        <w:t>1</w:t>
      </w:r>
      <w:r w:rsidR="00057EB2">
        <w:noBreakHyphen/>
      </w:r>
      <w:r w:rsidR="00057EB2">
        <w:rPr>
          <w:noProof/>
        </w:rPr>
        <w:t>2</w:t>
      </w:r>
      <w:r>
        <w:fldChar w:fldCharType="end"/>
      </w:r>
      <w:r>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0"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57EB2">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57EB2">
        <w:rPr>
          <w:noProof/>
          <w:color w:val="auto"/>
          <w:sz w:val="24"/>
        </w:rPr>
        <w:t>2</w:t>
      </w:r>
      <w:r w:rsidR="00CA1E0C">
        <w:rPr>
          <w:color w:val="auto"/>
          <w:sz w:val="24"/>
        </w:rPr>
        <w:fldChar w:fldCharType="end"/>
      </w:r>
      <w:bookmarkEnd w:id="50"/>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1" w:name="_Toc416007467"/>
      <w:bookmarkStart w:id="52" w:name="_Toc416007799"/>
      <w:bookmarkStart w:id="53" w:name="_Toc417295503"/>
      <w:r>
        <w:t>Property Table Notation</w:t>
      </w:r>
      <w:bookmarkEnd w:id="39"/>
      <w:bookmarkEnd w:id="40"/>
      <w:bookmarkEnd w:id="41"/>
      <w:bookmarkEnd w:id="51"/>
      <w:bookmarkEnd w:id="52"/>
      <w:bookmarkEnd w:id="53"/>
    </w:p>
    <w:p w14:paraId="016DE9A3" w14:textId="59896246" w:rsidR="00E761AA" w:rsidRDefault="00E761AA" w:rsidP="00E761AA">
      <w:pPr>
        <w:spacing w:after="240"/>
      </w:pPr>
      <w:bookmarkStart w:id="54" w:name="_Ref389860108"/>
      <w:bookmarkStart w:id="55" w:name="_Ref391367621"/>
      <w:bookmarkEnd w:id="14"/>
      <w:bookmarkEnd w:id="15"/>
      <w:bookmarkEnd w:id="16"/>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057EB2">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057EB2">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w:t>
      </w:r>
      <w:bookmarkStart w:id="56" w:name="_GoBack"/>
      <w:r>
        <w:t xml:space="preserve"> 0</w:t>
      </w:r>
      <w:bookmarkEnd w:id="56"/>
      <w:r>
        <w:t xml:space="preserve">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17295504"/>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A92DAA">
        <w:tc>
          <w:tcPr>
            <w:tcW w:w="1435"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470"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A92DAA">
        <w:tc>
          <w:tcPr>
            <w:tcW w:w="1435"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470"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A92DAA">
        <w:tc>
          <w:tcPr>
            <w:tcW w:w="1435" w:type="dxa"/>
            <w:vAlign w:val="center"/>
          </w:tcPr>
          <w:p w14:paraId="3B34F150" w14:textId="77777777" w:rsidR="00B01CD1" w:rsidRDefault="00B01CD1" w:rsidP="00A92DAA"/>
        </w:tc>
        <w:tc>
          <w:tcPr>
            <w:tcW w:w="7470"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B01CD1" w14:paraId="3CF2D982" w14:textId="77777777" w:rsidTr="00A92DAA">
        <w:tc>
          <w:tcPr>
            <w:tcW w:w="1435" w:type="dxa"/>
            <w:vAlign w:val="center"/>
          </w:tcPr>
          <w:p w14:paraId="64956BA8" w14:textId="77777777" w:rsidR="00B01CD1" w:rsidRPr="00366C71" w:rsidRDefault="00B01CD1" w:rsidP="00A92DAA">
            <w:pPr>
              <w:rPr>
                <w:u w:val="single"/>
              </w:rPr>
            </w:pPr>
            <w:r w:rsidRPr="00366C71">
              <w:rPr>
                <w:u w:val="single"/>
              </w:rPr>
              <w:t>characterize</w:t>
            </w:r>
            <w:r>
              <w:rPr>
                <w:u w:val="single"/>
              </w:rPr>
              <w:t>s</w:t>
            </w:r>
          </w:p>
        </w:tc>
        <w:tc>
          <w:tcPr>
            <w:tcW w:w="7470"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A92DAA">
        <w:tc>
          <w:tcPr>
            <w:tcW w:w="1435" w:type="dxa"/>
            <w:vAlign w:val="center"/>
          </w:tcPr>
          <w:p w14:paraId="4B8F32E8" w14:textId="77777777" w:rsidR="00B01CD1" w:rsidRPr="00DD38CD" w:rsidRDefault="00B01CD1" w:rsidP="00A92DAA"/>
        </w:tc>
        <w:tc>
          <w:tcPr>
            <w:tcW w:w="7470"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A92DAA">
        <w:tc>
          <w:tcPr>
            <w:tcW w:w="1435" w:type="dxa"/>
            <w:vAlign w:val="center"/>
          </w:tcPr>
          <w:p w14:paraId="3B7B39B4" w14:textId="77777777" w:rsidR="00B01CD1" w:rsidRPr="00366C71" w:rsidRDefault="00B01CD1" w:rsidP="00A92DAA">
            <w:pPr>
              <w:rPr>
                <w:u w:val="single"/>
              </w:rPr>
            </w:pPr>
            <w:r w:rsidRPr="00366C71">
              <w:rPr>
                <w:u w:val="single"/>
              </w:rPr>
              <w:lastRenderedPageBreak/>
              <w:t>specif</w:t>
            </w:r>
            <w:r>
              <w:rPr>
                <w:u w:val="single"/>
              </w:rPr>
              <w:t>ies</w:t>
            </w:r>
          </w:p>
        </w:tc>
        <w:tc>
          <w:tcPr>
            <w:tcW w:w="7470"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A92DAA">
        <w:tc>
          <w:tcPr>
            <w:tcW w:w="1435" w:type="dxa"/>
            <w:vAlign w:val="center"/>
          </w:tcPr>
          <w:p w14:paraId="284D7D43" w14:textId="77777777" w:rsidR="00B01CD1" w:rsidRPr="00D3144C" w:rsidRDefault="00B01CD1" w:rsidP="00A92DAA"/>
        </w:tc>
        <w:tc>
          <w:tcPr>
            <w:tcW w:w="7470"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9A5316">
          <w:footerReference w:type="default" r:id="rId33"/>
          <w:pgSz w:w="12240" w:h="15840"/>
          <w:pgMar w:top="1440" w:right="1152" w:bottom="1440" w:left="1800" w:header="720" w:footer="720" w:gutter="0"/>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17295505"/>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057EB2">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4"/>
      <w:bookmarkEnd w:id="55"/>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057EB2">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057EB2" w:rsidRPr="00CA1E0C">
        <w:t xml:space="preserve">Figure </w:t>
      </w:r>
      <w:r w:rsidR="00057EB2">
        <w:rPr>
          <w:noProof/>
        </w:rPr>
        <w:t>2</w:t>
      </w:r>
      <w:r w:rsidR="00057EB2" w:rsidRPr="00CA1E0C">
        <w:noBreakHyphen/>
      </w:r>
      <w:r w:rsidR="00057EB2">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057EB2">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057EB2">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057EB2">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17295506"/>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17295507"/>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3"/>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17295508"/>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17295509"/>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17295510"/>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17295511"/>
      <w:r w:rsidRPr="002D7380">
        <w:t>Campaign</w:t>
      </w:r>
      <w:bookmarkEnd w:id="83"/>
      <w:bookmarkEnd w:id="84"/>
    </w:p>
    <w:p w14:paraId="38590B78" w14:textId="05D1F7CA" w:rsidR="00102A3B" w:rsidRDefault="00102A3B" w:rsidP="00102A3B">
      <w:pPr>
        <w:spacing w:after="240"/>
      </w:pPr>
      <w:r w:rsidRPr="00EE6BE1">
        <w:t xml:space="preserve">A STIX </w:t>
      </w:r>
      <w:hyperlink r:id="rId35"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17295512"/>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17295513"/>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17295514"/>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6"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Toc417295515"/>
      <w:bookmarkStart w:id="97" w:name="_Ref417297117"/>
      <w:bookmarkStart w:id="98" w:name="_Ref417297145"/>
      <w:bookmarkStart w:id="99" w:name="_Ref417297171"/>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4"/>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057EB2" w:rsidRPr="00F13F78">
        <w:t xml:space="preserve">Figure </w:t>
      </w:r>
      <w:r w:rsidR="00057EB2">
        <w:rPr>
          <w:noProof/>
        </w:rPr>
        <w:t>3</w:t>
      </w:r>
      <w:r w:rsidR="00057EB2">
        <w:noBreakHyphen/>
      </w:r>
      <w:r w:rsidR="00057EB2">
        <w:rPr>
          <w:noProof/>
        </w:rPr>
        <w:t>1</w:t>
      </w:r>
      <w:r w:rsidR="00DC2FF3">
        <w:fldChar w:fldCharType="end"/>
      </w:r>
      <w:r>
        <w:t>.</w:t>
      </w:r>
    </w:p>
    <w:p w14:paraId="1C899B28" w14:textId="77777777" w:rsidR="004B6946" w:rsidRDefault="004B6946" w:rsidP="002B51D3">
      <w:pPr>
        <w:spacing w:after="240"/>
      </w:pP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57EB2">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57EB2">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11E3507F" w:rsidR="001A48B9" w:rsidRPr="00051AA2" w:rsidRDefault="00051AA2" w:rsidP="00D002D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including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lastRenderedPageBreak/>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6A5B198C" w:rsidR="001A48B9" w:rsidRPr="00051AA2" w:rsidRDefault="00051AA2" w:rsidP="001A48B9">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17295516"/>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057EB2" w:rsidRPr="00C96A2E">
        <w:t xml:space="preserve">Table </w:t>
      </w:r>
      <w:r w:rsidR="00057EB2">
        <w:rPr>
          <w:noProof/>
        </w:rPr>
        <w:t>3</w:t>
      </w:r>
      <w:r w:rsidR="00057EB2">
        <w:noBreakHyphen/>
      </w:r>
      <w:r w:rsidR="00057EB2">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17295517"/>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057EB2" w:rsidRPr="0090553B">
        <w:t xml:space="preserve">Table </w:t>
      </w:r>
      <w:r w:rsidR="00057EB2">
        <w:rPr>
          <w:noProof/>
        </w:rPr>
        <w:t>3</w:t>
      </w:r>
      <w:r w:rsidR="00057EB2">
        <w:noBreakHyphen/>
      </w:r>
      <w:r w:rsidR="00057EB2">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t>Package_Intent</w:t>
            </w:r>
            <w:proofErr w:type="spellEnd"/>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1DB0CF0D" w14:textId="61889089" w:rsidR="00DF327C" w:rsidRDefault="008722C6" w:rsidP="0093054B">
      <w:pPr>
        <w:pStyle w:val="Heading2"/>
      </w:pPr>
      <w:bookmarkStart w:id="111" w:name="_Toc416007473"/>
      <w:bookmarkStart w:id="112" w:name="_Toc416007805"/>
      <w:bookmarkStart w:id="113" w:name="_Toc417295518"/>
      <w:r>
        <w:t xml:space="preserve">Content </w:t>
      </w:r>
      <w:r w:rsidR="001A3DCA">
        <w:t>Aggregation</w:t>
      </w:r>
      <w:r w:rsidR="00DF327C">
        <w:t xml:space="preserve"> Types</w:t>
      </w:r>
      <w:bookmarkEnd w:id="111"/>
      <w:bookmarkEnd w:id="112"/>
      <w:bookmarkEnd w:id="113"/>
    </w:p>
    <w:p w14:paraId="453DEE24" w14:textId="073CA3F0" w:rsidR="00424569" w:rsidRDefault="00424569" w:rsidP="00424569">
      <w:r>
        <w:t xml:space="preserve">Each component type has an associated </w:t>
      </w:r>
      <w:r w:rsidR="001A3DCA">
        <w:t xml:space="preserve">aggregation </w:t>
      </w:r>
      <w:r>
        <w:t>class tha</w:t>
      </w:r>
      <w:r w:rsidR="00E6496D">
        <w:t>t has one main property – a set of one or more</w:t>
      </w:r>
      <w:r>
        <w:t xml:space="preserve"> 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spellEnd"/>
      <w:proofErr w:type="gram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17295519"/>
      <w:proofErr w:type="spellStart"/>
      <w:r>
        <w:lastRenderedPageBreak/>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4CED348C" w14:textId="572AF83C" w:rsidR="0089150D" w:rsidRPr="00F72F6F" w:rsidRDefault="0089150D" w:rsidP="0089150D">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057EB2" w:rsidRPr="0090553B">
        <w:t xml:space="preserve">Table </w:t>
      </w:r>
      <w:r w:rsidR="00057EB2">
        <w:rPr>
          <w:noProof/>
        </w:rPr>
        <w:t>3</w:t>
      </w:r>
      <w:r w:rsidR="00057EB2">
        <w:noBreakHyphen/>
      </w:r>
      <w:r w:rsidR="00057EB2">
        <w:rPr>
          <w:noProof/>
        </w:rPr>
        <w:t>4</w:t>
      </w:r>
      <w:r>
        <w:fldChar w:fldCharType="end"/>
      </w:r>
      <w:r>
        <w:t>.</w:t>
      </w:r>
    </w:p>
    <w:p w14:paraId="0B7DCA4E" w14:textId="77777777" w:rsidR="001162DE" w:rsidRDefault="001162DE" w:rsidP="001162DE"/>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262F42E3" w14:textId="77777777" w:rsidR="001162DE" w:rsidRDefault="001162DE" w:rsidP="00424569"/>
    <w:p w14:paraId="493704D9" w14:textId="66273C54" w:rsidR="001162DE" w:rsidRDefault="008A6D95" w:rsidP="008763E3">
      <w:pPr>
        <w:pStyle w:val="Heading3"/>
      </w:pPr>
      <w:bookmarkStart w:id="118" w:name="_Toc416007475"/>
      <w:bookmarkStart w:id="119" w:name="_Toc416007807"/>
      <w:bookmarkStart w:id="120" w:name="_Toc417295520"/>
      <w:proofErr w:type="spellStart"/>
      <w:r>
        <w:t>CoursesOfAction</w:t>
      </w:r>
      <w:r w:rsidR="001162DE">
        <w:t>Type</w:t>
      </w:r>
      <w:proofErr w:type="spellEnd"/>
      <w:r>
        <w:t xml:space="preserve"> Class</w:t>
      </w:r>
      <w:bookmarkEnd w:id="118"/>
      <w:bookmarkEnd w:id="119"/>
      <w:bookmarkEnd w:id="120"/>
    </w:p>
    <w:p w14:paraId="34C2C413" w14:textId="0E87BB41" w:rsidR="00C52D4D"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2C1BF971" w14:textId="45483987" w:rsidR="0089150D" w:rsidRPr="00C52D4D" w:rsidRDefault="0089150D" w:rsidP="00C52D4D">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 xml:space="preserve">are given </w:t>
      </w:r>
      <w:proofErr w:type="spellStart"/>
      <w:r>
        <w:t>in</w:t>
      </w:r>
      <w:r>
        <w:fldChar w:fldCharType="begin"/>
      </w:r>
      <w:r>
        <w:instrText xml:space="preserve"> REF _Ref416950974 \h </w:instrText>
      </w:r>
      <w:r>
        <w:fldChar w:fldCharType="separate"/>
      </w:r>
      <w:r w:rsidR="00057EB2" w:rsidRPr="00A40E8E">
        <w:t>Table</w:t>
      </w:r>
      <w:proofErr w:type="spellEnd"/>
      <w:r w:rsidR="00057EB2" w:rsidRPr="00A40E8E">
        <w:t xml:space="preserve"> </w:t>
      </w:r>
      <w:r w:rsidR="00057EB2">
        <w:rPr>
          <w:noProof/>
        </w:rPr>
        <w:t>3</w:t>
      </w:r>
      <w:r w:rsidR="00057EB2">
        <w:noBreakHyphen/>
      </w:r>
      <w:r w:rsidR="00057EB2">
        <w:rPr>
          <w:noProof/>
        </w:rPr>
        <w:t>5</w:t>
      </w:r>
      <w:r>
        <w:fldChar w:fldCharType="end"/>
      </w:r>
      <w:r>
        <w:t>.</w:t>
      </w:r>
    </w:p>
    <w:p w14:paraId="3BB6CA4A" w14:textId="77777777" w:rsidR="001162DE" w:rsidRPr="001162DE" w:rsidRDefault="001162DE" w:rsidP="001162DE"/>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lastRenderedPageBreak/>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17295521"/>
      <w:proofErr w:type="spellStart"/>
      <w:r>
        <w:lastRenderedPageBreak/>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057EB2" w:rsidRPr="000B4986">
        <w:t xml:space="preserve">Table </w:t>
      </w:r>
      <w:r w:rsidR="00057EB2">
        <w:rPr>
          <w:noProof/>
        </w:rPr>
        <w:t>3</w:t>
      </w:r>
      <w:r w:rsidR="00057EB2">
        <w:noBreakHyphen/>
      </w:r>
      <w:r w:rsidR="00057EB2">
        <w:rPr>
          <w:noProof/>
        </w:rPr>
        <w:t>6</w:t>
      </w:r>
      <w:r>
        <w:fldChar w:fldCharType="end"/>
      </w:r>
      <w:r>
        <w:t>.</w:t>
      </w:r>
    </w:p>
    <w:p w14:paraId="2BFFC06E" w14:textId="77777777" w:rsidR="00571280" w:rsidRPr="001162DE" w:rsidRDefault="00571280" w:rsidP="00571280"/>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spellEnd"/>
            <w:proofErr w:type="gram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spellEnd"/>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proofErr w:type="gramStart"/>
            <w:r w:rsidR="00F64F9F">
              <w:rPr>
                <w:rFonts w:ascii="Courier New" w:hAnsi="Courier New" w:cs="Courier New"/>
                <w:sz w:val="22"/>
                <w:szCs w:val="22"/>
              </w:rPr>
              <w:t>:</w:t>
            </w:r>
            <w:r w:rsidR="00F64F9F" w:rsidRPr="00FB3E7D">
              <w:rPr>
                <w:rFonts w:ascii="Courier New" w:hAnsi="Courier New" w:cs="Courier New"/>
                <w:sz w:val="22"/>
                <w:szCs w:val="22"/>
              </w:rPr>
              <w:t>IncidentBaseType</w:t>
            </w:r>
            <w:proofErr w:type="spellEnd"/>
            <w:proofErr w:type="gram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17295522"/>
      <w:proofErr w:type="spellStart"/>
      <w:r>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057EB2" w:rsidRPr="000B4986">
        <w:t xml:space="preserve">Table </w:t>
      </w:r>
      <w:r w:rsidR="00057EB2">
        <w:rPr>
          <w:noProof/>
        </w:rPr>
        <w:t>3</w:t>
      </w:r>
      <w:r w:rsidR="00057EB2">
        <w:noBreakHyphen/>
      </w:r>
      <w:r w:rsidR="00057EB2">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spellEnd"/>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spellEnd"/>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17295523"/>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057EB2" w:rsidRPr="000B4986">
        <w:t xml:space="preserve">Table </w:t>
      </w:r>
      <w:r w:rsidR="00057EB2">
        <w:rPr>
          <w:noProof/>
        </w:rPr>
        <w:t>3</w:t>
      </w:r>
      <w:r w:rsidR="00057EB2">
        <w:noBreakHyphen/>
      </w:r>
      <w:r w:rsidR="00057EB2">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:ThreatActor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17295524"/>
      <w:proofErr w:type="spellStart"/>
      <w:r>
        <w:lastRenderedPageBreak/>
        <w:t>TTPsType</w:t>
      </w:r>
      <w:proofErr w:type="spellEnd"/>
      <w:r w:rsidR="00E45892">
        <w:t xml:space="preserve"> C</w:t>
      </w:r>
      <w:r w:rsidR="008A6D95">
        <w:t>lass</w:t>
      </w:r>
      <w:bookmarkEnd w:id="134"/>
      <w:bookmarkEnd w:id="135"/>
      <w:bookmarkEnd w:id="136"/>
    </w:p>
    <w:p w14:paraId="3E7F9807" w14:textId="3FF80E1F"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057EB2" w:rsidRPr="000B4986">
        <w:t xml:space="preserve">Table </w:t>
      </w:r>
      <w:r w:rsidR="00057EB2">
        <w:rPr>
          <w:noProof/>
        </w:rPr>
        <w:t>3</w:t>
      </w:r>
      <w:r w:rsidR="00057EB2">
        <w:noBreakHyphen/>
      </w:r>
      <w:r w:rsidR="00057EB2">
        <w:rPr>
          <w:noProof/>
        </w:rPr>
        <w:t>9</w:t>
      </w:r>
      <w:r>
        <w:fldChar w:fldCharType="end"/>
      </w:r>
      <w:r>
        <w:t>.</w:t>
      </w:r>
    </w:p>
    <w:p w14:paraId="5033E5EA" w14:textId="77777777" w:rsidR="001162DE" w:rsidRPr="001162DE" w:rsidRDefault="001162DE" w:rsidP="001162DE"/>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:TTP</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17295525"/>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lastRenderedPageBreak/>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057EB2" w:rsidRPr="00851B02">
        <w:t xml:space="preserve">Figure </w:t>
      </w:r>
      <w:r w:rsidR="00057EB2">
        <w:rPr>
          <w:noProof/>
        </w:rPr>
        <w:t>3</w:t>
      </w:r>
      <w:r w:rsidR="00057EB2">
        <w:noBreakHyphen/>
      </w:r>
      <w:r w:rsidR="00057EB2">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057EB2" w:rsidRPr="000B4986">
        <w:t xml:space="preserve">Table </w:t>
      </w:r>
      <w:r w:rsidR="00057EB2">
        <w:rPr>
          <w:noProof/>
        </w:rPr>
        <w:t>3</w:t>
      </w:r>
      <w:r w:rsidR="00057EB2">
        <w:noBreakHyphen/>
      </w:r>
      <w:r w:rsidR="00057EB2">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57EB2">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57EB2">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057EB2" w:rsidRPr="00057EB2">
        <w:rPr>
          <w:b w:val="0"/>
          <w:color w:val="auto"/>
          <w:sz w:val="24"/>
          <w:szCs w:val="24"/>
        </w:rPr>
        <w:t xml:space="preserve">Table </w:t>
      </w:r>
      <w:r w:rsidR="00057EB2" w:rsidRPr="00057EB2">
        <w:rPr>
          <w:b w:val="0"/>
          <w:noProof/>
          <w:color w:val="auto"/>
          <w:sz w:val="24"/>
          <w:szCs w:val="24"/>
        </w:rPr>
        <w:t>3</w:t>
      </w:r>
      <w:r w:rsidR="00057EB2" w:rsidRPr="00057EB2">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057EB2" w:rsidRPr="00057EB2">
        <w:rPr>
          <w:b w:val="0"/>
          <w:color w:val="auto"/>
          <w:sz w:val="24"/>
          <w:szCs w:val="24"/>
        </w:rPr>
        <w:t xml:space="preserve">Figure </w:t>
      </w:r>
      <w:r w:rsidR="00057EB2" w:rsidRPr="00057EB2">
        <w:rPr>
          <w:b w:val="0"/>
          <w:noProof/>
          <w:color w:val="auto"/>
          <w:sz w:val="24"/>
          <w:szCs w:val="24"/>
        </w:rPr>
        <w:t>3</w:t>
      </w:r>
      <w:r w:rsidR="00057EB2" w:rsidRPr="00057EB2">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17295526"/>
      <w:proofErr w:type="spellStart"/>
      <w:r>
        <w:lastRenderedPageBreak/>
        <w:t>RelatedPackageType</w:t>
      </w:r>
      <w:proofErr w:type="spellEnd"/>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57EB2">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57EB2">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1E61B4E5" w14:textId="746918DD" w:rsidR="00FB66A6" w:rsidRDefault="00FB66A6" w:rsidP="00EB18BE">
      <w:pPr>
        <w:pStyle w:val="Heading1"/>
        <w:numPr>
          <w:ilvl w:val="0"/>
          <w:numId w:val="0"/>
        </w:numPr>
      </w:pPr>
      <w:bookmarkStart w:id="146" w:name="_Toc389570600"/>
      <w:bookmarkStart w:id="147" w:name="_Toc389581070"/>
      <w:bookmarkStart w:id="148" w:name="_Toc391386568"/>
      <w:bookmarkStart w:id="149" w:name="_Toc416007482"/>
      <w:bookmarkStart w:id="150" w:name="_Toc416007814"/>
      <w:bookmarkStart w:id="151" w:name="_Toc417295527"/>
      <w:r>
        <w:lastRenderedPageBreak/>
        <w:t>Appendix – XML Implementation</w:t>
      </w:r>
      <w:bookmarkEnd w:id="146"/>
      <w:bookmarkEnd w:id="147"/>
      <w:bookmarkEnd w:id="148"/>
      <w:bookmarkEnd w:id="149"/>
      <w:bookmarkEnd w:id="150"/>
      <w:bookmarkEnd w:id="151"/>
    </w:p>
    <w:p w14:paraId="25656705" w14:textId="77777777" w:rsidR="00FB66A6" w:rsidRDefault="00FB66A6" w:rsidP="00FB66A6">
      <w:pPr>
        <w:autoSpaceDE w:val="0"/>
        <w:autoSpaceDN w:val="0"/>
        <w:adjustRightInd w:val="0"/>
        <w:rPr>
          <w:rStyle w:val="CommentReference"/>
        </w:rPr>
      </w:pPr>
      <w:r w:rsidRPr="00C44B59">
        <w:t xml:space="preserve">The initial implementation for STIX </w:t>
      </w:r>
      <w:r>
        <w:t>v1.1.1 uses XML s</w:t>
      </w:r>
      <w:r w:rsidRPr="00C44B59">
        <w:t>chema as a structured mechanism for detailed discussion, collaboration and refinement among the communities involved.</w:t>
      </w:r>
      <w:r>
        <w:t xml:space="preserve">  The complete listing of XML representation resources can be found on the STIX website [REL].</w:t>
      </w:r>
      <w:r>
        <w:rPr>
          <w:rStyle w:val="CommentReference"/>
        </w:rPr>
        <w:t xml:space="preserve"> </w:t>
      </w:r>
    </w:p>
    <w:p w14:paraId="3E2DFCA3" w14:textId="77777777" w:rsidR="00FB66A6" w:rsidRDefault="00FB66A6" w:rsidP="00FB66A6">
      <w:pPr>
        <w:autoSpaceDE w:val="0"/>
        <w:autoSpaceDN w:val="0"/>
        <w:adjustRightInd w:val="0"/>
      </w:pPr>
    </w:p>
    <w:p w14:paraId="3E1A3ABC" w14:textId="20F1FC90" w:rsidR="00817014" w:rsidRDefault="00817014">
      <w:pPr>
        <w:rPr>
          <w:rFonts w:cs="Arial"/>
          <w:b/>
          <w:bCs/>
          <w:kern w:val="32"/>
          <w:sz w:val="32"/>
          <w:szCs w:val="32"/>
        </w:rPr>
      </w:pPr>
      <w:bookmarkStart w:id="152" w:name="_Toc416007483"/>
      <w:bookmarkStart w:id="153" w:name="_Toc416007815"/>
      <w:r>
        <w:br w:type="page"/>
      </w:r>
    </w:p>
    <w:p w14:paraId="36808528" w14:textId="536E009C" w:rsidR="001A5389" w:rsidRDefault="001A5389" w:rsidP="001A5389">
      <w:pPr>
        <w:pStyle w:val="Heading1"/>
        <w:numPr>
          <w:ilvl w:val="0"/>
          <w:numId w:val="0"/>
        </w:numPr>
        <w:ind w:left="360" w:hanging="360"/>
      </w:pPr>
      <w:bookmarkStart w:id="154" w:name="_Toc417295528"/>
      <w:r>
        <w:lastRenderedPageBreak/>
        <w:t>References</w:t>
      </w:r>
      <w:bookmarkEnd w:id="152"/>
      <w:bookmarkEnd w:id="153"/>
      <w:bookmarkEnd w:id="15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01E2E318" w:rsidR="00BE6C78" w:rsidRPr="00D40199" w:rsidRDefault="00BE6C78" w:rsidP="00BE6C78">
      <w:r w:rsidRPr="00D40199">
        <w:t>[REL]</w:t>
      </w:r>
      <w:r w:rsidRPr="00D40199">
        <w:tab/>
      </w:r>
      <w:r w:rsidRPr="00D40199">
        <w:tab/>
      </w:r>
      <w:r w:rsidR="00E761AA">
        <w:t>STIX</w:t>
      </w:r>
      <w:r w:rsidR="00E761AA">
        <w:rPr>
          <w:vertAlign w:val="superscript"/>
        </w:rPr>
        <w:t>TM</w:t>
      </w:r>
      <w:r w:rsidR="00E761AA">
        <w:t xml:space="preserve"> 1.1.1</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9B1223" w:rsidP="00BE6C78">
      <w:pPr>
        <w:keepNext/>
        <w:keepLines/>
        <w:ind w:left="720" w:firstLine="720"/>
      </w:pPr>
      <w:hyperlink r:id="rId40"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41"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42"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7"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8"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50"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9B1223" w:rsidP="00817014">
      <w:pPr>
        <w:autoSpaceDE w:val="0"/>
        <w:autoSpaceDN w:val="0"/>
        <w:ind w:left="720" w:firstLine="720"/>
      </w:pPr>
      <w:hyperlink r:id="rId52"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5FC89" w14:textId="77777777" w:rsidR="000652FC" w:rsidRDefault="000652FC" w:rsidP="00126F8F">
      <w:r>
        <w:separator/>
      </w:r>
    </w:p>
  </w:endnote>
  <w:endnote w:type="continuationSeparator" w:id="0">
    <w:p w14:paraId="2EDC20D0" w14:textId="77777777" w:rsidR="000652FC" w:rsidRDefault="000652F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057EB2">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057EB2">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057EB2">
          <w:rPr>
            <w:noProof/>
          </w:rPr>
          <w:t>21</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E9B79" w14:textId="77777777" w:rsidR="000652FC" w:rsidRDefault="000652FC" w:rsidP="00126F8F">
      <w:r>
        <w:separator/>
      </w:r>
    </w:p>
  </w:footnote>
  <w:footnote w:type="continuationSeparator" w:id="0">
    <w:p w14:paraId="3F807ECC" w14:textId="77777777" w:rsidR="000652FC" w:rsidRDefault="000652FC" w:rsidP="00126F8F">
      <w:r>
        <w:continuationSeparator/>
      </w:r>
    </w:p>
  </w:footnote>
  <w:footnote w:id="1">
    <w:p w14:paraId="0CBD2DB0" w14:textId="77777777" w:rsidR="00AB0BC1" w:rsidRDefault="00AB0BC1">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AB0BC1" w:rsidRDefault="00AB0BC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378272ED" w14:textId="77777777" w:rsidR="00AB0BC1" w:rsidRDefault="00AB0BC1" w:rsidP="00102A3B">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4">
    <w:p w14:paraId="6AB0DEBB" w14:textId="03299826" w:rsidR="00AB0BC1" w:rsidRDefault="00AB0BC1">
      <w:pPr>
        <w:pStyle w:val="FootnoteText"/>
      </w:pPr>
      <w:r>
        <w:rPr>
          <w:rStyle w:val="FootnoteReference"/>
        </w:rPr>
        <w:footnoteRef/>
      </w:r>
      <w:r>
        <w:t xml:space="preserve"> </w:t>
      </w:r>
      <w:r w:rsidRPr="004B6946">
        <w:rPr>
          <w:sz w:val="20"/>
        </w:rPr>
        <w:t xml:space="preserve">Throughout this section, a “STIX Package” denotes an object of type </w:t>
      </w:r>
      <w:proofErr w:type="spellStart"/>
      <w:r w:rsidRPr="004B6946">
        <w:rPr>
          <w:rFonts w:ascii="Courier New" w:hAnsi="Courier New" w:cs="Courier New"/>
          <w:sz w:val="20"/>
        </w:rPr>
        <w:t>STIXType</w:t>
      </w:r>
      <w:proofErr w:type="spellEnd"/>
      <w:r w:rsidRPr="004B6946">
        <w:rPr>
          <w:sz w:val="20"/>
        </w:rPr>
        <w:t xml:space="preserve"> class.</w:t>
      </w:r>
      <w:r>
        <w:t xml:space="preserve"> </w:t>
      </w:r>
      <w:r>
        <w:rPr>
          <w:rStyle w:val="CommentReference"/>
        </w:rP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AB0BC1" w:rsidRPr="002A6657" w:rsidRDefault="00AB0BC1" w:rsidP="00E75F79">
    <w:pPr>
      <w:pStyle w:val="Header"/>
      <w:jc w:val="right"/>
    </w:pPr>
    <w:r>
      <w:tab/>
      <w:t>STIX 1.1.1: CORE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AB0BC1" w:rsidRDefault="00AB0BC1" w:rsidP="00E9592D">
    <w:pPr>
      <w:pStyle w:val="Header"/>
      <w:jc w:val="right"/>
    </w:pPr>
    <w:r>
      <w:t>STIX 1.1.1: CORE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66A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1E0C"/>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5E9EDAF-9E92-4815-8849-7E48B2B1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stix.mitre.org/language/version4.1/xxx_schema.xsd" TargetMode="External"/><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tixproject.github.io/data-model/1.1.1/coa/CourseOfActionType" TargetMode="Externa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ampaign/CampaignType"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90376C76-4F91-44D3-AB2A-6DDA6C56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27</Pages>
  <Words>5752</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38463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Piazza, Rich</cp:lastModifiedBy>
  <cp:revision>82</cp:revision>
  <cp:lastPrinted>2015-04-20T16:45:00Z</cp:lastPrinted>
  <dcterms:created xsi:type="dcterms:W3CDTF">2014-09-22T18:35:00Z</dcterms:created>
  <dcterms:modified xsi:type="dcterms:W3CDTF">2015-04-20T16:45:00Z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