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F0A" w:rsidRDefault="009E59DF">
      <w:pPr>
        <w:spacing w:after="102"/>
      </w:pPr>
      <w:r>
        <w:rPr>
          <w:rFonts w:ascii="Arial" w:eastAsia="Arial" w:hAnsi="Arial" w:cs="Arial"/>
          <w:sz w:val="28"/>
        </w:rPr>
        <w:t>附件</w:t>
      </w:r>
      <w:r>
        <w:rPr>
          <w:rFonts w:ascii="Arial" w:eastAsia="Arial" w:hAnsi="Arial" w:cs="Arial"/>
          <w:sz w:val="28"/>
        </w:rPr>
        <w:t xml:space="preserve"> 5 </w:t>
      </w:r>
      <w:r>
        <w:rPr>
          <w:rFonts w:ascii="Arial" w:eastAsia="Arial" w:hAnsi="Arial" w:cs="Arial"/>
          <w:sz w:val="28"/>
        </w:rPr>
        <w:t>问题</w:t>
      </w:r>
      <w:r>
        <w:rPr>
          <w:rFonts w:ascii="Arial" w:eastAsia="Arial" w:hAnsi="Arial" w:cs="Arial"/>
          <w:sz w:val="28"/>
        </w:rPr>
        <w:t xml:space="preserve"> 1 </w:t>
      </w:r>
      <w:r>
        <w:rPr>
          <w:rFonts w:ascii="Arial" w:eastAsia="Arial" w:hAnsi="Arial" w:cs="Arial"/>
          <w:sz w:val="28"/>
        </w:rPr>
        <w:t>结果数据提交格式要求</w:t>
      </w:r>
      <w:r>
        <w:rPr>
          <w:rFonts w:ascii="Arial" w:eastAsia="Arial" w:hAnsi="Arial" w:cs="Arial"/>
          <w:sz w:val="28"/>
        </w:rPr>
        <w:t xml:space="preserve"> </w:t>
      </w:r>
    </w:p>
    <w:p w:rsidR="00EC1F0A" w:rsidRDefault="009E59DF" w:rsidP="009E59DF">
      <w:pPr>
        <w:spacing w:after="4"/>
        <w:ind w:right="48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(1) </w:t>
      </w:r>
      <w:r>
        <w:rPr>
          <w:rFonts w:ascii="宋体" w:eastAsia="宋体" w:hAnsi="宋体" w:cs="宋体"/>
          <w:sz w:val="24"/>
        </w:rPr>
        <w:t>问题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宋体" w:eastAsia="宋体" w:hAnsi="宋体" w:cs="宋体"/>
          <w:sz w:val="24"/>
        </w:rPr>
        <w:t>提交结果数据的文件格式为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Excel </w:t>
      </w:r>
      <w:r>
        <w:rPr>
          <w:rFonts w:ascii="宋体" w:eastAsia="宋体" w:hAnsi="宋体" w:cs="宋体"/>
          <w:sz w:val="24"/>
        </w:rPr>
        <w:t>文件，文件命名为</w:t>
      </w:r>
      <w:r>
        <w:rPr>
          <w:rFonts w:ascii="宋体" w:eastAsia="宋体" w:hAnsi="宋体" w:cs="宋体"/>
          <w:color w:val="FF0000"/>
          <w:sz w:val="24"/>
        </w:rPr>
        <w:t>“</w:t>
      </w:r>
      <w:r>
        <w:rPr>
          <w:rFonts w:ascii="宋体" w:eastAsia="宋体" w:hAnsi="宋体" w:cs="宋体"/>
          <w:color w:val="FF0000"/>
          <w:sz w:val="24"/>
        </w:rPr>
        <w:t>问题</w:t>
      </w:r>
    </w:p>
    <w:p w:rsidR="00EC1F0A" w:rsidRDefault="009E59DF">
      <w:pPr>
        <w:spacing w:after="3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1 </w:t>
      </w:r>
      <w:r>
        <w:rPr>
          <w:rFonts w:ascii="宋体" w:eastAsia="宋体" w:hAnsi="宋体" w:cs="宋体"/>
          <w:color w:val="FF0000"/>
          <w:sz w:val="24"/>
        </w:rPr>
        <w:t>结果数据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xls</w:t>
      </w:r>
      <w:proofErr w:type="spellEnd"/>
      <w:proofErr w:type="gramStart"/>
      <w:r>
        <w:rPr>
          <w:rFonts w:ascii="宋体" w:eastAsia="宋体" w:hAnsi="宋体" w:cs="宋体"/>
          <w:color w:val="FF0000"/>
          <w:sz w:val="24"/>
        </w:rPr>
        <w:t>”</w:t>
      </w:r>
      <w:proofErr w:type="gramEnd"/>
      <w:r>
        <w:rPr>
          <w:rFonts w:ascii="宋体" w:eastAsia="宋体" w:hAnsi="宋体" w:cs="宋体"/>
          <w:color w:val="FF0000"/>
          <w:sz w:val="24"/>
        </w:rPr>
        <w:t>（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</w:rPr>
        <w:t>xlsx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宋体" w:eastAsia="宋体" w:hAnsi="宋体" w:cs="宋体"/>
          <w:color w:val="FF0000"/>
          <w:sz w:val="24"/>
        </w:rPr>
        <w:t>亦可，</w:t>
      </w:r>
      <w:proofErr w:type="gramStart"/>
      <w:r>
        <w:rPr>
          <w:rFonts w:ascii="宋体" w:eastAsia="宋体" w:hAnsi="宋体" w:cs="宋体"/>
          <w:color w:val="FF0000"/>
          <w:sz w:val="24"/>
        </w:rPr>
        <w:t>不</w:t>
      </w:r>
      <w:proofErr w:type="gramEnd"/>
      <w:r>
        <w:rPr>
          <w:rFonts w:ascii="宋体" w:eastAsia="宋体" w:hAnsi="宋体" w:cs="宋体"/>
          <w:color w:val="FF0000"/>
          <w:sz w:val="24"/>
        </w:rPr>
        <w:t>得用其它文件名，单独作为附件提交）</w:t>
      </w:r>
      <w:r>
        <w:rPr>
          <w:rFonts w:ascii="宋体" w:eastAsia="宋体" w:hAnsi="宋体" w:cs="宋体"/>
          <w:sz w:val="24"/>
        </w:rPr>
        <w:t>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C1F0A" w:rsidRDefault="009E59DF" w:rsidP="009E59DF">
      <w:pPr>
        <w:spacing w:after="0"/>
        <w:ind w:right="248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(2) “</w:t>
      </w:r>
      <w:r>
        <w:rPr>
          <w:rFonts w:ascii="宋体" w:eastAsia="宋体" w:hAnsi="宋体" w:cs="宋体"/>
          <w:sz w:val="24"/>
        </w:rPr>
        <w:t>问题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宋体" w:eastAsia="宋体" w:hAnsi="宋体" w:cs="宋体"/>
          <w:sz w:val="24"/>
        </w:rPr>
        <w:t>结果数据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</w:rPr>
        <w:t>xls</w:t>
      </w:r>
      <w:proofErr w:type="spellEnd"/>
      <w:r>
        <w:rPr>
          <w:rFonts w:ascii="Times New Roman" w:eastAsia="Times New Roman" w:hAnsi="Times New Roman" w:cs="Times New Roman"/>
          <w:sz w:val="24"/>
        </w:rPr>
        <w:t>”</w:t>
      </w:r>
      <w:r>
        <w:rPr>
          <w:rFonts w:ascii="宋体" w:eastAsia="宋体" w:hAnsi="宋体" w:cs="宋体"/>
          <w:sz w:val="24"/>
        </w:rPr>
        <w:t>文件中包含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9 </w:t>
      </w:r>
      <w:r>
        <w:rPr>
          <w:rFonts w:ascii="宋体" w:eastAsia="宋体" w:hAnsi="宋体" w:cs="宋体"/>
          <w:sz w:val="24"/>
        </w:rPr>
        <w:t>个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Sheet</w:t>
      </w:r>
      <w:r>
        <w:rPr>
          <w:rFonts w:ascii="宋体" w:eastAsia="宋体" w:hAnsi="宋体" w:cs="宋体"/>
          <w:sz w:val="24"/>
        </w:rPr>
        <w:t>，分别命名为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D1_3000, </w:t>
      </w:r>
    </w:p>
    <w:p w:rsidR="00EC1F0A" w:rsidRDefault="009E59DF">
      <w:pPr>
        <w:spacing w:after="18"/>
      </w:pPr>
      <w:r>
        <w:rPr>
          <w:rFonts w:ascii="Times New Roman" w:eastAsia="Times New Roman" w:hAnsi="Times New Roman" w:cs="Times New Roman"/>
          <w:sz w:val="24"/>
        </w:rPr>
        <w:t>D1_6000, D1_</w:t>
      </w:r>
      <w:proofErr w:type="gramStart"/>
      <w:r>
        <w:rPr>
          <w:rFonts w:ascii="Times New Roman" w:eastAsia="Times New Roman" w:hAnsi="Times New Roman" w:cs="Times New Roman"/>
          <w:sz w:val="24"/>
        </w:rPr>
        <w:t>9000,  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2_3000,  D2_6000,  D2_9000,  D3_3000,  D3_6000,  </w:t>
      </w:r>
    </w:p>
    <w:p w:rsidR="00EC1F0A" w:rsidRDefault="009E59DF">
      <w:pPr>
        <w:spacing w:after="12" w:line="257" w:lineRule="auto"/>
      </w:pPr>
      <w:r>
        <w:rPr>
          <w:rFonts w:ascii="Times New Roman" w:eastAsia="Times New Roman" w:hAnsi="Times New Roman" w:cs="Times New Roman"/>
          <w:sz w:val="24"/>
        </w:rPr>
        <w:t>D3_9000,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宋体" w:eastAsia="宋体" w:hAnsi="宋体" w:cs="宋体"/>
          <w:sz w:val="24"/>
        </w:rPr>
        <w:t>命名中下划线前代表通信手段类型</w:t>
      </w:r>
      <w:r>
        <w:rPr>
          <w:rFonts w:ascii="宋体" w:eastAsia="宋体" w:hAnsi="宋体" w:cs="宋体"/>
          <w:sz w:val="24"/>
        </w:rPr>
        <w:t>（</w:t>
      </w:r>
      <w:r>
        <w:rPr>
          <w:rFonts w:ascii="Times New Roman" w:eastAsia="Times New Roman" w:hAnsi="Times New Roman" w:cs="Times New Roman"/>
          <w:sz w:val="24"/>
        </w:rPr>
        <w:t>D1, D2, D3</w:t>
      </w:r>
      <w:r>
        <w:rPr>
          <w:rFonts w:ascii="宋体" w:eastAsia="宋体" w:hAnsi="宋体" w:cs="宋体"/>
          <w:sz w:val="24"/>
        </w:rPr>
        <w:t>），下划线后代表海拔高度（</w:t>
      </w:r>
      <w:r>
        <w:rPr>
          <w:rFonts w:ascii="Times New Roman" w:eastAsia="Times New Roman" w:hAnsi="Times New Roman" w:cs="Times New Roman"/>
          <w:sz w:val="24"/>
        </w:rPr>
        <w:t>3000</w:t>
      </w:r>
      <w:r>
        <w:rPr>
          <w:rFonts w:ascii="宋体" w:eastAsia="宋体" w:hAnsi="宋体" w:cs="宋体"/>
          <w:sz w:val="24"/>
        </w:rPr>
        <w:t>，</w:t>
      </w:r>
      <w:r>
        <w:rPr>
          <w:rFonts w:ascii="Times New Roman" w:eastAsia="Times New Roman" w:hAnsi="Times New Roman" w:cs="Times New Roman"/>
          <w:sz w:val="24"/>
        </w:rPr>
        <w:t>6000</w:t>
      </w:r>
      <w:r>
        <w:rPr>
          <w:rFonts w:ascii="宋体" w:eastAsia="宋体" w:hAnsi="宋体" w:cs="宋体"/>
          <w:sz w:val="24"/>
        </w:rPr>
        <w:t>，</w:t>
      </w:r>
      <w:r>
        <w:rPr>
          <w:rFonts w:ascii="Times New Roman" w:eastAsia="Times New Roman" w:hAnsi="Times New Roman" w:cs="Times New Roman"/>
          <w:sz w:val="24"/>
        </w:rPr>
        <w:t>9000</w:t>
      </w:r>
      <w:r>
        <w:rPr>
          <w:rFonts w:ascii="宋体" w:eastAsia="宋体" w:hAnsi="宋体" w:cs="宋体"/>
          <w:sz w:val="24"/>
        </w:rPr>
        <w:t>）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宋体" w:eastAsia="宋体" w:hAnsi="宋体" w:cs="宋体"/>
          <w:sz w:val="24"/>
        </w:rPr>
        <w:t>如图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1)</w:t>
      </w:r>
      <w:r>
        <w:rPr>
          <w:rFonts w:ascii="宋体" w:eastAsia="宋体" w:hAnsi="宋体" w:cs="宋体"/>
          <w:sz w:val="24"/>
        </w:rPr>
        <w:t>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E59DF" w:rsidRDefault="009E59DF">
      <w:pPr>
        <w:spacing w:after="0" w:line="298" w:lineRule="auto"/>
        <w:ind w:left="2444" w:right="752" w:hanging="1278"/>
        <w:rPr>
          <w:rFonts w:ascii="Arial" w:eastAsia="Arial" w:hAnsi="Arial" w:cs="Arial"/>
          <w:sz w:val="21"/>
        </w:rPr>
      </w:pPr>
      <w:r>
        <w:rPr>
          <w:noProof/>
        </w:rPr>
        <w:drawing>
          <wp:inline distT="0" distB="0" distL="0" distR="0">
            <wp:extent cx="3785616" cy="263652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</w:rPr>
        <w:t xml:space="preserve"> </w:t>
      </w:r>
    </w:p>
    <w:p w:rsidR="00EC1F0A" w:rsidRDefault="009E59DF" w:rsidP="009E59DF">
      <w:pPr>
        <w:spacing w:after="0" w:line="298" w:lineRule="auto"/>
        <w:ind w:leftChars="100" w:left="220" w:right="752" w:firstLineChars="700" w:firstLine="1470"/>
      </w:pPr>
      <w:r>
        <w:rPr>
          <w:rFonts w:ascii="黑体" w:eastAsia="黑体" w:hAnsi="黑体" w:cs="黑体"/>
          <w:sz w:val="21"/>
        </w:rPr>
        <w:t>图</w:t>
      </w:r>
      <w:r>
        <w:rPr>
          <w:rFonts w:ascii="黑体" w:eastAsia="黑体" w:hAnsi="黑体" w:cs="黑体"/>
          <w:sz w:val="21"/>
        </w:rPr>
        <w:t xml:space="preserve">1 </w:t>
      </w:r>
      <w:r>
        <w:rPr>
          <w:rFonts w:ascii="黑体" w:eastAsia="黑体" w:hAnsi="黑体" w:cs="黑体"/>
          <w:sz w:val="21"/>
        </w:rPr>
        <w:t>问题</w:t>
      </w:r>
      <w:r>
        <w:rPr>
          <w:rFonts w:ascii="黑体" w:eastAsia="黑体" w:hAnsi="黑体" w:cs="黑体"/>
          <w:sz w:val="21"/>
        </w:rPr>
        <w:t>1</w:t>
      </w:r>
      <w:r>
        <w:rPr>
          <w:rFonts w:ascii="黑体" w:eastAsia="黑体" w:hAnsi="黑体" w:cs="黑体"/>
          <w:sz w:val="21"/>
        </w:rPr>
        <w:t>提交结果数据文件要求示意</w:t>
      </w:r>
      <w:r>
        <w:rPr>
          <w:rFonts w:ascii="黑体" w:eastAsia="黑体" w:hAnsi="黑体" w:cs="黑体"/>
          <w:sz w:val="21"/>
        </w:rPr>
        <w:t xml:space="preserve"> </w:t>
      </w:r>
    </w:p>
    <w:p w:rsidR="00EC1F0A" w:rsidRDefault="009E59DF" w:rsidP="009E59DF">
      <w:pPr>
        <w:spacing w:after="34"/>
        <w:ind w:left="222" w:right="-10" w:hanging="10"/>
        <w:jc w:val="both"/>
      </w:pPr>
      <w:r>
        <w:rPr>
          <w:rFonts w:ascii="宋体" w:eastAsia="宋体" w:hAnsi="宋体" w:cs="宋体"/>
          <w:sz w:val="21"/>
        </w:rPr>
        <w:t>（</w:t>
      </w:r>
      <w:r>
        <w:rPr>
          <w:rFonts w:ascii="Times New Roman" w:eastAsia="Times New Roman" w:hAnsi="Times New Roman" w:cs="Times New Roman"/>
          <w:sz w:val="21"/>
        </w:rPr>
        <w:t>3</w:t>
      </w:r>
      <w:r>
        <w:rPr>
          <w:rFonts w:ascii="宋体" w:eastAsia="宋体" w:hAnsi="宋体" w:cs="宋体"/>
          <w:sz w:val="21"/>
        </w:rPr>
        <w:t>）每个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Sheet </w:t>
      </w:r>
      <w:r>
        <w:rPr>
          <w:rFonts w:ascii="宋体" w:eastAsia="宋体" w:hAnsi="宋体" w:cs="宋体"/>
          <w:sz w:val="21"/>
        </w:rPr>
        <w:t>为一个</w:t>
      </w:r>
      <w:r>
        <w:rPr>
          <w:rFonts w:ascii="Cambria Math" w:eastAsia="Cambria Math" w:hAnsi="Cambria Math" w:cs="Cambria Math"/>
          <w:sz w:val="21"/>
        </w:rPr>
        <w:t>661 × 621</w:t>
      </w:r>
      <w:r>
        <w:rPr>
          <w:rFonts w:ascii="宋体" w:eastAsia="宋体" w:hAnsi="宋体" w:cs="宋体"/>
          <w:sz w:val="21"/>
        </w:rPr>
        <w:t>的表格，表示从北纬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11 </w:t>
      </w:r>
      <w:r>
        <w:rPr>
          <w:rFonts w:ascii="宋体" w:eastAsia="宋体" w:hAnsi="宋体" w:cs="宋体"/>
          <w:sz w:val="21"/>
        </w:rPr>
        <w:t>度到北纬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44 </w:t>
      </w:r>
      <w:r>
        <w:rPr>
          <w:rFonts w:ascii="宋体" w:eastAsia="宋体" w:hAnsi="宋体" w:cs="宋体"/>
          <w:sz w:val="21"/>
        </w:rPr>
        <w:t>度，步长为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0.05 </w:t>
      </w:r>
      <w:r>
        <w:rPr>
          <w:rFonts w:ascii="宋体" w:eastAsia="宋体" w:hAnsi="宋体" w:cs="宋体"/>
          <w:sz w:val="21"/>
        </w:rPr>
        <w:t>度</w:t>
      </w:r>
      <w:r>
        <w:rPr>
          <w:rFonts w:ascii="宋体" w:eastAsia="宋体" w:hAnsi="宋体" w:cs="宋体"/>
          <w:sz w:val="21"/>
        </w:rPr>
        <w:t>（合计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661 </w:t>
      </w:r>
      <w:proofErr w:type="gramStart"/>
      <w:r>
        <w:rPr>
          <w:rFonts w:ascii="宋体" w:eastAsia="宋体" w:hAnsi="宋体" w:cs="宋体"/>
          <w:sz w:val="21"/>
        </w:rPr>
        <w:t>个</w:t>
      </w:r>
      <w:proofErr w:type="gramEnd"/>
      <w:r>
        <w:rPr>
          <w:rFonts w:ascii="宋体" w:eastAsia="宋体" w:hAnsi="宋体" w:cs="宋体"/>
          <w:sz w:val="21"/>
        </w:rPr>
        <w:t>采样，构成矩阵的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661 </w:t>
      </w:r>
      <w:r>
        <w:rPr>
          <w:rFonts w:ascii="宋体" w:eastAsia="宋体" w:hAnsi="宋体" w:cs="宋体"/>
          <w:sz w:val="21"/>
        </w:rPr>
        <w:t>行）；东经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142 </w:t>
      </w:r>
      <w:r>
        <w:rPr>
          <w:rFonts w:ascii="宋体" w:eastAsia="宋体" w:hAnsi="宋体" w:cs="宋体"/>
          <w:sz w:val="21"/>
        </w:rPr>
        <w:t>度到东经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173 </w:t>
      </w:r>
      <w:r>
        <w:rPr>
          <w:rFonts w:ascii="宋体" w:eastAsia="宋体" w:hAnsi="宋体" w:cs="宋体"/>
          <w:sz w:val="21"/>
        </w:rPr>
        <w:t>度，步长为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0.05 </w:t>
      </w:r>
      <w:r>
        <w:rPr>
          <w:rFonts w:ascii="宋体" w:eastAsia="宋体" w:hAnsi="宋体" w:cs="宋体"/>
          <w:sz w:val="21"/>
        </w:rPr>
        <w:t>度（合计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621 </w:t>
      </w:r>
      <w:proofErr w:type="gramStart"/>
      <w:r>
        <w:rPr>
          <w:rFonts w:ascii="宋体" w:eastAsia="宋体" w:hAnsi="宋体" w:cs="宋体"/>
          <w:sz w:val="21"/>
        </w:rPr>
        <w:t>个</w:t>
      </w:r>
      <w:proofErr w:type="gramEnd"/>
      <w:r>
        <w:rPr>
          <w:rFonts w:ascii="宋体" w:eastAsia="宋体" w:hAnsi="宋体" w:cs="宋体"/>
          <w:sz w:val="21"/>
        </w:rPr>
        <w:t>采样，构成矩阵的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621 </w:t>
      </w:r>
      <w:r>
        <w:rPr>
          <w:rFonts w:ascii="宋体" w:eastAsia="宋体" w:hAnsi="宋体" w:cs="宋体"/>
          <w:sz w:val="21"/>
        </w:rPr>
        <w:t>列）的范围内的超短波通信覆盖情况。数据的第</w:t>
      </w:r>
      <w:r>
        <w:rPr>
          <w:rFonts w:ascii="Cambria Math" w:eastAsia="Cambria Math" w:hAnsi="Cambria Math" w:cs="Cambria Math"/>
          <w:sz w:val="21"/>
        </w:rPr>
        <w:t>𝑖</w:t>
      </w:r>
      <w:r>
        <w:rPr>
          <w:rFonts w:ascii="宋体" w:eastAsia="宋体" w:hAnsi="宋体" w:cs="宋体"/>
          <w:sz w:val="21"/>
        </w:rPr>
        <w:t>行第</w:t>
      </w:r>
      <w:r>
        <w:rPr>
          <w:rFonts w:ascii="Cambria Math" w:eastAsia="Cambria Math" w:hAnsi="Cambria Math" w:cs="Cambria Math"/>
          <w:sz w:val="21"/>
        </w:rPr>
        <w:t>𝑗</w:t>
      </w:r>
      <w:r>
        <w:rPr>
          <w:rFonts w:ascii="宋体" w:eastAsia="宋体" w:hAnsi="宋体" w:cs="宋体"/>
          <w:sz w:val="21"/>
        </w:rPr>
        <w:t>列表示：北纬</w:t>
      </w:r>
      <w:r>
        <w:rPr>
          <w:rFonts w:ascii="Cambria Math" w:eastAsia="Cambria Math" w:hAnsi="Cambria Math" w:cs="Cambria Math"/>
          <w:sz w:val="21"/>
        </w:rPr>
        <w:t>11 + (</w:t>
      </w:r>
      <w:r>
        <w:rPr>
          <w:rFonts w:ascii="Cambria Math" w:eastAsia="Cambria Math" w:hAnsi="Cambria Math" w:cs="Cambria Math"/>
          <w:sz w:val="21"/>
        </w:rPr>
        <w:t>𝑖</w:t>
      </w:r>
      <w:r>
        <w:rPr>
          <w:rFonts w:ascii="Cambria Math" w:eastAsia="Cambria Math" w:hAnsi="Cambria Math" w:cs="Cambria Math"/>
          <w:sz w:val="21"/>
        </w:rPr>
        <w:t xml:space="preserve"> − 1) × 0.05</w:t>
      </w:r>
      <w:r>
        <w:rPr>
          <w:rFonts w:ascii="宋体" w:eastAsia="宋体" w:hAnsi="宋体" w:cs="宋体"/>
          <w:sz w:val="21"/>
        </w:rPr>
        <w:t>度、东经</w:t>
      </w:r>
      <w:r>
        <w:rPr>
          <w:rFonts w:ascii="Cambria Math" w:eastAsia="Cambria Math" w:hAnsi="Cambria Math" w:cs="Cambria Math"/>
          <w:sz w:val="21"/>
        </w:rPr>
        <w:t>142 + (</w:t>
      </w:r>
      <w:r>
        <w:rPr>
          <w:rFonts w:ascii="Cambria Math" w:eastAsia="Cambria Math" w:hAnsi="Cambria Math" w:cs="Cambria Math"/>
          <w:sz w:val="21"/>
        </w:rPr>
        <w:t>𝑗</w:t>
      </w:r>
      <w:r>
        <w:rPr>
          <w:rFonts w:ascii="Cambria Math" w:eastAsia="Cambria Math" w:hAnsi="Cambria Math" w:cs="Cambria Math"/>
          <w:sz w:val="21"/>
        </w:rPr>
        <w:t xml:space="preserve"> − 1) × 0.05</w:t>
      </w:r>
      <w:r>
        <w:rPr>
          <w:rFonts w:ascii="宋体" w:eastAsia="宋体" w:hAnsi="宋体" w:cs="宋体"/>
          <w:sz w:val="21"/>
        </w:rPr>
        <w:t>度处是否被超短波信号覆盖。若该经纬度对应高度的位置被指定超短波通信手段覆盖，则矩阵中该值记为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1</w:t>
      </w:r>
      <w:r>
        <w:rPr>
          <w:rFonts w:ascii="宋体" w:eastAsia="宋体" w:hAnsi="宋体" w:cs="宋体"/>
          <w:sz w:val="21"/>
        </w:rPr>
        <w:t>，否则记为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0.</w:t>
      </w:r>
      <w:r>
        <w:rPr>
          <w:rFonts w:ascii="宋体" w:eastAsia="宋体" w:hAnsi="宋体" w:cs="宋体"/>
          <w:sz w:val="21"/>
        </w:rPr>
        <w:t>（示意图如图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2</w:t>
      </w:r>
      <w:r>
        <w:rPr>
          <w:rFonts w:ascii="宋体" w:eastAsia="宋体" w:hAnsi="宋体" w:cs="宋体"/>
          <w:sz w:val="21"/>
        </w:rPr>
        <w:t>）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EC1F0A" w:rsidRDefault="009E59DF">
      <w:pPr>
        <w:spacing w:after="167"/>
        <w:ind w:left="137" w:right="-139"/>
      </w:pPr>
      <w:r>
        <w:rPr>
          <w:noProof/>
        </w:rPr>
        <w:drawing>
          <wp:inline distT="0" distB="0" distL="0" distR="0">
            <wp:extent cx="5282185" cy="2401824"/>
            <wp:effectExtent l="0" t="0" r="0" b="0"/>
            <wp:docPr id="2218" name="Picture 2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Picture 22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185" cy="24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0A" w:rsidRDefault="009E59DF">
      <w:pPr>
        <w:spacing w:after="0"/>
        <w:ind w:left="207"/>
        <w:jc w:val="center"/>
      </w:pPr>
      <w:r>
        <w:rPr>
          <w:rFonts w:ascii="黑体" w:eastAsia="黑体" w:hAnsi="黑体" w:cs="黑体"/>
          <w:sz w:val="21"/>
        </w:rPr>
        <w:t>图</w:t>
      </w:r>
      <w:r>
        <w:rPr>
          <w:rFonts w:ascii="黑体" w:eastAsia="黑体" w:hAnsi="黑体" w:cs="黑体"/>
          <w:sz w:val="21"/>
        </w:rPr>
        <w:t xml:space="preserve">2 </w:t>
      </w:r>
      <w:r>
        <w:rPr>
          <w:rFonts w:ascii="黑体" w:eastAsia="黑体" w:hAnsi="黑体" w:cs="黑体"/>
          <w:sz w:val="21"/>
        </w:rPr>
        <w:t>超短波信号覆盖数据示意图（白色表示</w:t>
      </w:r>
      <w:r>
        <w:rPr>
          <w:rFonts w:ascii="黑体" w:eastAsia="黑体" w:hAnsi="黑体" w:cs="黑体"/>
          <w:sz w:val="21"/>
        </w:rPr>
        <w:t>1</w:t>
      </w:r>
      <w:r>
        <w:rPr>
          <w:rFonts w:ascii="黑体" w:eastAsia="黑体" w:hAnsi="黑体" w:cs="黑体"/>
          <w:sz w:val="21"/>
        </w:rPr>
        <w:t>，黑色表示</w:t>
      </w:r>
      <w:r>
        <w:rPr>
          <w:rFonts w:ascii="黑体" w:eastAsia="黑体" w:hAnsi="黑体" w:cs="黑体"/>
          <w:sz w:val="21"/>
        </w:rPr>
        <w:t>0</w:t>
      </w:r>
      <w:r>
        <w:rPr>
          <w:rFonts w:ascii="黑体" w:eastAsia="黑体" w:hAnsi="黑体" w:cs="黑体"/>
          <w:sz w:val="21"/>
        </w:rPr>
        <w:t>）</w:t>
      </w:r>
      <w:r>
        <w:rPr>
          <w:rFonts w:ascii="黑体" w:eastAsia="黑体" w:hAnsi="黑体" w:cs="黑体"/>
          <w:sz w:val="21"/>
        </w:rPr>
        <w:t xml:space="preserve"> </w:t>
      </w:r>
    </w:p>
    <w:sectPr w:rsidR="00EC1F0A">
      <w:pgSz w:w="11904" w:h="16838"/>
      <w:pgMar w:top="1440" w:right="1787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0A"/>
    <w:rsid w:val="009E59DF"/>
    <w:rsid w:val="00EC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3043"/>
  <w15:docId w15:val="{D7173E3A-00EF-46EB-9306-A23CFD72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cp:lastModifiedBy>kevin</cp:lastModifiedBy>
  <cp:revision>2</cp:revision>
  <dcterms:created xsi:type="dcterms:W3CDTF">2020-10-25T04:01:00Z</dcterms:created>
  <dcterms:modified xsi:type="dcterms:W3CDTF">2020-10-25T04:01:00Z</dcterms:modified>
</cp:coreProperties>
</file>