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rFonts w:ascii="맑은 고딕" w:hAnsi="맑은 고딕" w:eastAsia="맑은 고딕" w:cs="맑은 고딕"/>
          <w:b w:val="0"/>
          <w:color w:val="000000"/>
          <w:sz w:val="20"/>
        </w:rPr>
        <w:t>STM32 미니 프로젝트</w:t>
      </w:r>
    </w:p>
    <w:p>
      <w:pPr>
        <w:pStyle w:val="Title"/>
      </w:pPr>
      <w:r>
        <w:rPr>
          <w:rFonts w:ascii="맑은 고딕" w:hAnsi="맑은 고딕" w:eastAsia="맑은 고딕" w:cs="맑은 고딕"/>
          <w:b w:val="0"/>
          <w:color w:val="000000"/>
          <w:sz w:val="50"/>
        </w:rPr>
        <w:t>시스템 요구사항 명세서</w:t>
      </w:r>
    </w:p>
    <w:p>
      <w:r>
        <w:rPr>
          <w:rFonts w:ascii="맑은 고딕" w:hAnsi="맑은 고딕" w:eastAsia="맑은 고딕" w:cs="맑은 고딕"/>
          <w:b w:val="0"/>
          <w:color w:val="000000"/>
          <w:sz w:val="20"/>
        </w:rPr>
        <w:t>시스템이 수행할 기능과 만족해야 할 기준을 정의합니다. 각 요구사항에 고유 ID와 검증 기준을 부여하여 설계 및 테스트의 기준으로 사용합니다.</w:t>
      </w:r>
    </w:p>
    <w:p>
      <w:r>
        <w:rPr>
          <w:rFonts w:ascii="맑은 고딕" w:hAnsi="맑은 고딕" w:eastAsia="맑은 고딕" w:cs="맑은 고딕"/>
          <w:b w:val="0"/>
          <w:color w:val="4B5563"/>
          <w:sz w:val="18"/>
        </w:rPr>
        <w:t xml:space="preserve">본 문서는 2026-10-22 회의 결정을 바탕으로, 2~3주 안에 구현할 수 있도록 구조와 통신 방식을 단순화한 요구사항입니다. (안)으로 표시한 수치는 시제품 측정 후 확정하며 변경 시 7절에 기록합니다.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3685"/>
        <w:gridCol w:w="1531"/>
        <w:gridCol w:w="1871"/>
      </w:tblGrid>
      <w:tr>
        <w:trPr>
          <w:cantSplit/>
          <w:tblHeader/>
        </w:trPr>
        <w:tc>
          <w:tcPr>
            <w:tcW w:type="dxa" w:w="2778"/>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프로젝트명</w:t>
            </w:r>
          </w:p>
        </w:tc>
        <w:tc>
          <w:tcPr>
            <w:tcW w:type="dxa" w:w="3685"/>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팀명 및 팀원</w:t>
            </w:r>
          </w:p>
        </w:tc>
        <w:tc>
          <w:tcPr>
            <w:tcW w:type="dxa" w:w="1531"/>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문서 버전</w:t>
            </w:r>
          </w:p>
        </w:tc>
        <w:tc>
          <w:tcPr>
            <w:tcW w:type="dxa" w:w="1871"/>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작성일</w:t>
            </w:r>
          </w:p>
        </w:tc>
      </w:tr>
      <w:tr>
        <w:trPr>
          <w:cantSplit/>
        </w:trPr>
        <w:tc>
          <w:tcPr>
            <w:tcW w:type="dxa" w:w="277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초음파 레이더 탐사 RC카</w:t>
            </w:r>
          </w:p>
        </w:tc>
        <w:tc>
          <w:tcPr>
            <w:tcW w:type="dxa" w:w="368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[팀명] / [팀원 이름]</w:t>
            </w:r>
          </w:p>
        </w:tc>
        <w:tc>
          <w:tcPr>
            <w:tcW w:type="dxa" w:w="1531"/>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v0.6</w:t>
            </w:r>
          </w:p>
        </w:tc>
        <w:tc>
          <w:tcPr>
            <w:tcW w:type="dxa" w:w="1871"/>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2026-10-23</w:t>
            </w:r>
          </w:p>
        </w:tc>
      </w:tr>
    </w:tbl>
    <w:p>
      <w:pPr>
        <w:spacing w:after="20"/>
      </w:pPr>
      <w:r>
        <w:rPr>
          <w:rFonts w:ascii="맑은 고딕" w:hAnsi="맑은 고딕" w:eastAsia="맑은 고딕" w:cs="맑은 고딕"/>
          <w:b w:val="0"/>
          <w:color w:val="000000"/>
          <w:sz w:val="4"/>
        </w:rPr>
      </w:r>
    </w:p>
    <w:p>
      <w:pPr>
        <w:pStyle w:val="Heading1"/>
      </w:pPr>
      <w:r>
        <w:rPr>
          <w:rFonts w:ascii="맑은 고딕" w:hAnsi="맑은 고딕" w:eastAsia="맑은 고딕" w:cs="맑은 고딕"/>
          <w:b/>
          <w:color w:val="000000"/>
          <w:sz w:val="30"/>
        </w:rPr>
        <w:t>1 프로젝트 개요</w:t>
      </w:r>
    </w:p>
    <w:p>
      <w:pPr>
        <w:keepNext/>
        <w:spacing w:before="140" w:after="60"/>
      </w:pPr>
      <w:r>
        <w:rPr>
          <w:rFonts w:ascii="맑은 고딕" w:hAnsi="맑은 고딕" w:eastAsia="맑은 고딕" w:cs="맑은 고딕"/>
          <w:b/>
          <w:color w:val="000000"/>
          <w:sz w:val="20"/>
        </w:rPr>
        <w:t>개발 배경과 목적</w:t>
      </w:r>
    </w:p>
    <w:p>
      <w:r>
        <w:rPr>
          <w:rFonts w:ascii="맑은 고딕" w:hAnsi="맑은 고딕" w:eastAsia="맑은 고딕" w:cs="맑은 고딕"/>
          <w:b w:val="0"/>
          <w:color w:val="000000"/>
          <w:sz w:val="20"/>
        </w:rPr>
        <w:t xml:space="preserve">원격 조종 차량으로 시야가 막힌 공간을 탐색할 때 조종자는 차량 주변 장애물의 위치를 직접 볼 수 없습니다. 본 프로젝트는 RC카에 회전형 초음파 레이더를 달아, 조종자가 PC 화면에서 주변 장애물의 방향과 거리를 보며 조이스틱으로 조종할 수 있게 합니다. 또한 통신(조이스틱 입력 포함)·차량 주행·레이더를 서로 다른 STM32 보드가 하나씩 맡는 분산 구조를 구현해 보드별 책임 분리와 보드 간 통신을 학습합니다.</w:t>
      </w:r>
    </w:p>
    <w:p>
      <w:pPr>
        <w:keepNext/>
        <w:spacing w:before="140" w:after="60"/>
      </w:pPr>
      <w:r>
        <w:rPr>
          <w:rFonts w:ascii="맑은 고딕" w:hAnsi="맑은 고딕" w:eastAsia="맑은 고딕" w:cs="맑은 고딕"/>
          <w:b/>
          <w:color w:val="000000"/>
          <w:sz w:val="20"/>
        </w:rPr>
        <w:t>시스템 한 줄 소개</w:t>
      </w:r>
    </w:p>
    <w:p>
      <w:r>
        <w:rPr>
          <w:rFonts w:ascii="맑은 고딕" w:hAnsi="맑은 고딕" w:eastAsia="맑은 고딕" w:cs="맑은 고딕"/>
          <w:b w:val="0"/>
          <w:color w:val="000000"/>
          <w:sz w:val="20"/>
        </w:rPr>
        <w:t xml:space="preserve">통신 보드가 조이스틱 방향을 판정해 블루투스로 차량 보드에 직접 명령을 보내면 차량이 두 바퀴를 구동하고, 레이더 보드가 서보로 초음파 센서를 0~180° 회전하며 측정한 거리·장애물 정보를 차량 보드 → 블루투스 → 통신 보드 → USB 경로로 PC 화면에 표시하는 시스템입니다.</w:t>
      </w:r>
    </w:p>
    <w:p>
      <w:pPr>
        <w:keepNext/>
        <w:spacing w:before="140" w:after="60"/>
      </w:pPr>
      <w:r>
        <w:rPr>
          <w:rFonts w:ascii="맑은 고딕" w:hAnsi="맑은 고딕" w:eastAsia="맑은 고딕" w:cs="맑은 고딕"/>
          <w:b/>
          <w:color w:val="000000"/>
          <w:sz w:val="20"/>
        </w:rPr>
        <w:t xml:space="preserve">시스템 구성(안)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3300"/>
        <w:gridCol w:w="4464"/>
      </w:tblGrid>
      <w:tr>
        <w:trPr>
          <w:cantSplit/>
          <w:tblHeader/>
        </w:trPr>
        <w:tc>
          <w:tcPr>
            <w:tcW w:type="dxa" w:w="2100"/>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 xml:space="preserve">구성 요소</w:t>
            </w:r>
          </w:p>
        </w:tc>
        <w:tc>
          <w:tcPr>
            <w:tcW w:type="dxa" w:w="3300"/>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 xml:space="preserve">연결 장치</w:t>
            </w:r>
          </w:p>
        </w:tc>
        <w:tc>
          <w:tcPr>
            <w:tcW w:type="dxa" w:w="4464"/>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 xml:space="preserve">역할</w:t>
            </w:r>
          </w:p>
        </w:tc>
      </w:tr>
      <w:tr>
        <w:trPr>
          <w:cantSplit/>
        </w:trPr>
        <w:tc>
          <w:tcPr>
            <w:tcW w:type="dxa" w:w="2100"/>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통신 보드</w:t>
            </w:r>
          </w:p>
          <w:p>
            <w:pPr>
              <w:keepNext w:val="0"/>
              <w:spacing w:after="0" w:before="0" w:line="269" w:lineRule="auto"/>
              <w:jc w:val="center"/>
            </w:pPr>
            <w:r>
              <w:rPr>
                <w:rFonts w:ascii="맑은 고딕" w:hAnsi="맑은 고딕" w:eastAsia="맑은 고딕" w:cs="맑은 고딕"/>
                <w:b w:val="0"/>
                <w:color w:val="000000"/>
                <w:sz w:val="18"/>
              </w:rPr>
              <w:t xml:space="preserve">(NUCLEO #1, PC 옆)</w:t>
            </w:r>
          </w:p>
        </w:tc>
        <w:tc>
          <w:tcPr>
            <w:tcW w:type="dxa" w:w="3300"/>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조이스틱 모듈(아날로그 2축), 시동 버튼(보드의 B1), HC-05(마스터), PC(USB 케이블)</w:t>
            </w:r>
          </w:p>
        </w:tc>
        <w:tc>
          <w:tcPr>
            <w:tcW w:type="dxa" w:w="446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조이스틱 방향 판정, 시동 ON/OFF 관리, 주행 명령을 블루투스로 차량에 송신, 차량에서 받은 레이더 결과를 USB로 PC에 전달</w:t>
            </w:r>
          </w:p>
        </w:tc>
      </w:tr>
      <w:tr>
        <w:trPr>
          <w:cantSplit/>
        </w:trPr>
        <w:tc>
          <w:tcPr>
            <w:tcW w:type="dxa" w:w="2100"/>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PC 프로그램</w:t>
            </w:r>
          </w:p>
          <w:p>
            <w:pPr>
              <w:keepNext w:val="0"/>
              <w:spacing w:after="0" w:before="0" w:line="269" w:lineRule="auto"/>
              <w:jc w:val="center"/>
            </w:pPr>
            <w:r>
              <w:rPr>
                <w:rFonts w:ascii="맑은 고딕" w:hAnsi="맑은 고딕" w:eastAsia="맑은 고딕" w:cs="맑은 고딕"/>
                <w:b w:val="0"/>
                <w:color w:val="000000"/>
                <w:sz w:val="18"/>
              </w:rPr>
              <w:t xml:space="preserve">(Python)</w:t>
            </w:r>
          </w:p>
        </w:tc>
        <w:tc>
          <w:tcPr>
            <w:tcW w:type="dxa" w:w="3300"/>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통신 보드(USB 가상 COM)</w:t>
            </w:r>
          </w:p>
        </w:tc>
        <w:tc>
          <w:tcPr>
            <w:tcW w:type="dxa" w:w="446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레이더 결과·시동·연결 상태를 화면에 표시(제어 경로에 포함되지 않음)</w:t>
            </w:r>
          </w:p>
        </w:tc>
      </w:tr>
      <w:tr>
        <w:trPr>
          <w:cantSplit/>
        </w:trPr>
        <w:tc>
          <w:tcPr>
            <w:tcW w:type="dxa" w:w="2100"/>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차량 보드</w:t>
            </w:r>
          </w:p>
          <w:p>
            <w:pPr>
              <w:keepNext w:val="0"/>
              <w:spacing w:after="0" w:before="0" w:line="269" w:lineRule="auto"/>
              <w:jc w:val="center"/>
            </w:pPr>
            <w:r>
              <w:rPr>
                <w:rFonts w:ascii="맑은 고딕" w:hAnsi="맑은 고딕" w:eastAsia="맑은 고딕" w:cs="맑은 고딕"/>
                <w:b w:val="0"/>
                <w:color w:val="000000"/>
                <w:sz w:val="18"/>
              </w:rPr>
              <w:t xml:space="preserve">(NUCLEO #2, 차량 탑재)</w:t>
            </w:r>
          </w:p>
        </w:tc>
        <w:tc>
          <w:tcPr>
            <w:tcW w:type="dxa" w:w="3300"/>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HC-05(슬레이브), 모터 드라이버 + DC 모터 2개, 레이더 보드(UART)</w:t>
            </w:r>
          </w:p>
        </w:tc>
        <w:tc>
          <w:tcPr>
            <w:tcW w:type="dxa" w:w="446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주행 명령 수신·실행, 좌우 속도 보정, 통신 두절 시 정지, 레이더 결과를 블루투스로 통신 보드에 전달</w:t>
            </w:r>
          </w:p>
        </w:tc>
      </w:tr>
      <w:tr>
        <w:trPr>
          <w:cantSplit/>
        </w:trPr>
        <w:tc>
          <w:tcPr>
            <w:tcW w:type="dxa" w:w="2100"/>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레이더 보드</w:t>
            </w:r>
          </w:p>
          <w:p>
            <w:pPr>
              <w:keepNext w:val="0"/>
              <w:spacing w:after="0" w:before="0" w:line="269" w:lineRule="auto"/>
              <w:jc w:val="center"/>
            </w:pPr>
            <w:r>
              <w:rPr>
                <w:rFonts w:ascii="맑은 고딕" w:hAnsi="맑은 고딕" w:eastAsia="맑은 고딕" w:cs="맑은 고딕"/>
                <w:b w:val="0"/>
                <w:color w:val="000000"/>
                <w:sz w:val="18"/>
              </w:rPr>
              <w:t xml:space="preserve">(NUCLEO #3, 차량 탑재)</w:t>
            </w:r>
          </w:p>
        </w:tc>
        <w:tc>
          <w:tcPr>
            <w:tcW w:type="dxa" w:w="3300"/>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서보 모터(SG90 계열), 초음파 센서(HC-SR04 계열), 차량 보드(UART)</w:t>
            </w:r>
          </w:p>
        </w:tc>
        <w:tc>
          <w:tcPr>
            <w:tcW w:type="dxa" w:w="446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서보 회전, 거리 측정, 장애물 판정, 측정 결과를 차량 보드로 송신</w:t>
            </w:r>
          </w:p>
        </w:tc>
      </w:tr>
    </w:tbl>
    <w:p>
      <w:pPr>
        <w:spacing w:after="20"/>
      </w:pPr>
      <w:r>
        <w:rPr>
          <w:rFonts w:ascii="맑은 고딕" w:hAnsi="맑은 고딕" w:eastAsia="맑은 고딕" w:cs="맑은 고딕"/>
          <w:b w:val="0"/>
          <w:color w:val="000000"/>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994"/>
      </w:tblGrid>
      <w:tr>
        <w:trPr>
          <w:cantSplit/>
          <w:tblHeader/>
        </w:trPr>
        <w:tc>
          <w:tcPr>
            <w:tcW w:type="dxa" w:w="1871"/>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구분</w:t>
            </w:r>
          </w:p>
        </w:tc>
        <w:tc>
          <w:tcPr>
            <w:tcW w:type="dxa" w:w="7994"/>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범위</w:t>
            </w:r>
          </w:p>
        </w:tc>
      </w:tr>
      <w:tr>
        <w:trPr>
          <w:cantSplit/>
        </w:trPr>
        <w:tc>
          <w:tcPr>
            <w:tcW w:type="dxa" w:w="1871"/>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구현 범위</w:t>
            </w:r>
          </w:p>
        </w:tc>
        <w:tc>
          <w:tcPr>
            <w:tcW w:type="dxa" w:w="799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조이스틱으로 전진·후진·제자리 좌우 회전(고정 속도), 버튼으로 시동 ON/OFF, 좌우 모터 고정 보정 계수 적용, 통신 두절 시 자동 정지, 초음파 센서 0~180° 스캔과 장애물 판정, 레이더 결과의 PC 화면 표시, 보드 간 UART 통신(텍스트 메시지)</w:t>
            </w:r>
          </w:p>
        </w:tc>
      </w:tr>
      <w:tr>
        <w:trPr>
          <w:cantSplit/>
        </w:trPr>
        <w:tc>
          <w:tcPr>
            <w:tcW w:type="dxa" w:w="1871"/>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제외 범위</w:t>
            </w:r>
          </w:p>
        </w:tc>
        <w:tc>
          <w:tcPr>
            <w:tcW w:type="dxa" w:w="7994"/>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주행 중 곡선 회전과 가변 속도, 엔코더 기반 속도 폐루프 제어(고정 보정 계수로 대체), 장애물 감지에 따른 자동 정지·회피(감지 결과는 화면 표시용), 블랙박스 카메라 녹화(STM32 RAM 한계로 보류), 디지털 트윈(확장성만 고려), RTOS 사용. 충돌 감지(MPU6050)는 MVP 완료 후 추가하는 선택 기능(FR-011)</w:t>
            </w:r>
          </w:p>
        </w:tc>
      </w:tr>
      <w:tr>
        <w:trPr>
          <w:cantSplit/>
        </w:trPr>
        <w:tc>
          <w:tcPr>
            <w:tcW w:type="dxa" w:w="1871"/>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사용자와 사용 환경</w:t>
            </w:r>
          </w:p>
        </w:tc>
        <w:tc>
          <w:tcPr>
            <w:tcW w:type="dxa" w:w="799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조종자 1인이 실내 평평한 바닥에서 PC 화면을 보며 통신 보드에 연결된 조이스틱으로 조종. 통신 보드는 PC에 USB로 연결해 전원·통신을 해결하고, 차량은 탑재 배터리로 동작([배터리 사양 작성]). 블루투스는 HC-05 2개를 마스터(통신 보드)·슬레이브(차량 보드)로 짝지어 사용(PC 블루투스 동글 불필요). 개발 환경: STM32CubeIDE·HAL, PC는 Python 3 + pyserial + matplotlib</w:t>
            </w:r>
          </w:p>
        </w:tc>
      </w:tr>
    </w:tbl>
    <w:p>
      <w:pPr>
        <w:spacing w:after="20"/>
      </w:pPr>
      <w:r>
        <w:rPr>
          <w:rFonts w:ascii="맑은 고딕" w:hAnsi="맑은 고딕" w:eastAsia="맑은 고딕" w:cs="맑은 고딕"/>
          <w:b w:val="0"/>
          <w:color w:val="000000"/>
          <w:sz w:val="4"/>
        </w:rPr>
      </w:r>
    </w:p>
    <w:p>
      <w:pPr>
        <w:keepNext/>
        <w:spacing w:before="140" w:after="60"/>
      </w:pPr>
      <w:r>
        <w:rPr>
          <w:rFonts w:ascii="맑은 고딕" w:hAnsi="맑은 고딕" w:eastAsia="맑은 고딕" w:cs="맑은 고딕"/>
          <w:b/>
          <w:color w:val="000000"/>
          <w:sz w:val="20"/>
        </w:rPr>
        <w:t>대표 사용 시나리오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3855"/>
        <w:gridCol w:w="5159"/>
      </w:tblGrid>
      <w:tr>
        <w:trPr>
          <w:cantSplit/>
          <w:tblHeader/>
        </w:trPr>
        <w:tc>
          <w:tcPr>
            <w:tcW w:type="dxa" w:w="850"/>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단계</w:t>
            </w:r>
          </w:p>
        </w:tc>
        <w:tc>
          <w:tcPr>
            <w:tcW w:type="dxa" w:w="3855"/>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사용자 또는 외부 입력</w:t>
            </w:r>
          </w:p>
        </w:tc>
        <w:tc>
          <w:tcPr>
            <w:tcW w:type="dxa" w:w="5159"/>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시스템 동작</w:t>
            </w:r>
          </w:p>
        </w:tc>
      </w:tr>
      <w:tr>
        <w:trPr>
          <w:cantSplit/>
        </w:trPr>
        <w:tc>
          <w:tcPr>
            <w:tcW w:type="dxa" w:w="850"/>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1</w:t>
            </w:r>
          </w:p>
        </w:tc>
        <w:tc>
          <w:tcPr>
            <w:tcW w:type="dxa" w:w="385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차량 전원 인가, 통신 보드 USB 연결, PC 프로그램 실행</w:t>
            </w:r>
          </w:p>
        </w:tc>
        <w:tc>
          <w:tcPr>
            <w:tcW w:type="dxa" w:w="5159"/>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각 보드 초기화. 두 HC-05가 자동 연결. PC 프로그램이 통신 보드 COM 포트를 열고 연결 상태 표시. 시동 OFF이므로 차량 정지 유지. 레이더 스캔 시작</w:t>
            </w:r>
          </w:p>
        </w:tc>
      </w:tr>
      <w:tr>
        <w:trPr>
          <w:cantSplit/>
        </w:trPr>
        <w:tc>
          <w:tcPr>
            <w:tcW w:type="dxa" w:w="850"/>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2</w:t>
            </w:r>
          </w:p>
        </w:tc>
        <w:tc>
          <w:tcPr>
            <w:tcW w:type="dxa" w:w="385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시동 버튼 누름</w:t>
            </w:r>
          </w:p>
        </w:tc>
        <w:tc>
          <w:tcPr>
            <w:tcW w:type="dxa" w:w="5159"/>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통신 보드가 시동 ON으로 전환하고 PC 화면에 표시. 이후 조이스틱 방향을 주행 명령으로 송신</w:t>
            </w:r>
          </w:p>
        </w:tc>
      </w:tr>
      <w:tr>
        <w:trPr>
          <w:cantSplit/>
        </w:trPr>
        <w:tc>
          <w:tcPr>
            <w:tcW w:type="dxa" w:w="850"/>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3</w:t>
            </w:r>
          </w:p>
        </w:tc>
        <w:tc>
          <w:tcPr>
            <w:tcW w:type="dxa" w:w="385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조이스틱을 앞·뒤·좌·우로 기울임</w:t>
            </w:r>
          </w:p>
        </w:tc>
        <w:tc>
          <w:tcPr>
            <w:tcW w:type="dxa" w:w="5159"/>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통신 보드가 방향 판정 → 블루투스로 차량에 직접 송신 → 차량 보드가 전진·후진 또는 제자리 회전. 중앙 복귀 시 정지</w:t>
            </w:r>
          </w:p>
        </w:tc>
      </w:tr>
      <w:tr>
        <w:trPr>
          <w:cantSplit/>
        </w:trPr>
        <w:tc>
          <w:tcPr>
            <w:tcW w:type="dxa" w:w="850"/>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4</w:t>
            </w:r>
          </w:p>
        </w:tc>
        <w:tc>
          <w:tcPr>
            <w:tcW w:type="dxa" w:w="385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차량 주변에 장애물 존재</w:t>
            </w:r>
          </w:p>
        </w:tc>
        <w:tc>
          <w:tcPr>
            <w:tcW w:type="dxa" w:w="5159"/>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레이더 보드가 각도별 거리를 측정하고 30 cm(안) 이내면 장애물로 판정 → 차량 → 통신 보드 → PC 레이더 화면에 해당 방향 강조 표시</w:t>
            </w:r>
          </w:p>
        </w:tc>
      </w:tr>
      <w:tr>
        <w:trPr>
          <w:cantSplit/>
        </w:trPr>
        <w:tc>
          <w:tcPr>
            <w:tcW w:type="dxa" w:w="850"/>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5</w:t>
            </w:r>
          </w:p>
        </w:tc>
        <w:tc>
          <w:tcPr>
            <w:tcW w:type="dxa" w:w="385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예외: 블루투스 끊김(통신 보드 전원 차단 등) 또는 시동 버튼 재입력</w:t>
            </w:r>
          </w:p>
        </w:tc>
        <w:tc>
          <w:tcPr>
            <w:tcW w:type="dxa" w:w="5159"/>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0.5 s(안) 동안 명령이 없으면 차량 보드가 스스로 정지. 시동 OFF 시 통신 보드가 정지 명령만 송신</w:t>
            </w:r>
          </w:p>
        </w:tc>
      </w:tr>
    </w:tbl>
    <w:p>
      <w:pPr>
        <w:spacing w:after="20"/>
      </w:pPr>
      <w:r>
        <w:rPr>
          <w:rFonts w:ascii="맑은 고딕" w:hAnsi="맑은 고딕" w:eastAsia="맑은 고딕" w:cs="맑은 고딕"/>
          <w:b w:val="0"/>
          <w:color w:val="000000"/>
          <w:sz w:val="4"/>
        </w:rPr>
      </w:r>
    </w:p>
    <w:p>
      <w:pPr>
        <w:pStyle w:val="Heading1"/>
      </w:pPr>
      <w:r>
        <w:rPr>
          <w:rFonts w:ascii="맑은 고딕" w:hAnsi="맑은 고딕" w:eastAsia="맑은 고딕" w:cs="맑은 고딕"/>
          <w:b/>
          <w:color w:val="000000"/>
          <w:sz w:val="30"/>
        </w:rPr>
        <w:t>2 개발 과정과 역할</w:t>
      </w:r>
    </w:p>
    <w:p>
      <w:r>
        <w:rPr>
          <w:rFonts w:ascii="맑은 고딕" w:hAnsi="맑은 고딕" w:eastAsia="맑은 고딕" w:cs="맑은 고딕"/>
          <w:b w:val="0"/>
          <w:color w:val="000000"/>
          <w:sz w:val="20"/>
        </w:rPr>
        <w:t xml:space="preserve">프로젝트 기간은 2026.10.18부터 2026.12.02까지이며 개발 목표 기간은 2~3주입니다. 보드 3개와 팀원 3명을 1:1로 대응시켜 병렬로 개발한 뒤 메시지 형식(5절)을 기준으로 통합합니다.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7257"/>
      </w:tblGrid>
      <w:tr>
        <w:trPr>
          <w:cantSplit/>
          <w:tblHeader/>
        </w:trPr>
        <w:tc>
          <w:tcPr>
            <w:tcW w:type="dxa" w:w="2608"/>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적용 항목</w:t>
            </w:r>
          </w:p>
        </w:tc>
        <w:tc>
          <w:tcPr>
            <w:tcW w:type="dxa" w:w="7257"/>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팀 결정</w:t>
            </w:r>
          </w:p>
        </w:tc>
      </w:tr>
      <w:tr>
        <w:trPr>
          <w:cantSplit/>
        </w:trPr>
        <w:tc>
          <w:tcPr>
            <w:tcW w:type="dxa" w:w="260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개발 프로세스와 적용 방식</w:t>
            </w:r>
          </w:p>
        </w:tc>
        <w:tc>
          <w:tcPr>
            <w:tcW w:type="dxa" w:w="725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V-Model + MVP 우선 점진 개발. 요구사항 → 설계 → 보드별 구현·단위 시험 → 통합(통신↔차량 블루투스, 레이더↔차량, 통신↔PC) → 시스템 테스트 순. 보드 간 의존성은 텍스트 메시지 형식으로만 맞추고, 각 보드는 PC 시리얼 터미널로 메시지를 흉내 내 단독 시험</w:t>
            </w:r>
          </w:p>
        </w:tc>
      </w:tr>
      <w:tr>
        <w:trPr>
          <w:cantSplit/>
        </w:trPr>
        <w:tc>
          <w:tcPr>
            <w:tcW w:type="dxa" w:w="260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작업 관리와 형상관리</w:t>
            </w:r>
          </w:p>
        </w:tc>
        <w:tc>
          <w:tcPr>
            <w:tcW w:type="dxa" w:w="725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GitHub: [팀 저장소 주소 작성]</w:t>
            </w:r>
          </w:p>
          <w:p>
            <w:pPr>
              <w:keepNext w:val="0"/>
              <w:spacing w:after="0" w:before="0" w:line="269" w:lineRule="auto"/>
            </w:pPr>
            <w:r>
              <w:rPr>
                <w:rFonts w:ascii="맑은 고딕" w:hAnsi="맑은 고딕" w:eastAsia="맑은 고딕" w:cs="맑은 고딕"/>
                <w:b w:val="0"/>
                <w:color w:val="000000"/>
                <w:sz w:val="18"/>
              </w:rPr>
              <w:t xml:space="preserve">작업 보드: [Jira Kanban 등 주소 작성]</w:t>
            </w:r>
          </w:p>
          <w:p>
            <w:pPr>
              <w:keepNext w:val="0"/>
              <w:spacing w:after="0" w:before="0" w:line="269" w:lineRule="auto"/>
            </w:pPr>
            <w:r>
              <w:rPr>
                <w:rFonts w:ascii="맑은 고딕" w:hAnsi="맑은 고딕" w:eastAsia="맑은 고딕" w:cs="맑은 고딕"/>
                <w:b w:val="0"/>
                <w:color w:val="000000"/>
                <w:sz w:val="18"/>
              </w:rPr>
              <w:t xml:space="preserve">저장소 구조(안): comm/, car/, radar/, pc/, docs/</w:t>
            </w:r>
          </w:p>
          <w:p>
            <w:pPr>
              <w:keepNext w:val="0"/>
              <w:spacing w:after="0" w:before="0" w:line="269" w:lineRule="auto"/>
            </w:pPr>
            <w:r>
              <w:rPr>
                <w:rFonts w:ascii="맑은 고딕" w:hAnsi="맑은 고딕" w:eastAsia="맑은 고딕" w:cs="맑은 고딕"/>
                <w:b w:val="0"/>
                <w:color w:val="000000"/>
                <w:sz w:val="18"/>
              </w:rPr>
              <w:t xml:space="preserve">브랜치(안): 보드별 feature 브랜치 → PR → 1인 이상 리뷰 후 main 병합</w:t>
            </w:r>
          </w:p>
        </w:tc>
      </w:tr>
      <w:tr>
        <w:trPr>
          <w:cantSplit/>
        </w:trPr>
        <w:tc>
          <w:tcPr>
            <w:tcW w:type="dxa" w:w="260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담당과 검토</w:t>
            </w:r>
          </w:p>
        </w:tc>
        <w:tc>
          <w:tcPr>
            <w:tcW w:type="dxa" w:w="725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 통신 보드(조이스틱·버튼·블루투스 마스터·USB) + PC 프로그램: [작성]</w:t>
            </w:r>
          </w:p>
          <w:p>
            <w:pPr>
              <w:keepNext w:val="0"/>
              <w:spacing w:after="0" w:before="0" w:line="269" w:lineRule="auto"/>
            </w:pPr>
            <w:r>
              <w:rPr>
                <w:rFonts w:ascii="맑은 고딕" w:hAnsi="맑은 고딕" w:eastAsia="맑은 고딕" w:cs="맑은 고딕"/>
                <w:b w:val="0"/>
                <w:color w:val="000000"/>
                <w:sz w:val="18"/>
              </w:rPr>
              <w:t xml:space="preserve">- 차량 보드(블루투스 슬레이브·모터): [작성]</w:t>
            </w:r>
          </w:p>
          <w:p>
            <w:pPr>
              <w:keepNext w:val="0"/>
              <w:spacing w:after="0" w:before="0" w:line="269" w:lineRule="auto"/>
            </w:pPr>
            <w:r>
              <w:rPr>
                <w:rFonts w:ascii="맑은 고딕" w:hAnsi="맑은 고딕" w:eastAsia="맑은 고딕" w:cs="맑은 고딕"/>
                <w:b w:val="0"/>
                <w:color w:val="000000"/>
                <w:sz w:val="18"/>
              </w:rPr>
              <w:t xml:space="preserve">- 레이더 보드(서보·초음파): [작성]</w:t>
            </w:r>
          </w:p>
          <w:p>
            <w:pPr>
              <w:keepNext w:val="0"/>
              <w:spacing w:after="0" w:before="0" w:line="269" w:lineRule="auto"/>
            </w:pPr>
            <w:r>
              <w:rPr>
                <w:rFonts w:ascii="맑은 고딕" w:hAnsi="맑은 고딕" w:eastAsia="맑은 고딕" w:cs="맑은 고딕"/>
                <w:b w:val="0"/>
                <w:color w:val="000000"/>
                <w:sz w:val="18"/>
              </w:rPr>
              <w:t xml:space="preserve">- 통합·테스트: 전원 공동, 문서 검토는 담당 외 팀원 교차 검토</w:t>
            </w:r>
          </w:p>
        </w:tc>
      </w:tr>
      <w:tr>
        <w:trPr>
          <w:cantSplit/>
        </w:trPr>
        <w:tc>
          <w:tcPr>
            <w:tcW w:type="dxa" w:w="260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단계별 일정</w:t>
            </w:r>
          </w:p>
        </w:tc>
        <w:tc>
          <w:tcPr>
            <w:tcW w:type="dxa" w:w="725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(안) 요구사항 확정 10/25 / 설계 10/29 / 보드별 구현·단위 시험 11/08 / 통합 11/12 / 시스템 테스트 11/15 / 문서·발표 정리 12/02</w:t>
            </w:r>
          </w:p>
        </w:tc>
      </w:tr>
    </w:tbl>
    <w:p>
      <w:pPr>
        <w:spacing w:after="20"/>
      </w:pPr>
      <w:r>
        <w:rPr>
          <w:rFonts w:ascii="맑은 고딕" w:hAnsi="맑은 고딕" w:eastAsia="맑은 고딕" w:cs="맑은 고딕"/>
          <w:b w:val="0"/>
          <w:color w:val="000000"/>
          <w:sz w:val="4"/>
        </w:rPr>
      </w:r>
    </w:p>
    <w:p>
      <w:pPr>
        <w:pStyle w:val="Heading1"/>
      </w:pPr>
      <w:r>
        <w:rPr>
          <w:rFonts w:ascii="맑은 고딕" w:hAnsi="맑은 고딕" w:eastAsia="맑은 고딕" w:cs="맑은 고딕"/>
          <w:b/>
          <w:color w:val="000000"/>
          <w:sz w:val="30"/>
        </w:rPr>
        <w:t>3 기능 요구사항</w:t>
      </w:r>
    </w:p>
    <w:p>
      <w:r>
        <w:rPr>
          <w:rFonts w:ascii="맑은 고딕" w:hAnsi="맑은 고딕" w:eastAsia="맑은 고딕" w:cs="맑은 고딕"/>
          <w:b w:val="0"/>
          <w:color w:val="000000"/>
          <w:sz w:val="20"/>
        </w:rPr>
        <w:t xml:space="preserve">우선순위 필수는 MVP, 선택은 MVP 완료 후 추가하는 기능입니다. 각 기능은 담당 보드 하나에서 판단하도록 나눴습니다.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1984"/>
        <w:gridCol w:w="4819"/>
        <w:gridCol w:w="1474"/>
      </w:tblGrid>
      <w:tr>
        <w:trPr>
          <w:cantSplit/>
          <w:tblHeader/>
        </w:trPr>
        <w:tc>
          <w:tcPr>
            <w:tcW w:type="dxa" w:w="1587"/>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요구사항 ID</w:t>
            </w:r>
          </w:p>
        </w:tc>
        <w:tc>
          <w:tcPr>
            <w:tcW w:type="dxa" w:w="1984"/>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기능명</w:t>
            </w:r>
          </w:p>
        </w:tc>
        <w:tc>
          <w:tcPr>
            <w:tcW w:type="dxa" w:w="4819"/>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요구사항과 완료 기준</w:t>
            </w:r>
          </w:p>
        </w:tc>
        <w:tc>
          <w:tcPr>
            <w:tcW w:type="dxa" w:w="1474"/>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우선순위</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FR-001</w:t>
            </w:r>
          </w:p>
        </w:tc>
        <w:tc>
          <w:tcPr>
            <w:tcW w:type="dxa" w:w="198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시동 ON/OFF</w:t>
            </w:r>
          </w:p>
        </w:tc>
        <w:tc>
          <w:tcPr>
            <w:tcW w:type="dxa" w:w="4819"/>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[통신] 시동 버튼을 누를 때마다 시동 상태를 OFF↔ON으로 전환해야 한다. 초기 상태는 OFF이며, OFF 상태에서는 조이스틱과 관계없이 정지 명령만 송신한다.</w:t>
            </w:r>
          </w:p>
        </w:tc>
        <w:tc>
          <w:tcPr>
            <w:tcW w:type="dxa" w:w="1474"/>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필수</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FR-002</w:t>
            </w:r>
          </w:p>
        </w:tc>
        <w:tc>
          <w:tcPr>
            <w:tcW w:type="dxa" w:w="198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조이스틱 방향 판정</w:t>
            </w:r>
          </w:p>
        </w:tc>
        <w:tc>
          <w:tcPr>
            <w:tcW w:type="dxa" w:w="4819"/>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[통신] 조이스틱 X·Y축을 ADC(DMA)로 읽어 전진·후진·좌회전·우회전·정지 중 하나로 판정하고, 100 ms(안)마다 주행 명령을 블루투스로 차량에 송신해야 한다.</w:t>
            </w:r>
          </w:p>
        </w:tc>
        <w:tc>
          <w:tcPr>
            <w:tcW w:type="dxa" w:w="1474"/>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필수</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FR-003</w:t>
            </w:r>
          </w:p>
        </w:tc>
        <w:tc>
          <w:tcPr>
            <w:tcW w:type="dxa" w:w="198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통신 중계</w:t>
            </w:r>
          </w:p>
        </w:tc>
        <w:tc>
          <w:tcPr>
            <w:tcW w:type="dxa" w:w="4819"/>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[통신] HC-05(마스터)로 차량과 블루투스 링크를 유지하고, 차량에서 받은 R·P 메시지와 자신의 E 메시지를 USB로 PC에 전달해야 한다. PC에서 받은 P 메시지는 차량으로 보낸다.</w:t>
            </w:r>
          </w:p>
        </w:tc>
        <w:tc>
          <w:tcPr>
            <w:tcW w:type="dxa" w:w="1474"/>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필수</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FR-004</w:t>
            </w:r>
          </w:p>
        </w:tc>
        <w:tc>
          <w:tcPr>
            <w:tcW w:type="dxa" w:w="198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주행 명령 실행</w:t>
            </w:r>
          </w:p>
        </w:tc>
        <w:tc>
          <w:tcPr>
            <w:tcW w:type="dxa" w:w="4819"/>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[차량] 전진·후진은 두 바퀴를 같은 방향, 좌·우회전은 두 바퀴를 반대 방향으로 고정 속도로 구동하고, 정지 명령이면 정지해야 한다.</w:t>
            </w:r>
          </w:p>
        </w:tc>
        <w:tc>
          <w:tcPr>
            <w:tcW w:type="dxa" w:w="1474"/>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필수</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FR-005</w:t>
            </w:r>
          </w:p>
        </w:tc>
        <w:tc>
          <w:tcPr>
            <w:tcW w:type="dxa" w:w="198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좌우 속도 보정</w:t>
            </w:r>
          </w:p>
        </w:tc>
        <w:tc>
          <w:tcPr>
            <w:tcW w:type="dxa" w:w="4819"/>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[차량] 좌우 모터에 사전 측정한 고정 보정 계수를 적용해 직진 편차를 NFR-005 이내로 줄여야 한다.</w:t>
            </w:r>
          </w:p>
        </w:tc>
        <w:tc>
          <w:tcPr>
            <w:tcW w:type="dxa" w:w="1474"/>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필수</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FR-006</w:t>
            </w:r>
          </w:p>
        </w:tc>
        <w:tc>
          <w:tcPr>
            <w:tcW w:type="dxa" w:w="198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통신 두절 시 정지</w:t>
            </w:r>
          </w:p>
        </w:tc>
        <w:tc>
          <w:tcPr>
            <w:tcW w:type="dxa" w:w="4819"/>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[차량] 정상 주행 명령을 500 ms(안) 이상 받지 못하면 스스로 모터를 정지해야 한다.</w:t>
            </w:r>
          </w:p>
        </w:tc>
        <w:tc>
          <w:tcPr>
            <w:tcW w:type="dxa" w:w="1474"/>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필수</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FR-007</w:t>
            </w:r>
          </w:p>
        </w:tc>
        <w:tc>
          <w:tcPr>
            <w:tcW w:type="dxa" w:w="198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레이더 스캔</w:t>
            </w:r>
          </w:p>
        </w:tc>
        <w:tc>
          <w:tcPr>
            <w:tcW w:type="dxa" w:w="4819"/>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[레이더] 서보로 초음파 센서를 0°~180° 범위에서 15°(안) 간격으로 왕복 회전시키며, 각 각도에서 거리를 cm 단위로 측정해야 한다.</w:t>
            </w:r>
          </w:p>
        </w:tc>
        <w:tc>
          <w:tcPr>
            <w:tcW w:type="dxa" w:w="1474"/>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필수</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FR-008</w:t>
            </w:r>
          </w:p>
        </w:tc>
        <w:tc>
          <w:tcPr>
            <w:tcW w:type="dxa" w:w="198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장애물 판정</w:t>
            </w:r>
          </w:p>
        </w:tc>
        <w:tc>
          <w:tcPr>
            <w:tcW w:type="dxa" w:w="4819"/>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[레이더] 측정 거리가 30 cm(안) 이하이면 장애물로 판정해야 한다. 응답 없음이나 측정 범위 밖은 측정 불가로 구분한다.</w:t>
            </w:r>
          </w:p>
        </w:tc>
        <w:tc>
          <w:tcPr>
            <w:tcW w:type="dxa" w:w="1474"/>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필수</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FR-009</w:t>
            </w:r>
          </w:p>
        </w:tc>
        <w:tc>
          <w:tcPr>
            <w:tcW w:type="dxa" w:w="198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레이더 결과 전달</w:t>
            </w:r>
          </w:p>
        </w:tc>
        <w:tc>
          <w:tcPr>
            <w:tcW w:type="dxa" w:w="4819"/>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[레이더·차량] 레이더 보드는 각도별 결과를 UART로 차량 보드에 보내고, 차량 보드는 이를 블루투스로 통신 보드에 그대로 전달해야 한다.</w:t>
            </w:r>
          </w:p>
        </w:tc>
        <w:tc>
          <w:tcPr>
            <w:tcW w:type="dxa" w:w="1474"/>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필수</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FR-010</w:t>
            </w:r>
          </w:p>
        </w:tc>
        <w:tc>
          <w:tcPr>
            <w:tcW w:type="dxa" w:w="198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레이더 화면 표시</w:t>
            </w:r>
          </w:p>
        </w:tc>
        <w:tc>
          <w:tcPr>
            <w:tcW w:type="dxa" w:w="4819"/>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[PC] 통신 보드에서 USB로 받은 각도·거리·장애물 여부를 반원형 레이더 화면에 표시하고, 시동 상태와 차량 연결 상태도 함께 표시해야 한다.</w:t>
            </w:r>
          </w:p>
        </w:tc>
        <w:tc>
          <w:tcPr>
            <w:tcW w:type="dxa" w:w="1474"/>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필수</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FR-011</w:t>
            </w:r>
          </w:p>
        </w:tc>
        <w:tc>
          <w:tcPr>
            <w:tcW w:type="dxa" w:w="198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충돌 감지</w:t>
            </w:r>
          </w:p>
        </w:tc>
        <w:tc>
          <w:tcPr>
            <w:tcW w:type="dxa" w:w="4819"/>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[차량] MPU6050(I2C) 가속도 값이 급변하면 충돌로 판단해 통신 보드를 거쳐 PC에 알린다. MVP 완료 후 단순 구현하며 임계값 검증과 TC 작성은 범위에서 제외한다.</w:t>
            </w:r>
          </w:p>
        </w:tc>
        <w:tc>
          <w:tcPr>
            <w:tcW w:type="dxa" w:w="1474"/>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선택</w:t>
            </w:r>
          </w:p>
        </w:tc>
      </w:tr>
    </w:tbl>
    <w:p>
      <w:pPr>
        <w:spacing w:after="20"/>
      </w:pPr>
      <w:r>
        <w:rPr>
          <w:rFonts w:ascii="맑은 고딕" w:hAnsi="맑은 고딕" w:eastAsia="맑은 고딕" w:cs="맑은 고딕"/>
          <w:b w:val="0"/>
          <w:color w:val="000000"/>
          <w:sz w:val="4"/>
        </w:rPr>
      </w:r>
    </w:p>
    <w:p>
      <w:pPr>
        <w:keepNext/>
        <w:spacing w:before="140" w:after="60"/>
      </w:pPr>
      <w:r>
        <w:rPr>
          <w:rFonts w:ascii="맑은 고딕" w:hAnsi="맑은 고딕" w:eastAsia="맑은 고딕" w:cs="맑은 고딕"/>
          <w:b/>
          <w:color w:val="000000"/>
          <w:sz w:val="20"/>
        </w:rPr>
        <w:t>기능 요구사항 상세 양식</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427"/>
      </w:tblGrid>
      <w:tr>
        <w:trPr>
          <w:cantSplit/>
          <w:tblHeader/>
        </w:trPr>
        <w:tc>
          <w:tcPr>
            <w:tcW w:type="dxa" w:w="2438"/>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항목</w:t>
            </w:r>
          </w:p>
        </w:tc>
        <w:tc>
          <w:tcPr>
            <w:tcW w:type="dxa" w:w="7427"/>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내용</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요구사항 ID와 기능명</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FR-001 / 시동 ON/OFF</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사전 조건과 트리거</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통신 보드 전원 인가, 초기 시동 OFF / 트리거: 시동 버튼 누름(EXTI 인터럽트)</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입력과 출력</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입력: 버튼(B1, PC13) 디지털 입력 / 출력: 시동 상태, USB로 PC에 E,1 또는 E,0 메시지</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정상 동작</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1) 버튼 인터럽트 발생 2) 직전 인정 시각으로부터 50 ms(안) 이내면 무시(디바운스) 3) 상태 반전 4) E 메시지 송신(변경 시, 그리고 1 s마다)</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예외와 경계 조건</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채터링: 디바운스로 1회만 인정 / 버튼 누른 채 유지: 추가 전환 없음 / 주행 중 OFF: 다음 명령부터 D,S 송신</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검증 기준과 연결 TC</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버튼 20회 입력 시 전환 20회, 오전환 0회 / TC-001, TC-002</w:t>
            </w:r>
          </w:p>
        </w:tc>
      </w:tr>
    </w:tbl>
    <w:p>
      <w:pPr>
        <w:spacing w:after="20"/>
      </w:pPr>
      <w:r>
        <w:rPr>
          <w:rFonts w:ascii="맑은 고딕" w:hAnsi="맑은 고딕" w:eastAsia="맑은 고딕" w:cs="맑은 고딕"/>
          <w:b w:val="0"/>
          <w:color w:val="000000"/>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427"/>
      </w:tblGrid>
      <w:tr>
        <w:trPr>
          <w:cantSplit/>
          <w:tblHeader/>
        </w:trPr>
        <w:tc>
          <w:tcPr>
            <w:tcW w:type="dxa" w:w="2438"/>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항목</w:t>
            </w:r>
          </w:p>
        </w:tc>
        <w:tc>
          <w:tcPr>
            <w:tcW w:type="dxa" w:w="7427"/>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내용</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요구사항 ID와 기능명</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FR-002 / 조이스틱 방향 판정</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사전 조건과 트리거</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통신 보드 동작 중 / 트리거: 100 ms(안) 주기 타이머(HAL_GetTick 기준)</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입력과 출력</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입력: X·Y축 ADC값(12bit, 0~4095, DMA 순환 전송으로 상시 갱신) / 출력: D,F·D,B·D,L·D,R·D,S (HC-05 UART로 차량에 송신)</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정상 동작</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1) 최신 X·Y값 읽기 2) 중앙값(전원 인가 시 측정) 기준 ±600(안) 이내면 S 3) 벗어나면 중앙값과의 차이가 더 큰 축으로 방향 결정 4) 시동 OFF면 S로 고정 5) 매 주기 송신</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예외와 경계 조건</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대각선 입력: 차이가 큰 축 우선 / 조이스틱 미연결(값 고정): 중앙값이면 S 유지</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검증 기준과 연결 TC</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5개 방향 위치별 10회 판정 일치 100% / TC-002, TC-003</w:t>
            </w:r>
          </w:p>
        </w:tc>
      </w:tr>
    </w:tbl>
    <w:p>
      <w:pPr>
        <w:spacing w:after="20"/>
      </w:pPr>
      <w:r>
        <w:rPr>
          <w:rFonts w:ascii="맑은 고딕" w:hAnsi="맑은 고딕" w:eastAsia="맑은 고딕" w:cs="맑은 고딕"/>
          <w:b w:val="0"/>
          <w:color w:val="000000"/>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427"/>
      </w:tblGrid>
      <w:tr>
        <w:trPr>
          <w:cantSplit/>
          <w:tblHeader/>
        </w:trPr>
        <w:tc>
          <w:tcPr>
            <w:tcW w:type="dxa" w:w="2438"/>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항목</w:t>
            </w:r>
          </w:p>
        </w:tc>
        <w:tc>
          <w:tcPr>
            <w:tcW w:type="dxa" w:w="7427"/>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내용</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요구사항 ID와 기능명</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FR-003 / 통신 중계</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사전 조건과 트리거</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HC-05 마스터·슬레이브 사전 페어링(AT 설정 1회) 완료, 통신 보드 USB 연결 / 트리거: 블루투스 UART 또는 USB UART에서 한 줄 수신</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입력과 출력</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입력: 차량에서 R·P 메시지, PC에서 P 메시지 / 출력: R·P·E 메시지를 USB(USART2)로 PC에 송신, P 메시지를 블루투스로 차량에 송신</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정상 동작</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1) 두 UART를 수신 인터럽트로 줄 단위 수집 2) 형식 확인 3) 차량→PC, PC→차량 방향으로 그대로 전달</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예외와 경계 조건</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형식 오류 줄: 폐기 / 블루투스 끊김: 통신 보드는 계속 송신 시도, 차량은 FR-006으로 스스로 정지 / PC 미연결: 조종 기능은 정상 동작</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검증 기준과 연결 TC</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1분간 차량 송신 R 줄 수와 PC 수신 줄 수 일치, 블루투스 재연결 후 자동 복구 / TC-004</w:t>
            </w:r>
          </w:p>
        </w:tc>
      </w:tr>
    </w:tbl>
    <w:p>
      <w:pPr>
        <w:spacing w:after="20"/>
      </w:pPr>
      <w:r>
        <w:rPr>
          <w:rFonts w:ascii="맑은 고딕" w:hAnsi="맑은 고딕" w:eastAsia="맑은 고딕" w:cs="맑은 고딕"/>
          <w:b w:val="0"/>
          <w:color w:val="000000"/>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427"/>
      </w:tblGrid>
      <w:tr>
        <w:trPr>
          <w:cantSplit/>
          <w:tblHeader/>
        </w:trPr>
        <w:tc>
          <w:tcPr>
            <w:tcW w:type="dxa" w:w="2438"/>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항목</w:t>
            </w:r>
          </w:p>
        </w:tc>
        <w:tc>
          <w:tcPr>
            <w:tcW w:type="dxa" w:w="7427"/>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내용</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요구사항 ID와 기능명</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FR-004 / 주행 명령 실행</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사전 조건과 트리거</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차량 보드 동작 중 / 트리거: 블루투스 UART로 D 메시지 수신</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입력과 출력</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입력: D,F·B·L·R·S / 출력: 좌우 모터 방향 핀(GPIO 2개씩), 속도 PWM(TIM, 1 kHz(안), 고정 듀티)</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정상 동작</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F: 좌·우 정방향 / B: 좌·우 역방향 / L: 좌 역방향·우 정방향 / R: 좌 정방향·우 역방향 / S: 듀티 0</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예외와 경계 조건</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알 수 없는 명령: 폐기, 이전 상태 유지 / 정반대 명령(F→B): 그대로 전환(고정 저속이므로 정지 단계 생략, 문제 시 추가)</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검증 기준과 연결 TC</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5개 명령별 바퀴 방향 확인(바퀴를 띄운 상태와 바닥 주행) / TC-005</w:t>
            </w:r>
          </w:p>
        </w:tc>
      </w:tr>
    </w:tbl>
    <w:p>
      <w:pPr>
        <w:spacing w:after="20"/>
      </w:pPr>
      <w:r>
        <w:rPr>
          <w:rFonts w:ascii="맑은 고딕" w:hAnsi="맑은 고딕" w:eastAsia="맑은 고딕" w:cs="맑은 고딕"/>
          <w:b w:val="0"/>
          <w:color w:val="000000"/>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427"/>
      </w:tblGrid>
      <w:tr>
        <w:trPr>
          <w:cantSplit/>
          <w:tblHeader/>
        </w:trPr>
        <w:tc>
          <w:tcPr>
            <w:tcW w:type="dxa" w:w="2438"/>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항목</w:t>
            </w:r>
          </w:p>
        </w:tc>
        <w:tc>
          <w:tcPr>
            <w:tcW w:type="dxa" w:w="7427"/>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내용</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요구사항 ID와 기능명</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FR-005 / 좌우 속도 보정</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사전 조건과 트리거</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주행 명령 실행 중 / 트리거: PWM 듀티 설정 시마다</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입력과 출력</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입력: 기준 듀티, 좌·우 보정 계수(코드 상수) / 출력: 보정된 좌·우 듀티</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정상 동작</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1) 보정 계수 1.0으로 2 m 직진해 편차 측정 2) 빠른 쪽 계수를 낮춰 반복 3) 결과를 상수로 고정 4) 주행 시 기준 듀티 × 계수</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예외와 경계 조건</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배터리 전압에 따라 편차 변동: 측정 시 전압 기록, 완충 상태 기준으로 보정</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검증 기준과 연결 TC</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2 m 직진 편차 NFR-005 이내 / TC-006</w:t>
            </w:r>
          </w:p>
        </w:tc>
      </w:tr>
    </w:tbl>
    <w:p>
      <w:pPr>
        <w:spacing w:after="20"/>
      </w:pPr>
      <w:r>
        <w:rPr>
          <w:rFonts w:ascii="맑은 고딕" w:hAnsi="맑은 고딕" w:eastAsia="맑은 고딕" w:cs="맑은 고딕"/>
          <w:b w:val="0"/>
          <w:color w:val="000000"/>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427"/>
      </w:tblGrid>
      <w:tr>
        <w:trPr>
          <w:cantSplit/>
          <w:tblHeader/>
        </w:trPr>
        <w:tc>
          <w:tcPr>
            <w:tcW w:type="dxa" w:w="2438"/>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항목</w:t>
            </w:r>
          </w:p>
        </w:tc>
        <w:tc>
          <w:tcPr>
            <w:tcW w:type="dxa" w:w="7427"/>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내용</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요구사항 ID와 기능명</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FR-006 / 통신 두절 시 정지</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사전 조건과 트리거</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차량 보드 동작 중 / 트리거: 메인 루프에서 매 회 경과 시간 확인</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입력과 출력</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입력: 마지막 정상 D 메시지 수신 시각 / 출력: 모터 정지</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정상 동작</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1) 정상 D 메시지 수신 시 시각 갱신 2) 현재 시각 − 마지막 수신 시각 ≥ 500 ms(안)이면 듀티 0 3) 새 정상 명령이 오면 그 명령 실행</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예외와 경계 조건</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통신 보드가 100 ms마다 재송신하므로 정상 상태에서는 정지하지 않음 / 전원 인가 직후 명령 없음: 정지 유지</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검증 기준과 연결 TC</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주행 중 통신 보드 USB 분리(전원 차단) 또는 HC-05 분리 시 1 s 이내 정지, 10회 중 10회 / TC-007</w:t>
            </w:r>
          </w:p>
        </w:tc>
      </w:tr>
    </w:tbl>
    <w:p>
      <w:pPr>
        <w:spacing w:after="20"/>
      </w:pPr>
      <w:r>
        <w:rPr>
          <w:rFonts w:ascii="맑은 고딕" w:hAnsi="맑은 고딕" w:eastAsia="맑은 고딕" w:cs="맑은 고딕"/>
          <w:b w:val="0"/>
          <w:color w:val="000000"/>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427"/>
      </w:tblGrid>
      <w:tr>
        <w:trPr>
          <w:cantSplit/>
          <w:tblHeader/>
        </w:trPr>
        <w:tc>
          <w:tcPr>
            <w:tcW w:type="dxa" w:w="2438"/>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항목</w:t>
            </w:r>
          </w:p>
        </w:tc>
        <w:tc>
          <w:tcPr>
            <w:tcW w:type="dxa" w:w="7427"/>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내용</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요구사항 ID와 기능명</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FR-007 / 레이더 스캔</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사전 조건과 트리거</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레이더 보드 전원 인가 후 계속 동작(시동 상태와 무관) / 트리거: 스캔 루프</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입력과 출력</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입력: Echo 펄스 폭(µs, TIM Input Capture) / 출력: 각도별 거리(cm)</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정상 동작</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1) 서보 PWM(50 Hz, 0.5~2.5 ms) 듀티로 각도 이동 2) 60 ms(안) 대기 3) Trigger 핀에 10 µs 펄스 4) Input Capture로 Echo 상승·하강 시각 측정 5) 거리 = 펄스 폭 / 58 6) 15° 증가, 끝에 도달하면 반대 방향</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예외와 경계 조건</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Echo 미수신 30 ms(안): 측정 불가(-1) / 2 cm 미만 또는 200 cm 초과: 측정 불가 / Echo는 5 V 출력: 5 V 허용(FT) 핀 사용 또는 분압</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검증 기준과 연결 TC</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1회 스캔에서 13개 각도 모두 결과 생성, 거리 정확도 NFR-003 이내 / TC-008, TC-009</w:t>
            </w:r>
          </w:p>
        </w:tc>
      </w:tr>
    </w:tbl>
    <w:p>
      <w:pPr>
        <w:spacing w:after="20"/>
      </w:pPr>
      <w:r>
        <w:rPr>
          <w:rFonts w:ascii="맑은 고딕" w:hAnsi="맑은 고딕" w:eastAsia="맑은 고딕" w:cs="맑은 고딕"/>
          <w:b w:val="0"/>
          <w:color w:val="000000"/>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427"/>
      </w:tblGrid>
      <w:tr>
        <w:trPr>
          <w:cantSplit/>
          <w:tblHeader/>
        </w:trPr>
        <w:tc>
          <w:tcPr>
            <w:tcW w:type="dxa" w:w="2438"/>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항목</w:t>
            </w:r>
          </w:p>
        </w:tc>
        <w:tc>
          <w:tcPr>
            <w:tcW w:type="dxa" w:w="7427"/>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내용</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요구사항 ID와 기능명</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FR-008 / 장애물 판정</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사전 조건과 트리거</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각도별 측정 완료 / 트리거: 측정값 생성</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입력과 출력</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입력: 거리(cm) / 출력: 장애물 플래그(1·0)</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정상 동작</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거리가 0 이상 30 cm(안) 이하이면 1, 그 외(측정 불가 포함) 0</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예외와 경계 조건</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경계값 29·30·31 cm 확인</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검증 기준과 연결 TC</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임계 거리 안·밖 장애물 배치 시 판정 일치 / TC-010</w:t>
            </w:r>
          </w:p>
        </w:tc>
      </w:tr>
    </w:tbl>
    <w:p>
      <w:pPr>
        <w:spacing w:after="20"/>
      </w:pPr>
      <w:r>
        <w:rPr>
          <w:rFonts w:ascii="맑은 고딕" w:hAnsi="맑은 고딕" w:eastAsia="맑은 고딕" w:cs="맑은 고딕"/>
          <w:b w:val="0"/>
          <w:color w:val="000000"/>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427"/>
      </w:tblGrid>
      <w:tr>
        <w:trPr>
          <w:cantSplit/>
          <w:tblHeader/>
        </w:trPr>
        <w:tc>
          <w:tcPr>
            <w:tcW w:type="dxa" w:w="2438"/>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항목</w:t>
            </w:r>
          </w:p>
        </w:tc>
        <w:tc>
          <w:tcPr>
            <w:tcW w:type="dxa" w:w="7427"/>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내용</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요구사항 ID와 기능명</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FR-009 / 레이더 결과 전달</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사전 조건과 트리거</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레이더 보드–차량 보드 UART 연결(TX↔RX, GND 공통), 블루투스 연결 / 트리거: 각도별 측정 완료</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입력과 출력</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입력: 각도, 거리, 장애물 플래그 / 출력: R,&lt;각도&gt;,&lt;거리&gt;,&lt;장애물&gt; 한 줄(예: R,45,23,1)</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정상 동작</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1) 레이더 보드가 한 줄을 만들어 UART DMA로 송신 2) 차량 보드가 수신 인터럽트로 줄을 모아 형식 확인 3) 블루투스 UART로 통신 보드에 그대로 송신 4) P 메시지는 받은 즉시 통신 보드로 되돌려 보냄(지연 측정용)</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예외와 경계 조건</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형식 오류·32자 초과 줄: 폐기 / 블루투스 송신 중 다음 줄 도착: 링 버퍼(안: 256 B)에 보관</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검증 기준과 연결 TC</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1분간 레이더 보드 송신 줄 수와 통신 보드 수신 줄 수 일치, 형식 오류 주입 시 폐기 / TC-011</w:t>
            </w:r>
          </w:p>
        </w:tc>
      </w:tr>
    </w:tbl>
    <w:p>
      <w:pPr>
        <w:spacing w:after="20"/>
      </w:pPr>
      <w:r>
        <w:rPr>
          <w:rFonts w:ascii="맑은 고딕" w:hAnsi="맑은 고딕" w:eastAsia="맑은 고딕" w:cs="맑은 고딕"/>
          <w:b w:val="0"/>
          <w:color w:val="000000"/>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427"/>
      </w:tblGrid>
      <w:tr>
        <w:trPr>
          <w:cantSplit/>
          <w:tblHeader/>
        </w:trPr>
        <w:tc>
          <w:tcPr>
            <w:tcW w:type="dxa" w:w="2438"/>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항목</w:t>
            </w:r>
          </w:p>
        </w:tc>
        <w:tc>
          <w:tcPr>
            <w:tcW w:type="dxa" w:w="7427"/>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내용</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요구사항 ID와 기능명</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FR-010 / 레이더 화면 표시</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사전 조건과 트리거</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PC 프로그램 실행, 통신 보드 COM 포트 연결 / 트리거: R·E 메시지 수신</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입력과 출력</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입력: R·E 메시지 / 출력: 반원형 레이더 화면(matplotlib 극좌표), 시동·연결 상태 문자 표시</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정상 동작</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1) 각도별 최신 거리를 배열에 저장 2) 화면을 200 ms(안)마다 갱신 3) 장애물은 빨간색, 측정 불가는 회색으로 표시</w:t>
            </w:r>
          </w:p>
        </w:tc>
      </w:tr>
      <w:tr>
        <w:trPr>
          <w:cantSplit/>
        </w:trPr>
        <w:tc>
          <w:tcPr>
            <w:tcW w:type="dxa" w:w="243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예외와 경계 조건</w:t>
            </w:r>
          </w:p>
        </w:tc>
        <w:tc>
          <w:tcPr>
            <w:tcW w:type="dxa" w:w="742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2 s 이상 R 메시지 없음: 레이더 데이터 끊김 표시 / 형식 오류: 폐기</w:t>
            </w:r>
          </w:p>
        </w:tc>
      </w:tr>
      <w:tr>
        <w:trPr>
          <w:cantSplit/>
        </w:trPr>
        <w:tc>
          <w:tcPr>
            <w:tcW w:type="dxa" w:w="2438"/>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검증 기준과 연결 TC</w:t>
            </w:r>
          </w:p>
        </w:tc>
        <w:tc>
          <w:tcPr>
            <w:tcW w:type="dxa" w:w="7427"/>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고정 장애물 위치(각도·거리)와 화면 표시 일치 / TC-012</w:t>
            </w:r>
          </w:p>
        </w:tc>
      </w:tr>
    </w:tbl>
    <w:p>
      <w:pPr>
        <w:spacing w:after="20"/>
      </w:pPr>
      <w:r>
        <w:rPr>
          <w:rFonts w:ascii="맑은 고딕" w:hAnsi="맑은 고딕" w:eastAsia="맑은 고딕" w:cs="맑은 고딕"/>
          <w:b w:val="0"/>
          <w:color w:val="000000"/>
          <w:sz w:val="4"/>
        </w:rPr>
      </w:r>
    </w:p>
    <w:p>
      <w:pPr>
        <w:pStyle w:val="Heading1"/>
      </w:pPr>
      <w:r>
        <w:rPr>
          <w:rFonts w:ascii="맑은 고딕" w:hAnsi="맑은 고딕" w:eastAsia="맑은 고딕" w:cs="맑은 고딕"/>
          <w:b/>
          <w:color w:val="000000"/>
          <w:sz w:val="30"/>
        </w:rPr>
        <w:t>4 비기능 요구사항</w:t>
      </w:r>
    </w:p>
    <w:p>
      <w:r>
        <w:rPr>
          <w:rFonts w:ascii="맑은 고딕" w:hAnsi="맑은 고딕" w:eastAsia="맑은 고딕" w:cs="맑은 고딕"/>
          <w:b w:val="0"/>
          <w:color w:val="000000"/>
          <w:sz w:val="20"/>
        </w:rPr>
        <w:t xml:space="preserve">측정 장비 없이 PC 로그, 스마트폰 고속 촬영, 줄자로 확인할 수 있는 기준으로 정했습니다. (안) 값은 시제품 측정 후 확정합니다.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1928"/>
        <w:gridCol w:w="4195"/>
        <w:gridCol w:w="2154"/>
      </w:tblGrid>
      <w:tr>
        <w:trPr>
          <w:cantSplit/>
          <w:tblHeader/>
        </w:trPr>
        <w:tc>
          <w:tcPr>
            <w:tcW w:type="dxa" w:w="1587"/>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요구사항 ID</w:t>
            </w:r>
          </w:p>
        </w:tc>
        <w:tc>
          <w:tcPr>
            <w:tcW w:type="dxa" w:w="1928"/>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품질 항목</w:t>
            </w:r>
          </w:p>
        </w:tc>
        <w:tc>
          <w:tcPr>
            <w:tcW w:type="dxa" w:w="4195"/>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기준과 측정 조건</w:t>
            </w:r>
          </w:p>
        </w:tc>
        <w:tc>
          <w:tcPr>
            <w:tcW w:type="dxa" w:w="2154"/>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검증 방법</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NFR-001</w:t>
            </w:r>
          </w:p>
        </w:tc>
        <w:tc>
          <w:tcPr>
            <w:tcW w:type="dxa" w:w="192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통신 왕복 지연</w:t>
            </w:r>
          </w:p>
        </w:tc>
        <w:tc>
          <w:tcPr>
            <w:tcW w:type="dxa" w:w="419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PC → 통신 보드 → 차량 → 통신 보드 → PC로 P 메시지 100회 왕복 / 최대 300 ms 이하(안)</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PC 프로그램 송수신 시각 로그 / TC-013</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NFR-002</w:t>
            </w:r>
          </w:p>
        </w:tc>
        <w:tc>
          <w:tcPr>
            <w:tcW w:type="dxa" w:w="192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조종 응답시간</w:t>
            </w:r>
          </w:p>
        </w:tc>
        <w:tc>
          <w:tcPr>
            <w:tcW w:type="dxa" w:w="419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조이스틱 방향 입력부터 바퀴 회전 시작까지 / 10회 모두 300 ms 이하(안)</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조이스틱과 바퀴를 한 화면에 240 fps 촬영 후 프레임 수 계산 / TC-014</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NFR-003</w:t>
            </w:r>
          </w:p>
        </w:tc>
        <w:tc>
          <w:tcPr>
            <w:tcW w:type="dxa" w:w="192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거리 측정 정확도</w:t>
            </w:r>
          </w:p>
        </w:tc>
        <w:tc>
          <w:tcPr>
            <w:tcW w:type="dxa" w:w="419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평판 장애물을 센서 정면 20·50·100 cm에 고정 / 거리별 10회 모두 실측 대비 ±2 cm 이내(안)</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줄자 실측값과 PC 수신 로그 비교 / TC-009</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NFR-004</w:t>
            </w:r>
          </w:p>
        </w:tc>
        <w:tc>
          <w:tcPr>
            <w:tcW w:type="dxa" w:w="192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스캔 주기</w:t>
            </w:r>
          </w:p>
        </w:tc>
        <w:tc>
          <w:tcPr>
            <w:tcW w:type="dxa" w:w="419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0°→180° 1회 스캔(15° 간격 13점) / 10회 연속 모두 2 s 이하(안)</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PC 수신 로그의 0°·180° 수신 시각 차 / TC-015</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NFR-005</w:t>
            </w:r>
          </w:p>
        </w:tc>
        <w:tc>
          <w:tcPr>
            <w:tcW w:type="dxa" w:w="192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직진 편차</w:t>
            </w:r>
          </w:p>
        </w:tc>
        <w:tc>
          <w:tcPr>
            <w:tcW w:type="dxa" w:w="419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보정 계수 적용, 완충 배터리, 평평한 바닥 2 m 전진 / 좌우 편차 20 cm 이하, 5회 중 5회(안)</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바닥 테이프 기준선과 줄자 / TC-006</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NFR-006</w:t>
            </w:r>
          </w:p>
        </w:tc>
        <w:tc>
          <w:tcPr>
            <w:tcW w:type="dxa" w:w="192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연속 동작 안정성</w:t>
            </w:r>
          </w:p>
        </w:tc>
        <w:tc>
          <w:tcPr>
            <w:tcW w:type="dxa" w:w="419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시동 ON으로 주행 명령 반복 + 레이더 스캔 10분 연속 / 보드 리셋 0회, 2 s 이상 데이터 끊김 0회</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PC 수신 로그 / TC-016</w:t>
            </w:r>
          </w:p>
        </w:tc>
      </w:tr>
    </w:tbl>
    <w:p>
      <w:pPr>
        <w:spacing w:after="20"/>
      </w:pPr>
      <w:r>
        <w:rPr>
          <w:rFonts w:ascii="맑은 고딕" w:hAnsi="맑은 고딕" w:eastAsia="맑은 고딕" w:cs="맑은 고딕"/>
          <w:b w:val="0"/>
          <w:color w:val="000000"/>
          <w:sz w:val="4"/>
        </w:rPr>
      </w:r>
    </w:p>
    <w:p>
      <w:pPr>
        <w:pStyle w:val="Heading1"/>
      </w:pPr>
      <w:r>
        <w:rPr>
          <w:rFonts w:ascii="맑은 고딕" w:hAnsi="맑은 고딕" w:eastAsia="맑은 고딕" w:cs="맑은 고딕"/>
          <w:b/>
          <w:color w:val="000000"/>
          <w:sz w:val="30"/>
        </w:rPr>
        <w:t>5 제약조건과 프로젝트 필수 조건</w:t>
      </w:r>
    </w:p>
    <w:p>
      <w:r>
        <w:rPr>
          <w:rFonts w:ascii="맑은 고딕" w:hAnsi="맑은 고딕" w:eastAsia="맑은 고딕" w:cs="맑은 고딕"/>
          <w:b w:val="0"/>
          <w:color w:val="000000"/>
          <w:sz w:val="20"/>
        </w:rPr>
        <w:t xml:space="preserve">PRJ 안내문의 필수 조건과 팀 적용 내용입니다. 통신 연결과 메시지 형식은 표 아래에 정의합니다.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4082"/>
        <w:gridCol w:w="4195"/>
      </w:tblGrid>
      <w:tr>
        <w:trPr>
          <w:cantSplit/>
          <w:tblHeader/>
        </w:trPr>
        <w:tc>
          <w:tcPr>
            <w:tcW w:type="dxa" w:w="1587"/>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조건 ID</w:t>
            </w:r>
          </w:p>
        </w:tc>
        <w:tc>
          <w:tcPr>
            <w:tcW w:type="dxa" w:w="4082"/>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필수 조건</w:t>
            </w:r>
          </w:p>
        </w:tc>
        <w:tc>
          <w:tcPr>
            <w:tcW w:type="dxa" w:w="4195"/>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팀 적용 내용과 확인 근거</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CON-001</w:t>
            </w:r>
          </w:p>
        </w:tc>
        <w:tc>
          <w:tcPr>
            <w:tcW w:type="dxa" w:w="4082"/>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STM32 NUCLEO-F446RE 기반 구현</w:t>
            </w:r>
          </w:p>
        </w:tc>
        <w:tc>
          <w:tcPr>
            <w:tcW w:type="dxa" w:w="419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NUCLEO-F446RE 3대: 통신 보드, 차량 보드, 레이더 보드(역할은 1절 시스템 구성)</w:t>
            </w:r>
          </w:p>
        </w:tc>
      </w:tr>
      <w:tr>
        <w:trPr>
          <w:cantSplit/>
        </w:trPr>
        <w:tc>
          <w:tcPr>
            <w:tcW w:type="dxa" w:w="1587"/>
            <w:vAlign w:val="center"/>
            <w:tcMar>
              <w:top w:w="85" w:type="dxa"/>
              <w:bottom w:w="85" w:type="dxa"/>
              <w:left w:w="95" w:type="dxa"/>
              <w:right w:w="95" w:type="dxa"/>
            </w:tcMar>
            <w:shd w:fill="F3F6F8"/>
          </w:tcPr>
          <w:p>
            <w:pPr>
              <w:keepNext w:val="0"/>
              <w:spacing w:after="0" w:before="0" w:line="269" w:lineRule="auto"/>
              <w:jc w:val="center"/>
            </w:pPr>
            <w:r>
              <w:rPr>
                <w:rFonts w:ascii="맑은 고딕" w:hAnsi="맑은 고딕" w:eastAsia="맑은 고딕" w:cs="맑은 고딕"/>
                <w:b w:val="0"/>
                <w:color w:val="000000"/>
                <w:sz w:val="18"/>
              </w:rPr>
              <w:t>CON-002</w:t>
            </w:r>
          </w:p>
        </w:tc>
        <w:tc>
          <w:tcPr>
            <w:tcW w:type="dxa" w:w="4082"/>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통신 인터페이스 1개 이상 활용</w:t>
            </w:r>
          </w:p>
        </w:tc>
        <w:tc>
          <w:tcPr>
            <w:tcW w:type="dxa" w:w="4195"/>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UART: 통신 보드↔PC(USART2, ST-LINK USB 가상 COM), 통신 보드↔HC-05(마스터), 차량 보드↔HC-05(슬레이브), 레이더 보드→차량 보드. 선택 기능의 MPU6050은 I2C</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CON-003</w:t>
            </w:r>
          </w:p>
        </w:tc>
        <w:tc>
          <w:tcPr>
            <w:tcW w:type="dxa" w:w="4082"/>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MCU Peripheral 기능 1개 이상 활용</w:t>
            </w:r>
          </w:p>
        </w:tc>
        <w:tc>
          <w:tcPr>
            <w:tcW w:type="dxa" w:w="419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ADC + DMA(순환): 조이스틱 2축 / UART TX DMA: 레이더 결과 송신 / PWM(Timer): 좌우 모터 속도, 서보 각도 / Timer Input Capture: 초음파 Echo 펄스 폭 / EXTI: 시동 버튼 / UART RX 인터럽트: 메시지 수신</w:t>
            </w:r>
          </w:p>
        </w:tc>
      </w:tr>
      <w:tr>
        <w:trPr>
          <w:cantSplit/>
        </w:trPr>
        <w:tc>
          <w:tcPr>
            <w:tcW w:type="dxa" w:w="1587"/>
            <w:vAlign w:val="center"/>
            <w:tcMar>
              <w:top w:w="85" w:type="dxa"/>
              <w:bottom w:w="85" w:type="dxa"/>
              <w:left w:w="95" w:type="dxa"/>
              <w:right w:w="95" w:type="dxa"/>
            </w:tcMar>
            <w:shd w:fill="F3F6F8"/>
          </w:tcPr>
          <w:p>
            <w:pPr>
              <w:keepNext w:val="0"/>
              <w:spacing w:after="0" w:before="0" w:line="269" w:lineRule="auto"/>
              <w:jc w:val="center"/>
            </w:pPr>
            <w:r>
              <w:rPr>
                <w:rFonts w:ascii="맑은 고딕" w:hAnsi="맑은 고딕" w:eastAsia="맑은 고딕" w:cs="맑은 고딕"/>
                <w:b w:val="0"/>
                <w:color w:val="000000"/>
                <w:sz w:val="18"/>
              </w:rPr>
              <w:t>CON-004</w:t>
            </w:r>
          </w:p>
        </w:tc>
        <w:tc>
          <w:tcPr>
            <w:tcW w:type="dxa" w:w="4082"/>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센서 1개 이상 활용</w:t>
            </w:r>
          </w:p>
        </w:tc>
        <w:tc>
          <w:tcPr>
            <w:tcW w:type="dxa" w:w="4195"/>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초음파 거리 센서(HC-SR04 계열, 키트 모델 확인 필요): 각도별 거리(cm). 선택: MPU6050 가속도</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CON-005</w:t>
            </w:r>
          </w:p>
        </w:tc>
        <w:tc>
          <w:tcPr>
            <w:tcW w:type="dxa" w:w="4082"/>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STM32가 시스템 핵심 기능 담당</w:t>
            </w:r>
          </w:p>
        </w:tc>
        <w:tc>
          <w:tcPr>
            <w:tcW w:type="dxa" w:w="419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방향 판정·시동 관리·메시지 중계(통신 보드), 주행 제어·속도 보정·통신 두절 정지(차량), 거리 측정·장애물 판정(레이더)은 모두 STM32가 수행. PC는 화면 표시만 담당하며 제어 경로에 없음</w:t>
            </w:r>
          </w:p>
        </w:tc>
      </w:tr>
      <w:tr>
        <w:trPr>
          <w:cantSplit/>
        </w:trPr>
        <w:tc>
          <w:tcPr>
            <w:tcW w:type="dxa" w:w="1587"/>
            <w:vAlign w:val="center"/>
            <w:tcMar>
              <w:top w:w="85" w:type="dxa"/>
              <w:bottom w:w="85" w:type="dxa"/>
              <w:left w:w="95" w:type="dxa"/>
              <w:right w:w="95" w:type="dxa"/>
            </w:tcMar>
            <w:shd w:fill="F3F6F8"/>
          </w:tcPr>
          <w:p>
            <w:pPr>
              <w:keepNext w:val="0"/>
              <w:spacing w:after="0" w:before="0" w:line="269" w:lineRule="auto"/>
              <w:jc w:val="center"/>
            </w:pPr>
            <w:r>
              <w:rPr>
                <w:rFonts w:ascii="맑은 고딕" w:hAnsi="맑은 고딕" w:eastAsia="맑은 고딕" w:cs="맑은 고딕"/>
                <w:b w:val="0"/>
                <w:color w:val="000000"/>
                <w:sz w:val="18"/>
              </w:rPr>
              <w:t>CON-006</w:t>
            </w:r>
          </w:p>
        </w:tc>
        <w:tc>
          <w:tcPr>
            <w:tcW w:type="dxa" w:w="4082"/>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팀별 GitHub Repository 활용</w:t>
            </w:r>
          </w:p>
        </w:tc>
        <w:tc>
          <w:tcPr>
            <w:tcW w:type="dxa" w:w="4195"/>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[팀 저장소 주소 작성] — 보드별 소스(.ioc 포함), PC 프로그램, 문서, 시험 증거</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CON-007</w:t>
            </w:r>
          </w:p>
        </w:tc>
        <w:tc>
          <w:tcPr>
            <w:tcW w:type="dxa" w:w="4082"/>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개발 모델 적용 및 전 개발 과정 수행</w:t>
            </w:r>
          </w:p>
        </w:tc>
        <w:tc>
          <w:tcPr>
            <w:tcW w:type="dxa" w:w="419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V-Model + MVP 우선 점진 개발. 요구사항 명세서 → SW 설계서 → 구현(commit) → 통합 → 테스트 명세 및 결과서</w:t>
            </w:r>
          </w:p>
        </w:tc>
      </w:tr>
      <w:tr>
        <w:trPr>
          <w:cantSplit/>
        </w:trPr>
        <w:tc>
          <w:tcPr>
            <w:tcW w:type="dxa" w:w="1587"/>
            <w:vAlign w:val="center"/>
            <w:tcMar>
              <w:top w:w="85" w:type="dxa"/>
              <w:bottom w:w="85" w:type="dxa"/>
              <w:left w:w="95" w:type="dxa"/>
              <w:right w:w="95" w:type="dxa"/>
            </w:tcMar>
            <w:shd w:fill="F3F6F8"/>
          </w:tcPr>
          <w:p>
            <w:pPr>
              <w:keepNext w:val="0"/>
              <w:spacing w:after="0" w:before="0" w:line="269" w:lineRule="auto"/>
              <w:jc w:val="center"/>
            </w:pPr>
            <w:r>
              <w:rPr>
                <w:rFonts w:ascii="맑은 고딕" w:hAnsi="맑은 고딕" w:eastAsia="맑은 고딕" w:cs="맑은 고딕"/>
                <w:b w:val="0"/>
                <w:color w:val="000000"/>
                <w:sz w:val="18"/>
              </w:rPr>
              <w:t>CON-008</w:t>
            </w:r>
          </w:p>
        </w:tc>
        <w:tc>
          <w:tcPr>
            <w:tcW w:type="dxa" w:w="4082"/>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요구사항과 테스트 연관성 명시</w:t>
            </w:r>
          </w:p>
        </w:tc>
        <w:tc>
          <w:tcPr>
            <w:tcW w:type="dxa" w:w="4195"/>
            <w:vAlign w:val="center"/>
            <w:tcMar>
              <w:top w:w="85" w:type="dxa"/>
              <w:bottom w:w="85" w:type="dxa"/>
              <w:left w:w="95" w:type="dxa"/>
              <w:right w:w="95" w:type="dxa"/>
            </w:tcMar>
            <w:shd w:fill="F3F6F8"/>
          </w:tcPr>
          <w:p>
            <w:pPr>
              <w:keepNext w:val="0"/>
              <w:spacing w:after="0" w:before="0" w:line="269" w:lineRule="auto"/>
            </w:pPr>
            <w:r>
              <w:rPr>
                <w:rFonts w:ascii="맑은 고딕" w:hAnsi="맑은 고딕" w:eastAsia="맑은 고딕" w:cs="맑은 고딕"/>
                <w:b w:val="0"/>
                <w:color w:val="000000"/>
                <w:sz w:val="18"/>
              </w:rPr>
              <w:t xml:space="preserve">6절 추적표에 FR·NFR·CON과 TC-001~TC-016 연결</w:t>
            </w:r>
          </w:p>
        </w:tc>
      </w:tr>
    </w:tbl>
    <w:p>
      <w:pPr>
        <w:spacing w:after="20"/>
      </w:pPr>
      <w:r>
        <w:rPr>
          <w:rFonts w:ascii="맑은 고딕" w:hAnsi="맑은 고딕" w:eastAsia="맑은 고딕" w:cs="맑은 고딕"/>
          <w:b w:val="0"/>
          <w:color w:val="000000"/>
          <w:sz w:val="4"/>
        </w:rPr>
      </w:r>
    </w:p>
    <w:p>
      <w:pPr>
        <w:keepNext/>
        <w:spacing w:before="140" w:after="60"/>
      </w:pPr>
      <w:r>
        <w:rPr>
          <w:rFonts w:ascii="맑은 고딕" w:hAnsi="맑은 고딕" w:eastAsia="맑은 고딕" w:cs="맑은 고딕"/>
          <w:b/>
          <w:color w:val="000000"/>
          <w:sz w:val="20"/>
        </w:rPr>
        <w:t xml:space="preserve">통신 연결(안)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1928"/>
        <w:gridCol w:w="4195"/>
        <w:gridCol w:w="2154"/>
      </w:tblGrid>
      <w:tr>
        <w:trPr>
          <w:cantSplit/>
          <w:tblHeader/>
        </w:trPr>
        <w:tc>
          <w:tcPr>
            <w:tcW w:type="dxa" w:w="1587"/>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 xml:space="preserve">연결</w:t>
            </w:r>
          </w:p>
        </w:tc>
        <w:tc>
          <w:tcPr>
            <w:tcW w:type="dxa" w:w="1928"/>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 xml:space="preserve">방식과 설정</w:t>
            </w:r>
          </w:p>
        </w:tc>
        <w:tc>
          <w:tcPr>
            <w:tcW w:type="dxa" w:w="4195"/>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 xml:space="preserve">메시지</w:t>
            </w:r>
          </w:p>
        </w:tc>
        <w:tc>
          <w:tcPr>
            <w:tcW w:type="dxa" w:w="2154"/>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 xml:space="preserve">비고</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통신 보드 ↔ PC</w:t>
            </w:r>
          </w:p>
        </w:tc>
        <w:tc>
          <w:tcPr>
            <w:tcW w:type="dxa" w:w="192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USART2 → ST-LINK USB 가상 COM, 115200 bps 8N1</w:t>
            </w:r>
          </w:p>
        </w:tc>
        <w:tc>
          <w:tcPr>
            <w:tcW w:type="dxa" w:w="419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E, R, P(통신→PC)</w:t>
            </w:r>
          </w:p>
          <w:p>
            <w:pPr>
              <w:keepNext w:val="0"/>
              <w:spacing w:after="0" w:before="0" w:line="269" w:lineRule="auto"/>
            </w:pPr>
            <w:r>
              <w:rPr>
                <w:rFonts w:ascii="맑은 고딕" w:hAnsi="맑은 고딕" w:eastAsia="맑은 고딕" w:cs="맑은 고딕"/>
                <w:b w:val="0"/>
                <w:color w:val="000000"/>
                <w:sz w:val="18"/>
              </w:rPr>
              <w:t xml:space="preserve">P(PC→통신)</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USB 케이블 하나로 전원·통신 해결</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통신 보드 ↔ 차량 보드</w:t>
            </w:r>
          </w:p>
        </w:tc>
        <w:tc>
          <w:tcPr>
            <w:tcW w:type="dxa" w:w="192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HC-05(마스터) ↔ HC-05(슬레이브), 각 보드와 UART 9600 bps 8N1</w:t>
            </w:r>
          </w:p>
        </w:tc>
        <w:tc>
          <w:tcPr>
            <w:tcW w:type="dxa" w:w="419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D, P(통신→차량)</w:t>
            </w:r>
          </w:p>
          <w:p>
            <w:pPr>
              <w:keepNext w:val="0"/>
              <w:spacing w:after="0" w:before="0" w:line="269" w:lineRule="auto"/>
            </w:pPr>
            <w:r>
              <w:rPr>
                <w:rFonts w:ascii="맑은 고딕" w:hAnsi="맑은 고딕" w:eastAsia="맑은 고딕" w:cs="맑은 고딕"/>
                <w:b w:val="0"/>
                <w:color w:val="000000"/>
                <w:sz w:val="18"/>
              </w:rPr>
              <w:t xml:space="preserve">R, P(차량→통신)</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최초 1회 AT 설정(마스터 ROLE=1, BIND=슬레이브 주소) 후 전원만 켜면 자동 연결. 개발 중에는 두 보드를 UART 선으로 직결해 대체 가능</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레이더 보드 → 차량 보드</w:t>
            </w:r>
          </w:p>
        </w:tc>
        <w:tc>
          <w:tcPr>
            <w:tcW w:type="dxa" w:w="192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UART, 115200 bps 8N1, TX DMA</w:t>
            </w:r>
          </w:p>
        </w:tc>
        <w:tc>
          <w:tcPr>
            <w:tcW w:type="dxa" w:w="419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R 메시지</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TX↔RX 교차, GND 공통 연결</w:t>
            </w:r>
          </w:p>
        </w:tc>
      </w:tr>
    </w:tbl>
    <w:p>
      <w:pPr>
        <w:spacing w:after="20"/>
      </w:pPr>
      <w:r>
        <w:rPr>
          <w:rFonts w:ascii="맑은 고딕" w:hAnsi="맑은 고딕" w:eastAsia="맑은 고딕" w:cs="맑은 고딕"/>
          <w:b w:val="0"/>
          <w:color w:val="000000"/>
          <w:sz w:val="4"/>
        </w:rPr>
      </w:r>
    </w:p>
    <w:p>
      <w:pPr>
        <w:keepNext/>
        <w:spacing w:before="140" w:after="60"/>
      </w:pPr>
      <w:r>
        <w:rPr>
          <w:rFonts w:ascii="맑은 고딕" w:hAnsi="맑은 고딕" w:eastAsia="맑은 고딕" w:cs="맑은 고딕"/>
          <w:b/>
          <w:color w:val="000000"/>
          <w:sz w:val="20"/>
        </w:rPr>
        <w:t xml:space="preserve">메시지 형식(안) — ASCII 한 줄, 줄바꿈(\n)으로 끝남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1928"/>
        <w:gridCol w:w="4195"/>
        <w:gridCol w:w="2154"/>
      </w:tblGrid>
      <w:tr>
        <w:trPr>
          <w:cantSplit/>
          <w:tblHeader/>
        </w:trPr>
        <w:tc>
          <w:tcPr>
            <w:tcW w:type="dxa" w:w="1587"/>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 xml:space="preserve">메시지</w:t>
            </w:r>
          </w:p>
        </w:tc>
        <w:tc>
          <w:tcPr>
            <w:tcW w:type="dxa" w:w="1928"/>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 xml:space="preserve">방향</w:t>
            </w:r>
          </w:p>
        </w:tc>
        <w:tc>
          <w:tcPr>
            <w:tcW w:type="dxa" w:w="4195"/>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 xml:space="preserve">내용</w:t>
            </w:r>
          </w:p>
        </w:tc>
        <w:tc>
          <w:tcPr>
            <w:tcW w:type="dxa" w:w="2154"/>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 xml:space="preserve">예시</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D,&lt;명령&gt;</w:t>
            </w:r>
          </w:p>
        </w:tc>
        <w:tc>
          <w:tcPr>
            <w:tcW w:type="dxa" w:w="192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통신 → 차량</w:t>
            </w:r>
          </w:p>
        </w:tc>
        <w:tc>
          <w:tcPr>
            <w:tcW w:type="dxa" w:w="419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명령: F 전진, B 후진, L 좌회전, R 우회전, S 정지. 100 ms마다 송신</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예: D,F</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E,&lt;상태&gt;</w:t>
            </w:r>
          </w:p>
        </w:tc>
        <w:tc>
          <w:tcPr>
            <w:tcW w:type="dxa" w:w="192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통신 → PC</w:t>
            </w:r>
          </w:p>
        </w:tc>
        <w:tc>
          <w:tcPr>
            <w:tcW w:type="dxa" w:w="419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시동 상태 1(ON)·0(OFF). 변경 시와 1 s마다 송신</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예: E,1</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R,&lt;각도&gt;,&lt;거리&gt;,&lt;장애물&gt;</w:t>
            </w:r>
          </w:p>
        </w:tc>
        <w:tc>
          <w:tcPr>
            <w:tcW w:type="dxa" w:w="192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레이더 → 차량 → 통신 → PC</w:t>
            </w:r>
          </w:p>
        </w:tc>
        <w:tc>
          <w:tcPr>
            <w:tcW w:type="dxa" w:w="419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각도 0~180, 거리 cm(측정 불가 -1), 장애물 1·0</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예: R,45,23,1</w:t>
            </w:r>
          </w:p>
        </w:tc>
      </w:tr>
      <w:tr>
        <w:trPr>
          <w:cantSplit/>
        </w:trPr>
        <w:tc>
          <w:tcPr>
            <w:tcW w:type="dxa" w:w="1587"/>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P,&lt;번호&gt;</w:t>
            </w:r>
          </w:p>
        </w:tc>
        <w:tc>
          <w:tcPr>
            <w:tcW w:type="dxa" w:w="1928"/>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PC → 통신 → 차량 → 통신 → PC</w:t>
            </w:r>
          </w:p>
        </w:tc>
        <w:tc>
          <w:tcPr>
            <w:tcW w:type="dxa" w:w="419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차량 보드가 받은 그대로 되돌려 보냄. 지연 측정(NFR-001)용</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예: P,17</w:t>
            </w:r>
          </w:p>
        </w:tc>
      </w:tr>
    </w:tbl>
    <w:p>
      <w:pPr>
        <w:spacing w:after="20"/>
      </w:pPr>
      <w:r>
        <w:rPr>
          <w:rFonts w:ascii="맑은 고딕" w:hAnsi="맑은 고딕" w:eastAsia="맑은 고딕" w:cs="맑은 고딕"/>
          <w:b w:val="0"/>
          <w:color w:val="000000"/>
          <w:sz w:val="4"/>
        </w:rPr>
      </w:r>
    </w:p>
    <w:p>
      <w:r>
        <w:rPr>
          <w:rFonts w:ascii="맑은 고딕" w:hAnsi="맑은 고딕" w:eastAsia="맑은 고딕" w:cs="맑은 고딕"/>
          <w:b w:val="0"/>
          <w:color w:val="000000"/>
          <w:sz w:val="20"/>
        </w:rPr>
        <w:t xml:space="preserve">텍스트 메시지는 시리얼 터미널로 바로 읽고 보낼 수 있어 보드별 단독 시험과 디버깅이 쉽습니다. 수신 측은 머리 글자, 필드 수, 값 범위가 맞지 않거나 32자를 넘는 줄을 폐기합니다. 부하: 블루투스 구간은 차량→통신 R 약 12 B × 10줄/s ≈ 120 B/s, 통신→차량 D 4 B × 10회/s ≈ 40 B/s로, 방향별로 9600 bps(약 960 B/s)의 15% 미만입니다.</w:t>
      </w:r>
    </w:p>
    <w:p>
      <w:pPr>
        <w:spacing w:after="20"/>
      </w:pPr>
      <w:r>
        <w:rPr>
          <w:rFonts w:ascii="맑은 고딕" w:hAnsi="맑은 고딕" w:eastAsia="맑은 고딕" w:cs="맑은 고딕"/>
          <w:b w:val="0"/>
          <w:color w:val="000000"/>
          <w:sz w:val="4"/>
        </w:rPr>
      </w:r>
    </w:p>
    <w:p>
      <w:pPr>
        <w:pStyle w:val="Heading1"/>
      </w:pPr>
      <w:r>
        <w:rPr>
          <w:rFonts w:ascii="맑은 고딕" w:hAnsi="맑은 고딕" w:eastAsia="맑은 고딕" w:cs="맑은 고딕"/>
          <w:b/>
          <w:color w:val="000000"/>
          <w:sz w:val="30"/>
        </w:rPr>
        <w:t>6 요구사항 추적표</w:t>
      </w:r>
    </w:p>
    <w:p>
      <w:r>
        <w:rPr>
          <w:rFonts w:ascii="맑은 고딕" w:hAnsi="맑은 고딕" w:eastAsia="맑은 고딕" w:cs="맑은 고딕"/>
          <w:b w:val="0"/>
          <w:color w:val="000000"/>
          <w:sz w:val="20"/>
        </w:rPr>
        <w:t xml:space="preserve">설계 모듈 ID(MOD)는 SW 설계서 작성 후 갱신하며, 현재는 담당 보드로 표기했습니다.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175"/>
        <w:gridCol w:w="2154"/>
        <w:gridCol w:w="1247"/>
        <w:gridCol w:w="1587"/>
      </w:tblGrid>
      <w:tr>
        <w:trPr>
          <w:cantSplit/>
          <w:tblHeader/>
        </w:trPr>
        <w:tc>
          <w:tcPr>
            <w:tcW w:type="dxa" w:w="1701"/>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요구사항 ID</w:t>
            </w:r>
          </w:p>
        </w:tc>
        <w:tc>
          <w:tcPr>
            <w:tcW w:type="dxa" w:w="3175"/>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설계 모듈 또는 항목</w:t>
            </w:r>
          </w:p>
        </w:tc>
        <w:tc>
          <w:tcPr>
            <w:tcW w:type="dxa" w:w="2154"/>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테스트 ID</w:t>
            </w:r>
          </w:p>
        </w:tc>
        <w:tc>
          <w:tcPr>
            <w:tcW w:type="dxa" w:w="1247"/>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담당</w:t>
            </w:r>
          </w:p>
        </w:tc>
        <w:tc>
          <w:tcPr>
            <w:tcW w:type="dxa" w:w="1587"/>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상태</w:t>
            </w:r>
          </w:p>
        </w:tc>
      </w:tr>
      <w:tr>
        <w:trPr>
          <w:cantSplit/>
        </w:trPr>
        <w:tc>
          <w:tcPr>
            <w:tcW w:type="dxa" w:w="1701"/>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FR-001</w:t>
            </w:r>
          </w:p>
        </w:tc>
        <w:tc>
          <w:tcPr>
            <w:tcW w:type="dxa" w:w="317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통신 보드</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TC-001, TC-002</w:t>
            </w:r>
          </w:p>
        </w:tc>
        <w:tc>
          <w:tcPr>
            <w:tcW w:type="dxa" w:w="124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c>
          <w:tcPr>
            <w:tcW w:type="dxa" w:w="158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정의</w:t>
            </w:r>
          </w:p>
        </w:tc>
      </w:tr>
      <w:tr>
        <w:trPr>
          <w:cantSplit/>
        </w:trPr>
        <w:tc>
          <w:tcPr>
            <w:tcW w:type="dxa" w:w="1701"/>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FR-002</w:t>
            </w:r>
          </w:p>
        </w:tc>
        <w:tc>
          <w:tcPr>
            <w:tcW w:type="dxa" w:w="317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통신 보드</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TC-002, TC-003</w:t>
            </w:r>
          </w:p>
        </w:tc>
        <w:tc>
          <w:tcPr>
            <w:tcW w:type="dxa" w:w="124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c>
          <w:tcPr>
            <w:tcW w:type="dxa" w:w="158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정의</w:t>
            </w:r>
          </w:p>
        </w:tc>
      </w:tr>
      <w:tr>
        <w:trPr>
          <w:cantSplit/>
        </w:trPr>
        <w:tc>
          <w:tcPr>
            <w:tcW w:type="dxa" w:w="1701"/>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FR-003</w:t>
            </w:r>
          </w:p>
        </w:tc>
        <w:tc>
          <w:tcPr>
            <w:tcW w:type="dxa" w:w="317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통신 보드</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TC-004</w:t>
            </w:r>
          </w:p>
        </w:tc>
        <w:tc>
          <w:tcPr>
            <w:tcW w:type="dxa" w:w="124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c>
          <w:tcPr>
            <w:tcW w:type="dxa" w:w="158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정의</w:t>
            </w:r>
          </w:p>
        </w:tc>
      </w:tr>
      <w:tr>
        <w:trPr>
          <w:cantSplit/>
        </w:trPr>
        <w:tc>
          <w:tcPr>
            <w:tcW w:type="dxa" w:w="1701"/>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FR-004</w:t>
            </w:r>
          </w:p>
        </w:tc>
        <w:tc>
          <w:tcPr>
            <w:tcW w:type="dxa" w:w="317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차량 보드</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TC-005</w:t>
            </w:r>
          </w:p>
        </w:tc>
        <w:tc>
          <w:tcPr>
            <w:tcW w:type="dxa" w:w="124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c>
          <w:tcPr>
            <w:tcW w:type="dxa" w:w="158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정의</w:t>
            </w:r>
          </w:p>
        </w:tc>
      </w:tr>
      <w:tr>
        <w:trPr>
          <w:cantSplit/>
        </w:trPr>
        <w:tc>
          <w:tcPr>
            <w:tcW w:type="dxa" w:w="1701"/>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FR-005</w:t>
            </w:r>
          </w:p>
        </w:tc>
        <w:tc>
          <w:tcPr>
            <w:tcW w:type="dxa" w:w="317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차량 보드</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TC-006</w:t>
            </w:r>
          </w:p>
        </w:tc>
        <w:tc>
          <w:tcPr>
            <w:tcW w:type="dxa" w:w="124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c>
          <w:tcPr>
            <w:tcW w:type="dxa" w:w="158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정의</w:t>
            </w:r>
          </w:p>
        </w:tc>
      </w:tr>
      <w:tr>
        <w:trPr>
          <w:cantSplit/>
        </w:trPr>
        <w:tc>
          <w:tcPr>
            <w:tcW w:type="dxa" w:w="1701"/>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FR-006</w:t>
            </w:r>
          </w:p>
        </w:tc>
        <w:tc>
          <w:tcPr>
            <w:tcW w:type="dxa" w:w="317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차량 보드</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TC-007</w:t>
            </w:r>
          </w:p>
        </w:tc>
        <w:tc>
          <w:tcPr>
            <w:tcW w:type="dxa" w:w="124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c>
          <w:tcPr>
            <w:tcW w:type="dxa" w:w="158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정의</w:t>
            </w:r>
          </w:p>
        </w:tc>
      </w:tr>
      <w:tr>
        <w:trPr>
          <w:cantSplit/>
        </w:trPr>
        <w:tc>
          <w:tcPr>
            <w:tcW w:type="dxa" w:w="1701"/>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FR-007</w:t>
            </w:r>
          </w:p>
        </w:tc>
        <w:tc>
          <w:tcPr>
            <w:tcW w:type="dxa" w:w="317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레이더 보드</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TC-008, TC-009</w:t>
            </w:r>
          </w:p>
        </w:tc>
        <w:tc>
          <w:tcPr>
            <w:tcW w:type="dxa" w:w="124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c>
          <w:tcPr>
            <w:tcW w:type="dxa" w:w="158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정의</w:t>
            </w:r>
          </w:p>
        </w:tc>
      </w:tr>
      <w:tr>
        <w:trPr>
          <w:cantSplit/>
        </w:trPr>
        <w:tc>
          <w:tcPr>
            <w:tcW w:type="dxa" w:w="1701"/>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FR-008</w:t>
            </w:r>
          </w:p>
        </w:tc>
        <w:tc>
          <w:tcPr>
            <w:tcW w:type="dxa" w:w="317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레이더 보드</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TC-010</w:t>
            </w:r>
          </w:p>
        </w:tc>
        <w:tc>
          <w:tcPr>
            <w:tcW w:type="dxa" w:w="124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c>
          <w:tcPr>
            <w:tcW w:type="dxa" w:w="158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정의</w:t>
            </w:r>
          </w:p>
        </w:tc>
      </w:tr>
      <w:tr>
        <w:trPr>
          <w:cantSplit/>
        </w:trPr>
        <w:tc>
          <w:tcPr>
            <w:tcW w:type="dxa" w:w="1701"/>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FR-009</w:t>
            </w:r>
          </w:p>
        </w:tc>
        <w:tc>
          <w:tcPr>
            <w:tcW w:type="dxa" w:w="317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레이더 보드, 차량 보드</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TC-011</w:t>
            </w:r>
          </w:p>
        </w:tc>
        <w:tc>
          <w:tcPr>
            <w:tcW w:type="dxa" w:w="124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c>
          <w:tcPr>
            <w:tcW w:type="dxa" w:w="158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정의</w:t>
            </w:r>
          </w:p>
        </w:tc>
      </w:tr>
      <w:tr>
        <w:trPr>
          <w:cantSplit/>
        </w:trPr>
        <w:tc>
          <w:tcPr>
            <w:tcW w:type="dxa" w:w="1701"/>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FR-010</w:t>
            </w:r>
          </w:p>
        </w:tc>
        <w:tc>
          <w:tcPr>
            <w:tcW w:type="dxa" w:w="317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PC 프로그램</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TC-012</w:t>
            </w:r>
          </w:p>
        </w:tc>
        <w:tc>
          <w:tcPr>
            <w:tcW w:type="dxa" w:w="124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c>
          <w:tcPr>
            <w:tcW w:type="dxa" w:w="158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정의</w:t>
            </w:r>
          </w:p>
        </w:tc>
      </w:tr>
      <w:tr>
        <w:trPr>
          <w:cantSplit/>
        </w:trPr>
        <w:tc>
          <w:tcPr>
            <w:tcW w:type="dxa" w:w="1701"/>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FR-011</w:t>
            </w:r>
          </w:p>
        </w:tc>
        <w:tc>
          <w:tcPr>
            <w:tcW w:type="dxa" w:w="317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(선택) 차량 보드</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시연 확인 기록(정량 TC 없음)</w:t>
            </w:r>
          </w:p>
        </w:tc>
        <w:tc>
          <w:tcPr>
            <w:tcW w:type="dxa" w:w="124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c>
          <w:tcPr>
            <w:tcW w:type="dxa" w:w="158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정의</w:t>
            </w:r>
          </w:p>
        </w:tc>
      </w:tr>
      <w:tr>
        <w:trPr>
          <w:cantSplit/>
        </w:trPr>
        <w:tc>
          <w:tcPr>
            <w:tcW w:type="dxa" w:w="1701"/>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NFR-001</w:t>
            </w:r>
          </w:p>
        </w:tc>
        <w:tc>
          <w:tcPr>
            <w:tcW w:type="dxa" w:w="317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통신 보드, 차량 보드</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TC-013</w:t>
            </w:r>
          </w:p>
        </w:tc>
        <w:tc>
          <w:tcPr>
            <w:tcW w:type="dxa" w:w="124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c>
          <w:tcPr>
            <w:tcW w:type="dxa" w:w="158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정의</w:t>
            </w:r>
          </w:p>
        </w:tc>
      </w:tr>
      <w:tr>
        <w:trPr>
          <w:cantSplit/>
        </w:trPr>
        <w:tc>
          <w:tcPr>
            <w:tcW w:type="dxa" w:w="1701"/>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NFR-002</w:t>
            </w:r>
          </w:p>
        </w:tc>
        <w:tc>
          <w:tcPr>
            <w:tcW w:type="dxa" w:w="317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통신 보드, 차량 보드</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TC-014</w:t>
            </w:r>
          </w:p>
        </w:tc>
        <w:tc>
          <w:tcPr>
            <w:tcW w:type="dxa" w:w="124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c>
          <w:tcPr>
            <w:tcW w:type="dxa" w:w="158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정의</w:t>
            </w:r>
          </w:p>
        </w:tc>
      </w:tr>
      <w:tr>
        <w:trPr>
          <w:cantSplit/>
        </w:trPr>
        <w:tc>
          <w:tcPr>
            <w:tcW w:type="dxa" w:w="1701"/>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NFR-003</w:t>
            </w:r>
          </w:p>
        </w:tc>
        <w:tc>
          <w:tcPr>
            <w:tcW w:type="dxa" w:w="317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레이더 보드</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TC-009</w:t>
            </w:r>
          </w:p>
        </w:tc>
        <w:tc>
          <w:tcPr>
            <w:tcW w:type="dxa" w:w="124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c>
          <w:tcPr>
            <w:tcW w:type="dxa" w:w="158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정의</w:t>
            </w:r>
          </w:p>
        </w:tc>
      </w:tr>
      <w:tr>
        <w:trPr>
          <w:cantSplit/>
        </w:trPr>
        <w:tc>
          <w:tcPr>
            <w:tcW w:type="dxa" w:w="1701"/>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NFR-004</w:t>
            </w:r>
          </w:p>
        </w:tc>
        <w:tc>
          <w:tcPr>
            <w:tcW w:type="dxa" w:w="317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레이더 보드</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TC-015</w:t>
            </w:r>
          </w:p>
        </w:tc>
        <w:tc>
          <w:tcPr>
            <w:tcW w:type="dxa" w:w="124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c>
          <w:tcPr>
            <w:tcW w:type="dxa" w:w="158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정의</w:t>
            </w:r>
          </w:p>
        </w:tc>
      </w:tr>
      <w:tr>
        <w:trPr>
          <w:cantSplit/>
        </w:trPr>
        <w:tc>
          <w:tcPr>
            <w:tcW w:type="dxa" w:w="1701"/>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NFR-005</w:t>
            </w:r>
          </w:p>
        </w:tc>
        <w:tc>
          <w:tcPr>
            <w:tcW w:type="dxa" w:w="317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차량 보드</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TC-006</w:t>
            </w:r>
          </w:p>
        </w:tc>
        <w:tc>
          <w:tcPr>
            <w:tcW w:type="dxa" w:w="124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c>
          <w:tcPr>
            <w:tcW w:type="dxa" w:w="158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정의</w:t>
            </w:r>
          </w:p>
        </w:tc>
      </w:tr>
      <w:tr>
        <w:trPr>
          <w:cantSplit/>
        </w:trPr>
        <w:tc>
          <w:tcPr>
            <w:tcW w:type="dxa" w:w="1701"/>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NFR-006</w:t>
            </w:r>
          </w:p>
        </w:tc>
        <w:tc>
          <w:tcPr>
            <w:tcW w:type="dxa" w:w="317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시스템 전체</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TC-016</w:t>
            </w:r>
          </w:p>
        </w:tc>
        <w:tc>
          <w:tcPr>
            <w:tcW w:type="dxa" w:w="124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c>
          <w:tcPr>
            <w:tcW w:type="dxa" w:w="158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정의</w:t>
            </w:r>
          </w:p>
        </w:tc>
      </w:tr>
      <w:tr>
        <w:trPr>
          <w:cantSplit/>
        </w:trPr>
        <w:tc>
          <w:tcPr>
            <w:tcW w:type="dxa" w:w="1701"/>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CON-001</w:t>
            </w:r>
          </w:p>
        </w:tc>
        <w:tc>
          <w:tcPr>
            <w:tcW w:type="dxa" w:w="317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시스템 구성(1절)</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구성도·배선 사진</w:t>
            </w:r>
          </w:p>
        </w:tc>
        <w:tc>
          <w:tcPr>
            <w:tcW w:type="dxa" w:w="124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c>
          <w:tcPr>
            <w:tcW w:type="dxa" w:w="158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정의</w:t>
            </w:r>
          </w:p>
        </w:tc>
      </w:tr>
      <w:tr>
        <w:trPr>
          <w:cantSplit/>
        </w:trPr>
        <w:tc>
          <w:tcPr>
            <w:tcW w:type="dxa" w:w="1701"/>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CON-002</w:t>
            </w:r>
          </w:p>
        </w:tc>
        <w:tc>
          <w:tcPr>
            <w:tcW w:type="dxa" w:w="317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통신 연결(5절)</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TC-004, TC-011, TC-013</w:t>
            </w:r>
          </w:p>
        </w:tc>
        <w:tc>
          <w:tcPr>
            <w:tcW w:type="dxa" w:w="124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c>
          <w:tcPr>
            <w:tcW w:type="dxa" w:w="158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정의</w:t>
            </w:r>
          </w:p>
        </w:tc>
      </w:tr>
      <w:tr>
        <w:trPr>
          <w:cantSplit/>
        </w:trPr>
        <w:tc>
          <w:tcPr>
            <w:tcW w:type="dxa" w:w="1701"/>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CON-003</w:t>
            </w:r>
          </w:p>
        </w:tc>
        <w:tc>
          <w:tcPr>
            <w:tcW w:type="dxa" w:w="317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Peripheral 설정(설계서, .ioc)</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TC-001, TC-003, TC-005, TC-009, TC-011</w:t>
            </w:r>
          </w:p>
        </w:tc>
        <w:tc>
          <w:tcPr>
            <w:tcW w:type="dxa" w:w="124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c>
          <w:tcPr>
            <w:tcW w:type="dxa" w:w="158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정의</w:t>
            </w:r>
          </w:p>
        </w:tc>
      </w:tr>
      <w:tr>
        <w:trPr>
          <w:cantSplit/>
        </w:trPr>
        <w:tc>
          <w:tcPr>
            <w:tcW w:type="dxa" w:w="1701"/>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CON-004</w:t>
            </w:r>
          </w:p>
        </w:tc>
        <w:tc>
          <w:tcPr>
            <w:tcW w:type="dxa" w:w="317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레이더 보드</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TC-009</w:t>
            </w:r>
          </w:p>
        </w:tc>
        <w:tc>
          <w:tcPr>
            <w:tcW w:type="dxa" w:w="124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c>
          <w:tcPr>
            <w:tcW w:type="dxa" w:w="158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정의</w:t>
            </w:r>
          </w:p>
        </w:tc>
      </w:tr>
      <w:tr>
        <w:trPr>
          <w:cantSplit/>
        </w:trPr>
        <w:tc>
          <w:tcPr>
            <w:tcW w:type="dxa" w:w="1701"/>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CON-005</w:t>
            </w:r>
          </w:p>
        </w:tc>
        <w:tc>
          <w:tcPr>
            <w:tcW w:type="dxa" w:w="317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시스템 구성(1절)</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설계 검토 기록</w:t>
            </w:r>
          </w:p>
        </w:tc>
        <w:tc>
          <w:tcPr>
            <w:tcW w:type="dxa" w:w="124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c>
          <w:tcPr>
            <w:tcW w:type="dxa" w:w="158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정의</w:t>
            </w:r>
          </w:p>
        </w:tc>
      </w:tr>
      <w:tr>
        <w:trPr>
          <w:cantSplit/>
        </w:trPr>
        <w:tc>
          <w:tcPr>
            <w:tcW w:type="dxa" w:w="1701"/>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CON-006</w:t>
            </w:r>
          </w:p>
        </w:tc>
        <w:tc>
          <w:tcPr>
            <w:tcW w:type="dxa" w:w="317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저장소</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저장소 링크 확인</w:t>
            </w:r>
          </w:p>
        </w:tc>
        <w:tc>
          <w:tcPr>
            <w:tcW w:type="dxa" w:w="124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c>
          <w:tcPr>
            <w:tcW w:type="dxa" w:w="158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정의</w:t>
            </w:r>
          </w:p>
        </w:tc>
      </w:tr>
      <w:tr>
        <w:trPr>
          <w:cantSplit/>
        </w:trPr>
        <w:tc>
          <w:tcPr>
            <w:tcW w:type="dxa" w:w="1701"/>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CON-007</w:t>
            </w:r>
          </w:p>
        </w:tc>
        <w:tc>
          <w:tcPr>
            <w:tcW w:type="dxa" w:w="317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전체 문서</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문서·commit 이력</w:t>
            </w:r>
          </w:p>
        </w:tc>
        <w:tc>
          <w:tcPr>
            <w:tcW w:type="dxa" w:w="124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c>
          <w:tcPr>
            <w:tcW w:type="dxa" w:w="158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정의</w:t>
            </w:r>
          </w:p>
        </w:tc>
      </w:tr>
      <w:tr>
        <w:trPr>
          <w:cantSplit/>
        </w:trPr>
        <w:tc>
          <w:tcPr>
            <w:tcW w:type="dxa" w:w="1701"/>
            <w:vAlign w:val="center"/>
            <w:tcMar>
              <w:top w:w="85" w:type="dxa"/>
              <w:bottom w:w="85" w:type="dxa"/>
              <w:left w:w="95" w:type="dxa"/>
              <w:right w:w="95" w:type="dxa"/>
            </w:tcMar>
            <w:shd w:fill="FFFFFF"/>
          </w:tcPr>
          <w:p>
            <w:pPr>
              <w:keepNext w:val="0"/>
              <w:spacing w:after="0" w:before="0" w:line="269" w:lineRule="auto"/>
              <w:jc w:val="center"/>
            </w:pPr>
            <w:r>
              <w:rPr>
                <w:rFonts w:ascii="맑은 고딕" w:hAnsi="맑은 고딕" w:eastAsia="맑은 고딕" w:cs="맑은 고딕"/>
                <w:b w:val="0"/>
                <w:color w:val="000000"/>
                <w:sz w:val="18"/>
              </w:rPr>
              <w:t xml:space="preserve">CON-008</w:t>
            </w:r>
          </w:p>
        </w:tc>
        <w:tc>
          <w:tcPr>
            <w:tcW w:type="dxa" w:w="317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본 추적표</w:t>
            </w:r>
          </w:p>
        </w:tc>
        <w:tc>
          <w:tcPr>
            <w:tcW w:type="dxa" w:w="215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추적표 검토 기록</w:t>
            </w:r>
          </w:p>
        </w:tc>
        <w:tc>
          <w:tcPr>
            <w:tcW w:type="dxa" w:w="124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c>
          <w:tcPr>
            <w:tcW w:type="dxa" w:w="1587"/>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정의</w:t>
            </w:r>
          </w:p>
        </w:tc>
      </w:tr>
    </w:tbl>
    <w:p>
      <w:pPr>
        <w:spacing w:after="20"/>
      </w:pPr>
      <w:r>
        <w:rPr>
          <w:rFonts w:ascii="맑은 고딕" w:hAnsi="맑은 고딕" w:eastAsia="맑은 고딕" w:cs="맑은 고딕"/>
          <w:b w:val="0"/>
          <w:color w:val="000000"/>
          <w:sz w:val="4"/>
        </w:rPr>
      </w:r>
    </w:p>
    <w:p>
      <w:pPr>
        <w:pStyle w:val="Heading1"/>
      </w:pPr>
      <w:r>
        <w:rPr>
          <w:rFonts w:ascii="맑은 고딕" w:hAnsi="맑은 고딕" w:eastAsia="맑은 고딕" w:cs="맑은 고딕"/>
          <w:b/>
          <w:color w:val="000000"/>
          <w:sz w:val="30"/>
        </w:rPr>
        <w:t>7 변경 이력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231"/>
        <w:gridCol w:w="3345"/>
        <w:gridCol w:w="1304"/>
      </w:tblGrid>
      <w:tr>
        <w:trPr>
          <w:cantSplit/>
          <w:tblHeader/>
        </w:trPr>
        <w:tc>
          <w:tcPr>
            <w:tcW w:type="dxa" w:w="1984"/>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버전과 날짜</w:t>
            </w:r>
          </w:p>
        </w:tc>
        <w:tc>
          <w:tcPr>
            <w:tcW w:type="dxa" w:w="3231"/>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변경한 ID와 내용</w:t>
            </w:r>
          </w:p>
        </w:tc>
        <w:tc>
          <w:tcPr>
            <w:tcW w:type="dxa" w:w="3345"/>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설계 및 테스트 영향</w:t>
            </w:r>
          </w:p>
        </w:tc>
        <w:tc>
          <w:tcPr>
            <w:tcW w:type="dxa" w:w="1304"/>
            <w:vAlign w:val="center"/>
            <w:tcMar>
              <w:top w:w="85" w:type="dxa"/>
              <w:bottom w:w="85" w:type="dxa"/>
              <w:left w:w="95" w:type="dxa"/>
              <w:right w:w="95" w:type="dxa"/>
            </w:tcMar>
            <w:shd w:fill="203B56"/>
          </w:tcPr>
          <w:p>
            <w:pPr>
              <w:keepNext w:val="0"/>
              <w:spacing w:after="0" w:before="0" w:line="269" w:lineRule="auto"/>
              <w:jc w:val="center"/>
            </w:pPr>
            <w:r>
              <w:rPr>
                <w:rFonts w:ascii="맑은 고딕" w:hAnsi="맑은 고딕" w:eastAsia="맑은 고딕" w:cs="맑은 고딕"/>
                <w:b/>
                <w:color w:val="FFFFFF"/>
                <w:sz w:val="18"/>
              </w:rPr>
              <w:t>작성자</w:t>
            </w:r>
          </w:p>
        </w:tc>
      </w:tr>
      <w:tr>
        <w:trPr>
          <w:cantSplit/>
        </w:trPr>
        <w:tc>
          <w:tcPr>
            <w:tcW w:type="dxa" w:w="198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v0.1 / 2026-10-23</w:t>
            </w:r>
          </w:p>
        </w:tc>
        <w:tc>
          <w:tcPr>
            <w:tcW w:type="dxa" w:w="3231"/>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FR·NFR·CON 최초 작성(2026-10-22 회의 결정 반영)</w:t>
            </w:r>
          </w:p>
        </w:tc>
        <w:tc>
          <w:tcPr>
            <w:tcW w:type="dxa" w:w="334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설계·TC 작성 전 / 없음</w:t>
            </w:r>
          </w:p>
        </w:tc>
        <w:tc>
          <w:tcPr>
            <w:tcW w:type="dxa" w:w="130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r>
      <w:tr>
        <w:trPr>
          <w:cantSplit/>
        </w:trPr>
        <w:tc>
          <w:tcPr>
            <w:tcW w:type="dxa" w:w="198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v0.2 / 2026-10-23</w:t>
            </w:r>
          </w:p>
        </w:tc>
        <w:tc>
          <w:tcPr>
            <w:tcW w:type="dxa" w:w="3231"/>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레이더 측정은 Timer, UART는 결과 전달용임을 명시</w:t>
            </w:r>
          </w:p>
        </w:tc>
        <w:tc>
          <w:tcPr>
            <w:tcW w:type="dxa" w:w="334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없음</w:t>
            </w:r>
          </w:p>
        </w:tc>
        <w:tc>
          <w:tcPr>
            <w:tcW w:type="dxa" w:w="130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r>
      <w:tr>
        <w:trPr>
          <w:cantSplit/>
        </w:trPr>
        <w:tc>
          <w:tcPr>
            <w:tcW w:type="dxa" w:w="198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v0.3 / 2026-10-23</w:t>
            </w:r>
          </w:p>
        </w:tc>
        <w:tc>
          <w:tcPr>
            <w:tcW w:type="dxa" w:w="3231"/>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구조 단순화: 통신 보드를 조종기 보드로 변경, 블루투스 모듈을 차량 1개로 통일(PC가 중계), 바이너리 프레임을 ASCII 텍스트 메시지로 변경, 시스템 구성·통신 연결·메시지 형식 표 추가, FR·NFR·추적표 재정리</w:t>
            </w:r>
          </w:p>
        </w:tc>
        <w:tc>
          <w:tcPr>
            <w:tcW w:type="dxa" w:w="334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설계·TC 작성 전 / 없음</w:t>
            </w:r>
          </w:p>
        </w:tc>
        <w:tc>
          <w:tcPr>
            <w:tcW w:type="dxa" w:w="130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r>
      <w:tr>
        <w:trPr>
          <w:cantSplit/>
        </w:trPr>
        <w:tc>
          <w:tcPr>
            <w:tcW w:type="dxa" w:w="198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v0.4 / 2026-10-23</w:t>
            </w:r>
          </w:p>
        </w:tc>
        <w:tc>
          <w:tcPr>
            <w:tcW w:type="dxa" w:w="3231"/>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통신 경로 변경: 조종기 보드가 HC-05(마스터)로 차량과 직접 통신하고 레이더 결과를 USB로 PC에 전달(PC 블루투스 동글 제거, PC는 표시만 담당). FR-002·FR-003·FR-006·FR-009·FR-010, NFR-001·NFR-002, CON-002·CON-005, 통신 연결·메시지 표 수정</w:t>
            </w:r>
          </w:p>
        </w:tc>
        <w:tc>
          <w:tcPr>
            <w:tcW w:type="dxa" w:w="334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설계·TC 작성 전 / 없음</w:t>
            </w:r>
          </w:p>
        </w:tc>
        <w:tc>
          <w:tcPr>
            <w:tcW w:type="dxa" w:w="130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r>
      <w:tr>
        <w:trPr>
          <w:cantSplit/>
        </w:trPr>
        <w:tc>
          <w:tcPr>
            <w:tcW w:type="dxa" w:w="198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v0.5 / 2026-10-23</w:t>
            </w:r>
          </w:p>
        </w:tc>
        <w:tc>
          <w:tcPr>
            <w:tcW w:type="dxa" w:w="3231"/>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보드 4개 분리안 검토: 조이스틱 보드와 통신 보드(PC 옆, HC-05 마스터)로 분리</w:t>
            </w:r>
          </w:p>
        </w:tc>
        <w:tc>
          <w:tcPr>
            <w:tcW w:type="dxa" w:w="334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설계·TC 작성 전 / 없음</w:t>
            </w:r>
          </w:p>
        </w:tc>
        <w:tc>
          <w:tcPr>
            <w:tcW w:type="dxa" w:w="130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r>
      <w:tr>
        <w:trPr>
          <w:cantSplit/>
        </w:trPr>
        <w:tc>
          <w:tcPr>
            <w:tcW w:type="dxa" w:w="198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v0.6 / 2026-10-23</w:t>
            </w:r>
          </w:p>
        </w:tc>
        <w:tc>
          <w:tcPr>
            <w:tcW w:type="dxa" w:w="3231"/>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조이스틱 보드 폐기, 조이스틱·시동 버튼을 통신 보드에 직접 연결해 보드 3개(통신·차량·레이더)로 확정. 조종기 보드 명칭을 통신 보드로, 차량 메인 보드를 차량 보드로 변경. FR-001~FR-003, FR-006, FR-009, FR-010, NFR-001, CON-001·CON-002·CON-005, 시스템 구성·통신 연결·메시지 표 수정. 아키텍처 상세는 별도 문서(시스템·애플리케이션 아키텍처 및 통신 명세)로 분리</w:t>
            </w:r>
          </w:p>
        </w:tc>
        <w:tc>
          <w:tcPr>
            <w:tcW w:type="dxa" w:w="3345"/>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설계·TC 작성 전 / 없음</w:t>
            </w:r>
          </w:p>
        </w:tc>
        <w:tc>
          <w:tcPr>
            <w:tcW w:type="dxa" w:w="1304"/>
            <w:vAlign w:val="center"/>
            <w:tcMar>
              <w:top w:w="85" w:type="dxa"/>
              <w:bottom w:w="85" w:type="dxa"/>
              <w:left w:w="95" w:type="dxa"/>
              <w:right w:w="95" w:type="dxa"/>
            </w:tcMar>
            <w:shd w:fill="FFFFFF"/>
          </w:tcPr>
          <w:p>
            <w:pPr>
              <w:keepNext w:val="0"/>
              <w:spacing w:after="0" w:before="0" w:line="269" w:lineRule="auto"/>
            </w:pPr>
            <w:r>
              <w:rPr>
                <w:rFonts w:ascii="맑은 고딕" w:hAnsi="맑은 고딕" w:eastAsia="맑은 고딕" w:cs="맑은 고딕"/>
                <w:b w:val="0"/>
                <w:color w:val="000000"/>
                <w:sz w:val="18"/>
              </w:rPr>
              <w:t xml:space="preserve">[작성]</w:t>
            </w:r>
          </w:p>
        </w:tc>
      </w:tr>
    </w:tbl>
    <w:p>
      <w:pPr>
        <w:spacing w:after="20"/>
      </w:pPr>
      <w:r>
        <w:rPr>
          <w:rFonts w:ascii="맑은 고딕" w:hAnsi="맑은 고딕" w:eastAsia="맑은 고딕" w:cs="맑은 고딕"/>
          <w:b w:val="0"/>
          <w:color w:val="000000"/>
          <w:sz w:val="4"/>
        </w:rPr>
      </w:r>
    </w:p>
    <w:p>
      <w:r>
        <w:rPr>
          <w:rFonts w:ascii="맑은 고딕" w:hAnsi="맑은 고딕" w:eastAsia="맑은 고딕" w:cs="맑은 고딕"/>
          <w:b w:val="0"/>
          <w:color w:val="4B5563"/>
          <w:sz w:val="18"/>
        </w:rPr>
        <w:t>요구사항 ID는 변경 후에도 유지합니다. 폐기한 ID는 재사용하지 않고 사유와 영향을 기록하세요.</w:t>
      </w:r>
    </w:p>
    <w:sectPr w:rsidR="00FC693F" w:rsidRPr="0006063C" w:rsidSect="00034616">
      <w:footerReference w:type="default" r:id="rId9"/>
      <w:pgSz w:w="11906" w:h="16838"/>
      <w:pgMar w:top="964" w:right="1020" w:bottom="907" w:left="1020" w:header="34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cs="맑은 고딕"/>
        <w:b w:val="0"/>
        <w:color w:val="5A626B"/>
        <w:sz w:val="16"/>
      </w:rPr>
      <w:t xml:space="preserve">시스템 요구사항 명세서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맑은 고딕" w:hAnsi="맑은 고딕" w:eastAsia="맑은 고딕" w:cs="맑은 고딕"/>
      <w:rFonts w:ascii="맑은 고딕" w:hAnsi="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78" w:lineRule="auto"/>
      <w:outlineLvl w:val="0"/>
    </w:pPr>
    <w:rPr>
      <w:rFonts w:ascii="맑은 고딕" w:hAnsi="맑은 고딕" w:eastAsia="맑은 고딕" w:cs="맑은 고딕"/>
      <w:rFonts w:asciiTheme="majorHAnsi" w:eastAsiaTheme="majorEastAsia" w:hAnsiTheme="majorHAnsi" w:cstheme="majorBidi" w:ascii="맑은 고딕" w:hAnsi="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line="278" w:lineRule="auto"/>
      <w:outlineLvl w:val="1"/>
    </w:pPr>
    <w:rPr>
      <w:rFonts w:ascii="맑은 고딕" w:hAnsi="맑은 고딕" w:eastAsia="맑은 고딕" w:cs="맑은 고딕"/>
      <w:rFonts w:asciiTheme="majorHAnsi" w:eastAsiaTheme="majorEastAsia" w:hAnsiTheme="majorHAnsi" w:cstheme="majorBidi" w:ascii="맑은 고딕" w:hAnsi="맑은 고딕"/>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78" w:lineRule="auto"/>
      <w:contextualSpacing/>
    </w:pPr>
    <w:rPr>
      <w:rFonts w:ascii="맑은 고딕" w:hAnsi="맑은 고딕" w:eastAsia="맑은 고딕" w:cs="맑은 고딕"/>
      <w:rFonts w:asciiTheme="majorHAnsi" w:eastAsiaTheme="majorEastAsia" w:hAnsiTheme="majorHAnsi" w:cstheme="majorBidi" w:ascii="맑은 고딕" w:hAnsi="맑은 고딕"/>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78" w:lineRule="auto"/>
    </w:pPr>
    <w:rPr>
      <w:rFonts w:ascii="맑은 고딕" w:hAnsi="맑은 고딕" w:eastAsia="맑은 고딕" w:cs="맑은 고딕"/>
      <w:rFonts w:asciiTheme="majorHAnsi" w:eastAsiaTheme="majorEastAsia" w:hAnsiTheme="majorHAnsi" w:cstheme="majorBidi" w:ascii="맑은 고딕" w:hAnsi="맑은 고딕"/>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시스템 요구사항 명세서</dc:title>
  <dc:subject>STM32 미니 프로젝트 공통 작성 양식</dc:subject>
  <dc:creator/>
  <cp:keywords>STM32, NUCLEO-F446RE, 프로젝트, 양식</cp:keywords>
  <dc:description>generated by python-docx</dc:description>
  <cp:lastModifiedBy/>
  <cp:revision>1</cp:revision>
  <dcterms:created xsi:type="dcterms:W3CDTF">2013-12-23T23:15:00Z</dcterms:created>
  <dcterms:modified xsi:type="dcterms:W3CDTF">2013-12-23T23:15:00Z</dcterms:modified>
  <cp:category/>
</cp:coreProperties>
</file>