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BF5" w:rsidRDefault="00706A25" w:rsidP="00706A25">
      <w:pPr>
        <w:spacing w:after="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a) Grafica de dispersión</w:t>
      </w:r>
      <w:r w:rsidRPr="00706A25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671848B8" wp14:editId="77634796">
            <wp:extent cx="6645910" cy="3922395"/>
            <wp:effectExtent l="0" t="0" r="254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25" w:rsidRDefault="00706A25" w:rsidP="00706A25">
      <w:pPr>
        <w:spacing w:after="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 simple vista no parece haber una relación lineal entre las variables, los puntos están muy dispersos entre sí, aunque se puede apreciar una cierta tendencia a aumentar los errores a medida que aumentan las horas sin dormir.</w:t>
      </w:r>
    </w:p>
    <w:p w:rsidR="00706A25" w:rsidRDefault="00706A25" w:rsidP="00706A25">
      <w:pPr>
        <w:spacing w:after="0"/>
        <w:rPr>
          <w:rFonts w:ascii="Arial" w:hAnsi="Arial" w:cs="Arial"/>
          <w:sz w:val="24"/>
          <w:lang w:val="es-ES"/>
        </w:rPr>
      </w:pPr>
    </w:p>
    <w:p w:rsidR="00706A25" w:rsidRDefault="00706A25" w:rsidP="00706A25">
      <w:pPr>
        <w:spacing w:after="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b) </w:t>
      </w:r>
      <w:r w:rsidR="00BD3C2D">
        <w:rPr>
          <w:rFonts w:ascii="Arial" w:hAnsi="Arial" w:cs="Arial"/>
          <w:sz w:val="24"/>
          <w:lang w:val="es-ES"/>
        </w:rPr>
        <w:t>Modelo de regresión lineal:</w:t>
      </w:r>
    </w:p>
    <w:p w:rsidR="00BD3C2D" w:rsidRDefault="00BD3C2D" w:rsidP="00706A25">
      <w:pPr>
        <w:spacing w:after="0"/>
        <w:rPr>
          <w:rFonts w:ascii="Arial" w:hAnsi="Arial" w:cs="Arial"/>
          <w:sz w:val="24"/>
          <w:lang w:val="es-ES"/>
        </w:rPr>
      </w:pPr>
    </w:p>
    <w:p w:rsidR="00BD3C2D" w:rsidRDefault="00BD3C2D" w:rsidP="00706A25">
      <w:pPr>
        <w:spacing w:after="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 busca la función de x más simple, lineal, que permita aproximar el valor de Y, mediante la fórmula:</w:t>
      </w:r>
    </w:p>
    <w:p w:rsidR="00BD3C2D" w:rsidRDefault="00BD3C2D" w:rsidP="00706A25">
      <w:pPr>
        <w:spacing w:after="0"/>
        <w:rPr>
          <w:rFonts w:ascii="Arial" w:hAnsi="Arial" w:cs="Arial"/>
          <w:sz w:val="24"/>
          <w:lang w:val="es-ES"/>
        </w:rPr>
      </w:pPr>
    </w:p>
    <w:p w:rsidR="00BD3C2D" w:rsidRPr="00D97251" w:rsidRDefault="00886336" w:rsidP="00706A25">
      <w:pPr>
        <w:spacing w:after="0"/>
        <w:rPr>
          <w:rFonts w:ascii="Arial" w:eastAsiaTheme="minorEastAsia" w:hAnsi="Arial" w:cs="Arial"/>
          <w:sz w:val="32"/>
          <w:lang w:val="es-ES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sz w:val="32"/>
                  <w:lang w:val="es-ES"/>
                </w:rPr>
              </m:ctrlPr>
            </m:accPr>
            <m:e>
              <m:r>
                <w:rPr>
                  <w:rFonts w:ascii="Cambria Math" w:hAnsi="Cambria Math" w:cs="Arial"/>
                  <w:sz w:val="32"/>
                  <w:lang w:val="es-ES"/>
                </w:rPr>
                <m:t>Y</m:t>
              </m:r>
            </m:e>
          </m:acc>
          <m:r>
            <w:rPr>
              <w:rFonts w:ascii="Cambria Math" w:hAnsi="Cambria Math" w:cs="Arial"/>
              <w:sz w:val="32"/>
              <w:lang w:val="es-ES"/>
            </w:rPr>
            <m:t>=a+bx</m:t>
          </m:r>
        </m:oMath>
      </m:oMathPara>
    </w:p>
    <w:p w:rsidR="00D97251" w:rsidRDefault="00D97251" w:rsidP="00D97251">
      <w:pPr>
        <w:spacing w:after="0"/>
        <w:rPr>
          <w:rFonts w:ascii="Arial" w:hAnsi="Arial" w:cs="Arial"/>
          <w:sz w:val="24"/>
          <w:lang w:val="es-ES"/>
        </w:rPr>
      </w:pPr>
    </w:p>
    <w:p w:rsidR="00D97251" w:rsidRDefault="00D97251" w:rsidP="00D97251">
      <w:pPr>
        <w:spacing w:after="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X: Variable independiente, predictora o explicatora, generalmente un dato en base al cual se quiere encontrar su valor correspondiente de la variable y.</w:t>
      </w:r>
    </w:p>
    <w:p w:rsidR="00D97251" w:rsidRPr="00D97251" w:rsidRDefault="00D97251" w:rsidP="00706A25">
      <w:pPr>
        <w:spacing w:after="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Y: Variable dependiente, predicha o explicada, la cual varía en función de x.</w:t>
      </w:r>
    </w:p>
    <w:p w:rsidR="00BD3C2D" w:rsidRDefault="00BD3C2D" w:rsidP="00706A25">
      <w:pPr>
        <w:spacing w:after="0"/>
        <w:rPr>
          <w:rFonts w:ascii="Arial" w:hAnsi="Arial" w:cs="Arial"/>
          <w:sz w:val="24"/>
          <w:lang w:val="es-ES"/>
        </w:rPr>
      </w:pPr>
    </w:p>
    <w:p w:rsidR="00BD3C2D" w:rsidRDefault="00BD3C2D" w:rsidP="00706A25">
      <w:pPr>
        <w:spacing w:after="0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Generalmente el valor de Y no coincide con el valor de </w:t>
      </w:r>
      <m:oMath>
        <m:acc>
          <m:accPr>
            <m:ctrlPr>
              <w:rPr>
                <w:rFonts w:ascii="Cambria Math" w:hAnsi="Cambria Math" w:cs="Arial"/>
                <w:sz w:val="24"/>
                <w:szCs w:val="26"/>
                <w:lang w:val="es-E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6"/>
                <w:lang w:val="es-ES"/>
              </w:rPr>
              <m:t>Y</m:t>
            </m:r>
          </m:e>
        </m:acc>
      </m:oMath>
      <w:r>
        <w:rPr>
          <w:rFonts w:ascii="Arial" w:eastAsiaTheme="minorEastAsia" w:hAnsi="Arial" w:cs="Arial"/>
          <w:sz w:val="24"/>
          <w:lang w:val="es-ES"/>
        </w:rPr>
        <w:t>, ya que se encuentra afectada por un error el cual se denomina residuo o error residual:</w:t>
      </w:r>
    </w:p>
    <w:p w:rsidR="00BD3C2D" w:rsidRDefault="00BD3C2D" w:rsidP="00706A25">
      <w:pPr>
        <w:spacing w:after="0"/>
        <w:rPr>
          <w:rFonts w:ascii="Arial" w:eastAsiaTheme="minorEastAsia" w:hAnsi="Arial" w:cs="Arial"/>
          <w:sz w:val="24"/>
          <w:lang w:val="es-ES"/>
        </w:rPr>
      </w:pPr>
    </w:p>
    <w:p w:rsidR="00BD3C2D" w:rsidRPr="00D97251" w:rsidRDefault="00BD3C2D" w:rsidP="00BD3C2D">
      <w:pPr>
        <w:spacing w:after="0"/>
        <w:rPr>
          <w:rFonts w:ascii="Arial" w:eastAsiaTheme="minorEastAsia" w:hAnsi="Arial" w:cs="Arial"/>
          <w:sz w:val="32"/>
          <w:lang w:val="es-ES"/>
        </w:rPr>
      </w:pPr>
      <m:oMathPara>
        <m:oMath>
          <m:r>
            <w:rPr>
              <w:rFonts w:ascii="Cambria Math" w:hAnsi="Cambria Math" w:cs="Arial"/>
              <w:sz w:val="32"/>
              <w:lang w:val="es-ES"/>
            </w:rPr>
            <m:t>e=Y-</m:t>
          </m:r>
          <m:acc>
            <m:accPr>
              <m:ctrlPr>
                <w:rPr>
                  <w:rFonts w:ascii="Cambria Math" w:hAnsi="Cambria Math" w:cs="Arial"/>
                  <w:i/>
                  <w:sz w:val="32"/>
                  <w:lang w:val="es-ES"/>
                </w:rPr>
              </m:ctrlPr>
            </m:accPr>
            <m:e>
              <m:r>
                <w:rPr>
                  <w:rFonts w:ascii="Cambria Math" w:hAnsi="Cambria Math" w:cs="Arial"/>
                  <w:sz w:val="32"/>
                  <w:lang w:val="es-ES"/>
                </w:rPr>
                <m:t>Y</m:t>
              </m:r>
            </m:e>
          </m:acc>
        </m:oMath>
      </m:oMathPara>
    </w:p>
    <w:p w:rsidR="00D97251" w:rsidRPr="00BD3C2D" w:rsidRDefault="00D97251" w:rsidP="00BD3C2D">
      <w:pPr>
        <w:spacing w:after="0"/>
        <w:rPr>
          <w:rFonts w:ascii="Arial" w:eastAsiaTheme="minorEastAsia" w:hAnsi="Arial" w:cs="Arial"/>
          <w:sz w:val="32"/>
          <w:lang w:val="es-ES"/>
        </w:rPr>
      </w:pPr>
    </w:p>
    <w:p w:rsidR="00BD3C2D" w:rsidRDefault="00D97251" w:rsidP="00706A25">
      <w:pPr>
        <w:spacing w:after="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La recta muestral que estima a la población será:</w:t>
      </w:r>
    </w:p>
    <w:p w:rsidR="00D97251" w:rsidRDefault="00D97251" w:rsidP="00706A25">
      <w:pPr>
        <w:spacing w:after="0"/>
        <w:rPr>
          <w:rFonts w:ascii="Arial" w:hAnsi="Arial" w:cs="Arial"/>
          <w:sz w:val="24"/>
          <w:lang w:val="es-ES"/>
        </w:rPr>
      </w:pPr>
    </w:p>
    <w:p w:rsidR="00BD3C2D" w:rsidRPr="00D97251" w:rsidRDefault="00D97251" w:rsidP="00706A25">
      <w:pPr>
        <w:spacing w:after="0"/>
        <w:rPr>
          <w:rFonts w:ascii="Arial" w:eastAsiaTheme="minorEastAsia" w:hAnsi="Arial" w:cs="Arial"/>
          <w:sz w:val="32"/>
          <w:lang w:val="es-ES"/>
        </w:rPr>
      </w:pPr>
      <m:oMathPara>
        <m:oMath>
          <m:r>
            <w:rPr>
              <w:rFonts w:ascii="Cambria Math" w:hAnsi="Cambria Math" w:cs="Arial"/>
              <w:sz w:val="32"/>
              <w:lang w:val="es-ES"/>
            </w:rPr>
            <m:t>Y=α+βx+ε</m:t>
          </m:r>
        </m:oMath>
      </m:oMathPara>
    </w:p>
    <w:p w:rsidR="00D97251" w:rsidRPr="00D97251" w:rsidRDefault="00D97251" w:rsidP="00706A25">
      <w:pPr>
        <w:spacing w:after="0"/>
        <w:rPr>
          <w:rFonts w:ascii="Arial" w:eastAsiaTheme="minorEastAsia" w:hAnsi="Arial" w:cs="Arial"/>
          <w:sz w:val="32"/>
          <w:lang w:val="es-ES"/>
        </w:rPr>
      </w:pPr>
    </w:p>
    <w:p w:rsidR="00372402" w:rsidRDefault="00D97251" w:rsidP="00706A25">
      <w:pPr>
        <w:spacing w:after="0"/>
        <w:rPr>
          <w:rFonts w:ascii="Arial" w:eastAsiaTheme="minorEastAsia" w:hAnsi="Arial" w:cs="Arial"/>
          <w:sz w:val="24"/>
          <w:szCs w:val="26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Donde </w:t>
      </w:r>
      <m:oMath>
        <m:r>
          <w:rPr>
            <w:rFonts w:ascii="Cambria Math" w:hAnsi="Cambria Math" w:cs="Arial"/>
            <w:sz w:val="26"/>
            <w:szCs w:val="26"/>
            <w:lang w:val="es-ES"/>
          </w:rPr>
          <m:t>α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 es la ordenada al origen, </w:t>
      </w:r>
      <m:oMath>
        <m:r>
          <w:rPr>
            <w:rFonts w:ascii="Cambria Math" w:hAnsi="Cambria Math" w:cs="Arial"/>
            <w:sz w:val="26"/>
            <w:szCs w:val="26"/>
            <w:lang w:val="es-ES"/>
          </w:rPr>
          <m:t>β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 la pendiente, y </w:t>
      </w:r>
      <m:oMath>
        <m:r>
          <w:rPr>
            <w:rFonts w:ascii="Cambria Math" w:hAnsi="Cambria Math" w:cs="Arial"/>
            <w:sz w:val="28"/>
            <w:szCs w:val="26"/>
            <w:lang w:val="es-ES"/>
          </w:rPr>
          <m:t>ε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 es una variable aleatoria con E(</w:t>
      </w:r>
      <m:oMath>
        <m:r>
          <w:rPr>
            <w:rFonts w:ascii="Cambria Math" w:hAnsi="Cambria Math" w:cs="Arial"/>
            <w:sz w:val="28"/>
            <w:szCs w:val="26"/>
            <w:lang w:val="es-ES"/>
          </w:rPr>
          <m:t>ε</m:t>
        </m:r>
      </m:oMath>
      <w:r w:rsidRPr="00D97251">
        <w:rPr>
          <w:rFonts w:ascii="Arial" w:eastAsiaTheme="minorEastAsia" w:hAnsi="Arial" w:cs="Arial"/>
          <w:sz w:val="24"/>
          <w:lang w:val="es-ES"/>
        </w:rPr>
        <w:t>)=0 y Var(</w:t>
      </w:r>
      <m:oMath>
        <m:r>
          <w:rPr>
            <w:rFonts w:ascii="Cambria Math" w:hAnsi="Cambria Math" w:cs="Arial"/>
            <w:sz w:val="28"/>
            <w:szCs w:val="26"/>
            <w:lang w:val="es-ES"/>
          </w:rPr>
          <m:t>ε</m:t>
        </m:r>
      </m:oMath>
      <w:r w:rsidRPr="00D97251">
        <w:rPr>
          <w:rFonts w:ascii="Arial" w:eastAsiaTheme="minorEastAsia" w:hAnsi="Arial" w:cs="Arial"/>
          <w:sz w:val="24"/>
          <w:lang w:val="es-ES"/>
        </w:rPr>
        <w:t>)=</w:t>
      </w:r>
      <m:oMath>
        <m:r>
          <w:rPr>
            <w:rFonts w:ascii="Cambria Math" w:hAnsi="Cambria Math" w:cs="Arial"/>
            <w:sz w:val="28"/>
            <w:szCs w:val="26"/>
            <w:lang w:val="es-E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6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6"/>
                <w:lang w:val="es-ES"/>
              </w:rPr>
              <m:t>σ</m:t>
            </m:r>
          </m:e>
          <m:sup>
            <m:r>
              <w:rPr>
                <w:rFonts w:ascii="Cambria Math" w:hAnsi="Cambria Math" w:cs="Arial"/>
                <w:sz w:val="28"/>
                <w:szCs w:val="26"/>
                <w:lang w:val="es-ES"/>
              </w:rPr>
              <m:t>2</m:t>
            </m:r>
          </m:sup>
        </m:sSup>
      </m:oMath>
      <w:r w:rsidR="00372402" w:rsidRPr="00372402">
        <w:rPr>
          <w:rFonts w:ascii="Arial" w:eastAsiaTheme="minorEastAsia" w:hAnsi="Arial" w:cs="Arial"/>
          <w:sz w:val="24"/>
          <w:szCs w:val="26"/>
          <w:lang w:val="es-ES"/>
        </w:rPr>
        <w:t>.</w:t>
      </w:r>
    </w:p>
    <w:p w:rsidR="00372402" w:rsidRDefault="00372402" w:rsidP="00706A25">
      <w:pPr>
        <w:spacing w:after="0"/>
        <w:rPr>
          <w:rFonts w:ascii="Arial" w:eastAsiaTheme="minorEastAsia" w:hAnsi="Arial" w:cs="Arial"/>
          <w:sz w:val="24"/>
          <w:szCs w:val="26"/>
          <w:lang w:val="es-ES"/>
        </w:rPr>
      </w:pPr>
    </w:p>
    <w:p w:rsidR="00372402" w:rsidRDefault="00372402" w:rsidP="00706A25">
      <w:pPr>
        <w:spacing w:after="0"/>
        <w:rPr>
          <w:rFonts w:ascii="Arial" w:eastAsiaTheme="minorEastAsia" w:hAnsi="Arial" w:cs="Arial"/>
          <w:sz w:val="24"/>
          <w:szCs w:val="26"/>
          <w:lang w:val="es-ES"/>
        </w:rPr>
      </w:pPr>
      <w:r>
        <w:rPr>
          <w:rFonts w:ascii="Arial" w:eastAsiaTheme="minorEastAsia" w:hAnsi="Arial" w:cs="Arial"/>
          <w:sz w:val="24"/>
          <w:szCs w:val="26"/>
          <w:lang w:val="es-ES"/>
        </w:rPr>
        <w:lastRenderedPageBreak/>
        <w:t xml:space="preserve">El supuesto del modelo es que los residuos son independientes y se distribuyen en forma normal con media 0 y varianza constante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6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6"/>
                <w:lang w:val="es-ES"/>
              </w:rPr>
              <m:t>σ</m:t>
            </m:r>
          </m:e>
          <m:sup>
            <m:r>
              <w:rPr>
                <w:rFonts w:ascii="Cambria Math" w:hAnsi="Cambria Math" w:cs="Arial"/>
                <w:sz w:val="28"/>
                <w:szCs w:val="26"/>
                <w:lang w:val="es-ES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6"/>
          <w:lang w:val="es-ES"/>
        </w:rPr>
        <w:t>, de no cumplirse esto, el modelo será invalido.</w:t>
      </w:r>
    </w:p>
    <w:p w:rsidR="00372402" w:rsidRDefault="00372402" w:rsidP="00706A25">
      <w:pPr>
        <w:spacing w:after="0"/>
        <w:rPr>
          <w:rFonts w:ascii="Arial" w:eastAsiaTheme="minorEastAsia" w:hAnsi="Arial" w:cs="Arial"/>
          <w:sz w:val="24"/>
          <w:szCs w:val="26"/>
          <w:lang w:val="es-ES"/>
        </w:rPr>
      </w:pPr>
    </w:p>
    <w:p w:rsidR="002A0861" w:rsidRDefault="00D16FAC" w:rsidP="00D16FAC">
      <w:pPr>
        <w:spacing w:after="0"/>
        <w:jc w:val="both"/>
        <w:rPr>
          <w:rFonts w:ascii="Arial" w:eastAsiaTheme="minorEastAsia" w:hAnsi="Arial" w:cs="Arial"/>
          <w:sz w:val="24"/>
          <w:szCs w:val="26"/>
          <w:lang w:val="es-ES"/>
        </w:rPr>
      </w:pPr>
      <w:r>
        <w:rPr>
          <w:rFonts w:ascii="Arial" w:eastAsiaTheme="minorEastAsia" w:hAnsi="Arial" w:cs="Arial"/>
          <w:sz w:val="24"/>
          <w:szCs w:val="26"/>
          <w:lang w:val="es-ES"/>
        </w:rPr>
        <w:t>c)</w:t>
      </w:r>
      <w:r w:rsidR="002A0861">
        <w:rPr>
          <w:rFonts w:ascii="Arial" w:eastAsiaTheme="minorEastAsia" w:hAnsi="Arial" w:cs="Arial"/>
          <w:sz w:val="24"/>
          <w:szCs w:val="26"/>
          <w:lang w:val="es-ES"/>
        </w:rPr>
        <w:t xml:space="preserve"> Siendo las variables:</w:t>
      </w:r>
    </w:p>
    <w:p w:rsidR="002A0861" w:rsidRDefault="002A0861" w:rsidP="00D16FAC">
      <w:pPr>
        <w:spacing w:after="0"/>
        <w:jc w:val="both"/>
        <w:rPr>
          <w:rFonts w:ascii="Arial" w:eastAsiaTheme="minorEastAsia" w:hAnsi="Arial" w:cs="Arial"/>
          <w:sz w:val="24"/>
          <w:szCs w:val="26"/>
          <w:lang w:val="es-ES"/>
        </w:rPr>
      </w:pPr>
    </w:p>
    <w:p w:rsidR="002A0861" w:rsidRDefault="002A0861" w:rsidP="00D16FAC">
      <w:pPr>
        <w:spacing w:after="0"/>
        <w:jc w:val="both"/>
        <w:rPr>
          <w:rFonts w:ascii="Arial" w:eastAsiaTheme="minorEastAsia" w:hAnsi="Arial" w:cs="Arial"/>
          <w:sz w:val="24"/>
          <w:szCs w:val="26"/>
          <w:lang w:val="es-ES"/>
        </w:rPr>
      </w:pPr>
      <w:r>
        <w:rPr>
          <w:rFonts w:ascii="Arial" w:eastAsiaTheme="minorEastAsia" w:hAnsi="Arial" w:cs="Arial"/>
          <w:sz w:val="24"/>
          <w:szCs w:val="26"/>
          <w:lang w:val="es-ES"/>
        </w:rPr>
        <w:t>X: Tiempo sin dormir(</w:t>
      </w:r>
      <w:proofErr w:type="spellStart"/>
      <w:r>
        <w:rPr>
          <w:rFonts w:ascii="Arial" w:eastAsiaTheme="minorEastAsia" w:hAnsi="Arial" w:cs="Arial"/>
          <w:sz w:val="24"/>
          <w:szCs w:val="26"/>
          <w:lang w:val="es-ES"/>
        </w:rPr>
        <w:t>hs</w:t>
      </w:r>
      <w:proofErr w:type="spellEnd"/>
      <w:r>
        <w:rPr>
          <w:rFonts w:ascii="Arial" w:eastAsiaTheme="minorEastAsia" w:hAnsi="Arial" w:cs="Arial"/>
          <w:sz w:val="24"/>
          <w:szCs w:val="26"/>
          <w:lang w:val="es-ES"/>
        </w:rPr>
        <w:t>)</w:t>
      </w:r>
    </w:p>
    <w:p w:rsidR="002A0861" w:rsidRDefault="002A0861" w:rsidP="00D16FAC">
      <w:pPr>
        <w:spacing w:after="0"/>
        <w:jc w:val="both"/>
        <w:rPr>
          <w:rFonts w:ascii="Arial" w:eastAsiaTheme="minorEastAsia" w:hAnsi="Arial" w:cs="Arial"/>
          <w:sz w:val="24"/>
          <w:szCs w:val="26"/>
          <w:lang w:val="es-ES"/>
        </w:rPr>
      </w:pPr>
      <w:r>
        <w:rPr>
          <w:rFonts w:ascii="Arial" w:eastAsiaTheme="minorEastAsia" w:hAnsi="Arial" w:cs="Arial"/>
          <w:sz w:val="24"/>
          <w:szCs w:val="26"/>
          <w:lang w:val="es-ES"/>
        </w:rPr>
        <w:t>Y: Nro de errores</w:t>
      </w:r>
    </w:p>
    <w:p w:rsidR="002A0861" w:rsidRDefault="002A0861" w:rsidP="00D16FAC">
      <w:pPr>
        <w:spacing w:after="0"/>
        <w:jc w:val="both"/>
        <w:rPr>
          <w:rFonts w:ascii="Arial" w:eastAsiaTheme="minorEastAsia" w:hAnsi="Arial" w:cs="Arial"/>
          <w:sz w:val="24"/>
          <w:szCs w:val="26"/>
          <w:lang w:val="es-ES"/>
        </w:rPr>
      </w:pPr>
    </w:p>
    <w:p w:rsidR="00372402" w:rsidRDefault="00D16FAC" w:rsidP="00D16FAC">
      <w:pPr>
        <w:spacing w:after="0"/>
        <w:jc w:val="both"/>
        <w:rPr>
          <w:rFonts w:ascii="Arial" w:eastAsiaTheme="minorEastAsia" w:hAnsi="Arial" w:cs="Arial"/>
          <w:sz w:val="24"/>
          <w:szCs w:val="26"/>
          <w:lang w:val="es-ES"/>
        </w:rPr>
      </w:pPr>
      <w:r>
        <w:rPr>
          <w:rFonts w:ascii="Arial" w:eastAsiaTheme="minorEastAsia" w:hAnsi="Arial" w:cs="Arial"/>
          <w:sz w:val="24"/>
          <w:szCs w:val="26"/>
          <w:lang w:val="es-ES"/>
        </w:rPr>
        <w:t xml:space="preserve"> </w:t>
      </w:r>
      <w:r w:rsidR="002A0861">
        <w:rPr>
          <w:rFonts w:ascii="Arial" w:eastAsiaTheme="minorEastAsia" w:hAnsi="Arial" w:cs="Arial"/>
          <w:sz w:val="24"/>
          <w:szCs w:val="26"/>
          <w:lang w:val="es-ES"/>
        </w:rPr>
        <w:t>Se obtiene la siguiente tabla de</w:t>
      </w:r>
      <w:r>
        <w:rPr>
          <w:rFonts w:ascii="Arial" w:eastAsiaTheme="minorEastAsia" w:hAnsi="Arial" w:cs="Arial"/>
          <w:sz w:val="24"/>
          <w:szCs w:val="26"/>
          <w:lang w:val="es-ES"/>
        </w:rPr>
        <w:t xml:space="preserve"> Excel:</w:t>
      </w:r>
    </w:p>
    <w:p w:rsidR="00D16FAC" w:rsidRDefault="00D16FAC" w:rsidP="00D16FAC">
      <w:pPr>
        <w:spacing w:after="0"/>
        <w:rPr>
          <w:rFonts w:ascii="Arial" w:eastAsiaTheme="minorEastAsia" w:hAnsi="Arial" w:cs="Arial"/>
          <w:sz w:val="32"/>
          <w:szCs w:val="32"/>
          <w:lang w:val="es-ES"/>
        </w:rPr>
      </w:pPr>
    </w:p>
    <w:p w:rsidR="00D16FAC" w:rsidRPr="00B853AA" w:rsidRDefault="002A0861" w:rsidP="00D16FAC">
      <w:pPr>
        <w:spacing w:after="0"/>
        <w:rPr>
          <w:rFonts w:ascii="Arial" w:eastAsiaTheme="minorEastAsia" w:hAnsi="Arial" w:cs="Arial"/>
          <w:sz w:val="32"/>
          <w:szCs w:val="32"/>
          <w:lang w:val="es-ES"/>
        </w:rPr>
      </w:pPr>
      <w:r w:rsidRPr="002A0861">
        <w:rPr>
          <w:noProof/>
          <w:lang w:eastAsia="es-AR"/>
        </w:rPr>
        <w:drawing>
          <wp:inline distT="0" distB="0" distL="0" distR="0">
            <wp:extent cx="6645910" cy="3251966"/>
            <wp:effectExtent l="0" t="0" r="254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5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402" w:rsidRPr="00B853AA" w:rsidRDefault="00372402" w:rsidP="00372402">
      <w:pPr>
        <w:spacing w:after="0"/>
        <w:jc w:val="both"/>
        <w:rPr>
          <w:rFonts w:ascii="Arial" w:hAnsi="Arial" w:cs="Arial"/>
          <w:sz w:val="32"/>
          <w:szCs w:val="32"/>
          <w:lang w:val="es-ES"/>
        </w:rPr>
      </w:pPr>
    </w:p>
    <w:p w:rsidR="00372402" w:rsidRDefault="00372402" w:rsidP="00372402">
      <w:pPr>
        <w:spacing w:after="0"/>
        <w:jc w:val="both"/>
        <w:rPr>
          <w:rFonts w:ascii="Arial" w:eastAsiaTheme="minorEastAsia" w:hAnsi="Arial" w:cs="Arial"/>
          <w:sz w:val="48"/>
          <w:lang w:val="es-ES"/>
        </w:rPr>
      </w:pPr>
      <w:r>
        <w:rPr>
          <w:rFonts w:ascii="Arial" w:hAnsi="Arial" w:cs="Arial"/>
          <w:sz w:val="24"/>
          <w:lang w:val="es-ES"/>
        </w:rPr>
        <w:t xml:space="preserve"> </w:t>
      </w:r>
      <m:oMath>
        <m:r>
          <w:rPr>
            <w:rFonts w:ascii="Cambria Math" w:hAnsi="Cambria Math" w:cs="Arial"/>
            <w:sz w:val="48"/>
            <w:szCs w:val="48"/>
            <w:lang w:val="es-ES"/>
          </w:rPr>
          <m:t>b=</m:t>
        </m:r>
        <m:f>
          <m:fPr>
            <m:ctrlPr>
              <w:rPr>
                <w:rFonts w:ascii="Cambria Math" w:hAnsi="Cambria Math" w:cs="Arial"/>
                <w:i/>
                <w:sz w:val="48"/>
                <w:szCs w:val="48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48"/>
                    <w:szCs w:val="4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48"/>
                    <w:szCs w:val="48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48"/>
                    <w:szCs w:val="48"/>
                    <w:lang w:val="es-ES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48"/>
                    <w:szCs w:val="4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48"/>
                    <w:szCs w:val="48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48"/>
                    <w:szCs w:val="48"/>
                    <w:lang w:val="es-ES"/>
                  </w:rPr>
                  <m:t>xx</m:t>
                </m:r>
              </m:sub>
            </m:sSub>
          </m:den>
        </m:f>
        <m:r>
          <w:rPr>
            <w:rFonts w:ascii="Cambria Math" w:hAnsi="Cambria Math" w:cs="Arial"/>
            <w:sz w:val="48"/>
            <w:szCs w:val="4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sz w:val="4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48"/>
                <w:lang w:val="es-ES"/>
              </w:rPr>
              <m:t>261</m:t>
            </m:r>
          </m:num>
          <m:den>
            <m:r>
              <w:rPr>
                <w:rFonts w:ascii="Cambria Math" w:hAnsi="Cambria Math" w:cs="Arial"/>
                <w:sz w:val="48"/>
                <w:lang w:val="es-ES"/>
              </w:rPr>
              <m:t>469,75</m:t>
            </m:r>
          </m:den>
        </m:f>
        <m:r>
          <w:rPr>
            <w:rFonts w:ascii="Cambria Math" w:eastAsiaTheme="minorEastAsia" w:hAnsi="Cambria Math" w:cs="Arial"/>
            <w:sz w:val="48"/>
            <w:lang w:val="es-ES"/>
          </w:rPr>
          <m:t>=0,556</m:t>
        </m:r>
      </m:oMath>
    </w:p>
    <w:p w:rsidR="00372402" w:rsidRDefault="00372402" w:rsidP="00372402">
      <w:pPr>
        <w:spacing w:after="0"/>
        <w:jc w:val="both"/>
        <w:rPr>
          <w:rFonts w:ascii="Arial" w:eastAsiaTheme="minorEastAsia" w:hAnsi="Arial" w:cs="Arial"/>
          <w:sz w:val="28"/>
          <w:lang w:val="es-ES"/>
        </w:rPr>
      </w:pPr>
    </w:p>
    <w:p w:rsidR="00DE656A" w:rsidRPr="00DE656A" w:rsidRDefault="00372402" w:rsidP="00372402">
      <w:pPr>
        <w:spacing w:after="0"/>
        <w:jc w:val="both"/>
        <w:rPr>
          <w:rFonts w:ascii="Arial" w:eastAsiaTheme="minorEastAsia" w:hAnsi="Arial" w:cs="Arial"/>
          <w:sz w:val="40"/>
          <w:lang w:val="es-ES"/>
        </w:rPr>
      </w:pPr>
      <w:r w:rsidRPr="00C5429D">
        <w:rPr>
          <w:rFonts w:ascii="Arial" w:eastAsiaTheme="minorEastAsia" w:hAnsi="Arial" w:cs="Arial"/>
          <w:sz w:val="40"/>
          <w:lang w:val="es-ES"/>
        </w:rPr>
        <w:t xml:space="preserve"> </w:t>
      </w:r>
      <m:oMath>
        <m:r>
          <w:rPr>
            <w:rFonts w:ascii="Cambria Math" w:eastAsiaTheme="minorEastAsia" w:hAnsi="Cambria Math" w:cs="Arial"/>
            <w:sz w:val="40"/>
            <w:lang w:val="es-ES"/>
          </w:rPr>
          <m:t>a=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40"/>
                <w:lang w:val="es-ES"/>
              </w:rPr>
            </m:ctrlPr>
          </m:accPr>
          <m:e>
            <m:r>
              <w:rPr>
                <w:rFonts w:ascii="Cambria Math" w:eastAsiaTheme="minorEastAsia" w:hAnsi="Cambria Math" w:cs="Arial"/>
                <w:sz w:val="40"/>
                <w:lang w:val="es-ES"/>
              </w:rPr>
              <m:t>y</m:t>
            </m:r>
          </m:e>
        </m:acc>
        <m:r>
          <w:rPr>
            <w:rFonts w:ascii="Cambria Math" w:eastAsiaTheme="minorEastAsia" w:hAnsi="Cambria Math" w:cs="Arial"/>
            <w:sz w:val="40"/>
            <w:lang w:val="es-ES"/>
          </w:rPr>
          <m:t>-b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40"/>
                <w:lang w:val="es-ES"/>
              </w:rPr>
            </m:ctrlPr>
          </m:accPr>
          <m:e>
            <m:r>
              <w:rPr>
                <w:rFonts w:ascii="Cambria Math" w:eastAsiaTheme="minorEastAsia" w:hAnsi="Cambria Math" w:cs="Arial"/>
                <w:sz w:val="40"/>
                <w:lang w:val="es-ES"/>
              </w:rPr>
              <m:t>x</m:t>
            </m:r>
          </m:e>
        </m:acc>
        <m:r>
          <w:rPr>
            <w:rFonts w:ascii="Cambria Math" w:eastAsiaTheme="minorEastAsia" w:hAnsi="Cambria Math" w:cs="Arial"/>
            <w:sz w:val="40"/>
            <w:lang w:val="es-ES"/>
          </w:rPr>
          <m:t>=11,5-16,625*0,556=2,226;</m:t>
        </m:r>
      </m:oMath>
    </w:p>
    <w:p w:rsidR="00372402" w:rsidRPr="00DE656A" w:rsidRDefault="00DE656A" w:rsidP="00372402">
      <w:pPr>
        <w:spacing w:after="0"/>
        <w:jc w:val="both"/>
        <w:rPr>
          <w:rFonts w:ascii="Arial" w:eastAsiaTheme="minorEastAsia" w:hAnsi="Arial" w:cs="Arial"/>
          <w:sz w:val="40"/>
          <w:lang w:val="es-ES"/>
        </w:rPr>
      </w:pPr>
      <m:oMathPara>
        <m:oMath>
          <m:r>
            <w:rPr>
              <w:rFonts w:ascii="Cambria Math" w:eastAsiaTheme="minorEastAsia" w:hAnsi="Cambria Math" w:cs="Arial"/>
              <w:sz w:val="40"/>
              <w:lang w:val="es-ES"/>
            </w:rPr>
            <m:t>Utilizando todos los decimales el resultado es a=2,263</m:t>
          </m:r>
        </m:oMath>
      </m:oMathPara>
    </w:p>
    <w:p w:rsidR="00DE656A" w:rsidRPr="00DE656A" w:rsidRDefault="00DE656A" w:rsidP="00372402">
      <w:pPr>
        <w:spacing w:after="0"/>
        <w:jc w:val="both"/>
        <w:rPr>
          <w:rFonts w:ascii="Arial" w:eastAsiaTheme="minorEastAsia" w:hAnsi="Arial" w:cs="Arial"/>
          <w:sz w:val="24"/>
          <w:szCs w:val="24"/>
          <w:lang w:val="es-ES"/>
        </w:rPr>
      </w:pPr>
    </w:p>
    <w:p w:rsidR="00B57A24" w:rsidRDefault="00B57A24" w:rsidP="00706A25">
      <w:pPr>
        <w:spacing w:after="0"/>
        <w:rPr>
          <w:rFonts w:ascii="Arial" w:eastAsiaTheme="minorEastAsia" w:hAnsi="Arial" w:cs="Arial"/>
          <w:sz w:val="24"/>
          <w:szCs w:val="26"/>
          <w:lang w:val="es-ES"/>
        </w:rPr>
      </w:pPr>
    </w:p>
    <w:p w:rsidR="00B57A24" w:rsidRDefault="00B57A24" w:rsidP="00706A25">
      <w:pPr>
        <w:spacing w:after="0"/>
        <w:rPr>
          <w:rFonts w:ascii="Arial" w:eastAsiaTheme="minorEastAsia" w:hAnsi="Arial" w:cs="Arial"/>
          <w:sz w:val="24"/>
          <w:szCs w:val="26"/>
          <w:lang w:val="es-ES"/>
        </w:rPr>
      </w:pPr>
    </w:p>
    <w:p w:rsidR="00372402" w:rsidRDefault="00DE656A" w:rsidP="00706A25">
      <w:pPr>
        <w:spacing w:after="0"/>
        <w:rPr>
          <w:rFonts w:ascii="Arial" w:eastAsiaTheme="minorEastAsia" w:hAnsi="Arial" w:cs="Arial"/>
          <w:sz w:val="24"/>
          <w:szCs w:val="26"/>
          <w:lang w:val="es-ES"/>
        </w:rPr>
      </w:pPr>
      <w:r>
        <w:rPr>
          <w:rFonts w:ascii="Arial" w:eastAsiaTheme="minorEastAsia" w:hAnsi="Arial" w:cs="Arial"/>
          <w:sz w:val="24"/>
          <w:szCs w:val="26"/>
          <w:lang w:val="es-ES"/>
        </w:rPr>
        <w:t>La ecuación de la recta finalmente será:</w:t>
      </w:r>
    </w:p>
    <w:p w:rsidR="00DE656A" w:rsidRDefault="00DE656A" w:rsidP="00706A25">
      <w:pPr>
        <w:spacing w:after="0"/>
        <w:rPr>
          <w:rFonts w:ascii="Arial" w:eastAsiaTheme="minorEastAsia" w:hAnsi="Arial" w:cs="Arial"/>
          <w:sz w:val="24"/>
          <w:szCs w:val="26"/>
          <w:lang w:val="es-ES"/>
        </w:rPr>
      </w:pPr>
    </w:p>
    <w:p w:rsidR="00DE656A" w:rsidRPr="00DE656A" w:rsidRDefault="00886336" w:rsidP="00DE656A">
      <w:pPr>
        <w:spacing w:after="0"/>
        <w:jc w:val="both"/>
        <w:rPr>
          <w:rFonts w:ascii="Arial" w:eastAsiaTheme="minorEastAsia" w:hAnsi="Arial" w:cs="Arial"/>
          <w:sz w:val="32"/>
          <w:lang w:val="es-ES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sz w:val="32"/>
                  <w:lang w:val="es-ES"/>
                </w:rPr>
              </m:ctrlPr>
            </m:accPr>
            <m:e>
              <m:r>
                <w:rPr>
                  <w:rFonts w:ascii="Cambria Math" w:hAnsi="Cambria Math" w:cs="Arial"/>
                  <w:sz w:val="32"/>
                  <w:lang w:val="es-ES"/>
                </w:rPr>
                <m:t>y</m:t>
              </m:r>
            </m:e>
          </m:acc>
          <m:r>
            <w:rPr>
              <w:rFonts w:ascii="Cambria Math" w:hAnsi="Cambria Math" w:cs="Arial"/>
              <w:sz w:val="32"/>
              <w:lang w:val="es-ES"/>
            </w:rPr>
            <m:t>=2,263+0,556 x</m:t>
          </m:r>
        </m:oMath>
      </m:oMathPara>
    </w:p>
    <w:p w:rsidR="00CD17CF" w:rsidRDefault="00CD17CF" w:rsidP="00CD17CF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:rsidR="00CD17CF" w:rsidRDefault="00CD17CF" w:rsidP="00CD17CF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:rsidR="00CD17CF" w:rsidRDefault="00CD17CF" w:rsidP="00CD17CF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:rsidR="00CD17CF" w:rsidRDefault="00CD17CF" w:rsidP="00CD17CF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:rsidR="00CD17CF" w:rsidRDefault="00CD17CF" w:rsidP="00CD17CF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:rsidR="00CD17CF" w:rsidRDefault="00CD17CF" w:rsidP="00CD17CF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:rsidR="00CD17CF" w:rsidRDefault="00CD17CF" w:rsidP="00CD17CF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:rsidR="00CD17CF" w:rsidRDefault="00CD17CF" w:rsidP="00CD17CF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:rsidR="00CD17CF" w:rsidRDefault="00DE656A" w:rsidP="00CD17CF">
      <w:pPr>
        <w:spacing w:after="0"/>
        <w:jc w:val="both"/>
        <w:rPr>
          <w:rStyle w:val="acopre"/>
          <w:rFonts w:ascii="Arial" w:eastAsiaTheme="minorEastAsia" w:hAnsi="Arial" w:cs="Arial"/>
          <w:sz w:val="32"/>
        </w:rPr>
      </w:pPr>
      <w:r>
        <w:rPr>
          <w:rFonts w:ascii="Arial" w:eastAsiaTheme="minorEastAsia" w:hAnsi="Arial" w:cs="Arial"/>
          <w:sz w:val="24"/>
          <w:lang w:val="es-ES"/>
        </w:rPr>
        <w:lastRenderedPageBreak/>
        <w:t xml:space="preserve">d) </w:t>
      </w:r>
      <w:r w:rsidR="00CD17CF">
        <w:rPr>
          <w:rFonts w:ascii="Arial" w:hAnsi="Arial" w:cs="Arial"/>
          <w:sz w:val="24"/>
          <w:szCs w:val="40"/>
          <w:lang w:val="es-ES"/>
        </w:rPr>
        <w:t xml:space="preserve">Intervalo de 99% de confianza para </w:t>
      </w:r>
      <w:r w:rsidR="00CD17CF" w:rsidRPr="00A468B7">
        <w:rPr>
          <w:rStyle w:val="hgkelc"/>
          <w:bCs/>
        </w:rPr>
        <w:t>β</w:t>
      </w:r>
      <w:r w:rsidR="00CD17CF">
        <w:rPr>
          <w:rStyle w:val="acopre"/>
        </w:rPr>
        <w:t>.</w:t>
      </w:r>
    </w:p>
    <w:p w:rsidR="00CD17CF" w:rsidRDefault="00CD17CF" w:rsidP="00CD17CF">
      <w:pPr>
        <w:spacing w:after="0"/>
        <w:jc w:val="both"/>
        <w:rPr>
          <w:rFonts w:ascii="Arial" w:hAnsi="Arial" w:cs="Arial"/>
          <w:sz w:val="24"/>
          <w:szCs w:val="40"/>
          <w:lang w:val="es-ES"/>
        </w:rPr>
      </w:pPr>
    </w:p>
    <w:p w:rsidR="00CD17CF" w:rsidRPr="00A468B7" w:rsidRDefault="00CD17CF" w:rsidP="00CD17CF">
      <w:pPr>
        <w:spacing w:after="0"/>
        <w:jc w:val="both"/>
        <w:rPr>
          <w:rFonts w:ascii="Arial" w:eastAsiaTheme="minorEastAsia" w:hAnsi="Arial" w:cs="Arial"/>
          <w:sz w:val="40"/>
          <w:szCs w:val="40"/>
          <w:lang w:val="es-ES"/>
        </w:rPr>
      </w:pPr>
      <m:oMathPara>
        <m:oMath>
          <m:r>
            <w:rPr>
              <w:rFonts w:ascii="Cambria Math" w:hAnsi="Cambria Math" w:cs="Arial"/>
              <w:sz w:val="40"/>
              <w:szCs w:val="40"/>
              <w:lang w:val="es-ES"/>
            </w:rPr>
            <m:t>b-</m:t>
          </m:r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  <w:lang w:val="es-ES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40"/>
                      <w:szCs w:val="40"/>
                      <w:lang w:val="es-ES"/>
                    </w:rPr>
                    <m:t>α</m:t>
                  </m:r>
                </m:num>
                <m:den>
                  <m:r>
                    <w:rPr>
                      <w:rFonts w:ascii="Cambria Math" w:hAnsi="Cambria Math" w:cs="Arial"/>
                      <w:sz w:val="40"/>
                      <w:szCs w:val="40"/>
                      <w:lang w:val="es-E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  <w:lang w:val="es-ES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40"/>
                          <w:szCs w:val="40"/>
                          <w:lang w:val="es-ES"/>
                        </w:rPr>
                        <m:t>xx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Arial"/>
              <w:sz w:val="40"/>
              <w:szCs w:val="40"/>
              <w:lang w:val="es-ES"/>
            </w:rPr>
            <m:t>&lt;β&lt;b+</m:t>
          </m:r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  <w:lang w:val="es-ES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40"/>
                      <w:szCs w:val="40"/>
                      <w:lang w:val="es-ES"/>
                    </w:rPr>
                    <m:t>α</m:t>
                  </m:r>
                </m:num>
                <m:den>
                  <m:r>
                    <w:rPr>
                      <w:rFonts w:ascii="Cambria Math" w:hAnsi="Cambria Math" w:cs="Arial"/>
                      <w:sz w:val="40"/>
                      <w:szCs w:val="40"/>
                      <w:lang w:val="es-E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  <w:lang w:val="es-ES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40"/>
                          <w:szCs w:val="40"/>
                          <w:lang w:val="es-ES"/>
                        </w:rPr>
                        <m:t>xx</m:t>
                      </m:r>
                    </m:sub>
                  </m:sSub>
                </m:e>
              </m:rad>
            </m:den>
          </m:f>
        </m:oMath>
      </m:oMathPara>
    </w:p>
    <w:p w:rsidR="00CD17CF" w:rsidRPr="00675D66" w:rsidRDefault="00CD17CF" w:rsidP="00CD17CF">
      <w:pPr>
        <w:spacing w:after="0"/>
        <w:jc w:val="both"/>
        <w:rPr>
          <w:rFonts w:ascii="Arial" w:eastAsiaTheme="minorEastAsia" w:hAnsi="Arial" w:cs="Arial"/>
          <w:sz w:val="32"/>
          <w:szCs w:val="40"/>
          <w:lang w:val="es-ES"/>
        </w:rPr>
      </w:pPr>
    </w:p>
    <w:p w:rsidR="00CD17CF" w:rsidRPr="0009187D" w:rsidRDefault="00886336" w:rsidP="00CD17CF">
      <w:pPr>
        <w:spacing w:after="0"/>
        <w:jc w:val="both"/>
        <w:rPr>
          <w:rFonts w:ascii="Arial" w:eastAsiaTheme="minorEastAsia" w:hAnsi="Arial" w:cs="Arial"/>
          <w:sz w:val="40"/>
          <w:szCs w:val="40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  <w:lang w:val="es-ES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40"/>
                      <w:szCs w:val="40"/>
                      <w:lang w:val="es-ES"/>
                    </w:rPr>
                    <m:t>α</m:t>
                  </m:r>
                </m:num>
                <m:den>
                  <m:r>
                    <w:rPr>
                      <w:rFonts w:ascii="Cambria Math" w:hAnsi="Cambria Math" w:cs="Arial"/>
                      <w:sz w:val="40"/>
                      <w:szCs w:val="40"/>
                      <w:lang w:val="es-E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  <w:lang w:val="es-ES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0"/>
                          <w:szCs w:val="40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40"/>
                          <w:szCs w:val="40"/>
                          <w:lang w:val="es-ES"/>
                        </w:rPr>
                        <m:t>xx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Arial"/>
              <w:sz w:val="40"/>
              <w:szCs w:val="40"/>
              <w:lang w:val="es-ES"/>
            </w:rPr>
            <m:t>=0,2959</m:t>
          </m:r>
        </m:oMath>
      </m:oMathPara>
    </w:p>
    <w:p w:rsidR="00CD17CF" w:rsidRDefault="00CD17CF" w:rsidP="00CD17CF">
      <w:pPr>
        <w:spacing w:after="0"/>
        <w:jc w:val="both"/>
        <w:rPr>
          <w:rFonts w:ascii="Arial" w:eastAsiaTheme="minorEastAsia" w:hAnsi="Arial" w:cs="Arial"/>
          <w:sz w:val="40"/>
          <w:szCs w:val="40"/>
          <w:lang w:val="es-ES"/>
        </w:rPr>
      </w:pPr>
    </w:p>
    <w:p w:rsidR="00CD17CF" w:rsidRPr="0009187D" w:rsidRDefault="00CD17CF" w:rsidP="00CD17CF">
      <w:pPr>
        <w:spacing w:after="0"/>
        <w:jc w:val="both"/>
        <w:rPr>
          <w:rStyle w:val="acopre"/>
          <w:rFonts w:ascii="Arial" w:eastAsiaTheme="minorEastAsia" w:hAnsi="Arial" w:cs="Arial"/>
          <w:sz w:val="32"/>
        </w:rPr>
      </w:pPr>
      <m:oMathPara>
        <m:oMath>
          <m:r>
            <m:rPr>
              <m:sty m:val="p"/>
            </m:rPr>
            <w:rPr>
              <w:rStyle w:val="acopre"/>
              <w:rFonts w:ascii="Cambria Math" w:hAnsi="Cambria Math"/>
              <w:sz w:val="32"/>
            </w:rPr>
            <m:t>0,556-0,2959&lt;</m:t>
          </m:r>
          <m:r>
            <w:rPr>
              <w:rFonts w:ascii="Cambria Math" w:hAnsi="Cambria Math" w:cs="Arial"/>
              <w:sz w:val="40"/>
              <w:szCs w:val="40"/>
              <w:lang w:val="es-ES"/>
            </w:rPr>
            <m:t>β</m:t>
          </m:r>
          <m:r>
            <m:rPr>
              <m:sty m:val="p"/>
            </m:rPr>
            <w:rPr>
              <w:rStyle w:val="acopre"/>
              <w:rFonts w:ascii="Cambria Math" w:hAnsi="Cambria Math"/>
              <w:sz w:val="32"/>
            </w:rPr>
            <m:t>&lt;0,556+0,2959</m:t>
          </m:r>
        </m:oMath>
      </m:oMathPara>
    </w:p>
    <w:p w:rsidR="00CD17CF" w:rsidRPr="004A09FD" w:rsidRDefault="00CD17CF" w:rsidP="00CD17CF">
      <w:pPr>
        <w:spacing w:after="0"/>
        <w:jc w:val="both"/>
        <w:rPr>
          <w:rStyle w:val="acopre"/>
          <w:rFonts w:ascii="Arial" w:eastAsiaTheme="minorEastAsia" w:hAnsi="Arial" w:cs="Arial"/>
          <w:sz w:val="32"/>
        </w:rPr>
      </w:pPr>
    </w:p>
    <w:p w:rsidR="00CD17CF" w:rsidRPr="00654024" w:rsidRDefault="00654024" w:rsidP="00CD17CF">
      <w:pPr>
        <w:spacing w:after="0"/>
        <w:jc w:val="both"/>
        <w:rPr>
          <w:rStyle w:val="acopre"/>
          <w:rFonts w:ascii="Arial" w:eastAsiaTheme="minorEastAsia" w:hAnsi="Arial" w:cs="Arial"/>
          <w:sz w:val="32"/>
        </w:rPr>
      </w:pPr>
      <m:oMathPara>
        <m:oMath>
          <m:r>
            <m:rPr>
              <m:sty m:val="p"/>
            </m:rPr>
            <w:rPr>
              <w:rStyle w:val="acopre"/>
              <w:rFonts w:ascii="Cambria Math" w:hAnsi="Cambria Math"/>
              <w:sz w:val="32"/>
            </w:rPr>
            <m:t>0,2601&lt;</m:t>
          </m:r>
          <m:r>
            <w:rPr>
              <w:rFonts w:ascii="Cambria Math" w:hAnsi="Cambria Math" w:cs="Arial"/>
              <w:sz w:val="40"/>
              <w:szCs w:val="40"/>
              <w:lang w:val="es-ES"/>
            </w:rPr>
            <m:t>β</m:t>
          </m:r>
          <m:r>
            <m:rPr>
              <m:sty m:val="p"/>
            </m:rPr>
            <w:rPr>
              <w:rStyle w:val="acopre"/>
              <w:rFonts w:ascii="Cambria Math" w:hAnsi="Cambria Math"/>
              <w:sz w:val="32"/>
            </w:rPr>
            <m:t>&lt;0,8519</m:t>
          </m:r>
        </m:oMath>
      </m:oMathPara>
    </w:p>
    <w:p w:rsidR="00654024" w:rsidRDefault="00654024" w:rsidP="00CD17CF">
      <w:pPr>
        <w:spacing w:after="0"/>
        <w:jc w:val="both"/>
        <w:rPr>
          <w:rStyle w:val="acopre"/>
          <w:rFonts w:ascii="Arial" w:eastAsiaTheme="minorEastAsia" w:hAnsi="Arial" w:cs="Arial"/>
          <w:sz w:val="24"/>
        </w:rPr>
      </w:pPr>
    </w:p>
    <w:p w:rsidR="009A35E2" w:rsidRDefault="009A35E2" w:rsidP="009A35E2">
      <w:pPr>
        <w:spacing w:after="0"/>
        <w:jc w:val="both"/>
        <w:rPr>
          <w:rFonts w:ascii="Arial" w:hAnsi="Arial" w:cs="Arial"/>
          <w:sz w:val="24"/>
          <w:lang w:val="es-ES"/>
        </w:rPr>
      </w:pPr>
      <w:r>
        <w:rPr>
          <w:rStyle w:val="acopre"/>
          <w:rFonts w:ascii="Arial" w:eastAsiaTheme="minorEastAsia" w:hAnsi="Arial" w:cs="Arial"/>
          <w:sz w:val="24"/>
        </w:rPr>
        <w:t>e)</w:t>
      </w:r>
      <w:r>
        <w:rPr>
          <w:rFonts w:ascii="Arial" w:hAnsi="Arial" w:cs="Arial"/>
          <w:sz w:val="24"/>
          <w:lang w:val="es-ES"/>
        </w:rPr>
        <w:t xml:space="preserve"> Para poder estimar la cantidad de errores en un sujeto con 18,5 horas sin dormir, solo basta con reemplazar x=18,5 en la ecuación de la recta</w:t>
      </w:r>
    </w:p>
    <w:p w:rsidR="009A35E2" w:rsidRDefault="009A35E2" w:rsidP="009A35E2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9A35E2" w:rsidRDefault="00886336" w:rsidP="009A35E2">
      <w:pPr>
        <w:spacing w:after="0"/>
        <w:jc w:val="both"/>
        <w:rPr>
          <w:rFonts w:ascii="Arial" w:eastAsiaTheme="minorEastAsia" w:hAnsi="Arial" w:cs="Arial"/>
          <w:sz w:val="32"/>
          <w:lang w:val="es-ES"/>
        </w:rPr>
      </w:pPr>
      <m:oMath>
        <m:acc>
          <m:accPr>
            <m:ctrlPr>
              <w:rPr>
                <w:rFonts w:ascii="Cambria Math" w:hAnsi="Cambria Math" w:cs="Arial"/>
                <w:i/>
                <w:sz w:val="32"/>
                <w:lang w:val="es-ES"/>
              </w:rPr>
            </m:ctrlPr>
          </m:accPr>
          <m:e>
            <m:r>
              <w:rPr>
                <w:rFonts w:ascii="Cambria Math" w:hAnsi="Cambria Math" w:cs="Arial"/>
                <w:sz w:val="32"/>
                <w:lang w:val="es-ES"/>
              </w:rPr>
              <m:t>y</m:t>
            </m:r>
          </m:e>
        </m:acc>
        <m:r>
          <w:rPr>
            <w:rFonts w:ascii="Cambria Math" w:hAnsi="Cambria Math" w:cs="Arial"/>
            <w:sz w:val="32"/>
            <w:lang w:val="es-ES"/>
          </w:rPr>
          <m:t>=2,263+0,556*18,5</m:t>
        </m:r>
      </m:oMath>
      <w:r w:rsidR="009A35E2">
        <w:rPr>
          <w:rFonts w:ascii="Arial" w:eastAsiaTheme="minorEastAsia" w:hAnsi="Arial" w:cs="Arial"/>
          <w:sz w:val="32"/>
          <w:lang w:val="es-ES"/>
        </w:rPr>
        <w:t xml:space="preserve"> </w:t>
      </w:r>
    </w:p>
    <w:p w:rsidR="009A35E2" w:rsidRDefault="00886336" w:rsidP="009A35E2">
      <w:pPr>
        <w:spacing w:after="0"/>
        <w:jc w:val="both"/>
        <w:rPr>
          <w:rFonts w:ascii="Arial" w:eastAsiaTheme="minorEastAsia" w:hAnsi="Arial" w:cs="Arial"/>
          <w:sz w:val="32"/>
          <w:lang w:val="es-ES"/>
        </w:rPr>
      </w:pPr>
      <m:oMath>
        <m:acc>
          <m:accPr>
            <m:ctrlPr>
              <w:rPr>
                <w:rFonts w:ascii="Cambria Math" w:hAnsi="Cambria Math" w:cs="Arial"/>
                <w:i/>
                <w:sz w:val="32"/>
                <w:lang w:val="es-ES"/>
              </w:rPr>
            </m:ctrlPr>
          </m:accPr>
          <m:e>
            <m:r>
              <w:rPr>
                <w:rFonts w:ascii="Cambria Math" w:hAnsi="Cambria Math" w:cs="Arial"/>
                <w:sz w:val="32"/>
                <w:lang w:val="es-ES"/>
              </w:rPr>
              <m:t>y</m:t>
            </m:r>
          </m:e>
        </m:acc>
        <m:r>
          <w:rPr>
            <w:rFonts w:ascii="Cambria Math" w:hAnsi="Cambria Math" w:cs="Arial"/>
            <w:sz w:val="32"/>
            <w:lang w:val="es-ES"/>
          </w:rPr>
          <m:t>=12,549</m:t>
        </m:r>
      </m:oMath>
      <w:r w:rsidR="009A35E2">
        <w:rPr>
          <w:rFonts w:ascii="Arial" w:eastAsiaTheme="minorEastAsia" w:hAnsi="Arial" w:cs="Arial"/>
          <w:sz w:val="32"/>
          <w:lang w:val="es-ES"/>
        </w:rPr>
        <w:t xml:space="preserve"> </w:t>
      </w:r>
    </w:p>
    <w:p w:rsidR="009A35E2" w:rsidRDefault="009A35E2" w:rsidP="009A35E2">
      <w:pPr>
        <w:spacing w:after="0"/>
        <w:jc w:val="both"/>
        <w:rPr>
          <w:rFonts w:ascii="Arial" w:eastAsiaTheme="minorEastAsia" w:hAnsi="Arial" w:cs="Arial"/>
          <w:sz w:val="32"/>
          <w:lang w:val="es-ES"/>
        </w:rPr>
      </w:pPr>
    </w:p>
    <w:p w:rsidR="009A35E2" w:rsidRDefault="009A35E2" w:rsidP="009A35E2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Como el número de errores es un numero entero, se estima que cometerá 13 errores.</w:t>
      </w:r>
    </w:p>
    <w:p w:rsidR="009A35E2" w:rsidRDefault="009A35E2" w:rsidP="009A35E2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:rsidR="00DE656A" w:rsidRDefault="009A35E2" w:rsidP="009A35E2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f) No, el modelo es utilizable solo para valores que se encuentren entre el valor máximo y mínimo de los datos usados para construirlo.</w:t>
      </w:r>
    </w:p>
    <w:p w:rsidR="009A35E2" w:rsidRDefault="009A35E2" w:rsidP="009A35E2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:rsidR="009A35E2" w:rsidRDefault="009A35E2" w:rsidP="009A35E2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g) El coeficiente de correlación muestral es el denominado r el cual se calcula de la siguiente manera:</w:t>
      </w:r>
    </w:p>
    <w:p w:rsidR="009A35E2" w:rsidRDefault="009A35E2" w:rsidP="009A35E2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:rsidR="009A35E2" w:rsidRPr="003A0CEF" w:rsidRDefault="00886336" w:rsidP="009A35E2">
      <w:pPr>
        <w:spacing w:after="0"/>
        <w:jc w:val="both"/>
        <w:rPr>
          <w:rFonts w:ascii="Arial" w:eastAsiaTheme="minorEastAsia" w:hAnsi="Arial" w:cs="Arial"/>
          <w:sz w:val="32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Arial"/>
                  <w:i/>
                  <w:sz w:val="32"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32"/>
                  <w:lang w:val="es-ES"/>
                </w:rPr>
                <m:t>ρ</m:t>
              </m:r>
            </m:e>
          </m:acc>
          <m:r>
            <w:rPr>
              <w:rFonts w:ascii="Cambria Math" w:eastAsiaTheme="minorEastAsia" w:hAnsi="Cambria Math" w:cs="Arial"/>
              <w:sz w:val="32"/>
              <w:lang w:val="es-ES"/>
            </w:rPr>
            <m:t>=r=b*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32"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lang w:val="es-ES"/>
                        </w:rPr>
                        <m:t>xx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lang w:val="es-ES"/>
                        </w:rPr>
                        <m:t>yy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Arial"/>
              <w:sz w:val="32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lang w:val="es-ES"/>
                    </w:rPr>
                    <m:t>xy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lang w:val="es-E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lang w:val="es-ES"/>
                        </w:rPr>
                        <m:t>xx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2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lang w:val="es-ES"/>
                        </w:rPr>
                        <m:t>yy</m:t>
                      </m:r>
                    </m:sub>
                  </m:sSub>
                </m:e>
              </m:rad>
            </m:den>
          </m:f>
        </m:oMath>
      </m:oMathPara>
    </w:p>
    <w:p w:rsidR="009A35E2" w:rsidRDefault="009A35E2" w:rsidP="009A35E2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:rsidR="009A35E2" w:rsidRDefault="009A35E2" w:rsidP="009A35E2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Este determina la relación lineal entre las variables de estudio.</w:t>
      </w:r>
    </w:p>
    <w:p w:rsidR="003A0CEF" w:rsidRDefault="003A0CEF" w:rsidP="009A35E2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:rsidR="003A0CEF" w:rsidRPr="009A35E2" w:rsidRDefault="003A0CEF" w:rsidP="003A0CEF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h)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lang w:val="es-ES"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sz w:val="32"/>
              <w:lang w:val="es-ES"/>
            </w:rPr>
            <m:t>r=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lang w:val="es-ES"/>
                </w:rPr>
                <m:t>261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32"/>
                      <w:lang w:val="es-ES"/>
                    </w:rPr>
                    <m:t>469,75*210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32"/>
              <w:lang w:val="es-ES"/>
            </w:rPr>
            <m:t>=0,831</m:t>
          </m:r>
        </m:oMath>
      </m:oMathPara>
    </w:p>
    <w:p w:rsidR="00B42E7D" w:rsidRDefault="00B42E7D" w:rsidP="009A35E2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:rsidR="003A0CEF" w:rsidRDefault="00861481" w:rsidP="009A35E2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i) </w:t>
      </w:r>
      <w:r w:rsidR="00B42E7D">
        <w:rPr>
          <w:rFonts w:ascii="Arial" w:eastAsiaTheme="minorEastAsia" w:hAnsi="Arial" w:cs="Arial"/>
          <w:sz w:val="24"/>
          <w:lang w:val="es-ES"/>
        </w:rPr>
        <w:t>El coeficiente de determinación muestral es simplemente r</w:t>
      </w:r>
      <w:r w:rsidR="00B42E7D">
        <w:rPr>
          <w:rFonts w:ascii="Arial" w:eastAsiaTheme="minorEastAsia" w:hAnsi="Arial" w:cs="Arial"/>
          <w:sz w:val="24"/>
          <w:vertAlign w:val="superscript"/>
          <w:lang w:val="es-ES"/>
        </w:rPr>
        <w:t>2</w:t>
      </w:r>
      <w:r w:rsidR="00B42E7D">
        <w:rPr>
          <w:rFonts w:ascii="Arial" w:eastAsiaTheme="minorEastAsia" w:hAnsi="Arial" w:cs="Arial"/>
          <w:sz w:val="24"/>
          <w:lang w:val="es-ES"/>
        </w:rPr>
        <w:t xml:space="preserve">=0,69, este explica el porcentaje de la </w:t>
      </w:r>
      <w:r w:rsidR="00886336">
        <w:rPr>
          <w:rFonts w:ascii="Arial" w:eastAsiaTheme="minorEastAsia" w:hAnsi="Arial" w:cs="Arial"/>
          <w:sz w:val="24"/>
          <w:lang w:val="es-ES"/>
        </w:rPr>
        <w:t>dependencia</w:t>
      </w:r>
      <w:bookmarkStart w:id="0" w:name="_GoBack"/>
      <w:bookmarkEnd w:id="0"/>
      <w:r w:rsidR="00B42E7D">
        <w:rPr>
          <w:rFonts w:ascii="Arial" w:eastAsiaTheme="minorEastAsia" w:hAnsi="Arial" w:cs="Arial"/>
          <w:sz w:val="24"/>
          <w:lang w:val="es-ES"/>
        </w:rPr>
        <w:t xml:space="preserve"> de la variable dependiente en función de la independiente, para este caso, 69%.</w:t>
      </w:r>
    </w:p>
    <w:p w:rsidR="00B31793" w:rsidRDefault="00B31793" w:rsidP="009A35E2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:rsidR="00B31793" w:rsidRDefault="00B31793" w:rsidP="00B3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lang w:val="es-ES"/>
        </w:rPr>
        <w:t xml:space="preserve">j) </w:t>
      </w:r>
      <w:r>
        <w:rPr>
          <w:rFonts w:ascii="Arial" w:hAnsi="Arial" w:cs="Arial"/>
          <w:sz w:val="24"/>
          <w:szCs w:val="24"/>
        </w:rPr>
        <w:t>Test:</w:t>
      </w:r>
    </w:p>
    <w:p w:rsidR="00B31793" w:rsidRDefault="00B31793" w:rsidP="00B3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1793" w:rsidRDefault="00B31793" w:rsidP="00B3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330F">
        <w:rPr>
          <w:rFonts w:ascii="Arial" w:hAnsi="Arial" w:cs="Arial"/>
          <w:sz w:val="24"/>
          <w:szCs w:val="24"/>
        </w:rPr>
        <w:t>H</w:t>
      </w:r>
      <w:r w:rsidRPr="00F3330F">
        <w:rPr>
          <w:rFonts w:ascii="Arial" w:hAnsi="Arial" w:cs="Arial"/>
          <w:sz w:val="24"/>
          <w:szCs w:val="24"/>
          <w:vertAlign w:val="subscript"/>
        </w:rPr>
        <w:t>0</w:t>
      </w:r>
      <w:r w:rsidRPr="00F3330F">
        <w:rPr>
          <w:rFonts w:ascii="Arial" w:hAnsi="Arial" w:cs="Arial"/>
          <w:sz w:val="24"/>
          <w:szCs w:val="24"/>
        </w:rPr>
        <w:t>:</w:t>
      </w:r>
      <w:r w:rsidRPr="00F3330F">
        <w:rPr>
          <w:rFonts w:ascii="Arial" w:hAnsi="Arial" w:cs="Arial"/>
          <w:sz w:val="40"/>
          <w:szCs w:val="40"/>
        </w:rPr>
        <w:t xml:space="preserve"> </w:t>
      </w:r>
      <w:r w:rsidRPr="00F3330F">
        <w:rPr>
          <w:rFonts w:ascii="Cambria Math" w:hAnsi="Cambria Math" w:cs="Cambria Math"/>
          <w:sz w:val="24"/>
          <w:szCs w:val="24"/>
        </w:rPr>
        <w:t>𝜌</w:t>
      </w:r>
      <w:r w:rsidRPr="00F3330F">
        <w:rPr>
          <w:rFonts w:ascii="Arial" w:hAnsi="Arial" w:cs="Arial"/>
          <w:sz w:val="24"/>
          <w:szCs w:val="24"/>
        </w:rPr>
        <w:t>=0; H</w:t>
      </w:r>
      <w:r w:rsidRPr="00F3330F">
        <w:rPr>
          <w:rFonts w:ascii="Arial" w:hAnsi="Arial" w:cs="Arial"/>
          <w:sz w:val="24"/>
          <w:szCs w:val="24"/>
          <w:vertAlign w:val="subscript"/>
        </w:rPr>
        <w:t>1</w:t>
      </w:r>
      <w:r w:rsidRPr="00F3330F">
        <w:rPr>
          <w:rFonts w:ascii="Arial" w:hAnsi="Arial" w:cs="Arial"/>
          <w:sz w:val="24"/>
          <w:szCs w:val="24"/>
        </w:rPr>
        <w:t xml:space="preserve">:  </w:t>
      </w:r>
      <w:r w:rsidRPr="00F3330F">
        <w:rPr>
          <w:rFonts w:ascii="Cambria Math" w:hAnsi="Cambria Math" w:cs="Cambria Math"/>
          <w:sz w:val="24"/>
          <w:szCs w:val="24"/>
        </w:rPr>
        <w:t>𝜌</w:t>
      </w:r>
      <w:r w:rsidRPr="00F3330F">
        <w:rPr>
          <w:rFonts w:ascii="Arial" w:hAnsi="Arial" w:cs="Arial"/>
          <w:sz w:val="24"/>
          <w:szCs w:val="24"/>
        </w:rPr>
        <w:t>&gt;0</w:t>
      </w:r>
    </w:p>
    <w:p w:rsidR="00B31793" w:rsidRDefault="00B31793" w:rsidP="00B31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1793" w:rsidRPr="00F3330F" w:rsidRDefault="00B31793" w:rsidP="00B31793">
      <w:pPr>
        <w:spacing w:after="0"/>
        <w:jc w:val="both"/>
        <w:rPr>
          <w:rStyle w:val="acopre"/>
          <w:rFonts w:ascii="Arial" w:eastAsiaTheme="minorEastAsia" w:hAnsi="Arial" w:cs="Arial"/>
          <w:sz w:val="28"/>
        </w:rPr>
      </w:pPr>
      <m:oMathPara>
        <m:oMath>
          <m:r>
            <w:rPr>
              <w:rStyle w:val="acopre"/>
              <w:rFonts w:ascii="Cambria Math" w:eastAsiaTheme="minorEastAsia" w:hAnsi="Cambria Math" w:cs="Arial"/>
              <w:sz w:val="28"/>
            </w:rPr>
            <m:t>t=</m:t>
          </m:r>
          <m:f>
            <m:fPr>
              <m:ctrlPr>
                <w:rPr>
                  <w:rStyle w:val="acopre"/>
                  <w:rFonts w:ascii="Cambria Math" w:eastAsiaTheme="minorEastAsia" w:hAnsi="Cambria Math" w:cs="Arial"/>
                  <w:i/>
                  <w:sz w:val="28"/>
                </w:rPr>
              </m:ctrlPr>
            </m:fPr>
            <m:num>
              <m:r>
                <w:rPr>
                  <w:rStyle w:val="acopre"/>
                  <w:rFonts w:ascii="Cambria Math" w:eastAsiaTheme="minorEastAsia" w:hAnsi="Cambria Math" w:cs="Arial"/>
                  <w:sz w:val="28"/>
                </w:rPr>
                <m:t>b</m:t>
              </m:r>
            </m:num>
            <m:den>
              <m:r>
                <w:rPr>
                  <w:rStyle w:val="acopre"/>
                  <w:rFonts w:ascii="Cambria Math" w:eastAsiaTheme="minorEastAsia" w:hAnsi="Cambria Math" w:cs="Arial"/>
                  <w:sz w:val="28"/>
                </w:rPr>
                <m:t>s/</m:t>
              </m:r>
              <m:rad>
                <m:radPr>
                  <m:degHide m:val="1"/>
                  <m:ctrlPr>
                    <w:rPr>
                      <w:rStyle w:val="acopre"/>
                      <w:rFonts w:ascii="Cambria Math" w:eastAsiaTheme="minorEastAsia" w:hAnsi="Cambria Math" w:cs="Arial"/>
                      <w:i/>
                      <w:sz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Style w:val="acopre"/>
                          <w:rFonts w:ascii="Cambria Math" w:eastAsiaTheme="minorEastAsia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Style w:val="acopre"/>
                          <w:rFonts w:ascii="Cambria Math" w:eastAsiaTheme="minorEastAsia" w:hAnsi="Cambria Math" w:cs="Arial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Style w:val="acopre"/>
                          <w:rFonts w:ascii="Cambria Math" w:eastAsiaTheme="minorEastAsia" w:hAnsi="Cambria Math" w:cs="Arial"/>
                          <w:sz w:val="28"/>
                        </w:rPr>
                        <m:t>xx</m:t>
                      </m:r>
                    </m:sub>
                  </m:sSub>
                </m:e>
              </m:rad>
            </m:den>
          </m:f>
          <m:r>
            <w:rPr>
              <w:rStyle w:val="acopre"/>
              <w:rFonts w:ascii="Cambria Math" w:eastAsiaTheme="minorEastAsia" w:hAnsi="Cambria Math" w:cs="Arial"/>
              <w:sz w:val="28"/>
            </w:rPr>
            <m:t>=</m:t>
          </m:r>
          <m:f>
            <m:fPr>
              <m:ctrlPr>
                <w:rPr>
                  <w:rStyle w:val="acopre"/>
                  <w:rFonts w:ascii="Cambria Math" w:eastAsiaTheme="minorEastAsia" w:hAnsi="Cambria Math" w:cs="Arial"/>
                  <w:i/>
                  <w:sz w:val="28"/>
                </w:rPr>
              </m:ctrlPr>
            </m:fPr>
            <m:num>
              <m:r>
                <w:rPr>
                  <w:rStyle w:val="acopre"/>
                  <w:rFonts w:ascii="Cambria Math" w:eastAsiaTheme="minorEastAsia" w:hAnsi="Cambria Math" w:cs="Arial"/>
                  <w:sz w:val="28"/>
                </w:rPr>
                <m:t>0,556</m:t>
              </m:r>
            </m:num>
            <m:den>
              <m:r>
                <w:rPr>
                  <w:rStyle w:val="acopre"/>
                  <w:rFonts w:ascii="Cambria Math" w:eastAsiaTheme="minorEastAsia" w:hAnsi="Cambria Math" w:cs="Arial"/>
                  <w:sz w:val="28"/>
                </w:rPr>
                <m:t>2,15/</m:t>
              </m:r>
              <m:rad>
                <m:radPr>
                  <m:degHide m:val="1"/>
                  <m:ctrlPr>
                    <w:rPr>
                      <w:rStyle w:val="acopre"/>
                      <w:rFonts w:ascii="Cambria Math" w:eastAsiaTheme="minorEastAsia" w:hAnsi="Cambria Math" w:cs="Arial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Style w:val="acopre"/>
                      <w:rFonts w:ascii="Cambria Math" w:eastAsiaTheme="minorEastAsia" w:hAnsi="Cambria Math" w:cs="Arial"/>
                      <w:sz w:val="28"/>
                    </w:rPr>
                    <m:t>469,75</m:t>
                  </m:r>
                </m:e>
              </m:rad>
            </m:den>
          </m:f>
          <m:r>
            <w:rPr>
              <w:rStyle w:val="acopre"/>
              <w:rFonts w:ascii="Cambria Math" w:eastAsiaTheme="minorEastAsia" w:hAnsi="Cambria Math" w:cs="Arial"/>
              <w:sz w:val="28"/>
            </w:rPr>
            <m:t>=5,605</m:t>
          </m:r>
        </m:oMath>
      </m:oMathPara>
    </w:p>
    <w:p w:rsidR="00B31793" w:rsidRDefault="00B31793" w:rsidP="009A35E2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:rsidR="00371CDE" w:rsidRDefault="00371CDE" w:rsidP="009A35E2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:rsidR="00371CDE" w:rsidRDefault="00371CDE" w:rsidP="009A35E2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El p-value de ese valor t es un número muy pequeño, menor a 0,0</w:t>
      </w:r>
      <w:r w:rsidR="00BE52B0">
        <w:rPr>
          <w:rFonts w:ascii="Arial" w:eastAsiaTheme="minorEastAsia" w:hAnsi="Arial" w:cs="Arial"/>
          <w:sz w:val="24"/>
          <w:lang w:val="es-ES"/>
        </w:rPr>
        <w:t>1</w:t>
      </w:r>
    </w:p>
    <w:p w:rsidR="00BE52B0" w:rsidRDefault="00BE52B0" w:rsidP="009A35E2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:rsidR="00BE52B0" w:rsidRDefault="00BE52B0" w:rsidP="009A35E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lang w:val="es-ES"/>
        </w:rPr>
        <w:t xml:space="preserve">Como el p-value obtenido es menor al nivel de significancia se rechaza la hipótesis nula y se puede afirmar que </w:t>
      </w:r>
      <w:r w:rsidRPr="00F3330F">
        <w:rPr>
          <w:rFonts w:ascii="Cambria Math" w:hAnsi="Cambria Math" w:cs="Cambria Math"/>
          <w:sz w:val="24"/>
          <w:szCs w:val="24"/>
        </w:rPr>
        <w:t>𝜌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 mayor a 0.</w:t>
      </w:r>
    </w:p>
    <w:p w:rsidR="006E0C4D" w:rsidRDefault="006E0C4D" w:rsidP="009A35E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E0C4D" w:rsidRDefault="006E0C4D" w:rsidP="009A35E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k) </w:t>
      </w:r>
      <w:r w:rsidR="0079456B">
        <w:rPr>
          <w:rFonts w:ascii="Arial" w:hAnsi="Arial" w:cs="Arial"/>
          <w:sz w:val="24"/>
          <w:szCs w:val="24"/>
        </w:rPr>
        <w:t>Test:</w:t>
      </w:r>
    </w:p>
    <w:p w:rsidR="0079456B" w:rsidRDefault="0079456B" w:rsidP="009A35E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9456B" w:rsidRDefault="0079456B" w:rsidP="009A35E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: Los residuos se distribuyen de manera normal</w:t>
      </w:r>
    </w:p>
    <w:p w:rsidR="0079456B" w:rsidRDefault="0079456B" w:rsidP="009A35E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: Los residuos NO se distribuyen de manera normal</w:t>
      </w:r>
    </w:p>
    <w:p w:rsidR="0079456B" w:rsidRDefault="0079456B" w:rsidP="009A35E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9456B" w:rsidRDefault="0079456B" w:rsidP="009A35E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 del software:</w:t>
      </w:r>
    </w:p>
    <w:p w:rsidR="0079456B" w:rsidRDefault="0079456B" w:rsidP="009A35E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9456B" w:rsidRPr="0079456B" w:rsidRDefault="0079456B" w:rsidP="0079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4"/>
        <w:gridCol w:w="1229"/>
        <w:gridCol w:w="1030"/>
        <w:gridCol w:w="1030"/>
        <w:gridCol w:w="1230"/>
        <w:gridCol w:w="1030"/>
        <w:gridCol w:w="1030"/>
      </w:tblGrid>
      <w:tr w:rsidR="0079456B" w:rsidRPr="0079456B">
        <w:trPr>
          <w:cantSplit/>
        </w:trPr>
        <w:tc>
          <w:tcPr>
            <w:tcW w:w="90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79456B">
              <w:rPr>
                <w:rFonts w:ascii="Arial" w:hAnsi="Arial" w:cs="Arial"/>
                <w:b/>
                <w:bCs/>
                <w:color w:val="010205"/>
              </w:rPr>
              <w:t>Pruebas de normalidad</w:t>
            </w:r>
          </w:p>
        </w:tc>
      </w:tr>
      <w:tr w:rsidR="0079456B" w:rsidRPr="0079456B">
        <w:trPr>
          <w:cantSplit/>
        </w:trPr>
        <w:tc>
          <w:tcPr>
            <w:tcW w:w="24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9456B">
              <w:rPr>
                <w:rFonts w:ascii="Arial" w:hAnsi="Arial" w:cs="Arial"/>
                <w:color w:val="264A60"/>
                <w:sz w:val="18"/>
                <w:szCs w:val="18"/>
              </w:rPr>
              <w:t>Kolmogorov-Smirnov</w:t>
            </w:r>
            <w:r w:rsidRPr="0079456B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9456B">
              <w:rPr>
                <w:rFonts w:ascii="Arial" w:hAnsi="Arial" w:cs="Arial"/>
                <w:color w:val="264A60"/>
                <w:sz w:val="18"/>
                <w:szCs w:val="18"/>
              </w:rPr>
              <w:t>Shapiro-Wilk</w:t>
            </w:r>
            <w:proofErr w:type="spellEnd"/>
          </w:p>
        </w:tc>
      </w:tr>
      <w:tr w:rsidR="0079456B" w:rsidRPr="0079456B">
        <w:trPr>
          <w:cantSplit/>
        </w:trPr>
        <w:tc>
          <w:tcPr>
            <w:tcW w:w="244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9456B">
              <w:rPr>
                <w:rFonts w:ascii="Arial" w:hAnsi="Arial" w:cs="Arial"/>
                <w:color w:val="264A60"/>
                <w:sz w:val="18"/>
                <w:szCs w:val="18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9456B">
              <w:rPr>
                <w:rFonts w:ascii="Arial" w:hAnsi="Arial" w:cs="Arial"/>
                <w:color w:val="264A60"/>
                <w:sz w:val="18"/>
                <w:szCs w:val="18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9456B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9456B">
              <w:rPr>
                <w:rFonts w:ascii="Arial" w:hAnsi="Arial" w:cs="Arial"/>
                <w:color w:val="264A60"/>
                <w:sz w:val="18"/>
                <w:szCs w:val="18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9456B">
              <w:rPr>
                <w:rFonts w:ascii="Arial" w:hAnsi="Arial" w:cs="Arial"/>
                <w:color w:val="264A60"/>
                <w:sz w:val="18"/>
                <w:szCs w:val="18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9456B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79456B" w:rsidRPr="0079456B">
        <w:trPr>
          <w:cantSplit/>
        </w:trPr>
        <w:tc>
          <w:tcPr>
            <w:tcW w:w="24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9456B">
              <w:rPr>
                <w:rFonts w:ascii="Arial" w:hAnsi="Arial" w:cs="Arial"/>
                <w:color w:val="264A60"/>
                <w:sz w:val="18"/>
                <w:szCs w:val="18"/>
              </w:rPr>
              <w:t>Unstandardized</w:t>
            </w:r>
            <w:proofErr w:type="spellEnd"/>
            <w:r w:rsidRPr="0079456B">
              <w:rPr>
                <w:rFonts w:ascii="Arial" w:hAnsi="Arial" w:cs="Arial"/>
                <w:color w:val="264A60"/>
                <w:sz w:val="18"/>
                <w:szCs w:val="18"/>
              </w:rPr>
              <w:t xml:space="preserve"> Residual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9456B">
              <w:rPr>
                <w:rFonts w:ascii="Arial" w:hAnsi="Arial" w:cs="Arial"/>
                <w:color w:val="010205"/>
                <w:sz w:val="18"/>
                <w:szCs w:val="18"/>
              </w:rPr>
              <w:t>,139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9456B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9456B">
              <w:rPr>
                <w:rFonts w:ascii="Arial" w:hAnsi="Arial" w:cs="Arial"/>
                <w:color w:val="010205"/>
                <w:sz w:val="18"/>
                <w:szCs w:val="18"/>
              </w:rPr>
              <w:t>,200</w:t>
            </w:r>
            <w:r w:rsidRPr="0079456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9456B">
              <w:rPr>
                <w:rFonts w:ascii="Arial" w:hAnsi="Arial" w:cs="Arial"/>
                <w:color w:val="010205"/>
                <w:sz w:val="18"/>
                <w:szCs w:val="18"/>
              </w:rPr>
              <w:t>,965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9456B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9456B">
              <w:rPr>
                <w:rFonts w:ascii="Arial" w:hAnsi="Arial" w:cs="Arial"/>
                <w:color w:val="010205"/>
                <w:sz w:val="18"/>
                <w:szCs w:val="18"/>
              </w:rPr>
              <w:t>,758</w:t>
            </w:r>
          </w:p>
        </w:tc>
      </w:tr>
      <w:tr w:rsidR="0079456B" w:rsidRPr="0079456B">
        <w:trPr>
          <w:cantSplit/>
        </w:trPr>
        <w:tc>
          <w:tcPr>
            <w:tcW w:w="90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9456B">
              <w:rPr>
                <w:rFonts w:ascii="Arial" w:hAnsi="Arial" w:cs="Arial"/>
                <w:color w:val="010205"/>
                <w:sz w:val="18"/>
                <w:szCs w:val="18"/>
              </w:rPr>
              <w:t>*. Esto es un límite inferior de la significación verdadera.</w:t>
            </w:r>
          </w:p>
        </w:tc>
      </w:tr>
      <w:tr w:rsidR="0079456B" w:rsidRPr="0079456B">
        <w:trPr>
          <w:cantSplit/>
        </w:trPr>
        <w:tc>
          <w:tcPr>
            <w:tcW w:w="90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456B" w:rsidRPr="0079456B" w:rsidRDefault="0079456B" w:rsidP="007945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9456B">
              <w:rPr>
                <w:rFonts w:ascii="Arial" w:hAnsi="Arial" w:cs="Arial"/>
                <w:color w:val="010205"/>
                <w:sz w:val="18"/>
                <w:szCs w:val="18"/>
              </w:rPr>
              <w:t xml:space="preserve">a. Corrección de significación de </w:t>
            </w:r>
            <w:proofErr w:type="spellStart"/>
            <w:r w:rsidRPr="0079456B">
              <w:rPr>
                <w:rFonts w:ascii="Arial" w:hAnsi="Arial" w:cs="Arial"/>
                <w:color w:val="010205"/>
                <w:sz w:val="18"/>
                <w:szCs w:val="18"/>
              </w:rPr>
              <w:t>Lilliefors</w:t>
            </w:r>
            <w:proofErr w:type="spellEnd"/>
          </w:p>
        </w:tc>
      </w:tr>
    </w:tbl>
    <w:p w:rsidR="0079456B" w:rsidRPr="0079456B" w:rsidRDefault="0079456B" w:rsidP="0079456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9456B" w:rsidRPr="0079456B" w:rsidRDefault="0079456B" w:rsidP="009A35E2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Como n&lt;50 utilizamos el test de Shapiro-Wilk, se observa que el p-value calculado es 0,758, un número muy elevado, por el cual no rechazamos H</w:t>
      </w:r>
      <w:r>
        <w:rPr>
          <w:rFonts w:ascii="Arial" w:eastAsiaTheme="minorEastAsia" w:hAnsi="Arial" w:cs="Arial"/>
          <w:sz w:val="24"/>
          <w:vertAlign w:val="subscript"/>
          <w:lang w:val="es-ES"/>
        </w:rPr>
        <w:t>0</w:t>
      </w:r>
      <w:r>
        <w:rPr>
          <w:rFonts w:ascii="Arial" w:eastAsiaTheme="minorEastAsia" w:hAnsi="Arial" w:cs="Arial"/>
          <w:sz w:val="24"/>
          <w:lang w:val="es-ES"/>
        </w:rPr>
        <w:t xml:space="preserve"> y podemos decir nuestro modelo es válido.</w:t>
      </w:r>
    </w:p>
    <w:sectPr w:rsidR="0079456B" w:rsidRPr="0079456B" w:rsidSect="00706A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90"/>
    <w:rsid w:val="002A0861"/>
    <w:rsid w:val="002C7A93"/>
    <w:rsid w:val="00371CDE"/>
    <w:rsid w:val="00372402"/>
    <w:rsid w:val="003A0CEF"/>
    <w:rsid w:val="005D0690"/>
    <w:rsid w:val="00654024"/>
    <w:rsid w:val="006E0C4D"/>
    <w:rsid w:val="00706A25"/>
    <w:rsid w:val="007345A7"/>
    <w:rsid w:val="0079456B"/>
    <w:rsid w:val="008439BD"/>
    <w:rsid w:val="00861481"/>
    <w:rsid w:val="00886336"/>
    <w:rsid w:val="009A35E2"/>
    <w:rsid w:val="00A80BF5"/>
    <w:rsid w:val="00B31793"/>
    <w:rsid w:val="00B42E7D"/>
    <w:rsid w:val="00B57A24"/>
    <w:rsid w:val="00BD3C2D"/>
    <w:rsid w:val="00BE52B0"/>
    <w:rsid w:val="00CD17CF"/>
    <w:rsid w:val="00D16FAC"/>
    <w:rsid w:val="00D95FEF"/>
    <w:rsid w:val="00D97251"/>
    <w:rsid w:val="00DE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DF35F"/>
  <w15:chartTrackingRefBased/>
  <w15:docId w15:val="{11B6C062-4DBB-490D-B1A1-70CFBA92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5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D3C2D"/>
    <w:rPr>
      <w:color w:val="808080"/>
    </w:rPr>
  </w:style>
  <w:style w:type="character" w:customStyle="1" w:styleId="acopre">
    <w:name w:val="acopre"/>
    <w:basedOn w:val="Fuentedeprrafopredeter"/>
    <w:rsid w:val="00CD17CF"/>
  </w:style>
  <w:style w:type="character" w:customStyle="1" w:styleId="hgkelc">
    <w:name w:val="hgkelc"/>
    <w:basedOn w:val="Fuentedeprrafopredeter"/>
    <w:rsid w:val="00CD1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9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salim taleb</dc:creator>
  <cp:keywords/>
  <dc:description/>
  <cp:lastModifiedBy>nasim salim taleb</cp:lastModifiedBy>
  <cp:revision>3</cp:revision>
  <dcterms:created xsi:type="dcterms:W3CDTF">2021-04-06T20:00:00Z</dcterms:created>
  <dcterms:modified xsi:type="dcterms:W3CDTF">2021-04-06T21:09:00Z</dcterms:modified>
</cp:coreProperties>
</file>