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Pr>
        <w:drawing>
          <wp:inline distB="0" distT="0" distL="0" distR="0">
            <wp:extent cx="2402205" cy="1048385"/>
            <wp:effectExtent b="0" l="0" r="0" t="0"/>
            <wp:docPr id="60"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2402205" cy="104838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sz w:val="52"/>
          <w:szCs w:val="52"/>
          <w:rtl w:val="0"/>
        </w:rPr>
        <w:t xml:space="preserve">Diseño y descubrimiento de drogas</w:t>
      </w:r>
      <w:r w:rsidDel="00000000" w:rsidR="00000000" w:rsidRPr="00000000">
        <w:rPr>
          <w:rtl w:val="0"/>
        </w:rPr>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44"/>
          <w:szCs w:val="44"/>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Año: 202</w:t>
      </w:r>
      <w:r w:rsidDel="00000000" w:rsidR="00000000" w:rsidRPr="00000000">
        <w:rPr>
          <w:sz w:val="44"/>
          <w:szCs w:val="44"/>
          <w:rtl w:val="0"/>
        </w:rPr>
        <w:t xml:space="preserve">2</w:t>
      </w:r>
      <w:r w:rsidDel="00000000" w:rsidR="00000000" w:rsidRPr="00000000">
        <w:rPr>
          <w:rtl w:val="0"/>
        </w:rPr>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44"/>
          <w:szCs w:val="44"/>
          <w:u w:val="none"/>
          <w:shd w:fill="auto" w:val="clear"/>
          <w:vertAlign w:val="baseline"/>
        </w:rPr>
      </w:pPr>
      <w:bookmarkStart w:colFirst="0" w:colLast="0" w:name="_heading=h.3znysh7" w:id="3"/>
      <w:bookmarkEnd w:id="3"/>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Trabajo Práctico </w:t>
      </w:r>
      <w:r w:rsidDel="00000000" w:rsidR="00000000" w:rsidRPr="00000000">
        <w:rPr>
          <w:sz w:val="44"/>
          <w:szCs w:val="44"/>
          <w:rtl w:val="0"/>
        </w:rPr>
        <w:t xml:space="preserve">3</w:t>
      </w:r>
      <w:r w:rsidDel="00000000" w:rsidR="00000000" w:rsidRPr="00000000">
        <w:rPr>
          <w:rtl w:val="0"/>
        </w:rPr>
      </w:r>
    </w:p>
    <w:p w:rsidR="00000000" w:rsidDel="00000000" w:rsidP="00000000" w:rsidRDefault="00000000" w:rsidRPr="00000000" w14:paraId="00000008">
      <w:pPr>
        <w:spacing w:after="60" w:before="20" w:line="276" w:lineRule="auto"/>
        <w:jc w:val="center"/>
        <w:rPr>
          <w:sz w:val="40"/>
          <w:szCs w:val="40"/>
        </w:rPr>
      </w:pPr>
      <w:r w:rsidDel="00000000" w:rsidR="00000000" w:rsidRPr="00000000">
        <w:rPr>
          <w:sz w:val="40"/>
          <w:szCs w:val="40"/>
          <w:rtl w:val="0"/>
        </w:rPr>
        <w:t xml:space="preserve">“Estudios de Dinámica Molecular”</w:t>
      </w:r>
    </w:p>
    <w:p w:rsidR="00000000" w:rsidDel="00000000" w:rsidP="00000000" w:rsidRDefault="00000000" w:rsidRPr="00000000" w14:paraId="00000009">
      <w:pPr>
        <w:spacing w:after="60" w:before="20" w:line="276" w:lineRule="auto"/>
        <w:jc w:val="center"/>
        <w:rPr/>
      </w:pPr>
      <w:r w:rsidDel="00000000" w:rsidR="00000000" w:rsidRPr="00000000">
        <w:rPr>
          <w:rtl w:val="0"/>
        </w:rPr>
      </w:r>
    </w:p>
    <w:p w:rsidR="00000000" w:rsidDel="00000000" w:rsidP="00000000" w:rsidRDefault="00000000" w:rsidRPr="00000000" w14:paraId="0000000A">
      <w:pPr>
        <w:spacing w:after="60" w:before="20" w:line="276" w:lineRule="auto"/>
        <w:jc w:val="center"/>
        <w:rPr/>
      </w:pPr>
      <w:r w:rsidDel="00000000" w:rsidR="00000000" w:rsidRPr="00000000">
        <w:rPr>
          <w:rtl w:val="0"/>
        </w:rPr>
      </w:r>
    </w:p>
    <w:p w:rsidR="00000000" w:rsidDel="00000000" w:rsidP="00000000" w:rsidRDefault="00000000" w:rsidRPr="00000000" w14:paraId="0000000B">
      <w:pPr>
        <w:spacing w:after="60" w:before="20" w:line="276" w:lineRule="auto"/>
        <w:jc w:val="center"/>
        <w:rPr/>
      </w:pPr>
      <w:r w:rsidDel="00000000" w:rsidR="00000000" w:rsidRPr="00000000">
        <w:rPr>
          <w:rtl w:val="0"/>
        </w:rPr>
      </w:r>
    </w:p>
    <w:p w:rsidR="00000000" w:rsidDel="00000000" w:rsidP="00000000" w:rsidRDefault="00000000" w:rsidRPr="00000000" w14:paraId="0000000C">
      <w:pPr>
        <w:spacing w:after="60" w:before="20" w:line="276" w:lineRule="auto"/>
        <w:jc w:val="center"/>
        <w:rPr/>
      </w:pPr>
      <w:r w:rsidDel="00000000" w:rsidR="00000000" w:rsidRPr="00000000">
        <w:rPr>
          <w:rtl w:val="0"/>
        </w:rPr>
      </w:r>
    </w:p>
    <w:p w:rsidR="00000000" w:rsidDel="00000000" w:rsidP="00000000" w:rsidRDefault="00000000" w:rsidRPr="00000000" w14:paraId="0000000D">
      <w:pPr>
        <w:spacing w:after="60" w:before="20" w:line="276" w:lineRule="auto"/>
        <w:jc w:val="center"/>
        <w:rPr/>
      </w:pPr>
      <w:r w:rsidDel="00000000" w:rsidR="00000000" w:rsidRPr="00000000">
        <w:rPr>
          <w:rtl w:val="0"/>
        </w:rPr>
      </w:r>
    </w:p>
    <w:p w:rsidR="00000000" w:rsidDel="00000000" w:rsidP="00000000" w:rsidRDefault="00000000" w:rsidRPr="00000000" w14:paraId="0000000E">
      <w:pPr>
        <w:spacing w:after="60" w:before="20" w:line="276" w:lineRule="auto"/>
        <w:jc w:val="center"/>
        <w:rPr/>
      </w:pP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tl w:val="0"/>
        </w:rPr>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Salim Taleb, Nasim A</w:t>
      </w:r>
    </w:p>
    <w:p w:rsidR="00000000" w:rsidDel="00000000" w:rsidP="00000000" w:rsidRDefault="00000000" w:rsidRPr="00000000" w14:paraId="00000011">
      <w:pPr>
        <w:spacing w:after="60" w:before="20" w:line="276" w:lineRule="auto"/>
        <w:jc w:val="center"/>
        <w:rPr/>
      </w:pPr>
      <w:r w:rsidDel="00000000" w:rsidR="00000000" w:rsidRPr="00000000">
        <w:rPr>
          <w:rtl w:val="0"/>
        </w:rPr>
      </w:r>
    </w:p>
    <w:p w:rsidR="00000000" w:rsidDel="00000000" w:rsidP="00000000" w:rsidRDefault="00000000" w:rsidRPr="00000000" w14:paraId="00000012">
      <w:pPr>
        <w:spacing w:after="60" w:before="20" w:line="276" w:lineRule="auto"/>
        <w:jc w:val="center"/>
        <w:rPr/>
      </w:pPr>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Docentes: Bustamante, Juan Pablo; </w:t>
      </w:r>
      <w:r w:rsidDel="00000000" w:rsidR="00000000" w:rsidRPr="00000000">
        <w:rPr>
          <w:sz w:val="28"/>
          <w:szCs w:val="28"/>
          <w:rtl w:val="0"/>
        </w:rPr>
        <w:t xml:space="preserve">Goméz</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María Cecilia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5">
      <w:pPr>
        <w:spacing w:after="60" w:before="20" w:line="276" w:lineRule="auto"/>
        <w:jc w:val="center"/>
        <w:rPr/>
      </w:pPr>
      <w:r w:rsidDel="00000000" w:rsidR="00000000" w:rsidRPr="00000000">
        <w:rPr>
          <w:rtl w:val="0"/>
        </w:rPr>
      </w:r>
    </w:p>
    <w:p w:rsidR="00000000" w:rsidDel="00000000" w:rsidP="00000000" w:rsidRDefault="00000000" w:rsidRPr="00000000" w14:paraId="00000016">
      <w:pPr>
        <w:spacing w:after="60" w:before="20" w:line="276" w:lineRule="auto"/>
        <w:jc w:val="center"/>
        <w:rPr>
          <w:sz w:val="28"/>
          <w:szCs w:val="28"/>
        </w:rPr>
      </w:pPr>
      <w:r w:rsidDel="00000000" w:rsidR="00000000" w:rsidRPr="00000000">
        <w:rPr>
          <w:rtl w:val="0"/>
        </w:rPr>
      </w:r>
    </w:p>
    <w:p w:rsidR="00000000" w:rsidDel="00000000" w:rsidP="00000000" w:rsidRDefault="00000000" w:rsidRPr="00000000" w14:paraId="00000017">
      <w:pPr>
        <w:spacing w:after="60" w:before="20" w:line="276" w:lineRule="auto"/>
        <w:jc w:val="center"/>
        <w:rPr>
          <w:sz w:val="28"/>
          <w:szCs w:val="28"/>
        </w:rPr>
      </w:pPr>
      <w:r w:rsidDel="00000000" w:rsidR="00000000" w:rsidRPr="00000000">
        <w:rPr>
          <w:rtl w:val="0"/>
        </w:rPr>
      </w:r>
    </w:p>
    <w:p w:rsidR="00000000" w:rsidDel="00000000" w:rsidP="00000000" w:rsidRDefault="00000000" w:rsidRPr="00000000" w14:paraId="00000018">
      <w:pPr>
        <w:spacing w:after="60" w:before="20" w:line="276" w:lineRule="auto"/>
        <w:jc w:val="center"/>
        <w:rPr>
          <w:sz w:val="28"/>
          <w:szCs w:val="28"/>
        </w:rPr>
      </w:pPr>
      <w:r w:rsidDel="00000000" w:rsidR="00000000" w:rsidRPr="00000000">
        <w:rPr>
          <w:sz w:val="28"/>
          <w:szCs w:val="28"/>
          <w:rtl w:val="0"/>
        </w:rPr>
        <w:t xml:space="preserve">Carrera: Lic. en Bioinformática</w:t>
      </w:r>
    </w:p>
    <w:p w:rsidR="00000000" w:rsidDel="00000000" w:rsidP="00000000" w:rsidRDefault="00000000" w:rsidRPr="00000000" w14:paraId="00000019">
      <w:pPr>
        <w:spacing w:after="60" w:before="20" w:line="276" w:lineRule="auto"/>
        <w:jc w:val="center"/>
        <w:rPr>
          <w:sz w:val="28"/>
          <w:szCs w:val="28"/>
        </w:rPr>
      </w:pPr>
      <w:r w:rsidDel="00000000" w:rsidR="00000000" w:rsidRPr="00000000">
        <w:rPr>
          <w:rtl w:val="0"/>
        </w:rPr>
      </w:r>
    </w:p>
    <w:p w:rsidR="00000000" w:rsidDel="00000000" w:rsidP="00000000" w:rsidRDefault="00000000" w:rsidRPr="00000000" w14:paraId="0000001A">
      <w:pPr>
        <w:spacing w:after="60" w:before="20" w:line="276" w:lineRule="auto"/>
        <w:jc w:val="both"/>
        <w:rPr>
          <w:sz w:val="28"/>
          <w:szCs w:val="28"/>
        </w:rPr>
      </w:pPr>
      <w:r w:rsidDel="00000000" w:rsidR="00000000" w:rsidRPr="00000000">
        <w:rPr>
          <w:rtl w:val="0"/>
        </w:rPr>
      </w:r>
    </w:p>
    <w:p w:rsidR="00000000" w:rsidDel="00000000" w:rsidP="00000000" w:rsidRDefault="00000000" w:rsidRPr="00000000" w14:paraId="0000001B">
      <w:pPr>
        <w:keepNext w:val="1"/>
        <w:keepLines w:val="1"/>
        <w:spacing w:after="60" w:before="20" w:line="360" w:lineRule="auto"/>
        <w:jc w:val="both"/>
        <w:rPr/>
      </w:pPr>
      <w:bookmarkStart w:colFirst="0" w:colLast="0" w:name="_heading=h.gk740x354qia" w:id="6"/>
      <w:bookmarkEnd w:id="6"/>
      <w:r w:rsidDel="00000000" w:rsidR="00000000" w:rsidRPr="00000000">
        <w:rPr>
          <w:sz w:val="32"/>
          <w:szCs w:val="32"/>
          <w:rtl w:val="0"/>
        </w:rPr>
        <w:t xml:space="preserve">Desarrollo</w:t>
      </w:r>
      <w:r w:rsidDel="00000000" w:rsidR="00000000" w:rsidRPr="00000000">
        <w:rPr>
          <w:rtl w:val="0"/>
        </w:rPr>
      </w:r>
    </w:p>
    <w:p w:rsidR="00000000" w:rsidDel="00000000" w:rsidP="00000000" w:rsidRDefault="00000000" w:rsidRPr="00000000" w14:paraId="0000001C">
      <w:pPr>
        <w:pStyle w:val="Title"/>
        <w:spacing w:line="360" w:lineRule="auto"/>
        <w:rPr/>
      </w:pPr>
      <w:bookmarkStart w:colFirst="0" w:colLast="0" w:name="_heading=h.o61mex2mcdvg" w:id="7"/>
      <w:bookmarkEnd w:id="7"/>
      <w:r w:rsidDel="00000000" w:rsidR="00000000" w:rsidRPr="00000000">
        <w:rPr>
          <w:rtl w:val="0"/>
        </w:rPr>
        <w:t xml:space="preserve">Preparación de sistemas</w:t>
      </w:r>
      <w:r w:rsidDel="00000000" w:rsidR="00000000" w:rsidRPr="00000000">
        <w:rPr>
          <w:rtl w:val="0"/>
        </w:rPr>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360" w:lineRule="auto"/>
        <w:ind w:left="0" w:right="0" w:firstLine="0"/>
        <w:jc w:val="both"/>
        <w:rPr/>
      </w:pPr>
      <w:bookmarkStart w:colFirst="0" w:colLast="0" w:name="_heading=h.o3piihs5xykp" w:id="8"/>
      <w:bookmarkEnd w:id="8"/>
      <w:r w:rsidDel="00000000" w:rsidR="00000000" w:rsidRPr="00000000">
        <w:rPr>
          <w:rtl w:val="0"/>
        </w:rPr>
        <w:t xml:space="preserve">El primer paso será preparar los sistemas para ejecutar la dinámica, se utilizan los archivos con la descripción de cargas de cada ligando y los pdb con el receptor y cada ligando dockeado en su conformación de menor energía, mediante el uso de AMBER y los módulos antechamber, </w:t>
      </w:r>
      <w:r w:rsidDel="00000000" w:rsidR="00000000" w:rsidRPr="00000000">
        <w:rPr>
          <w:rtl w:val="0"/>
        </w:rPr>
        <w:t xml:space="preserve">parmchk</w:t>
      </w:r>
      <w:r w:rsidDel="00000000" w:rsidR="00000000" w:rsidRPr="00000000">
        <w:rPr>
          <w:rtl w:val="0"/>
        </w:rPr>
        <w:t xml:space="preserve"> y tleap se arman los sistemas que serán usados. En el caso de </w:t>
      </w:r>
      <w:r w:rsidDel="00000000" w:rsidR="00000000" w:rsidRPr="00000000">
        <w:rPr>
          <w:rtl w:val="0"/>
        </w:rPr>
        <w:t xml:space="preserve">tleap</w:t>
      </w:r>
      <w:r w:rsidDel="00000000" w:rsidR="00000000" w:rsidRPr="00000000">
        <w:rPr>
          <w:rtl w:val="0"/>
        </w:rPr>
        <w:t xml:space="preserve"> se utilizará el campo de fuerzas ZAFF provista por la cátedra en el TP1.</w:t>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360" w:lineRule="auto"/>
        <w:ind w:left="0" w:right="0" w:firstLine="0"/>
        <w:jc w:val="both"/>
        <w:rPr/>
      </w:pPr>
      <w:bookmarkStart w:colFirst="0" w:colLast="0" w:name="_heading=h.1ibmg7ocqh3s" w:id="9"/>
      <w:bookmarkEnd w:id="9"/>
      <w:r w:rsidDel="00000000" w:rsidR="00000000" w:rsidRPr="00000000">
        <w:rPr>
          <w:rtl w:val="0"/>
        </w:rPr>
        <w:t xml:space="preserve">Este procedimiento se repite tres veces, quedando finalmente un sistema con: el compuesto, el receptor y el solvente (las aguas TIP3), formando una caja octaédrica para cada ligando.</w:t>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40" w:lineRule="auto"/>
        <w:ind w:left="0" w:right="0" w:firstLine="0"/>
        <w:jc w:val="both"/>
        <w:rPr/>
      </w:pPr>
      <w:bookmarkStart w:colFirst="0" w:colLast="0" w:name="_heading=h.jmazfnejs147" w:id="10"/>
      <w:bookmarkEnd w:id="10"/>
      <w:r w:rsidDel="00000000" w:rsidR="00000000" w:rsidRPr="00000000">
        <w:rPr/>
        <w:drawing>
          <wp:inline distB="114300" distT="114300" distL="114300" distR="114300">
            <wp:extent cx="4385856" cy="3730163"/>
            <wp:effectExtent b="0" l="0" r="0" t="0"/>
            <wp:docPr id="5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385856" cy="37301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40" w:lineRule="auto"/>
        <w:ind w:left="0" w:right="0" w:firstLine="0"/>
        <w:jc w:val="both"/>
        <w:rPr>
          <w:sz w:val="16"/>
          <w:szCs w:val="16"/>
        </w:rPr>
      </w:pPr>
      <w:bookmarkStart w:colFirst="0" w:colLast="0" w:name="_heading=h.dg91w7txd07r" w:id="11"/>
      <w:bookmarkEnd w:id="11"/>
      <w:r w:rsidDel="00000000" w:rsidR="00000000" w:rsidRPr="00000000">
        <w:rPr>
          <w:sz w:val="16"/>
          <w:szCs w:val="16"/>
          <w:rtl w:val="0"/>
        </w:rPr>
        <w:t xml:space="preserve">Sistema con compuesto 1</w:t>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360" w:lineRule="auto"/>
        <w:ind w:left="0" w:right="0" w:firstLine="0"/>
        <w:jc w:val="both"/>
        <w:rPr/>
      </w:pPr>
      <w:bookmarkStart w:colFirst="0" w:colLast="0" w:name="_heading=h.2vwx7dzexle1" w:id="12"/>
      <w:bookmarkEnd w:id="12"/>
      <w:r w:rsidDel="00000000" w:rsidR="00000000" w:rsidRPr="00000000">
        <w:rPr>
          <w:rtl w:val="0"/>
        </w:rPr>
      </w:r>
    </w:p>
    <w:p w:rsidR="00000000" w:rsidDel="00000000" w:rsidP="00000000" w:rsidRDefault="00000000" w:rsidRPr="00000000" w14:paraId="00000022">
      <w:pPr>
        <w:pStyle w:val="Title"/>
        <w:rPr/>
      </w:pPr>
      <w:bookmarkStart w:colFirst="0" w:colLast="0" w:name="_heading=h.ad29a12e2m8l" w:id="13"/>
      <w:bookmarkEnd w:id="13"/>
      <w:r w:rsidDel="00000000" w:rsidR="00000000" w:rsidRPr="00000000">
        <w:rPr>
          <w:rtl w:val="0"/>
        </w:rPr>
      </w:r>
    </w:p>
    <w:p w:rsidR="00000000" w:rsidDel="00000000" w:rsidP="00000000" w:rsidRDefault="00000000" w:rsidRPr="00000000" w14:paraId="00000023">
      <w:pPr>
        <w:pStyle w:val="Title"/>
        <w:rPr/>
      </w:pPr>
      <w:bookmarkStart w:colFirst="0" w:colLast="0" w:name="_heading=h.j5pu8ckhj5b9" w:id="14"/>
      <w:bookmarkEnd w:id="14"/>
      <w:r w:rsidDel="00000000" w:rsidR="00000000" w:rsidRPr="00000000">
        <w:rPr>
          <w:rtl w:val="0"/>
        </w:rPr>
      </w:r>
    </w:p>
    <w:p w:rsidR="00000000" w:rsidDel="00000000" w:rsidP="00000000" w:rsidRDefault="00000000" w:rsidRPr="00000000" w14:paraId="00000024">
      <w:pPr>
        <w:pStyle w:val="Title"/>
        <w:rPr/>
      </w:pPr>
      <w:bookmarkStart w:colFirst="0" w:colLast="0" w:name="_heading=h.nox651dxmnsc" w:id="15"/>
      <w:bookmarkEnd w:id="15"/>
      <w:r w:rsidDel="00000000" w:rsidR="00000000" w:rsidRPr="00000000">
        <w:rPr>
          <w:rtl w:val="0"/>
        </w:rPr>
      </w:r>
    </w:p>
    <w:p w:rsidR="00000000" w:rsidDel="00000000" w:rsidP="00000000" w:rsidRDefault="00000000" w:rsidRPr="00000000" w14:paraId="00000025">
      <w:pPr>
        <w:pStyle w:val="Title"/>
        <w:rPr/>
      </w:pPr>
      <w:bookmarkStart w:colFirst="0" w:colLast="0" w:name="_heading=h.iigas3y0xn24" w:id="16"/>
      <w:bookmarkEnd w:id="16"/>
      <w:r w:rsidDel="00000000" w:rsidR="00000000" w:rsidRPr="00000000">
        <w:rPr>
          <w:rtl w:val="0"/>
        </w:rPr>
      </w:r>
    </w:p>
    <w:p w:rsidR="00000000" w:rsidDel="00000000" w:rsidP="00000000" w:rsidRDefault="00000000" w:rsidRPr="00000000" w14:paraId="00000026">
      <w:pPr>
        <w:pStyle w:val="Title"/>
        <w:rPr/>
      </w:pPr>
      <w:bookmarkStart w:colFirst="0" w:colLast="0" w:name="_heading=h.m5ilzexa1eoe" w:id="17"/>
      <w:bookmarkEnd w:id="17"/>
      <w:r w:rsidDel="00000000" w:rsidR="00000000" w:rsidRPr="00000000">
        <w:rPr>
          <w:rtl w:val="0"/>
        </w:rPr>
      </w:r>
    </w:p>
    <w:p w:rsidR="00000000" w:rsidDel="00000000" w:rsidP="00000000" w:rsidRDefault="00000000" w:rsidRPr="00000000" w14:paraId="00000027">
      <w:pPr>
        <w:pStyle w:val="Title"/>
        <w:rPr/>
      </w:pPr>
      <w:bookmarkStart w:colFirst="0" w:colLast="0" w:name="_heading=h.4l8a971a0h1z" w:id="18"/>
      <w:bookmarkEnd w:id="18"/>
      <w:r w:rsidDel="00000000" w:rsidR="00000000" w:rsidRPr="00000000">
        <w:rPr>
          <w:rtl w:val="0"/>
        </w:rPr>
      </w:r>
    </w:p>
    <w:p w:rsidR="00000000" w:rsidDel="00000000" w:rsidP="00000000" w:rsidRDefault="00000000" w:rsidRPr="00000000" w14:paraId="00000028">
      <w:pPr>
        <w:pStyle w:val="Title"/>
        <w:rPr/>
      </w:pPr>
      <w:bookmarkStart w:colFirst="0" w:colLast="0" w:name="_heading=h.22jx6elgxgit" w:id="19"/>
      <w:bookmarkEnd w:id="19"/>
      <w:r w:rsidDel="00000000" w:rsidR="00000000" w:rsidRPr="00000000">
        <w:rPr>
          <w:rtl w:val="0"/>
        </w:rPr>
      </w:r>
    </w:p>
    <w:p w:rsidR="00000000" w:rsidDel="00000000" w:rsidP="00000000" w:rsidRDefault="00000000" w:rsidRPr="00000000" w14:paraId="00000029">
      <w:pPr>
        <w:pStyle w:val="Title"/>
        <w:rPr/>
      </w:pPr>
      <w:bookmarkStart w:colFirst="0" w:colLast="0" w:name="_heading=h.f6w2xswjfw2m" w:id="20"/>
      <w:bookmarkEnd w:id="20"/>
      <w:r w:rsidDel="00000000" w:rsidR="00000000" w:rsidRPr="00000000">
        <w:rPr>
          <w:rtl w:val="0"/>
        </w:rPr>
        <w:t xml:space="preserve">Configuración de la dinámica molecular</w:t>
      </w:r>
    </w:p>
    <w:p w:rsidR="00000000" w:rsidDel="00000000" w:rsidP="00000000" w:rsidRDefault="00000000" w:rsidRPr="00000000" w14:paraId="0000002A">
      <w:pPr>
        <w:keepNext w:val="1"/>
        <w:keepLines w:val="1"/>
        <w:spacing w:after="60" w:before="20" w:line="360" w:lineRule="auto"/>
        <w:jc w:val="both"/>
        <w:rPr/>
      </w:pPr>
      <w:bookmarkStart w:colFirst="0" w:colLast="0" w:name="_heading=h.o3piihs5xykp" w:id="8"/>
      <w:bookmarkEnd w:id="8"/>
      <w:r w:rsidDel="00000000" w:rsidR="00000000" w:rsidRPr="00000000">
        <w:rPr>
          <w:rtl w:val="0"/>
        </w:rPr>
        <w:t xml:space="preserve">Esta dinámica se ejecutará en 4 pasos:</w:t>
      </w:r>
    </w:p>
    <w:p w:rsidR="00000000" w:rsidDel="00000000" w:rsidP="00000000" w:rsidRDefault="00000000" w:rsidRPr="00000000" w14:paraId="0000002B">
      <w:pPr>
        <w:keepNext w:val="1"/>
        <w:keepLines w:val="1"/>
        <w:spacing w:after="60" w:before="20" w:line="360" w:lineRule="auto"/>
        <w:jc w:val="both"/>
        <w:rPr/>
      </w:pPr>
      <w:bookmarkStart w:colFirst="0" w:colLast="0" w:name="_heading=h.9xiqcyj6lio5" w:id="21"/>
      <w:bookmarkEnd w:id="21"/>
      <w:r w:rsidDel="00000000" w:rsidR="00000000" w:rsidRPr="00000000">
        <w:rPr>
          <w:rtl w:val="0"/>
        </w:rPr>
        <w:t xml:space="preserve">1. Minimización</w:t>
      </w:r>
    </w:p>
    <w:p w:rsidR="00000000" w:rsidDel="00000000" w:rsidP="00000000" w:rsidRDefault="00000000" w:rsidRPr="00000000" w14:paraId="0000002C">
      <w:pPr>
        <w:keepNext w:val="1"/>
        <w:keepLines w:val="1"/>
        <w:spacing w:after="60" w:before="20" w:line="360" w:lineRule="auto"/>
        <w:jc w:val="both"/>
        <w:rPr/>
      </w:pPr>
      <w:bookmarkStart w:colFirst="0" w:colLast="0" w:name="_heading=h.j5xlj3nzwniu" w:id="22"/>
      <w:bookmarkEnd w:id="22"/>
      <w:r w:rsidDel="00000000" w:rsidR="00000000" w:rsidRPr="00000000">
        <w:rPr/>
        <w:drawing>
          <wp:inline distB="114300" distT="114300" distL="114300" distR="114300">
            <wp:extent cx="2357555" cy="1834576"/>
            <wp:effectExtent b="0" l="0" r="0" t="0"/>
            <wp:docPr id="4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357555" cy="183457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1"/>
        <w:keepLines w:val="1"/>
        <w:spacing w:after="60" w:before="20" w:line="360" w:lineRule="auto"/>
        <w:jc w:val="both"/>
        <w:rPr/>
      </w:pPr>
      <w:bookmarkStart w:colFirst="0" w:colLast="0" w:name="_heading=h.ckaeh9xyqsgf" w:id="23"/>
      <w:bookmarkEnd w:id="23"/>
      <w:r w:rsidDel="00000000" w:rsidR="00000000" w:rsidRPr="00000000">
        <w:rPr>
          <w:rtl w:val="0"/>
        </w:rPr>
        <w:t xml:space="preserve">Para este caso lo más relevante del script son los parámetros:</w:t>
      </w:r>
    </w:p>
    <w:p w:rsidR="00000000" w:rsidDel="00000000" w:rsidP="00000000" w:rsidRDefault="00000000" w:rsidRPr="00000000" w14:paraId="0000002E">
      <w:pPr>
        <w:keepNext w:val="1"/>
        <w:keepLines w:val="1"/>
        <w:spacing w:after="60" w:before="20" w:line="360" w:lineRule="auto"/>
        <w:jc w:val="both"/>
        <w:rPr/>
      </w:pPr>
      <w:bookmarkStart w:colFirst="0" w:colLast="0" w:name="_heading=h.fpqj612vjcdj" w:id="24"/>
      <w:bookmarkEnd w:id="24"/>
      <w:r w:rsidDel="00000000" w:rsidR="00000000" w:rsidRPr="00000000">
        <w:rPr>
          <w:u w:val="single"/>
          <w:rtl w:val="0"/>
        </w:rPr>
        <w:t xml:space="preserve">“imin=1”:</w:t>
      </w:r>
      <w:r w:rsidDel="00000000" w:rsidR="00000000" w:rsidRPr="00000000">
        <w:rPr>
          <w:rtl w:val="0"/>
        </w:rPr>
        <w:t xml:space="preserve"> Al </w:t>
      </w:r>
      <w:r w:rsidDel="00000000" w:rsidR="00000000" w:rsidRPr="00000000">
        <w:rPr>
          <w:rtl w:val="0"/>
        </w:rPr>
        <w:t xml:space="preserve">valer</w:t>
      </w:r>
      <w:r w:rsidDel="00000000" w:rsidR="00000000" w:rsidRPr="00000000">
        <w:rPr>
          <w:rtl w:val="0"/>
        </w:rPr>
        <w:t xml:space="preserve"> 1 indica que se está realizando una minimización.</w:t>
      </w:r>
    </w:p>
    <w:p w:rsidR="00000000" w:rsidDel="00000000" w:rsidP="00000000" w:rsidRDefault="00000000" w:rsidRPr="00000000" w14:paraId="0000002F">
      <w:pPr>
        <w:keepNext w:val="1"/>
        <w:keepLines w:val="1"/>
        <w:spacing w:after="60" w:before="20" w:line="360" w:lineRule="auto"/>
        <w:jc w:val="both"/>
        <w:rPr/>
      </w:pPr>
      <w:bookmarkStart w:colFirst="0" w:colLast="0" w:name="_heading=h.dbo9ffvu06rx" w:id="25"/>
      <w:bookmarkEnd w:id="25"/>
      <w:r w:rsidDel="00000000" w:rsidR="00000000" w:rsidRPr="00000000">
        <w:rPr>
          <w:u w:val="single"/>
          <w:rtl w:val="0"/>
        </w:rPr>
        <w:t xml:space="preserve">“ntb=2”:</w:t>
      </w:r>
      <w:r w:rsidDel="00000000" w:rsidR="00000000" w:rsidRPr="00000000">
        <w:rPr>
          <w:rtl w:val="0"/>
        </w:rPr>
        <w:t xml:space="preserve"> Indica que la etapa se está realizando a presión constante.</w:t>
      </w:r>
    </w:p>
    <w:p w:rsidR="00000000" w:rsidDel="00000000" w:rsidP="00000000" w:rsidRDefault="00000000" w:rsidRPr="00000000" w14:paraId="00000030">
      <w:pPr>
        <w:keepNext w:val="1"/>
        <w:keepLines w:val="1"/>
        <w:spacing w:after="60" w:before="20" w:line="360" w:lineRule="auto"/>
        <w:jc w:val="both"/>
        <w:rPr/>
      </w:pPr>
      <w:bookmarkStart w:colFirst="0" w:colLast="0" w:name="_heading=h.tiko4a7n3amb" w:id="26"/>
      <w:bookmarkEnd w:id="26"/>
      <w:r w:rsidDel="00000000" w:rsidR="00000000" w:rsidRPr="00000000">
        <w:rPr>
          <w:u w:val="single"/>
          <w:rtl w:val="0"/>
        </w:rPr>
        <w:t xml:space="preserve">“MAXCYC=1000” y “NCYC=1000”:</w:t>
      </w:r>
      <w:r w:rsidDel="00000000" w:rsidR="00000000" w:rsidRPr="00000000">
        <w:rPr>
          <w:rtl w:val="0"/>
        </w:rPr>
        <w:t xml:space="preserve"> Al ser ambos iguales a 1000 indican que la minimización constó de un máximo de 1000 ciclos utilizando el algoritmo de Steepest Descent.</w:t>
      </w:r>
    </w:p>
    <w:p w:rsidR="00000000" w:rsidDel="00000000" w:rsidP="00000000" w:rsidRDefault="00000000" w:rsidRPr="00000000" w14:paraId="00000031">
      <w:pPr>
        <w:keepNext w:val="1"/>
        <w:keepLines w:val="1"/>
        <w:spacing w:after="60" w:before="20" w:line="360" w:lineRule="auto"/>
        <w:jc w:val="both"/>
        <w:rPr/>
      </w:pPr>
      <w:bookmarkStart w:colFirst="0" w:colLast="0" w:name="_heading=h.4ghx2pubexa1" w:id="27"/>
      <w:bookmarkEnd w:id="27"/>
      <w:r w:rsidDel="00000000" w:rsidR="00000000" w:rsidRPr="00000000">
        <w:rPr>
          <w:rtl w:val="0"/>
        </w:rPr>
        <w:t xml:space="preserve">2. Termalización</w:t>
      </w:r>
    </w:p>
    <w:p w:rsidR="00000000" w:rsidDel="00000000" w:rsidP="00000000" w:rsidRDefault="00000000" w:rsidRPr="00000000" w14:paraId="00000032">
      <w:pPr>
        <w:keepNext w:val="1"/>
        <w:keepLines w:val="1"/>
        <w:spacing w:after="60" w:before="20" w:line="360" w:lineRule="auto"/>
        <w:jc w:val="both"/>
        <w:rPr/>
      </w:pPr>
      <w:bookmarkStart w:colFirst="0" w:colLast="0" w:name="_heading=h.90ugdbc6zgw1" w:id="28"/>
      <w:bookmarkEnd w:id="28"/>
      <w:r w:rsidDel="00000000" w:rsidR="00000000" w:rsidRPr="00000000">
        <w:rPr/>
        <w:drawing>
          <wp:inline distB="114300" distT="114300" distL="114300" distR="114300">
            <wp:extent cx="4097574" cy="2407614"/>
            <wp:effectExtent b="0" l="0" r="0" t="0"/>
            <wp:docPr id="68"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097574" cy="240761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1"/>
        <w:keepLines w:val="1"/>
        <w:spacing w:after="60" w:before="20" w:line="360" w:lineRule="auto"/>
        <w:jc w:val="both"/>
        <w:rPr/>
      </w:pPr>
      <w:bookmarkStart w:colFirst="0" w:colLast="0" w:name="_heading=h.vugpk6r31gle" w:id="29"/>
      <w:bookmarkEnd w:id="29"/>
      <w:r w:rsidDel="00000000" w:rsidR="00000000" w:rsidRPr="00000000">
        <w:rPr>
          <w:rtl w:val="0"/>
        </w:rPr>
        <w:t xml:space="preserve">En esta etapa los parámetros más importantes del script son:</w:t>
      </w:r>
    </w:p>
    <w:p w:rsidR="00000000" w:rsidDel="00000000" w:rsidP="00000000" w:rsidRDefault="00000000" w:rsidRPr="00000000" w14:paraId="00000034">
      <w:pPr>
        <w:keepNext w:val="1"/>
        <w:keepLines w:val="1"/>
        <w:spacing w:after="60" w:before="20" w:line="360" w:lineRule="auto"/>
        <w:jc w:val="both"/>
        <w:rPr/>
      </w:pPr>
      <w:bookmarkStart w:colFirst="0" w:colLast="0" w:name="_heading=h.b8u24u15hp7" w:id="30"/>
      <w:bookmarkEnd w:id="30"/>
      <w:r w:rsidDel="00000000" w:rsidR="00000000" w:rsidRPr="00000000">
        <w:rPr>
          <w:u w:val="single"/>
          <w:rtl w:val="0"/>
        </w:rPr>
        <w:t xml:space="preserve">“NSTLIM=500000” y “DT=.001”:</w:t>
      </w:r>
      <w:r w:rsidDel="00000000" w:rsidR="00000000" w:rsidRPr="00000000">
        <w:rPr>
          <w:rtl w:val="0"/>
        </w:rPr>
        <w:t xml:space="preserve"> Estos parámetros indican el tiempo de la etapa, “DT” indica que el paso es de 0,001 ps o 1fs y “NSTLIM” la cantidad de pasos, por lo que este proceso se simula durante 0,5ns, lo que discrepa con lo dicho en el TP.</w:t>
      </w:r>
    </w:p>
    <w:p w:rsidR="00000000" w:rsidDel="00000000" w:rsidP="00000000" w:rsidRDefault="00000000" w:rsidRPr="00000000" w14:paraId="00000035">
      <w:pPr>
        <w:keepNext w:val="1"/>
        <w:keepLines w:val="1"/>
        <w:spacing w:after="60" w:before="20" w:line="360" w:lineRule="auto"/>
        <w:jc w:val="both"/>
        <w:rPr/>
      </w:pPr>
      <w:bookmarkStart w:colFirst="0" w:colLast="0" w:name="_heading=h.b8u24u15hp7" w:id="30"/>
      <w:bookmarkEnd w:id="30"/>
      <w:r w:rsidDel="00000000" w:rsidR="00000000" w:rsidRPr="00000000">
        <w:rPr>
          <w:u w:val="single"/>
          <w:rtl w:val="0"/>
        </w:rPr>
        <w:t xml:space="preserve">“temp0=300.0” y “tempi=0.0”:</w:t>
      </w:r>
      <w:r w:rsidDel="00000000" w:rsidR="00000000" w:rsidRPr="00000000">
        <w:rPr>
          <w:rtl w:val="0"/>
        </w:rPr>
        <w:t xml:space="preserve"> Estos parámetros indican la temperatura final e inicial, respectivamente, la simulación comenzará con una temperatura de 0ºK y terminará con 300ºK</w:t>
      </w:r>
    </w:p>
    <w:p w:rsidR="00000000" w:rsidDel="00000000" w:rsidP="00000000" w:rsidRDefault="00000000" w:rsidRPr="00000000" w14:paraId="00000036">
      <w:pPr>
        <w:keepNext w:val="1"/>
        <w:keepLines w:val="1"/>
        <w:spacing w:after="60" w:before="20" w:line="360" w:lineRule="auto"/>
        <w:jc w:val="both"/>
        <w:rPr/>
      </w:pPr>
      <w:bookmarkStart w:colFirst="0" w:colLast="0" w:name="_heading=h.lr84f7tm8o4r" w:id="31"/>
      <w:bookmarkEnd w:id="31"/>
      <w:r w:rsidDel="00000000" w:rsidR="00000000" w:rsidRPr="00000000">
        <w:rPr>
          <w:rtl w:val="0"/>
        </w:rPr>
        <w:t xml:space="preserve">3. Equilibrado/4.Producción</w:t>
      </w:r>
    </w:p>
    <w:p w:rsidR="00000000" w:rsidDel="00000000" w:rsidP="00000000" w:rsidRDefault="00000000" w:rsidRPr="00000000" w14:paraId="00000037">
      <w:pPr>
        <w:keepNext w:val="1"/>
        <w:keepLines w:val="1"/>
        <w:spacing w:after="60" w:before="20" w:line="360" w:lineRule="auto"/>
        <w:jc w:val="both"/>
        <w:rPr/>
      </w:pPr>
      <w:bookmarkStart w:colFirst="0" w:colLast="0" w:name="_heading=h.bdc2c3scp76c" w:id="32"/>
      <w:bookmarkEnd w:id="32"/>
      <w:r w:rsidDel="00000000" w:rsidR="00000000" w:rsidRPr="00000000">
        <w:rPr/>
        <w:drawing>
          <wp:inline distB="114300" distT="114300" distL="114300" distR="114300">
            <wp:extent cx="3793535" cy="2490788"/>
            <wp:effectExtent b="0" l="0" r="0" t="0"/>
            <wp:docPr id="4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93535"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1"/>
        <w:keepLines w:val="1"/>
        <w:spacing w:after="60" w:before="20" w:line="360" w:lineRule="auto"/>
        <w:jc w:val="both"/>
        <w:rPr/>
      </w:pPr>
      <w:bookmarkStart w:colFirst="0" w:colLast="0" w:name="_heading=h.u8hgmggy84ir" w:id="33"/>
      <w:bookmarkEnd w:id="33"/>
      <w:r w:rsidDel="00000000" w:rsidR="00000000" w:rsidRPr="00000000">
        <w:rPr>
          <w:rtl w:val="0"/>
        </w:rPr>
        <w:t xml:space="preserve">Revisando los parámetros antes mencionados, se puede observar que en este caso la temperatura es constante, y el tiempo de simulación será de 5ns. Se asume que previamente se ejecutó una iteración más corta para equilibrar y que luego se ejecutó múltiples veces este script hasta llegar a una simulación de 50ns que tiene el archivo final provisto en las carpetas de los compuestos, excepto en “Apo” dónde tiene una duración de 70ns..</w:t>
      </w:r>
    </w:p>
    <w:p w:rsidR="00000000" w:rsidDel="00000000" w:rsidP="00000000" w:rsidRDefault="00000000" w:rsidRPr="00000000" w14:paraId="00000039">
      <w:pPr>
        <w:keepNext w:val="1"/>
        <w:keepLines w:val="1"/>
        <w:spacing w:after="60" w:before="20" w:line="360" w:lineRule="auto"/>
        <w:jc w:val="both"/>
        <w:rPr/>
      </w:pPr>
      <w:bookmarkStart w:colFirst="0" w:colLast="0" w:name="_heading=h.hccp4jrzqp07" w:id="34"/>
      <w:bookmarkEnd w:id="34"/>
      <w:r w:rsidDel="00000000" w:rsidR="00000000" w:rsidRPr="00000000">
        <w:rPr>
          <w:rtl w:val="0"/>
        </w:rPr>
      </w:r>
    </w:p>
    <w:p w:rsidR="00000000" w:rsidDel="00000000" w:rsidP="00000000" w:rsidRDefault="00000000" w:rsidRPr="00000000" w14:paraId="0000003A">
      <w:pPr>
        <w:pStyle w:val="Title"/>
        <w:rPr/>
      </w:pPr>
      <w:bookmarkStart w:colFirst="0" w:colLast="0" w:name="_heading=h.s1gfn95y5jki" w:id="35"/>
      <w:bookmarkEnd w:id="35"/>
      <w:r w:rsidDel="00000000" w:rsidR="00000000" w:rsidRPr="00000000">
        <w:rPr>
          <w:rtl w:val="0"/>
        </w:rPr>
        <w:t xml:space="preserve">Análisis de la dinámica molecular (RMSD y RMSF)</w:t>
      </w:r>
    </w:p>
    <w:p w:rsidR="00000000" w:rsidDel="00000000" w:rsidP="00000000" w:rsidRDefault="00000000" w:rsidRPr="00000000" w14:paraId="0000003B">
      <w:pPr>
        <w:keepNext w:val="1"/>
        <w:keepLines w:val="1"/>
        <w:spacing w:after="60" w:before="20" w:line="360" w:lineRule="auto"/>
        <w:jc w:val="both"/>
        <w:rPr/>
      </w:pPr>
      <w:bookmarkStart w:colFirst="0" w:colLast="0" w:name="_heading=h.o3piihs5xykp" w:id="8"/>
      <w:bookmarkEnd w:id="8"/>
      <w:r w:rsidDel="00000000" w:rsidR="00000000" w:rsidRPr="00000000">
        <w:rPr>
          <w:rtl w:val="0"/>
        </w:rPr>
        <w:t xml:space="preserve">Para esta sección se arma el siguiente archivo de parámetros para cpptraj:</w:t>
      </w:r>
    </w:p>
    <w:p w:rsidR="00000000" w:rsidDel="00000000" w:rsidP="00000000" w:rsidRDefault="00000000" w:rsidRPr="00000000" w14:paraId="0000003C">
      <w:pPr>
        <w:keepNext w:val="1"/>
        <w:keepLines w:val="1"/>
        <w:spacing w:after="60" w:before="20" w:line="360" w:lineRule="auto"/>
        <w:jc w:val="both"/>
        <w:rPr/>
      </w:pPr>
      <w:bookmarkStart w:colFirst="0" w:colLast="0" w:name="_heading=h.k32q9qm3max" w:id="36"/>
      <w:bookmarkEnd w:id="36"/>
      <w:r w:rsidDel="00000000" w:rsidR="00000000" w:rsidRPr="00000000">
        <w:rPr>
          <w:rtl w:val="0"/>
        </w:rPr>
      </w:r>
    </w:p>
    <w:p w:rsidR="00000000" w:rsidDel="00000000" w:rsidP="00000000" w:rsidRDefault="00000000" w:rsidRPr="00000000" w14:paraId="0000003D">
      <w:pPr>
        <w:keepNext w:val="1"/>
        <w:keepLines w:val="1"/>
        <w:spacing w:after="60" w:before="20" w:line="360" w:lineRule="auto"/>
        <w:jc w:val="both"/>
        <w:rPr>
          <w:rFonts w:ascii="Courier New" w:cs="Courier New" w:eastAsia="Courier New" w:hAnsi="Courier New"/>
          <w:color w:val="ff0000"/>
          <w:sz w:val="20"/>
          <w:szCs w:val="20"/>
        </w:rPr>
      </w:pPr>
      <w:bookmarkStart w:colFirst="0" w:colLast="0" w:name="_heading=h.mry1n96d1j6j" w:id="37"/>
      <w:bookmarkEnd w:id="37"/>
      <w:r w:rsidDel="00000000" w:rsidR="00000000" w:rsidRPr="00000000">
        <w:rPr>
          <w:rFonts w:ascii="Courier New" w:cs="Courier New" w:eastAsia="Courier New" w:hAnsi="Courier New"/>
          <w:color w:val="ff0000"/>
          <w:sz w:val="20"/>
          <w:szCs w:val="20"/>
          <w:rtl w:val="0"/>
        </w:rPr>
        <w:t xml:space="preserve">trajin 50ns.nc</w:t>
      </w:r>
    </w:p>
    <w:p w:rsidR="00000000" w:rsidDel="00000000" w:rsidP="00000000" w:rsidRDefault="00000000" w:rsidRPr="00000000" w14:paraId="0000003E">
      <w:pPr>
        <w:keepNext w:val="1"/>
        <w:keepLines w:val="1"/>
        <w:spacing w:after="60" w:before="20" w:line="360" w:lineRule="auto"/>
        <w:jc w:val="both"/>
        <w:rPr>
          <w:rFonts w:ascii="Courier New" w:cs="Courier New" w:eastAsia="Courier New" w:hAnsi="Courier New"/>
          <w:sz w:val="20"/>
          <w:szCs w:val="20"/>
        </w:rPr>
      </w:pPr>
      <w:bookmarkStart w:colFirst="0" w:colLast="0" w:name="_heading=h.inu5bnixf5k9" w:id="38"/>
      <w:bookmarkEnd w:id="38"/>
      <w:r w:rsidDel="00000000" w:rsidR="00000000" w:rsidRPr="00000000">
        <w:rPr>
          <w:rtl w:val="0"/>
        </w:rPr>
      </w:r>
    </w:p>
    <w:p w:rsidR="00000000" w:rsidDel="00000000" w:rsidP="00000000" w:rsidRDefault="00000000" w:rsidRPr="00000000" w14:paraId="0000003F">
      <w:pPr>
        <w:keepNext w:val="1"/>
        <w:keepLines w:val="1"/>
        <w:spacing w:after="60" w:before="20" w:line="360" w:lineRule="auto"/>
        <w:jc w:val="both"/>
        <w:rPr>
          <w:rFonts w:ascii="Courier New" w:cs="Courier New" w:eastAsia="Courier New" w:hAnsi="Courier New"/>
          <w:color w:val="0000ff"/>
          <w:sz w:val="20"/>
          <w:szCs w:val="20"/>
        </w:rPr>
      </w:pPr>
      <w:bookmarkStart w:colFirst="0" w:colLast="0" w:name="_heading=h.i9vfkfb2oce7" w:id="39"/>
      <w:bookmarkEnd w:id="39"/>
      <w:r w:rsidDel="00000000" w:rsidR="00000000" w:rsidRPr="00000000">
        <w:rPr>
          <w:rFonts w:ascii="Courier New" w:cs="Courier New" w:eastAsia="Courier New" w:hAnsi="Courier New"/>
          <w:color w:val="0000ff"/>
          <w:sz w:val="20"/>
          <w:szCs w:val="20"/>
          <w:rtl w:val="0"/>
        </w:rPr>
        <w:t xml:space="preserve">center :1-281@CA</w:t>
      </w:r>
    </w:p>
    <w:p w:rsidR="00000000" w:rsidDel="00000000" w:rsidP="00000000" w:rsidRDefault="00000000" w:rsidRPr="00000000" w14:paraId="00000040">
      <w:pPr>
        <w:keepNext w:val="1"/>
        <w:keepLines w:val="1"/>
        <w:spacing w:after="60" w:before="20" w:line="360" w:lineRule="auto"/>
        <w:jc w:val="both"/>
        <w:rPr>
          <w:rFonts w:ascii="Courier New" w:cs="Courier New" w:eastAsia="Courier New" w:hAnsi="Courier New"/>
          <w:color w:val="0000ff"/>
          <w:sz w:val="20"/>
          <w:szCs w:val="20"/>
        </w:rPr>
      </w:pPr>
      <w:bookmarkStart w:colFirst="0" w:colLast="0" w:name="_heading=h.l6u5hymszngv" w:id="40"/>
      <w:bookmarkEnd w:id="40"/>
      <w:r w:rsidDel="00000000" w:rsidR="00000000" w:rsidRPr="00000000">
        <w:rPr>
          <w:rFonts w:ascii="Courier New" w:cs="Courier New" w:eastAsia="Courier New" w:hAnsi="Courier New"/>
          <w:color w:val="0000ff"/>
          <w:sz w:val="20"/>
          <w:szCs w:val="20"/>
          <w:rtl w:val="0"/>
        </w:rPr>
        <w:t xml:space="preserve">image center familiar com :1-281</w:t>
      </w:r>
    </w:p>
    <w:p w:rsidR="00000000" w:rsidDel="00000000" w:rsidP="00000000" w:rsidRDefault="00000000" w:rsidRPr="00000000" w14:paraId="00000041">
      <w:pPr>
        <w:keepNext w:val="1"/>
        <w:keepLines w:val="1"/>
        <w:spacing w:after="60" w:before="20" w:line="360" w:lineRule="auto"/>
        <w:jc w:val="both"/>
        <w:rPr>
          <w:rFonts w:ascii="Courier New" w:cs="Courier New" w:eastAsia="Courier New" w:hAnsi="Courier New"/>
          <w:sz w:val="20"/>
          <w:szCs w:val="20"/>
        </w:rPr>
      </w:pPr>
      <w:bookmarkStart w:colFirst="0" w:colLast="0" w:name="_heading=h.mz98rfrtme5x" w:id="41"/>
      <w:bookmarkEnd w:id="41"/>
      <w:r w:rsidDel="00000000" w:rsidR="00000000" w:rsidRPr="00000000">
        <w:rPr>
          <w:rtl w:val="0"/>
        </w:rPr>
      </w:r>
    </w:p>
    <w:p w:rsidR="00000000" w:rsidDel="00000000" w:rsidP="00000000" w:rsidRDefault="00000000" w:rsidRPr="00000000" w14:paraId="00000042">
      <w:pPr>
        <w:keepNext w:val="1"/>
        <w:keepLines w:val="1"/>
        <w:spacing w:after="60" w:before="20" w:line="360" w:lineRule="auto"/>
        <w:jc w:val="both"/>
        <w:rPr>
          <w:rFonts w:ascii="Courier New" w:cs="Courier New" w:eastAsia="Courier New" w:hAnsi="Courier New"/>
          <w:color w:val="ff9900"/>
          <w:sz w:val="20"/>
          <w:szCs w:val="20"/>
        </w:rPr>
      </w:pPr>
      <w:bookmarkStart w:colFirst="0" w:colLast="0" w:name="_heading=h.ey3w90axdyq9" w:id="42"/>
      <w:bookmarkEnd w:id="42"/>
      <w:r w:rsidDel="00000000" w:rsidR="00000000" w:rsidRPr="00000000">
        <w:rPr>
          <w:rFonts w:ascii="Courier New" w:cs="Courier New" w:eastAsia="Courier New" w:hAnsi="Courier New"/>
          <w:color w:val="ff9900"/>
          <w:sz w:val="20"/>
          <w:szCs w:val="20"/>
          <w:rtl w:val="0"/>
        </w:rPr>
        <w:t xml:space="preserve">rms first out rmsdrecep.dat :1-280</w:t>
      </w:r>
    </w:p>
    <w:p w:rsidR="00000000" w:rsidDel="00000000" w:rsidP="00000000" w:rsidRDefault="00000000" w:rsidRPr="00000000" w14:paraId="00000043">
      <w:pPr>
        <w:keepNext w:val="1"/>
        <w:keepLines w:val="1"/>
        <w:spacing w:after="60" w:before="20" w:line="360" w:lineRule="auto"/>
        <w:jc w:val="both"/>
        <w:rPr>
          <w:rFonts w:ascii="Courier New" w:cs="Courier New" w:eastAsia="Courier New" w:hAnsi="Courier New"/>
          <w:color w:val="ff9900"/>
          <w:sz w:val="20"/>
          <w:szCs w:val="20"/>
        </w:rPr>
      </w:pPr>
      <w:bookmarkStart w:colFirst="0" w:colLast="0" w:name="_heading=h.3xip176hu3r4" w:id="43"/>
      <w:bookmarkEnd w:id="43"/>
      <w:r w:rsidDel="00000000" w:rsidR="00000000" w:rsidRPr="00000000">
        <w:rPr>
          <w:rFonts w:ascii="Courier New" w:cs="Courier New" w:eastAsia="Courier New" w:hAnsi="Courier New"/>
          <w:color w:val="ff9900"/>
          <w:sz w:val="20"/>
          <w:szCs w:val="20"/>
          <w:rtl w:val="0"/>
        </w:rPr>
        <w:t xml:space="preserve">rms first out rmsdlig.dat :281</w:t>
      </w:r>
    </w:p>
    <w:p w:rsidR="00000000" w:rsidDel="00000000" w:rsidP="00000000" w:rsidRDefault="00000000" w:rsidRPr="00000000" w14:paraId="00000044">
      <w:pPr>
        <w:keepNext w:val="1"/>
        <w:keepLines w:val="1"/>
        <w:spacing w:after="60" w:before="20" w:line="360" w:lineRule="auto"/>
        <w:jc w:val="both"/>
        <w:rPr>
          <w:rFonts w:ascii="Courier New" w:cs="Courier New" w:eastAsia="Courier New" w:hAnsi="Courier New"/>
          <w:color w:val="ff9900"/>
          <w:sz w:val="20"/>
          <w:szCs w:val="20"/>
        </w:rPr>
      </w:pPr>
      <w:bookmarkStart w:colFirst="0" w:colLast="0" w:name="_heading=h.x00xr17ym58n" w:id="44"/>
      <w:bookmarkEnd w:id="44"/>
      <w:r w:rsidDel="00000000" w:rsidR="00000000" w:rsidRPr="00000000">
        <w:rPr>
          <w:rFonts w:ascii="Courier New" w:cs="Courier New" w:eastAsia="Courier New" w:hAnsi="Courier New"/>
          <w:color w:val="ff9900"/>
          <w:sz w:val="20"/>
          <w:szCs w:val="20"/>
          <w:rtl w:val="0"/>
        </w:rPr>
        <w:t xml:space="preserve">rms first out rmsdtotal.dat :1-281</w:t>
      </w:r>
    </w:p>
    <w:p w:rsidR="00000000" w:rsidDel="00000000" w:rsidP="00000000" w:rsidRDefault="00000000" w:rsidRPr="00000000" w14:paraId="00000045">
      <w:pPr>
        <w:keepNext w:val="1"/>
        <w:keepLines w:val="1"/>
        <w:spacing w:after="60" w:before="20" w:line="360" w:lineRule="auto"/>
        <w:jc w:val="both"/>
        <w:rPr>
          <w:rFonts w:ascii="Courier New" w:cs="Courier New" w:eastAsia="Courier New" w:hAnsi="Courier New"/>
          <w:color w:val="ff9900"/>
          <w:sz w:val="20"/>
          <w:szCs w:val="20"/>
        </w:rPr>
      </w:pPr>
      <w:bookmarkStart w:colFirst="0" w:colLast="0" w:name="_heading=h.9hzekyhjac5a" w:id="45"/>
      <w:bookmarkEnd w:id="45"/>
      <w:r w:rsidDel="00000000" w:rsidR="00000000" w:rsidRPr="00000000">
        <w:rPr>
          <w:rFonts w:ascii="Courier New" w:cs="Courier New" w:eastAsia="Courier New" w:hAnsi="Courier New"/>
          <w:color w:val="ff9900"/>
          <w:sz w:val="20"/>
          <w:szCs w:val="20"/>
          <w:rtl w:val="0"/>
        </w:rPr>
        <w:t xml:space="preserve">rms first out rmsdrecepnoex.dat :12-270</w:t>
      </w:r>
    </w:p>
    <w:p w:rsidR="00000000" w:rsidDel="00000000" w:rsidP="00000000" w:rsidRDefault="00000000" w:rsidRPr="00000000" w14:paraId="00000046">
      <w:pPr>
        <w:keepNext w:val="1"/>
        <w:keepLines w:val="1"/>
        <w:spacing w:after="60" w:before="20" w:line="360" w:lineRule="auto"/>
        <w:jc w:val="both"/>
        <w:rPr>
          <w:rFonts w:ascii="Courier New" w:cs="Courier New" w:eastAsia="Courier New" w:hAnsi="Courier New"/>
          <w:sz w:val="20"/>
          <w:szCs w:val="20"/>
        </w:rPr>
      </w:pPr>
      <w:bookmarkStart w:colFirst="0" w:colLast="0" w:name="_heading=h.cm3aygqyxh5" w:id="46"/>
      <w:bookmarkEnd w:id="46"/>
      <w:r w:rsidDel="00000000" w:rsidR="00000000" w:rsidRPr="00000000">
        <w:rPr>
          <w:rtl w:val="0"/>
        </w:rPr>
      </w:r>
    </w:p>
    <w:p w:rsidR="00000000" w:rsidDel="00000000" w:rsidP="00000000" w:rsidRDefault="00000000" w:rsidRPr="00000000" w14:paraId="00000047">
      <w:pPr>
        <w:keepNext w:val="1"/>
        <w:keepLines w:val="1"/>
        <w:spacing w:after="60" w:before="20" w:line="360" w:lineRule="auto"/>
        <w:jc w:val="both"/>
        <w:rPr>
          <w:rFonts w:ascii="Courier New" w:cs="Courier New" w:eastAsia="Courier New" w:hAnsi="Courier New"/>
          <w:color w:val="38761d"/>
          <w:sz w:val="20"/>
          <w:szCs w:val="20"/>
        </w:rPr>
      </w:pPr>
      <w:bookmarkStart w:colFirst="0" w:colLast="0" w:name="_heading=h.oc0akm7xnvl" w:id="47"/>
      <w:bookmarkEnd w:id="47"/>
      <w:r w:rsidDel="00000000" w:rsidR="00000000" w:rsidRPr="00000000">
        <w:rPr>
          <w:rFonts w:ascii="Courier New" w:cs="Courier New" w:eastAsia="Courier New" w:hAnsi="Courier New"/>
          <w:color w:val="38761d"/>
          <w:sz w:val="20"/>
          <w:szCs w:val="20"/>
          <w:rtl w:val="0"/>
        </w:rPr>
        <w:t xml:space="preserve">atomicfluct out rmsfatomrecep.dat :1-280</w:t>
      </w:r>
    </w:p>
    <w:p w:rsidR="00000000" w:rsidDel="00000000" w:rsidP="00000000" w:rsidRDefault="00000000" w:rsidRPr="00000000" w14:paraId="00000048">
      <w:pPr>
        <w:keepNext w:val="1"/>
        <w:keepLines w:val="1"/>
        <w:spacing w:after="60" w:before="20" w:line="360" w:lineRule="auto"/>
        <w:jc w:val="both"/>
        <w:rPr>
          <w:rFonts w:ascii="Courier New" w:cs="Courier New" w:eastAsia="Courier New" w:hAnsi="Courier New"/>
          <w:color w:val="38761d"/>
          <w:sz w:val="20"/>
          <w:szCs w:val="20"/>
        </w:rPr>
      </w:pPr>
      <w:bookmarkStart w:colFirst="0" w:colLast="0" w:name="_heading=h.aaglpod3z39l" w:id="48"/>
      <w:bookmarkEnd w:id="48"/>
      <w:r w:rsidDel="00000000" w:rsidR="00000000" w:rsidRPr="00000000">
        <w:rPr>
          <w:rFonts w:ascii="Courier New" w:cs="Courier New" w:eastAsia="Courier New" w:hAnsi="Courier New"/>
          <w:color w:val="38761d"/>
          <w:sz w:val="20"/>
          <w:szCs w:val="20"/>
          <w:rtl w:val="0"/>
        </w:rPr>
        <w:t xml:space="preserve">atomicfluct out rmsfatomlig.dat :281</w:t>
      </w:r>
    </w:p>
    <w:p w:rsidR="00000000" w:rsidDel="00000000" w:rsidP="00000000" w:rsidRDefault="00000000" w:rsidRPr="00000000" w14:paraId="00000049">
      <w:pPr>
        <w:keepNext w:val="1"/>
        <w:keepLines w:val="1"/>
        <w:shd w:fill="ffffff" w:val="clear"/>
        <w:spacing w:after="60" w:before="20" w:line="240" w:lineRule="auto"/>
        <w:jc w:val="both"/>
        <w:rPr>
          <w:rFonts w:ascii="Courier New" w:cs="Courier New" w:eastAsia="Courier New" w:hAnsi="Courier New"/>
          <w:color w:val="38761d"/>
          <w:sz w:val="20"/>
          <w:szCs w:val="20"/>
        </w:rPr>
      </w:pPr>
      <w:bookmarkStart w:colFirst="0" w:colLast="0" w:name="_heading=h.mry1n96d1j6j" w:id="37"/>
      <w:bookmarkEnd w:id="37"/>
      <w:r w:rsidDel="00000000" w:rsidR="00000000" w:rsidRPr="00000000">
        <w:rPr>
          <w:rFonts w:ascii="Courier New" w:cs="Courier New" w:eastAsia="Courier New" w:hAnsi="Courier New"/>
          <w:color w:val="38761d"/>
          <w:sz w:val="20"/>
          <w:szCs w:val="20"/>
          <w:rtl w:val="0"/>
        </w:rPr>
        <w:t xml:space="preserve">atomicfluct out rmsfres.dat :1-281 byres</w:t>
      </w:r>
    </w:p>
    <w:p w:rsidR="00000000" w:rsidDel="00000000" w:rsidP="00000000" w:rsidRDefault="00000000" w:rsidRPr="00000000" w14:paraId="0000004A">
      <w:pPr>
        <w:keepNext w:val="1"/>
        <w:keepLines w:val="1"/>
        <w:spacing w:after="60" w:before="20" w:line="360" w:lineRule="auto"/>
        <w:jc w:val="both"/>
        <w:rPr/>
      </w:pPr>
      <w:bookmarkStart w:colFirst="0" w:colLast="0" w:name="_heading=h.bpyisxighd5q" w:id="49"/>
      <w:bookmarkEnd w:id="49"/>
      <w:r w:rsidDel="00000000" w:rsidR="00000000" w:rsidRPr="00000000">
        <w:rPr>
          <w:rtl w:val="0"/>
        </w:rPr>
        <w:t xml:space="preserve">La </w:t>
      </w:r>
      <w:r w:rsidDel="00000000" w:rsidR="00000000" w:rsidRPr="00000000">
        <w:rPr>
          <w:color w:val="ff0000"/>
          <w:rtl w:val="0"/>
        </w:rPr>
        <w:t xml:space="preserve">primera sentencia </w:t>
      </w:r>
      <w:r w:rsidDel="00000000" w:rsidR="00000000" w:rsidRPr="00000000">
        <w:rPr>
          <w:rtl w:val="0"/>
        </w:rPr>
        <w:t xml:space="preserve">indica que archivo de trayectorias será cargado.</w:t>
      </w:r>
    </w:p>
    <w:p w:rsidR="00000000" w:rsidDel="00000000" w:rsidP="00000000" w:rsidRDefault="00000000" w:rsidRPr="00000000" w14:paraId="0000004B">
      <w:pPr>
        <w:keepNext w:val="1"/>
        <w:keepLines w:val="1"/>
        <w:spacing w:after="60" w:before="20" w:line="360" w:lineRule="auto"/>
        <w:jc w:val="both"/>
        <w:rPr/>
      </w:pPr>
      <w:bookmarkStart w:colFirst="0" w:colLast="0" w:name="_heading=h.gpm27vp6jd2k" w:id="50"/>
      <w:bookmarkEnd w:id="50"/>
      <w:r w:rsidDel="00000000" w:rsidR="00000000" w:rsidRPr="00000000">
        <w:rPr>
          <w:rtl w:val="0"/>
        </w:rPr>
        <w:t xml:space="preserve">El </w:t>
      </w:r>
      <w:r w:rsidDel="00000000" w:rsidR="00000000" w:rsidRPr="00000000">
        <w:rPr>
          <w:color w:val="0000ff"/>
          <w:rtl w:val="0"/>
        </w:rPr>
        <w:t xml:space="preserve">segundo grupo de sentencias</w:t>
      </w:r>
      <w:r w:rsidDel="00000000" w:rsidR="00000000" w:rsidRPr="00000000">
        <w:rPr>
          <w:rtl w:val="0"/>
        </w:rPr>
        <w:t xml:space="preserve"> indica el centrado.</w:t>
      </w:r>
    </w:p>
    <w:p w:rsidR="00000000" w:rsidDel="00000000" w:rsidP="00000000" w:rsidRDefault="00000000" w:rsidRPr="00000000" w14:paraId="0000004C">
      <w:pPr>
        <w:keepNext w:val="1"/>
        <w:keepLines w:val="1"/>
        <w:spacing w:after="60" w:before="20" w:line="360" w:lineRule="auto"/>
        <w:jc w:val="both"/>
        <w:rPr/>
      </w:pPr>
      <w:bookmarkStart w:colFirst="0" w:colLast="0" w:name="_heading=h.uf69eg5nyqlu" w:id="51"/>
      <w:bookmarkEnd w:id="51"/>
      <w:r w:rsidDel="00000000" w:rsidR="00000000" w:rsidRPr="00000000">
        <w:rPr>
          <w:rtl w:val="0"/>
        </w:rPr>
        <w:t xml:space="preserve">El </w:t>
      </w:r>
      <w:r w:rsidDel="00000000" w:rsidR="00000000" w:rsidRPr="00000000">
        <w:rPr>
          <w:color w:val="ff9900"/>
          <w:rtl w:val="0"/>
        </w:rPr>
        <w:t xml:space="preserve">tercer grupo</w:t>
      </w:r>
      <w:r w:rsidDel="00000000" w:rsidR="00000000" w:rsidRPr="00000000">
        <w:rPr>
          <w:rtl w:val="0"/>
        </w:rPr>
        <w:t xml:space="preserve"> determina los RMSD a ser calculados, el primero el del receptor, el segundo el del ligando, el tercero el RMSD del receptor más el ligando y el último el RMSD del receptor sin los extremos móviles. Para la consideración de los extremos móviles a recortar del receptor se tomó en cuenta la movilidad de cada residuo en el RMSF y se establecieron los límites en residuos dónde se observaba una alta subida del valor de fluctuación.</w:t>
      </w:r>
    </w:p>
    <w:p w:rsidR="00000000" w:rsidDel="00000000" w:rsidP="00000000" w:rsidRDefault="00000000" w:rsidRPr="00000000" w14:paraId="0000004D">
      <w:pPr>
        <w:keepNext w:val="1"/>
        <w:keepLines w:val="1"/>
        <w:spacing w:after="60" w:before="20" w:line="360" w:lineRule="auto"/>
        <w:jc w:val="both"/>
        <w:rPr/>
      </w:pPr>
      <w:bookmarkStart w:colFirst="0" w:colLast="0" w:name="_heading=h.3kc3vemwrj29" w:id="52"/>
      <w:bookmarkEnd w:id="52"/>
      <w:r w:rsidDel="00000000" w:rsidR="00000000" w:rsidRPr="00000000">
        <w:rPr>
          <w:rtl w:val="0"/>
        </w:rPr>
        <w:t xml:space="preserve">Las </w:t>
      </w:r>
      <w:r w:rsidDel="00000000" w:rsidR="00000000" w:rsidRPr="00000000">
        <w:rPr>
          <w:color w:val="6aa84f"/>
          <w:rtl w:val="0"/>
        </w:rPr>
        <w:t xml:space="preserve">últimas sentencias</w:t>
      </w:r>
      <w:r w:rsidDel="00000000" w:rsidR="00000000" w:rsidRPr="00000000">
        <w:rPr>
          <w:rtl w:val="0"/>
        </w:rPr>
        <w:t xml:space="preserve"> indican los RMSF que se generarán, el primero es de los átomos del receptor y el segundo de los átomos del ligando, y finalmente para cada residuo de ambos, siendo el último residuo el ligando y los demás los pertenecientes al receptor.</w:t>
      </w:r>
    </w:p>
    <w:p w:rsidR="00000000" w:rsidDel="00000000" w:rsidP="00000000" w:rsidRDefault="00000000" w:rsidRPr="00000000" w14:paraId="0000004E">
      <w:pPr>
        <w:keepNext w:val="1"/>
        <w:keepLines w:val="1"/>
        <w:spacing w:after="60" w:before="20" w:line="360" w:lineRule="auto"/>
        <w:jc w:val="both"/>
        <w:rPr>
          <w:u w:val="single"/>
        </w:rPr>
      </w:pPr>
      <w:bookmarkStart w:colFirst="0" w:colLast="0" w:name="_heading=h.qy6ot04dtw0" w:id="53"/>
      <w:bookmarkEnd w:id="53"/>
      <w:r w:rsidDel="00000000" w:rsidR="00000000" w:rsidRPr="00000000">
        <w:rPr>
          <w:u w:val="single"/>
          <w:rtl w:val="0"/>
        </w:rPr>
        <w:t xml:space="preserve">C1:</w:t>
      </w:r>
    </w:p>
    <w:p w:rsidR="00000000" w:rsidDel="00000000" w:rsidP="00000000" w:rsidRDefault="00000000" w:rsidRPr="00000000" w14:paraId="0000004F">
      <w:pPr>
        <w:keepNext w:val="1"/>
        <w:keepLines w:val="1"/>
        <w:spacing w:after="60" w:before="20" w:line="360" w:lineRule="auto"/>
        <w:jc w:val="both"/>
        <w:rPr/>
      </w:pPr>
      <w:bookmarkStart w:colFirst="0" w:colLast="0" w:name="_heading=h.kwwzmdo6zntr" w:id="54"/>
      <w:bookmarkEnd w:id="54"/>
      <w:r w:rsidDel="00000000" w:rsidR="00000000" w:rsidRPr="00000000">
        <w:rPr>
          <w:rtl w:val="0"/>
        </w:rPr>
        <w:t xml:space="preserve">RMSD:</w:t>
      </w:r>
    </w:p>
    <w:p w:rsidR="00000000" w:rsidDel="00000000" w:rsidP="00000000" w:rsidRDefault="00000000" w:rsidRPr="00000000" w14:paraId="00000050">
      <w:pPr>
        <w:keepNext w:val="1"/>
        <w:keepLines w:val="1"/>
        <w:spacing w:after="60" w:before="20" w:line="360" w:lineRule="auto"/>
        <w:jc w:val="both"/>
        <w:rPr/>
      </w:pPr>
      <w:bookmarkStart w:colFirst="0" w:colLast="0" w:name="_heading=h.26esutxa4cv6" w:id="55"/>
      <w:bookmarkEnd w:id="55"/>
      <w:r w:rsidDel="00000000" w:rsidR="00000000" w:rsidRPr="00000000">
        <w:rPr/>
        <w:drawing>
          <wp:inline distB="114300" distT="114300" distL="114300" distR="114300">
            <wp:extent cx="4929188" cy="3466681"/>
            <wp:effectExtent b="0" l="0" r="0" t="0"/>
            <wp:docPr id="4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929188" cy="346668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1"/>
        <w:keepLines w:val="1"/>
        <w:spacing w:after="60" w:before="20" w:line="360" w:lineRule="auto"/>
        <w:jc w:val="both"/>
        <w:rPr/>
      </w:pPr>
      <w:bookmarkStart w:colFirst="0" w:colLast="0" w:name="_heading=h.opco8jyzjxvw" w:id="56"/>
      <w:bookmarkEnd w:id="56"/>
      <w:r w:rsidDel="00000000" w:rsidR="00000000" w:rsidRPr="00000000">
        <w:rPr>
          <w:rtl w:val="0"/>
        </w:rPr>
        <w:t xml:space="preserve">En </w:t>
      </w:r>
      <w:r w:rsidDel="00000000" w:rsidR="00000000" w:rsidRPr="00000000">
        <w:rPr>
          <w:color w:val="0000ff"/>
          <w:rtl w:val="0"/>
        </w:rPr>
        <w:t xml:space="preserve">azul </w:t>
      </w:r>
      <w:r w:rsidDel="00000000" w:rsidR="00000000" w:rsidRPr="00000000">
        <w:rPr>
          <w:rtl w:val="0"/>
        </w:rPr>
        <w:t xml:space="preserve">los valores del receptor, en </w:t>
      </w:r>
      <w:r w:rsidDel="00000000" w:rsidR="00000000" w:rsidRPr="00000000">
        <w:rPr>
          <w:color w:val="38761d"/>
          <w:rtl w:val="0"/>
        </w:rPr>
        <w:t xml:space="preserve">verde </w:t>
      </w:r>
      <w:r w:rsidDel="00000000" w:rsidR="00000000" w:rsidRPr="00000000">
        <w:rPr>
          <w:rtl w:val="0"/>
        </w:rPr>
        <w:t xml:space="preserve">los del receptor sin los extremos móviles, en </w:t>
      </w:r>
      <w:r w:rsidDel="00000000" w:rsidR="00000000" w:rsidRPr="00000000">
        <w:rPr>
          <w:b w:val="1"/>
          <w:rtl w:val="0"/>
        </w:rPr>
        <w:t xml:space="preserve">negro </w:t>
      </w:r>
      <w:r w:rsidDel="00000000" w:rsidR="00000000" w:rsidRPr="00000000">
        <w:rPr>
          <w:rtl w:val="0"/>
        </w:rPr>
        <w:t xml:space="preserve">los del ligando y en </w:t>
      </w:r>
      <w:r w:rsidDel="00000000" w:rsidR="00000000" w:rsidRPr="00000000">
        <w:rPr>
          <w:color w:val="ff0000"/>
          <w:rtl w:val="0"/>
        </w:rPr>
        <w:t xml:space="preserve">rojo</w:t>
      </w:r>
      <w:r w:rsidDel="00000000" w:rsidR="00000000" w:rsidRPr="00000000">
        <w:rPr>
          <w:rtl w:val="0"/>
        </w:rPr>
        <w:t xml:space="preserve">, aunque no se aprecie ya que mayoritariamente coincide con el del receptor, el RMSD del receptor entero más el ligando. Se pueden observar dos zonas de interés, la </w:t>
      </w:r>
      <w:r w:rsidDel="00000000" w:rsidR="00000000" w:rsidRPr="00000000">
        <w:rPr>
          <w:color w:val="8e7cc3"/>
          <w:rtl w:val="0"/>
        </w:rPr>
        <w:t xml:space="preserve">morada</w:t>
      </w:r>
      <w:r w:rsidDel="00000000" w:rsidR="00000000" w:rsidRPr="00000000">
        <w:rPr>
          <w:rtl w:val="0"/>
        </w:rPr>
        <w:t xml:space="preserve">, dónde ocurre un gran cambio en el ligando y podría deberse a un evento de acomodamiento de algunos residuos para unirse al receptor aunque en este se observa un cambio mayoritariamente en los extremos, y el </w:t>
      </w:r>
      <w:r w:rsidDel="00000000" w:rsidR="00000000" w:rsidRPr="00000000">
        <w:rPr>
          <w:color w:val="45818e"/>
          <w:rtl w:val="0"/>
        </w:rPr>
        <w:t xml:space="preserve">celeste</w:t>
      </w:r>
      <w:r w:rsidDel="00000000" w:rsidR="00000000" w:rsidRPr="00000000">
        <w:rPr>
          <w:rtl w:val="0"/>
        </w:rPr>
        <w:t xml:space="preserve">, dónde ocurre un gran cambio pero que está vez reduce el valor del RMSD en el ligando y aumenta el valor en residuos del receptor no pertenecientes a los extremos, que podría deberse a que el ligando se soltó del receptor.</w:t>
      </w:r>
    </w:p>
    <w:p w:rsidR="00000000" w:rsidDel="00000000" w:rsidP="00000000" w:rsidRDefault="00000000" w:rsidRPr="00000000" w14:paraId="00000052">
      <w:pPr>
        <w:keepNext w:val="1"/>
        <w:keepLines w:val="1"/>
        <w:spacing w:after="60" w:before="20" w:line="360" w:lineRule="auto"/>
        <w:jc w:val="both"/>
        <w:rPr/>
      </w:pPr>
      <w:bookmarkStart w:colFirst="0" w:colLast="0" w:name="_heading=h.fap5j0vwigf" w:id="57"/>
      <w:bookmarkEnd w:id="57"/>
      <w:r w:rsidDel="00000000" w:rsidR="00000000" w:rsidRPr="00000000">
        <w:rPr>
          <w:rtl w:val="0"/>
        </w:rPr>
        <w:t xml:space="preserve">RMSF (átomos):</w:t>
      </w:r>
    </w:p>
    <w:p w:rsidR="00000000" w:rsidDel="00000000" w:rsidP="00000000" w:rsidRDefault="00000000" w:rsidRPr="00000000" w14:paraId="00000053">
      <w:pPr>
        <w:keepNext w:val="1"/>
        <w:keepLines w:val="1"/>
        <w:spacing w:after="60" w:before="20" w:line="360" w:lineRule="auto"/>
        <w:jc w:val="both"/>
        <w:rPr/>
      </w:pPr>
      <w:bookmarkStart w:colFirst="0" w:colLast="0" w:name="_heading=h.26esutxa4cv6" w:id="55"/>
      <w:bookmarkEnd w:id="55"/>
      <w:r w:rsidDel="00000000" w:rsidR="00000000" w:rsidRPr="00000000">
        <w:rPr/>
        <w:drawing>
          <wp:inline distB="114300" distT="114300" distL="114300" distR="114300">
            <wp:extent cx="4271963" cy="3157538"/>
            <wp:effectExtent b="0" l="0" r="0" t="0"/>
            <wp:docPr id="71"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4271963"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1"/>
        <w:keepLines w:val="1"/>
        <w:spacing w:after="60" w:before="20" w:line="360" w:lineRule="auto"/>
        <w:jc w:val="both"/>
        <w:rPr/>
      </w:pPr>
      <w:bookmarkStart w:colFirst="0" w:colLast="0" w:name="_heading=h.opco8jyzjxvw" w:id="56"/>
      <w:bookmarkEnd w:id="56"/>
      <w:r w:rsidDel="00000000" w:rsidR="00000000" w:rsidRPr="00000000">
        <w:rPr>
          <w:rtl w:val="0"/>
        </w:rPr>
        <w:t xml:space="preserve">En </w:t>
      </w:r>
      <w:r w:rsidDel="00000000" w:rsidR="00000000" w:rsidRPr="00000000">
        <w:rPr>
          <w:b w:val="1"/>
          <w:rtl w:val="0"/>
        </w:rPr>
        <w:t xml:space="preserve">negro </w:t>
      </w:r>
      <w:r w:rsidDel="00000000" w:rsidR="00000000" w:rsidRPr="00000000">
        <w:rPr>
          <w:rtl w:val="0"/>
        </w:rPr>
        <w:t xml:space="preserve">el RMSF de los átomos </w:t>
      </w:r>
      <w:r w:rsidDel="00000000" w:rsidR="00000000" w:rsidRPr="00000000">
        <w:rPr>
          <w:rtl w:val="0"/>
        </w:rPr>
        <w:t xml:space="preserve">del ligando y en </w:t>
      </w:r>
      <w:r w:rsidDel="00000000" w:rsidR="00000000" w:rsidRPr="00000000">
        <w:rPr>
          <w:color w:val="ff0000"/>
          <w:rtl w:val="0"/>
        </w:rPr>
        <w:t xml:space="preserve">rojo</w:t>
      </w:r>
      <w:r w:rsidDel="00000000" w:rsidR="00000000" w:rsidRPr="00000000">
        <w:rPr>
          <w:rtl w:val="0"/>
        </w:rPr>
        <w:t xml:space="preserve"> los del receptor.</w:t>
      </w:r>
    </w:p>
    <w:p w:rsidR="00000000" w:rsidDel="00000000" w:rsidP="00000000" w:rsidRDefault="00000000" w:rsidRPr="00000000" w14:paraId="00000055">
      <w:pPr>
        <w:keepNext w:val="1"/>
        <w:keepLines w:val="1"/>
        <w:spacing w:after="60" w:before="20" w:line="360" w:lineRule="auto"/>
        <w:jc w:val="both"/>
        <w:rPr/>
      </w:pPr>
      <w:bookmarkStart w:colFirst="0" w:colLast="0" w:name="_heading=h.kwwzmdo6zntr" w:id="54"/>
      <w:bookmarkEnd w:id="54"/>
      <w:r w:rsidDel="00000000" w:rsidR="00000000" w:rsidRPr="00000000">
        <w:rPr>
          <w:rtl w:val="0"/>
        </w:rPr>
        <w:t xml:space="preserve">RMSF (residuos):</w:t>
      </w:r>
    </w:p>
    <w:p w:rsidR="00000000" w:rsidDel="00000000" w:rsidP="00000000" w:rsidRDefault="00000000" w:rsidRPr="00000000" w14:paraId="00000056">
      <w:pPr>
        <w:keepNext w:val="1"/>
        <w:keepLines w:val="1"/>
        <w:spacing w:after="60" w:before="20" w:line="360" w:lineRule="auto"/>
        <w:jc w:val="both"/>
        <w:rPr/>
      </w:pPr>
      <w:bookmarkStart w:colFirst="0" w:colLast="0" w:name="_heading=h.26esutxa4cv6" w:id="55"/>
      <w:bookmarkEnd w:id="55"/>
      <w:r w:rsidDel="00000000" w:rsidR="00000000" w:rsidRPr="00000000">
        <w:rPr/>
        <w:drawing>
          <wp:inline distB="114300" distT="114300" distL="114300" distR="114300">
            <wp:extent cx="4593666" cy="3324851"/>
            <wp:effectExtent b="0" l="0" r="0" t="0"/>
            <wp:docPr id="69"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4593666" cy="332485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1"/>
        <w:keepLines w:val="1"/>
        <w:spacing w:after="60" w:before="20" w:line="360" w:lineRule="auto"/>
        <w:jc w:val="both"/>
        <w:rPr/>
      </w:pPr>
      <w:bookmarkStart w:colFirst="0" w:colLast="0" w:name="_heading=h.opco8jyzjxvw" w:id="56"/>
      <w:bookmarkEnd w:id="56"/>
      <w:r w:rsidDel="00000000" w:rsidR="00000000" w:rsidRPr="00000000">
        <w:rPr>
          <w:rtl w:val="0"/>
        </w:rPr>
        <w:t xml:space="preserve">En está gráfica se representa el RMSF de cada residuo, y se considera al ligando como el último de los residuos graficados (281). En está gráfica se puede observar claramente el extremo móvil que se encuentra después del residuo 270 y el otro extremo antes del residuo 12. También se podría intuir que el sitio activo del receptor se encuentra entre los residuos 25-60 ya que es dónde el RMSF es muy alto.</w:t>
      </w:r>
    </w:p>
    <w:p w:rsidR="00000000" w:rsidDel="00000000" w:rsidP="00000000" w:rsidRDefault="00000000" w:rsidRPr="00000000" w14:paraId="00000058">
      <w:pPr>
        <w:keepNext w:val="1"/>
        <w:keepLines w:val="1"/>
        <w:spacing w:after="60" w:before="20" w:line="360" w:lineRule="auto"/>
        <w:jc w:val="both"/>
        <w:rPr>
          <w:u w:val="single"/>
        </w:rPr>
      </w:pPr>
      <w:bookmarkStart w:colFirst="0" w:colLast="0" w:name="_heading=h.42zcza33p911" w:id="58"/>
      <w:bookmarkEnd w:id="58"/>
      <w:r w:rsidDel="00000000" w:rsidR="00000000" w:rsidRPr="00000000">
        <w:rPr>
          <w:u w:val="single"/>
          <w:rtl w:val="0"/>
        </w:rPr>
        <w:t xml:space="preserve">C2:</w:t>
      </w:r>
    </w:p>
    <w:p w:rsidR="00000000" w:rsidDel="00000000" w:rsidP="00000000" w:rsidRDefault="00000000" w:rsidRPr="00000000" w14:paraId="00000059">
      <w:pPr>
        <w:keepNext w:val="1"/>
        <w:keepLines w:val="1"/>
        <w:spacing w:after="60" w:before="20" w:line="360" w:lineRule="auto"/>
        <w:jc w:val="both"/>
        <w:rPr/>
      </w:pPr>
      <w:bookmarkStart w:colFirst="0" w:colLast="0" w:name="_heading=h.kwwzmdo6zntr" w:id="54"/>
      <w:bookmarkEnd w:id="54"/>
      <w:r w:rsidDel="00000000" w:rsidR="00000000" w:rsidRPr="00000000">
        <w:rPr>
          <w:rtl w:val="0"/>
        </w:rPr>
        <w:t xml:space="preserve">RMSD:</w:t>
      </w:r>
    </w:p>
    <w:p w:rsidR="00000000" w:rsidDel="00000000" w:rsidP="00000000" w:rsidRDefault="00000000" w:rsidRPr="00000000" w14:paraId="0000005A">
      <w:pPr>
        <w:keepNext w:val="1"/>
        <w:keepLines w:val="1"/>
        <w:spacing w:after="60" w:before="20" w:line="360" w:lineRule="auto"/>
        <w:jc w:val="both"/>
        <w:rPr/>
      </w:pPr>
      <w:bookmarkStart w:colFirst="0" w:colLast="0" w:name="_heading=h.ct6tyjayy2wf" w:id="59"/>
      <w:bookmarkEnd w:id="59"/>
      <w:r w:rsidDel="00000000" w:rsidR="00000000" w:rsidRPr="00000000">
        <w:rPr/>
        <w:drawing>
          <wp:inline distB="114300" distT="114300" distL="114300" distR="114300">
            <wp:extent cx="5731200" cy="4089400"/>
            <wp:effectExtent b="0" l="0" r="0" t="0"/>
            <wp:docPr id="6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1"/>
        <w:keepLines w:val="1"/>
        <w:spacing w:after="60" w:before="20" w:line="360" w:lineRule="auto"/>
        <w:jc w:val="both"/>
        <w:rPr/>
      </w:pPr>
      <w:bookmarkStart w:colFirst="0" w:colLast="0" w:name="_heading=h.opco8jyzjxvw" w:id="56"/>
      <w:bookmarkEnd w:id="56"/>
      <w:r w:rsidDel="00000000" w:rsidR="00000000" w:rsidRPr="00000000">
        <w:rPr>
          <w:rtl w:val="0"/>
        </w:rPr>
        <w:t xml:space="preserve">En </w:t>
      </w:r>
      <w:r w:rsidDel="00000000" w:rsidR="00000000" w:rsidRPr="00000000">
        <w:rPr>
          <w:color w:val="0000ff"/>
          <w:rtl w:val="0"/>
        </w:rPr>
        <w:t xml:space="preserve">azul </w:t>
      </w:r>
      <w:r w:rsidDel="00000000" w:rsidR="00000000" w:rsidRPr="00000000">
        <w:rPr>
          <w:rtl w:val="0"/>
        </w:rPr>
        <w:t xml:space="preserve">los valores del receptor, en </w:t>
      </w:r>
      <w:r w:rsidDel="00000000" w:rsidR="00000000" w:rsidRPr="00000000">
        <w:rPr>
          <w:color w:val="38761d"/>
          <w:rtl w:val="0"/>
        </w:rPr>
        <w:t xml:space="preserve">verde </w:t>
      </w:r>
      <w:r w:rsidDel="00000000" w:rsidR="00000000" w:rsidRPr="00000000">
        <w:rPr>
          <w:rtl w:val="0"/>
        </w:rPr>
        <w:t xml:space="preserve">los del receptor sin los extremos móviles, en </w:t>
      </w:r>
      <w:r w:rsidDel="00000000" w:rsidR="00000000" w:rsidRPr="00000000">
        <w:rPr>
          <w:b w:val="1"/>
          <w:rtl w:val="0"/>
        </w:rPr>
        <w:t xml:space="preserve">negro </w:t>
      </w:r>
      <w:r w:rsidDel="00000000" w:rsidR="00000000" w:rsidRPr="00000000">
        <w:rPr>
          <w:rtl w:val="0"/>
        </w:rPr>
        <w:t xml:space="preserve">los del ligando y en </w:t>
      </w:r>
      <w:r w:rsidDel="00000000" w:rsidR="00000000" w:rsidRPr="00000000">
        <w:rPr>
          <w:color w:val="ff0000"/>
          <w:rtl w:val="0"/>
        </w:rPr>
        <w:t xml:space="preserve">rojo</w:t>
      </w:r>
      <w:r w:rsidDel="00000000" w:rsidR="00000000" w:rsidRPr="00000000">
        <w:rPr>
          <w:rtl w:val="0"/>
        </w:rPr>
        <w:t xml:space="preserve">, aunque no se aprecie ya que mayoritariamente coincide con el del receptor, el RMSD del receptor entero más el ligando. En este caso los RMSD son en general muy fluctuantes, se destacan 3 zonas de interés, la </w:t>
      </w:r>
      <w:r w:rsidDel="00000000" w:rsidR="00000000" w:rsidRPr="00000000">
        <w:rPr>
          <w:color w:val="674ea7"/>
          <w:rtl w:val="0"/>
        </w:rPr>
        <w:t xml:space="preserve">morada </w:t>
      </w:r>
      <w:r w:rsidDel="00000000" w:rsidR="00000000" w:rsidRPr="00000000">
        <w:rPr>
          <w:rtl w:val="0"/>
        </w:rPr>
        <w:t xml:space="preserve">dónde aumenta el RMSD del ligando y de los extremos, la </w:t>
      </w:r>
      <w:r w:rsidDel="00000000" w:rsidR="00000000" w:rsidRPr="00000000">
        <w:rPr>
          <w:color w:val="f1c232"/>
          <w:rtl w:val="0"/>
        </w:rPr>
        <w:t xml:space="preserve">dorada </w:t>
      </w:r>
      <w:r w:rsidDel="00000000" w:rsidR="00000000" w:rsidRPr="00000000">
        <w:rPr>
          <w:rtl w:val="0"/>
        </w:rPr>
        <w:t xml:space="preserve">dónde aumenta nuevamente el RMSD del ligando y la de los residuos no pertenecientes a los extremos del receptor, y finalmente, la zona </w:t>
      </w:r>
      <w:r w:rsidDel="00000000" w:rsidR="00000000" w:rsidRPr="00000000">
        <w:rPr>
          <w:color w:val="6fa8dc"/>
          <w:rtl w:val="0"/>
        </w:rPr>
        <w:t xml:space="preserve">celeste </w:t>
      </w:r>
      <w:r w:rsidDel="00000000" w:rsidR="00000000" w:rsidRPr="00000000">
        <w:rPr>
          <w:rtl w:val="0"/>
        </w:rPr>
        <w:t xml:space="preserve">dónde se reduce el RMSD del ligando y aumenta significativamente el de los residuos no extremos del receptor.</w:t>
      </w:r>
    </w:p>
    <w:p w:rsidR="00000000" w:rsidDel="00000000" w:rsidP="00000000" w:rsidRDefault="00000000" w:rsidRPr="00000000" w14:paraId="0000005C">
      <w:pPr>
        <w:keepNext w:val="1"/>
        <w:keepLines w:val="1"/>
        <w:spacing w:after="60" w:before="20" w:line="360" w:lineRule="auto"/>
        <w:jc w:val="both"/>
        <w:rPr/>
      </w:pPr>
      <w:bookmarkStart w:colFirst="0" w:colLast="0" w:name="_heading=h.fap5j0vwigf" w:id="57"/>
      <w:bookmarkEnd w:id="57"/>
      <w:r w:rsidDel="00000000" w:rsidR="00000000" w:rsidRPr="00000000">
        <w:rPr>
          <w:rtl w:val="0"/>
        </w:rPr>
      </w:r>
    </w:p>
    <w:p w:rsidR="00000000" w:rsidDel="00000000" w:rsidP="00000000" w:rsidRDefault="00000000" w:rsidRPr="00000000" w14:paraId="0000005D">
      <w:pPr>
        <w:keepNext w:val="1"/>
        <w:keepLines w:val="1"/>
        <w:spacing w:after="60" w:before="20" w:line="360" w:lineRule="auto"/>
        <w:jc w:val="both"/>
        <w:rPr/>
      </w:pPr>
      <w:bookmarkStart w:colFirst="0" w:colLast="0" w:name="_heading=h.7ptfycbb3hqy" w:id="60"/>
      <w:bookmarkEnd w:id="60"/>
      <w:r w:rsidDel="00000000" w:rsidR="00000000" w:rsidRPr="00000000">
        <w:rPr>
          <w:rtl w:val="0"/>
        </w:rPr>
      </w:r>
    </w:p>
    <w:p w:rsidR="00000000" w:rsidDel="00000000" w:rsidP="00000000" w:rsidRDefault="00000000" w:rsidRPr="00000000" w14:paraId="0000005E">
      <w:pPr>
        <w:keepNext w:val="1"/>
        <w:keepLines w:val="1"/>
        <w:spacing w:after="60" w:before="20" w:line="360" w:lineRule="auto"/>
        <w:jc w:val="both"/>
        <w:rPr/>
      </w:pPr>
      <w:bookmarkStart w:colFirst="0" w:colLast="0" w:name="_heading=h.jepm07p0ogs" w:id="61"/>
      <w:bookmarkEnd w:id="61"/>
      <w:r w:rsidDel="00000000" w:rsidR="00000000" w:rsidRPr="00000000">
        <w:rPr>
          <w:rtl w:val="0"/>
        </w:rPr>
      </w:r>
    </w:p>
    <w:p w:rsidR="00000000" w:rsidDel="00000000" w:rsidP="00000000" w:rsidRDefault="00000000" w:rsidRPr="00000000" w14:paraId="0000005F">
      <w:pPr>
        <w:keepNext w:val="1"/>
        <w:keepLines w:val="1"/>
        <w:spacing w:after="60" w:before="20" w:line="360" w:lineRule="auto"/>
        <w:jc w:val="both"/>
        <w:rPr/>
      </w:pPr>
      <w:bookmarkStart w:colFirst="0" w:colLast="0" w:name="_heading=h.28gxkp27pg8j" w:id="62"/>
      <w:bookmarkEnd w:id="62"/>
      <w:r w:rsidDel="00000000" w:rsidR="00000000" w:rsidRPr="00000000">
        <w:rPr>
          <w:rtl w:val="0"/>
        </w:rPr>
      </w:r>
    </w:p>
    <w:p w:rsidR="00000000" w:rsidDel="00000000" w:rsidP="00000000" w:rsidRDefault="00000000" w:rsidRPr="00000000" w14:paraId="00000060">
      <w:pPr>
        <w:keepNext w:val="1"/>
        <w:keepLines w:val="1"/>
        <w:spacing w:after="60" w:before="20" w:line="360" w:lineRule="auto"/>
        <w:jc w:val="both"/>
        <w:rPr/>
      </w:pPr>
      <w:bookmarkStart w:colFirst="0" w:colLast="0" w:name="_heading=h.yn7nv0akz4go" w:id="63"/>
      <w:bookmarkEnd w:id="63"/>
      <w:r w:rsidDel="00000000" w:rsidR="00000000" w:rsidRPr="00000000">
        <w:rPr>
          <w:rtl w:val="0"/>
        </w:rPr>
      </w:r>
    </w:p>
    <w:p w:rsidR="00000000" w:rsidDel="00000000" w:rsidP="00000000" w:rsidRDefault="00000000" w:rsidRPr="00000000" w14:paraId="00000061">
      <w:pPr>
        <w:keepNext w:val="1"/>
        <w:keepLines w:val="1"/>
        <w:spacing w:after="60" w:before="20" w:line="360" w:lineRule="auto"/>
        <w:jc w:val="both"/>
        <w:rPr/>
      </w:pPr>
      <w:bookmarkStart w:colFirst="0" w:colLast="0" w:name="_heading=h.r9lzjaef6sav" w:id="64"/>
      <w:bookmarkEnd w:id="64"/>
      <w:r w:rsidDel="00000000" w:rsidR="00000000" w:rsidRPr="00000000">
        <w:rPr>
          <w:rtl w:val="0"/>
        </w:rPr>
      </w:r>
    </w:p>
    <w:p w:rsidR="00000000" w:rsidDel="00000000" w:rsidP="00000000" w:rsidRDefault="00000000" w:rsidRPr="00000000" w14:paraId="00000062">
      <w:pPr>
        <w:keepNext w:val="1"/>
        <w:keepLines w:val="1"/>
        <w:spacing w:after="60" w:before="20" w:line="360" w:lineRule="auto"/>
        <w:jc w:val="both"/>
        <w:rPr/>
      </w:pPr>
      <w:bookmarkStart w:colFirst="0" w:colLast="0" w:name="_heading=h.wbs73u1h556l" w:id="65"/>
      <w:bookmarkEnd w:id="65"/>
      <w:r w:rsidDel="00000000" w:rsidR="00000000" w:rsidRPr="00000000">
        <w:rPr>
          <w:rtl w:val="0"/>
        </w:rPr>
      </w:r>
    </w:p>
    <w:p w:rsidR="00000000" w:rsidDel="00000000" w:rsidP="00000000" w:rsidRDefault="00000000" w:rsidRPr="00000000" w14:paraId="00000063">
      <w:pPr>
        <w:keepNext w:val="1"/>
        <w:keepLines w:val="1"/>
        <w:spacing w:after="60" w:before="20" w:line="360" w:lineRule="auto"/>
        <w:jc w:val="both"/>
        <w:rPr/>
      </w:pPr>
      <w:bookmarkStart w:colFirst="0" w:colLast="0" w:name="_heading=h.dquz93ecvxpv" w:id="66"/>
      <w:bookmarkEnd w:id="66"/>
      <w:r w:rsidDel="00000000" w:rsidR="00000000" w:rsidRPr="00000000">
        <w:rPr>
          <w:rtl w:val="0"/>
        </w:rPr>
        <w:t xml:space="preserve">RMSF (átomos):</w:t>
      </w:r>
    </w:p>
    <w:p w:rsidR="00000000" w:rsidDel="00000000" w:rsidP="00000000" w:rsidRDefault="00000000" w:rsidRPr="00000000" w14:paraId="00000064">
      <w:pPr>
        <w:keepNext w:val="1"/>
        <w:keepLines w:val="1"/>
        <w:spacing w:after="60" w:before="20" w:line="360" w:lineRule="auto"/>
        <w:jc w:val="both"/>
        <w:rPr/>
      </w:pPr>
      <w:bookmarkStart w:colFirst="0" w:colLast="0" w:name="_heading=h.ucme7986qr27" w:id="67"/>
      <w:bookmarkEnd w:id="67"/>
      <w:r w:rsidDel="00000000" w:rsidR="00000000" w:rsidRPr="00000000">
        <w:rPr/>
        <w:drawing>
          <wp:inline distB="114300" distT="114300" distL="114300" distR="114300">
            <wp:extent cx="4614640" cy="3211850"/>
            <wp:effectExtent b="0" l="0" r="0" t="0"/>
            <wp:docPr id="67"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614640" cy="32118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1"/>
        <w:keepLines w:val="1"/>
        <w:spacing w:after="60" w:before="20" w:line="360" w:lineRule="auto"/>
        <w:jc w:val="both"/>
        <w:rPr/>
      </w:pPr>
      <w:bookmarkStart w:colFirst="0" w:colLast="0" w:name="_heading=h.opco8jyzjxvw" w:id="56"/>
      <w:bookmarkEnd w:id="56"/>
      <w:r w:rsidDel="00000000" w:rsidR="00000000" w:rsidRPr="00000000">
        <w:rPr>
          <w:rtl w:val="0"/>
        </w:rPr>
        <w:t xml:space="preserve">En </w:t>
      </w:r>
      <w:r w:rsidDel="00000000" w:rsidR="00000000" w:rsidRPr="00000000">
        <w:rPr>
          <w:b w:val="1"/>
          <w:rtl w:val="0"/>
        </w:rPr>
        <w:t xml:space="preserve">negro </w:t>
      </w:r>
      <w:r w:rsidDel="00000000" w:rsidR="00000000" w:rsidRPr="00000000">
        <w:rPr>
          <w:rtl w:val="0"/>
        </w:rPr>
        <w:t xml:space="preserve">el RMSF de los átomos del ligando y en </w:t>
      </w:r>
      <w:r w:rsidDel="00000000" w:rsidR="00000000" w:rsidRPr="00000000">
        <w:rPr>
          <w:color w:val="ff0000"/>
          <w:rtl w:val="0"/>
        </w:rPr>
        <w:t xml:space="preserve">rojo</w:t>
      </w:r>
      <w:r w:rsidDel="00000000" w:rsidR="00000000" w:rsidRPr="00000000">
        <w:rPr>
          <w:rtl w:val="0"/>
        </w:rPr>
        <w:t xml:space="preserve"> los del receptor.</w:t>
      </w:r>
    </w:p>
    <w:p w:rsidR="00000000" w:rsidDel="00000000" w:rsidP="00000000" w:rsidRDefault="00000000" w:rsidRPr="00000000" w14:paraId="00000066">
      <w:pPr>
        <w:keepNext w:val="1"/>
        <w:keepLines w:val="1"/>
        <w:spacing w:after="60" w:before="20" w:line="360" w:lineRule="auto"/>
        <w:jc w:val="both"/>
        <w:rPr/>
      </w:pPr>
      <w:bookmarkStart w:colFirst="0" w:colLast="0" w:name="_heading=h.kwwzmdo6zntr" w:id="54"/>
      <w:bookmarkEnd w:id="54"/>
      <w:r w:rsidDel="00000000" w:rsidR="00000000" w:rsidRPr="00000000">
        <w:rPr>
          <w:rtl w:val="0"/>
        </w:rPr>
        <w:t xml:space="preserve">RMSF (residuos):</w:t>
      </w:r>
    </w:p>
    <w:p w:rsidR="00000000" w:rsidDel="00000000" w:rsidP="00000000" w:rsidRDefault="00000000" w:rsidRPr="00000000" w14:paraId="00000067">
      <w:pPr>
        <w:keepNext w:val="1"/>
        <w:keepLines w:val="1"/>
        <w:spacing w:after="60" w:before="20" w:line="360" w:lineRule="auto"/>
        <w:jc w:val="both"/>
        <w:rPr/>
      </w:pPr>
      <w:bookmarkStart w:colFirst="0" w:colLast="0" w:name="_heading=h.epuhyfyymbhz" w:id="68"/>
      <w:bookmarkEnd w:id="68"/>
      <w:r w:rsidDel="00000000" w:rsidR="00000000" w:rsidRPr="00000000">
        <w:rPr/>
        <w:drawing>
          <wp:inline distB="114300" distT="114300" distL="114300" distR="114300">
            <wp:extent cx="4738688" cy="3471364"/>
            <wp:effectExtent b="0" l="0" r="0" t="0"/>
            <wp:docPr id="5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738688" cy="347136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1"/>
        <w:keepLines w:val="1"/>
        <w:spacing w:after="60" w:before="20" w:line="360" w:lineRule="auto"/>
        <w:jc w:val="both"/>
        <w:rPr/>
      </w:pPr>
      <w:bookmarkStart w:colFirst="0" w:colLast="0" w:name="_heading=h.e0bly4kzkmk7" w:id="69"/>
      <w:bookmarkEnd w:id="69"/>
      <w:r w:rsidDel="00000000" w:rsidR="00000000" w:rsidRPr="00000000">
        <w:rPr>
          <w:rtl w:val="0"/>
        </w:rPr>
        <w:t xml:space="preserve">Se observan resultados similares a los explicados para el compuesto 1, la presencia de los extremos móviles y la zona de residuos 25-60 que se intuye son del sitio activo por su mayor movilidad en comparación a los demás.</w:t>
      </w:r>
    </w:p>
    <w:p w:rsidR="00000000" w:rsidDel="00000000" w:rsidP="00000000" w:rsidRDefault="00000000" w:rsidRPr="00000000" w14:paraId="00000069">
      <w:pPr>
        <w:keepNext w:val="1"/>
        <w:keepLines w:val="1"/>
        <w:spacing w:after="60" w:before="20" w:line="360" w:lineRule="auto"/>
        <w:jc w:val="both"/>
        <w:rPr/>
      </w:pPr>
      <w:bookmarkStart w:colFirst="0" w:colLast="0" w:name="_heading=h.xgxfad9992ka" w:id="70"/>
      <w:bookmarkEnd w:id="70"/>
      <w:r w:rsidDel="00000000" w:rsidR="00000000" w:rsidRPr="00000000">
        <w:rPr>
          <w:rtl w:val="0"/>
        </w:rPr>
      </w:r>
    </w:p>
    <w:p w:rsidR="00000000" w:rsidDel="00000000" w:rsidP="00000000" w:rsidRDefault="00000000" w:rsidRPr="00000000" w14:paraId="0000006A">
      <w:pPr>
        <w:keepNext w:val="1"/>
        <w:keepLines w:val="1"/>
        <w:spacing w:after="60" w:before="20" w:line="360" w:lineRule="auto"/>
        <w:jc w:val="both"/>
        <w:rPr>
          <w:u w:val="single"/>
        </w:rPr>
      </w:pPr>
      <w:bookmarkStart w:colFirst="0" w:colLast="0" w:name="_heading=h.qy6ot04dtw0" w:id="53"/>
      <w:bookmarkEnd w:id="53"/>
      <w:r w:rsidDel="00000000" w:rsidR="00000000" w:rsidRPr="00000000">
        <w:rPr>
          <w:u w:val="single"/>
          <w:rtl w:val="0"/>
        </w:rPr>
        <w:t xml:space="preserve">C3:</w:t>
      </w:r>
    </w:p>
    <w:p w:rsidR="00000000" w:rsidDel="00000000" w:rsidP="00000000" w:rsidRDefault="00000000" w:rsidRPr="00000000" w14:paraId="0000006B">
      <w:pPr>
        <w:keepNext w:val="1"/>
        <w:keepLines w:val="1"/>
        <w:spacing w:after="60" w:before="20" w:line="360" w:lineRule="auto"/>
        <w:jc w:val="both"/>
        <w:rPr/>
      </w:pPr>
      <w:bookmarkStart w:colFirst="0" w:colLast="0" w:name="_heading=h.kwwzmdo6zntr" w:id="54"/>
      <w:bookmarkEnd w:id="54"/>
      <w:r w:rsidDel="00000000" w:rsidR="00000000" w:rsidRPr="00000000">
        <w:rPr>
          <w:rtl w:val="0"/>
        </w:rPr>
        <w:t xml:space="preserve">RMSD:</w:t>
      </w:r>
    </w:p>
    <w:p w:rsidR="00000000" w:rsidDel="00000000" w:rsidP="00000000" w:rsidRDefault="00000000" w:rsidRPr="00000000" w14:paraId="0000006C">
      <w:pPr>
        <w:keepNext w:val="1"/>
        <w:keepLines w:val="1"/>
        <w:spacing w:after="60" w:before="20" w:line="360" w:lineRule="auto"/>
        <w:jc w:val="both"/>
        <w:rPr/>
      </w:pPr>
      <w:bookmarkStart w:colFirst="0" w:colLast="0" w:name="_heading=h.fth2gypf4wmz" w:id="71"/>
      <w:bookmarkEnd w:id="71"/>
      <w:r w:rsidDel="00000000" w:rsidR="00000000" w:rsidRPr="00000000">
        <w:rPr/>
        <w:drawing>
          <wp:inline distB="114300" distT="114300" distL="114300" distR="114300">
            <wp:extent cx="5672138" cy="4041880"/>
            <wp:effectExtent b="0" l="0" r="0" t="0"/>
            <wp:docPr id="5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672138" cy="404188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1"/>
        <w:keepLines w:val="1"/>
        <w:spacing w:after="60" w:before="20" w:line="360" w:lineRule="auto"/>
        <w:jc w:val="both"/>
        <w:rPr/>
      </w:pPr>
      <w:bookmarkStart w:colFirst="0" w:colLast="0" w:name="_heading=h.opco8jyzjxvw" w:id="56"/>
      <w:bookmarkEnd w:id="56"/>
      <w:r w:rsidDel="00000000" w:rsidR="00000000" w:rsidRPr="00000000">
        <w:rPr>
          <w:rtl w:val="0"/>
        </w:rPr>
        <w:t xml:space="preserve">En </w:t>
      </w:r>
      <w:r w:rsidDel="00000000" w:rsidR="00000000" w:rsidRPr="00000000">
        <w:rPr>
          <w:color w:val="0000ff"/>
          <w:rtl w:val="0"/>
        </w:rPr>
        <w:t xml:space="preserve">azul </w:t>
      </w:r>
      <w:r w:rsidDel="00000000" w:rsidR="00000000" w:rsidRPr="00000000">
        <w:rPr>
          <w:rtl w:val="0"/>
        </w:rPr>
        <w:t xml:space="preserve">los valores del receptor, en </w:t>
      </w:r>
      <w:r w:rsidDel="00000000" w:rsidR="00000000" w:rsidRPr="00000000">
        <w:rPr>
          <w:color w:val="38761d"/>
          <w:rtl w:val="0"/>
        </w:rPr>
        <w:t xml:space="preserve">verde </w:t>
      </w:r>
      <w:r w:rsidDel="00000000" w:rsidR="00000000" w:rsidRPr="00000000">
        <w:rPr>
          <w:rtl w:val="0"/>
        </w:rPr>
        <w:t xml:space="preserve">los del receptor sin los extremos móviles, en </w:t>
      </w:r>
      <w:r w:rsidDel="00000000" w:rsidR="00000000" w:rsidRPr="00000000">
        <w:rPr>
          <w:b w:val="1"/>
          <w:rtl w:val="0"/>
        </w:rPr>
        <w:t xml:space="preserve">negro </w:t>
      </w:r>
      <w:r w:rsidDel="00000000" w:rsidR="00000000" w:rsidRPr="00000000">
        <w:rPr>
          <w:rtl w:val="0"/>
        </w:rPr>
        <w:t xml:space="preserve">los del ligando y en </w:t>
      </w:r>
      <w:r w:rsidDel="00000000" w:rsidR="00000000" w:rsidRPr="00000000">
        <w:rPr>
          <w:color w:val="ff0000"/>
          <w:rtl w:val="0"/>
        </w:rPr>
        <w:t xml:space="preserve">rojo</w:t>
      </w:r>
      <w:r w:rsidDel="00000000" w:rsidR="00000000" w:rsidRPr="00000000">
        <w:rPr>
          <w:rtl w:val="0"/>
        </w:rPr>
        <w:t xml:space="preserve">, aunque no se aprecie ya que coincide mayoritariamente con el del receptor, el RMSD del receptor entero más el ligando. En este caso los RMSD son en general invariables, para el caso del RMSD del ligando este es casi constante durante toda la simulación, en el caso del RMSD del receptor sin los extremos ocurre algo similar pero este fluctúa un poco más y considerando los extremos se observan algunos picos.</w:t>
      </w:r>
    </w:p>
    <w:p w:rsidR="00000000" w:rsidDel="00000000" w:rsidP="00000000" w:rsidRDefault="00000000" w:rsidRPr="00000000" w14:paraId="0000006E">
      <w:pPr>
        <w:keepNext w:val="1"/>
        <w:keepLines w:val="1"/>
        <w:spacing w:after="60" w:before="20" w:line="360" w:lineRule="auto"/>
        <w:jc w:val="both"/>
        <w:rPr/>
      </w:pPr>
      <w:bookmarkStart w:colFirst="0" w:colLast="0" w:name="_heading=h.bvehhr9dplfh" w:id="72"/>
      <w:bookmarkEnd w:id="72"/>
      <w:r w:rsidDel="00000000" w:rsidR="00000000" w:rsidRPr="00000000">
        <w:rPr>
          <w:rtl w:val="0"/>
        </w:rPr>
      </w:r>
    </w:p>
    <w:p w:rsidR="00000000" w:rsidDel="00000000" w:rsidP="00000000" w:rsidRDefault="00000000" w:rsidRPr="00000000" w14:paraId="0000006F">
      <w:pPr>
        <w:keepNext w:val="1"/>
        <w:keepLines w:val="1"/>
        <w:spacing w:after="60" w:before="20" w:line="360" w:lineRule="auto"/>
        <w:jc w:val="both"/>
        <w:rPr/>
      </w:pPr>
      <w:bookmarkStart w:colFirst="0" w:colLast="0" w:name="_heading=h.e9l2x1fhd776" w:id="73"/>
      <w:bookmarkEnd w:id="73"/>
      <w:r w:rsidDel="00000000" w:rsidR="00000000" w:rsidRPr="00000000">
        <w:rPr>
          <w:rtl w:val="0"/>
        </w:rPr>
      </w:r>
    </w:p>
    <w:p w:rsidR="00000000" w:rsidDel="00000000" w:rsidP="00000000" w:rsidRDefault="00000000" w:rsidRPr="00000000" w14:paraId="00000070">
      <w:pPr>
        <w:keepNext w:val="1"/>
        <w:keepLines w:val="1"/>
        <w:spacing w:after="60" w:before="20" w:line="360" w:lineRule="auto"/>
        <w:jc w:val="both"/>
        <w:rPr/>
      </w:pPr>
      <w:bookmarkStart w:colFirst="0" w:colLast="0" w:name="_heading=h.ioze47cpstvt" w:id="74"/>
      <w:bookmarkEnd w:id="74"/>
      <w:r w:rsidDel="00000000" w:rsidR="00000000" w:rsidRPr="00000000">
        <w:rPr>
          <w:rtl w:val="0"/>
        </w:rPr>
      </w:r>
    </w:p>
    <w:p w:rsidR="00000000" w:rsidDel="00000000" w:rsidP="00000000" w:rsidRDefault="00000000" w:rsidRPr="00000000" w14:paraId="00000071">
      <w:pPr>
        <w:keepNext w:val="1"/>
        <w:keepLines w:val="1"/>
        <w:spacing w:after="60" w:before="20" w:line="360" w:lineRule="auto"/>
        <w:jc w:val="both"/>
        <w:rPr/>
      </w:pPr>
      <w:bookmarkStart w:colFirst="0" w:colLast="0" w:name="_heading=h.37ivyb1kvyqp" w:id="75"/>
      <w:bookmarkEnd w:id="75"/>
      <w:r w:rsidDel="00000000" w:rsidR="00000000" w:rsidRPr="00000000">
        <w:rPr>
          <w:rtl w:val="0"/>
        </w:rPr>
      </w:r>
    </w:p>
    <w:p w:rsidR="00000000" w:rsidDel="00000000" w:rsidP="00000000" w:rsidRDefault="00000000" w:rsidRPr="00000000" w14:paraId="00000072">
      <w:pPr>
        <w:keepNext w:val="1"/>
        <w:keepLines w:val="1"/>
        <w:spacing w:after="60" w:before="20" w:line="360" w:lineRule="auto"/>
        <w:jc w:val="both"/>
        <w:rPr/>
      </w:pPr>
      <w:bookmarkStart w:colFirst="0" w:colLast="0" w:name="_heading=h.i6ryd6c9pfmw" w:id="76"/>
      <w:bookmarkEnd w:id="76"/>
      <w:r w:rsidDel="00000000" w:rsidR="00000000" w:rsidRPr="00000000">
        <w:rPr>
          <w:rtl w:val="0"/>
        </w:rPr>
      </w:r>
    </w:p>
    <w:p w:rsidR="00000000" w:rsidDel="00000000" w:rsidP="00000000" w:rsidRDefault="00000000" w:rsidRPr="00000000" w14:paraId="00000073">
      <w:pPr>
        <w:keepNext w:val="1"/>
        <w:keepLines w:val="1"/>
        <w:spacing w:after="60" w:before="20" w:line="360" w:lineRule="auto"/>
        <w:jc w:val="both"/>
        <w:rPr/>
      </w:pPr>
      <w:bookmarkStart w:colFirst="0" w:colLast="0" w:name="_heading=h.jgnma1yxhl50" w:id="77"/>
      <w:bookmarkEnd w:id="77"/>
      <w:r w:rsidDel="00000000" w:rsidR="00000000" w:rsidRPr="00000000">
        <w:rPr>
          <w:rtl w:val="0"/>
        </w:rPr>
      </w:r>
    </w:p>
    <w:p w:rsidR="00000000" w:rsidDel="00000000" w:rsidP="00000000" w:rsidRDefault="00000000" w:rsidRPr="00000000" w14:paraId="00000074">
      <w:pPr>
        <w:keepNext w:val="1"/>
        <w:keepLines w:val="1"/>
        <w:spacing w:after="60" w:before="20" w:line="360" w:lineRule="auto"/>
        <w:jc w:val="both"/>
        <w:rPr/>
      </w:pPr>
      <w:bookmarkStart w:colFirst="0" w:colLast="0" w:name="_heading=h.wrggs2h15k11" w:id="78"/>
      <w:bookmarkEnd w:id="78"/>
      <w:r w:rsidDel="00000000" w:rsidR="00000000" w:rsidRPr="00000000">
        <w:rPr>
          <w:rtl w:val="0"/>
        </w:rPr>
      </w:r>
    </w:p>
    <w:p w:rsidR="00000000" w:rsidDel="00000000" w:rsidP="00000000" w:rsidRDefault="00000000" w:rsidRPr="00000000" w14:paraId="00000075">
      <w:pPr>
        <w:keepNext w:val="1"/>
        <w:keepLines w:val="1"/>
        <w:spacing w:after="60" w:before="20" w:line="360" w:lineRule="auto"/>
        <w:jc w:val="both"/>
        <w:rPr/>
      </w:pPr>
      <w:bookmarkStart w:colFirst="0" w:colLast="0" w:name="_heading=h.mg6wxz9kcvo" w:id="79"/>
      <w:bookmarkEnd w:id="79"/>
      <w:r w:rsidDel="00000000" w:rsidR="00000000" w:rsidRPr="00000000">
        <w:rPr>
          <w:rtl w:val="0"/>
        </w:rPr>
      </w:r>
    </w:p>
    <w:p w:rsidR="00000000" w:rsidDel="00000000" w:rsidP="00000000" w:rsidRDefault="00000000" w:rsidRPr="00000000" w14:paraId="00000076">
      <w:pPr>
        <w:keepNext w:val="1"/>
        <w:keepLines w:val="1"/>
        <w:spacing w:after="60" w:before="20" w:line="360" w:lineRule="auto"/>
        <w:jc w:val="both"/>
        <w:rPr/>
      </w:pPr>
      <w:bookmarkStart w:colFirst="0" w:colLast="0" w:name="_heading=h.ae9vlixbx948" w:id="80"/>
      <w:bookmarkEnd w:id="80"/>
      <w:r w:rsidDel="00000000" w:rsidR="00000000" w:rsidRPr="00000000">
        <w:rPr>
          <w:rtl w:val="0"/>
        </w:rPr>
      </w:r>
    </w:p>
    <w:p w:rsidR="00000000" w:rsidDel="00000000" w:rsidP="00000000" w:rsidRDefault="00000000" w:rsidRPr="00000000" w14:paraId="00000077">
      <w:pPr>
        <w:keepNext w:val="1"/>
        <w:keepLines w:val="1"/>
        <w:spacing w:after="60" w:before="20" w:line="360" w:lineRule="auto"/>
        <w:jc w:val="both"/>
        <w:rPr/>
      </w:pPr>
      <w:bookmarkStart w:colFirst="0" w:colLast="0" w:name="_heading=h.fap5j0vwigf" w:id="57"/>
      <w:bookmarkEnd w:id="57"/>
      <w:r w:rsidDel="00000000" w:rsidR="00000000" w:rsidRPr="00000000">
        <w:rPr>
          <w:rtl w:val="0"/>
        </w:rPr>
        <w:t xml:space="preserve">RMSF (átomos):</w:t>
      </w:r>
    </w:p>
    <w:p w:rsidR="00000000" w:rsidDel="00000000" w:rsidP="00000000" w:rsidRDefault="00000000" w:rsidRPr="00000000" w14:paraId="00000078">
      <w:pPr>
        <w:keepNext w:val="1"/>
        <w:keepLines w:val="1"/>
        <w:spacing w:after="60" w:before="20" w:line="360" w:lineRule="auto"/>
        <w:jc w:val="both"/>
        <w:rPr/>
      </w:pPr>
      <w:bookmarkStart w:colFirst="0" w:colLast="0" w:name="_heading=h.kvjsmufna9nw" w:id="81"/>
      <w:bookmarkEnd w:id="81"/>
      <w:r w:rsidDel="00000000" w:rsidR="00000000" w:rsidRPr="00000000">
        <w:rPr/>
        <w:drawing>
          <wp:inline distB="114300" distT="114300" distL="114300" distR="114300">
            <wp:extent cx="4460082" cy="3208000"/>
            <wp:effectExtent b="0" l="0" r="0" t="0"/>
            <wp:docPr id="70"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4460082" cy="3208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1"/>
        <w:keepLines w:val="1"/>
        <w:spacing w:after="60" w:before="20" w:line="360" w:lineRule="auto"/>
        <w:jc w:val="both"/>
        <w:rPr/>
      </w:pPr>
      <w:bookmarkStart w:colFirst="0" w:colLast="0" w:name="_heading=h.opco8jyzjxvw" w:id="56"/>
      <w:bookmarkEnd w:id="56"/>
      <w:r w:rsidDel="00000000" w:rsidR="00000000" w:rsidRPr="00000000">
        <w:rPr>
          <w:rtl w:val="0"/>
        </w:rPr>
        <w:t xml:space="preserve">En </w:t>
      </w:r>
      <w:r w:rsidDel="00000000" w:rsidR="00000000" w:rsidRPr="00000000">
        <w:rPr>
          <w:b w:val="1"/>
          <w:rtl w:val="0"/>
        </w:rPr>
        <w:t xml:space="preserve">negro </w:t>
      </w:r>
      <w:r w:rsidDel="00000000" w:rsidR="00000000" w:rsidRPr="00000000">
        <w:rPr>
          <w:rtl w:val="0"/>
        </w:rPr>
        <w:t xml:space="preserve">el RMSF de los átomos del ligando y en </w:t>
      </w:r>
      <w:r w:rsidDel="00000000" w:rsidR="00000000" w:rsidRPr="00000000">
        <w:rPr>
          <w:color w:val="ff0000"/>
          <w:rtl w:val="0"/>
        </w:rPr>
        <w:t xml:space="preserve">rojo</w:t>
      </w:r>
      <w:r w:rsidDel="00000000" w:rsidR="00000000" w:rsidRPr="00000000">
        <w:rPr>
          <w:rtl w:val="0"/>
        </w:rPr>
        <w:t xml:space="preserve"> los del receptor.</w:t>
      </w:r>
    </w:p>
    <w:p w:rsidR="00000000" w:rsidDel="00000000" w:rsidP="00000000" w:rsidRDefault="00000000" w:rsidRPr="00000000" w14:paraId="0000007A">
      <w:pPr>
        <w:keepNext w:val="1"/>
        <w:keepLines w:val="1"/>
        <w:spacing w:after="60" w:before="20" w:line="360" w:lineRule="auto"/>
        <w:jc w:val="both"/>
        <w:rPr/>
      </w:pPr>
      <w:bookmarkStart w:colFirst="0" w:colLast="0" w:name="_heading=h.kwwzmdo6zntr" w:id="54"/>
      <w:bookmarkEnd w:id="54"/>
      <w:r w:rsidDel="00000000" w:rsidR="00000000" w:rsidRPr="00000000">
        <w:rPr>
          <w:rtl w:val="0"/>
        </w:rPr>
        <w:t xml:space="preserve">RMSF (residuos):</w:t>
      </w:r>
    </w:p>
    <w:p w:rsidR="00000000" w:rsidDel="00000000" w:rsidP="00000000" w:rsidRDefault="00000000" w:rsidRPr="00000000" w14:paraId="0000007B">
      <w:pPr>
        <w:keepNext w:val="1"/>
        <w:keepLines w:val="1"/>
        <w:spacing w:after="60" w:before="20" w:line="360" w:lineRule="auto"/>
        <w:jc w:val="both"/>
        <w:rPr/>
      </w:pPr>
      <w:bookmarkStart w:colFirst="0" w:colLast="0" w:name="_heading=h.exormyqb2lba" w:id="82"/>
      <w:bookmarkEnd w:id="82"/>
      <w:r w:rsidDel="00000000" w:rsidR="00000000" w:rsidRPr="00000000">
        <w:rPr/>
        <w:drawing>
          <wp:inline distB="114300" distT="114300" distL="114300" distR="114300">
            <wp:extent cx="4947040" cy="3591551"/>
            <wp:effectExtent b="0" l="0" r="0" t="0"/>
            <wp:docPr id="6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947040" cy="359155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1"/>
        <w:keepLines w:val="1"/>
        <w:spacing w:after="60" w:before="20" w:line="360" w:lineRule="auto"/>
        <w:jc w:val="both"/>
        <w:rPr/>
      </w:pPr>
      <w:bookmarkStart w:colFirst="0" w:colLast="0" w:name="_heading=h.e0bly4kzkmk7" w:id="69"/>
      <w:bookmarkEnd w:id="69"/>
      <w:r w:rsidDel="00000000" w:rsidR="00000000" w:rsidRPr="00000000">
        <w:rPr>
          <w:rtl w:val="0"/>
        </w:rPr>
        <w:t xml:space="preserve">Se observan resultados similares a los explicados para el compuesto 1, la presencia de los extremos móviles y la zona de residuos 25-60 que se intuye son del sitio activo por su mayor movilidad en comparación a los demás.</w:t>
      </w:r>
    </w:p>
    <w:p w:rsidR="00000000" w:rsidDel="00000000" w:rsidP="00000000" w:rsidRDefault="00000000" w:rsidRPr="00000000" w14:paraId="0000007D">
      <w:pPr>
        <w:keepNext w:val="1"/>
        <w:keepLines w:val="1"/>
        <w:spacing w:after="60" w:before="20" w:line="360" w:lineRule="auto"/>
        <w:jc w:val="both"/>
        <w:rPr/>
      </w:pPr>
      <w:bookmarkStart w:colFirst="0" w:colLast="0" w:name="_heading=h.qy6ot04dtw0" w:id="53"/>
      <w:bookmarkEnd w:id="53"/>
      <w:r w:rsidDel="00000000" w:rsidR="00000000" w:rsidRPr="00000000">
        <w:rPr>
          <w:u w:val="single"/>
          <w:rtl w:val="0"/>
        </w:rPr>
        <w:t xml:space="preserve">Apo:</w:t>
      </w:r>
      <w:r w:rsidDel="00000000" w:rsidR="00000000" w:rsidRPr="00000000">
        <w:rPr>
          <w:rtl w:val="0"/>
        </w:rPr>
      </w:r>
    </w:p>
    <w:p w:rsidR="00000000" w:rsidDel="00000000" w:rsidP="00000000" w:rsidRDefault="00000000" w:rsidRPr="00000000" w14:paraId="0000007E">
      <w:pPr>
        <w:keepNext w:val="1"/>
        <w:keepLines w:val="1"/>
        <w:spacing w:after="60" w:before="20" w:line="360" w:lineRule="auto"/>
        <w:jc w:val="both"/>
        <w:rPr/>
      </w:pPr>
      <w:bookmarkStart w:colFirst="0" w:colLast="0" w:name="_heading=h.lbq2oug9jkp9" w:id="83"/>
      <w:bookmarkEnd w:id="83"/>
      <w:r w:rsidDel="00000000" w:rsidR="00000000" w:rsidRPr="00000000">
        <w:rPr>
          <w:rtl w:val="0"/>
        </w:rPr>
        <w:t xml:space="preserve">RMSD:</w:t>
      </w:r>
    </w:p>
    <w:p w:rsidR="00000000" w:rsidDel="00000000" w:rsidP="00000000" w:rsidRDefault="00000000" w:rsidRPr="00000000" w14:paraId="0000007F">
      <w:pPr>
        <w:keepNext w:val="1"/>
        <w:keepLines w:val="1"/>
        <w:spacing w:after="60" w:before="20" w:line="360" w:lineRule="auto"/>
        <w:jc w:val="both"/>
        <w:rPr/>
      </w:pPr>
      <w:bookmarkStart w:colFirst="0" w:colLast="0" w:name="_heading=h.gkvh4pr1i159" w:id="84"/>
      <w:bookmarkEnd w:id="84"/>
      <w:r w:rsidDel="00000000" w:rsidR="00000000" w:rsidRPr="00000000">
        <w:rPr/>
        <w:drawing>
          <wp:inline distB="114300" distT="114300" distL="114300" distR="114300">
            <wp:extent cx="5731200" cy="4102100"/>
            <wp:effectExtent b="0" l="0" r="0" t="0"/>
            <wp:docPr id="4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1"/>
        <w:keepLines w:val="1"/>
        <w:spacing w:after="60" w:before="20" w:line="360" w:lineRule="auto"/>
        <w:jc w:val="both"/>
        <w:rPr/>
      </w:pPr>
      <w:bookmarkStart w:colFirst="0" w:colLast="0" w:name="_heading=h.opco8jyzjxvw" w:id="56"/>
      <w:bookmarkEnd w:id="56"/>
      <w:r w:rsidDel="00000000" w:rsidR="00000000" w:rsidRPr="00000000">
        <w:rPr>
          <w:rtl w:val="0"/>
        </w:rPr>
        <w:t xml:space="preserve">En </w:t>
      </w:r>
      <w:r w:rsidDel="00000000" w:rsidR="00000000" w:rsidRPr="00000000">
        <w:rPr>
          <w:b w:val="1"/>
          <w:rtl w:val="0"/>
        </w:rPr>
        <w:t xml:space="preserve">negro </w:t>
      </w:r>
      <w:r w:rsidDel="00000000" w:rsidR="00000000" w:rsidRPr="00000000">
        <w:rPr>
          <w:rtl w:val="0"/>
        </w:rPr>
        <w:t xml:space="preserve">el RMSD </w:t>
      </w:r>
      <w:r w:rsidDel="00000000" w:rsidR="00000000" w:rsidRPr="00000000">
        <w:rPr>
          <w:rtl w:val="0"/>
        </w:rPr>
        <w:t xml:space="preserve">del receptor sin los extremos móviles y en </w:t>
      </w:r>
      <w:r w:rsidDel="00000000" w:rsidR="00000000" w:rsidRPr="00000000">
        <w:rPr>
          <w:color w:val="ff0000"/>
          <w:rtl w:val="0"/>
        </w:rPr>
        <w:t xml:space="preserve">rojo</w:t>
      </w:r>
      <w:r w:rsidDel="00000000" w:rsidR="00000000" w:rsidRPr="00000000">
        <w:rPr>
          <w:rtl w:val="0"/>
        </w:rPr>
        <w:t xml:space="preserve"> el RMSD del receptor entero. Se observa una ligera tendencia de aumento lineal en los valores. </w:t>
      </w:r>
    </w:p>
    <w:p w:rsidR="00000000" w:rsidDel="00000000" w:rsidP="00000000" w:rsidRDefault="00000000" w:rsidRPr="00000000" w14:paraId="00000081">
      <w:pPr>
        <w:keepNext w:val="1"/>
        <w:keepLines w:val="1"/>
        <w:spacing w:after="60" w:before="20" w:line="360" w:lineRule="auto"/>
        <w:jc w:val="both"/>
        <w:rPr/>
      </w:pPr>
      <w:bookmarkStart w:colFirst="0" w:colLast="0" w:name="_heading=h.fap5j0vwigf" w:id="57"/>
      <w:bookmarkEnd w:id="57"/>
      <w:r w:rsidDel="00000000" w:rsidR="00000000" w:rsidRPr="00000000">
        <w:rPr>
          <w:rtl w:val="0"/>
        </w:rPr>
      </w:r>
    </w:p>
    <w:p w:rsidR="00000000" w:rsidDel="00000000" w:rsidP="00000000" w:rsidRDefault="00000000" w:rsidRPr="00000000" w14:paraId="00000082">
      <w:pPr>
        <w:keepNext w:val="1"/>
        <w:keepLines w:val="1"/>
        <w:spacing w:after="60" w:before="20" w:line="360" w:lineRule="auto"/>
        <w:jc w:val="both"/>
        <w:rPr/>
      </w:pPr>
      <w:bookmarkStart w:colFirst="0" w:colLast="0" w:name="_heading=h.k8nyzs341q85" w:id="85"/>
      <w:bookmarkEnd w:id="85"/>
      <w:r w:rsidDel="00000000" w:rsidR="00000000" w:rsidRPr="00000000">
        <w:rPr>
          <w:rtl w:val="0"/>
        </w:rPr>
      </w:r>
    </w:p>
    <w:p w:rsidR="00000000" w:rsidDel="00000000" w:rsidP="00000000" w:rsidRDefault="00000000" w:rsidRPr="00000000" w14:paraId="00000083">
      <w:pPr>
        <w:keepNext w:val="1"/>
        <w:keepLines w:val="1"/>
        <w:spacing w:after="60" w:before="20" w:line="360" w:lineRule="auto"/>
        <w:jc w:val="both"/>
        <w:rPr/>
      </w:pPr>
      <w:bookmarkStart w:colFirst="0" w:colLast="0" w:name="_heading=h.dguuys6b14a5" w:id="86"/>
      <w:bookmarkEnd w:id="86"/>
      <w:r w:rsidDel="00000000" w:rsidR="00000000" w:rsidRPr="00000000">
        <w:rPr>
          <w:rtl w:val="0"/>
        </w:rPr>
      </w:r>
    </w:p>
    <w:p w:rsidR="00000000" w:rsidDel="00000000" w:rsidP="00000000" w:rsidRDefault="00000000" w:rsidRPr="00000000" w14:paraId="00000084">
      <w:pPr>
        <w:keepNext w:val="1"/>
        <w:keepLines w:val="1"/>
        <w:spacing w:after="60" w:before="20" w:line="360" w:lineRule="auto"/>
        <w:jc w:val="both"/>
        <w:rPr/>
      </w:pPr>
      <w:bookmarkStart w:colFirst="0" w:colLast="0" w:name="_heading=h.xojkocnhxqij" w:id="87"/>
      <w:bookmarkEnd w:id="87"/>
      <w:r w:rsidDel="00000000" w:rsidR="00000000" w:rsidRPr="00000000">
        <w:rPr>
          <w:rtl w:val="0"/>
        </w:rPr>
      </w:r>
    </w:p>
    <w:p w:rsidR="00000000" w:rsidDel="00000000" w:rsidP="00000000" w:rsidRDefault="00000000" w:rsidRPr="00000000" w14:paraId="00000085">
      <w:pPr>
        <w:keepNext w:val="1"/>
        <w:keepLines w:val="1"/>
        <w:spacing w:after="60" w:before="20" w:line="360" w:lineRule="auto"/>
        <w:jc w:val="both"/>
        <w:rPr/>
      </w:pPr>
      <w:bookmarkStart w:colFirst="0" w:colLast="0" w:name="_heading=h.8jqqm3kgfaae" w:id="88"/>
      <w:bookmarkEnd w:id="88"/>
      <w:r w:rsidDel="00000000" w:rsidR="00000000" w:rsidRPr="00000000">
        <w:rPr>
          <w:rtl w:val="0"/>
        </w:rPr>
      </w:r>
    </w:p>
    <w:p w:rsidR="00000000" w:rsidDel="00000000" w:rsidP="00000000" w:rsidRDefault="00000000" w:rsidRPr="00000000" w14:paraId="00000086">
      <w:pPr>
        <w:keepNext w:val="1"/>
        <w:keepLines w:val="1"/>
        <w:spacing w:after="60" w:before="20" w:line="360" w:lineRule="auto"/>
        <w:jc w:val="both"/>
        <w:rPr/>
      </w:pPr>
      <w:bookmarkStart w:colFirst="0" w:colLast="0" w:name="_heading=h.ecdgj49smltq" w:id="89"/>
      <w:bookmarkEnd w:id="89"/>
      <w:r w:rsidDel="00000000" w:rsidR="00000000" w:rsidRPr="00000000">
        <w:rPr>
          <w:rtl w:val="0"/>
        </w:rPr>
      </w:r>
    </w:p>
    <w:p w:rsidR="00000000" w:rsidDel="00000000" w:rsidP="00000000" w:rsidRDefault="00000000" w:rsidRPr="00000000" w14:paraId="00000087">
      <w:pPr>
        <w:keepNext w:val="1"/>
        <w:keepLines w:val="1"/>
        <w:spacing w:after="60" w:before="20" w:line="360" w:lineRule="auto"/>
        <w:jc w:val="both"/>
        <w:rPr/>
      </w:pPr>
      <w:bookmarkStart w:colFirst="0" w:colLast="0" w:name="_heading=h.k9i0qyveb7j7" w:id="90"/>
      <w:bookmarkEnd w:id="90"/>
      <w:r w:rsidDel="00000000" w:rsidR="00000000" w:rsidRPr="00000000">
        <w:rPr>
          <w:rtl w:val="0"/>
        </w:rPr>
      </w:r>
    </w:p>
    <w:p w:rsidR="00000000" w:rsidDel="00000000" w:rsidP="00000000" w:rsidRDefault="00000000" w:rsidRPr="00000000" w14:paraId="00000088">
      <w:pPr>
        <w:keepNext w:val="1"/>
        <w:keepLines w:val="1"/>
        <w:spacing w:after="60" w:before="20" w:line="360" w:lineRule="auto"/>
        <w:jc w:val="both"/>
        <w:rPr/>
      </w:pPr>
      <w:bookmarkStart w:colFirst="0" w:colLast="0" w:name="_heading=h.yih8cnrc3gjr" w:id="91"/>
      <w:bookmarkEnd w:id="91"/>
      <w:r w:rsidDel="00000000" w:rsidR="00000000" w:rsidRPr="00000000">
        <w:rPr>
          <w:rtl w:val="0"/>
        </w:rPr>
      </w:r>
    </w:p>
    <w:p w:rsidR="00000000" w:rsidDel="00000000" w:rsidP="00000000" w:rsidRDefault="00000000" w:rsidRPr="00000000" w14:paraId="00000089">
      <w:pPr>
        <w:keepNext w:val="1"/>
        <w:keepLines w:val="1"/>
        <w:spacing w:after="60" w:before="20" w:line="360" w:lineRule="auto"/>
        <w:jc w:val="both"/>
        <w:rPr/>
      </w:pPr>
      <w:bookmarkStart w:colFirst="0" w:colLast="0" w:name="_heading=h.wqiar2b7cwlr" w:id="92"/>
      <w:bookmarkEnd w:id="92"/>
      <w:r w:rsidDel="00000000" w:rsidR="00000000" w:rsidRPr="00000000">
        <w:rPr>
          <w:rtl w:val="0"/>
        </w:rPr>
      </w:r>
    </w:p>
    <w:p w:rsidR="00000000" w:rsidDel="00000000" w:rsidP="00000000" w:rsidRDefault="00000000" w:rsidRPr="00000000" w14:paraId="0000008A">
      <w:pPr>
        <w:keepNext w:val="1"/>
        <w:keepLines w:val="1"/>
        <w:spacing w:after="60" w:before="20" w:line="360" w:lineRule="auto"/>
        <w:jc w:val="both"/>
        <w:rPr/>
      </w:pPr>
      <w:bookmarkStart w:colFirst="0" w:colLast="0" w:name="_heading=h.mc1wf0r5rb5z" w:id="93"/>
      <w:bookmarkEnd w:id="93"/>
      <w:r w:rsidDel="00000000" w:rsidR="00000000" w:rsidRPr="00000000">
        <w:rPr>
          <w:rtl w:val="0"/>
        </w:rPr>
      </w:r>
    </w:p>
    <w:p w:rsidR="00000000" w:rsidDel="00000000" w:rsidP="00000000" w:rsidRDefault="00000000" w:rsidRPr="00000000" w14:paraId="0000008B">
      <w:pPr>
        <w:keepNext w:val="1"/>
        <w:keepLines w:val="1"/>
        <w:spacing w:after="60" w:before="20" w:line="360" w:lineRule="auto"/>
        <w:jc w:val="both"/>
        <w:rPr/>
      </w:pPr>
      <w:bookmarkStart w:colFirst="0" w:colLast="0" w:name="_heading=h.kxd32umkv27v" w:id="94"/>
      <w:bookmarkEnd w:id="94"/>
      <w:r w:rsidDel="00000000" w:rsidR="00000000" w:rsidRPr="00000000">
        <w:rPr>
          <w:rtl w:val="0"/>
        </w:rPr>
      </w:r>
    </w:p>
    <w:p w:rsidR="00000000" w:rsidDel="00000000" w:rsidP="00000000" w:rsidRDefault="00000000" w:rsidRPr="00000000" w14:paraId="0000008C">
      <w:pPr>
        <w:keepNext w:val="1"/>
        <w:keepLines w:val="1"/>
        <w:spacing w:after="60" w:before="20" w:line="360" w:lineRule="auto"/>
        <w:jc w:val="both"/>
        <w:rPr/>
      </w:pPr>
      <w:bookmarkStart w:colFirst="0" w:colLast="0" w:name="_heading=h.qgpsg7g2ppp" w:id="95"/>
      <w:bookmarkEnd w:id="95"/>
      <w:r w:rsidDel="00000000" w:rsidR="00000000" w:rsidRPr="00000000">
        <w:rPr>
          <w:rtl w:val="0"/>
        </w:rPr>
      </w:r>
    </w:p>
    <w:p w:rsidR="00000000" w:rsidDel="00000000" w:rsidP="00000000" w:rsidRDefault="00000000" w:rsidRPr="00000000" w14:paraId="0000008D">
      <w:pPr>
        <w:keepNext w:val="1"/>
        <w:keepLines w:val="1"/>
        <w:spacing w:after="60" w:before="20" w:line="360" w:lineRule="auto"/>
        <w:jc w:val="both"/>
        <w:rPr/>
      </w:pPr>
      <w:bookmarkStart w:colFirst="0" w:colLast="0" w:name="_heading=h.c59hfzxm2z32" w:id="96"/>
      <w:bookmarkEnd w:id="96"/>
      <w:r w:rsidDel="00000000" w:rsidR="00000000" w:rsidRPr="00000000">
        <w:rPr>
          <w:rtl w:val="0"/>
        </w:rPr>
      </w:r>
    </w:p>
    <w:p w:rsidR="00000000" w:rsidDel="00000000" w:rsidP="00000000" w:rsidRDefault="00000000" w:rsidRPr="00000000" w14:paraId="0000008E">
      <w:pPr>
        <w:keepNext w:val="1"/>
        <w:keepLines w:val="1"/>
        <w:spacing w:after="60" w:before="20" w:line="360" w:lineRule="auto"/>
        <w:jc w:val="both"/>
        <w:rPr/>
      </w:pPr>
      <w:bookmarkStart w:colFirst="0" w:colLast="0" w:name="_heading=h.3yjwf3dhd0ve" w:id="97"/>
      <w:bookmarkEnd w:id="97"/>
      <w:r w:rsidDel="00000000" w:rsidR="00000000" w:rsidRPr="00000000">
        <w:rPr>
          <w:rtl w:val="0"/>
        </w:rPr>
        <w:t xml:space="preserve">RMSF (átomos):</w:t>
      </w:r>
    </w:p>
    <w:p w:rsidR="00000000" w:rsidDel="00000000" w:rsidP="00000000" w:rsidRDefault="00000000" w:rsidRPr="00000000" w14:paraId="0000008F">
      <w:pPr>
        <w:keepNext w:val="1"/>
        <w:keepLines w:val="1"/>
        <w:spacing w:after="60" w:before="20" w:line="360" w:lineRule="auto"/>
        <w:jc w:val="both"/>
        <w:rPr/>
      </w:pPr>
      <w:bookmarkStart w:colFirst="0" w:colLast="0" w:name="_heading=h.h452bqatrrlc" w:id="98"/>
      <w:bookmarkEnd w:id="98"/>
      <w:r w:rsidDel="00000000" w:rsidR="00000000" w:rsidRPr="00000000">
        <w:rPr/>
        <w:drawing>
          <wp:inline distB="114300" distT="114300" distL="114300" distR="114300">
            <wp:extent cx="4681538" cy="3330918"/>
            <wp:effectExtent b="0" l="0" r="0" t="0"/>
            <wp:docPr id="4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681538" cy="333091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1"/>
        <w:keepLines w:val="1"/>
        <w:spacing w:after="60" w:before="20" w:line="360" w:lineRule="auto"/>
        <w:jc w:val="both"/>
        <w:rPr/>
      </w:pPr>
      <w:bookmarkStart w:colFirst="0" w:colLast="0" w:name="_heading=h.opco8jyzjxvw" w:id="56"/>
      <w:bookmarkEnd w:id="56"/>
      <w:r w:rsidDel="00000000" w:rsidR="00000000" w:rsidRPr="00000000">
        <w:rPr>
          <w:rtl w:val="0"/>
        </w:rPr>
        <w:t xml:space="preserve">En </w:t>
      </w:r>
      <w:r w:rsidDel="00000000" w:rsidR="00000000" w:rsidRPr="00000000">
        <w:rPr>
          <w:b w:val="1"/>
          <w:rtl w:val="0"/>
        </w:rPr>
        <w:t xml:space="preserve">negro </w:t>
      </w:r>
      <w:r w:rsidDel="00000000" w:rsidR="00000000" w:rsidRPr="00000000">
        <w:rPr>
          <w:rtl w:val="0"/>
        </w:rPr>
        <w:t xml:space="preserve">el RMSF de los átomos del receptor.</w:t>
      </w:r>
    </w:p>
    <w:p w:rsidR="00000000" w:rsidDel="00000000" w:rsidP="00000000" w:rsidRDefault="00000000" w:rsidRPr="00000000" w14:paraId="00000091">
      <w:pPr>
        <w:keepNext w:val="1"/>
        <w:keepLines w:val="1"/>
        <w:spacing w:after="60" w:before="20" w:line="360" w:lineRule="auto"/>
        <w:jc w:val="both"/>
        <w:rPr/>
      </w:pPr>
      <w:bookmarkStart w:colFirst="0" w:colLast="0" w:name="_heading=h.kwwzmdo6zntr" w:id="54"/>
      <w:bookmarkEnd w:id="54"/>
      <w:r w:rsidDel="00000000" w:rsidR="00000000" w:rsidRPr="00000000">
        <w:rPr>
          <w:rtl w:val="0"/>
        </w:rPr>
        <w:t xml:space="preserve">RMSF (residuos):</w:t>
      </w:r>
    </w:p>
    <w:p w:rsidR="00000000" w:rsidDel="00000000" w:rsidP="00000000" w:rsidRDefault="00000000" w:rsidRPr="00000000" w14:paraId="00000092">
      <w:pPr>
        <w:keepNext w:val="1"/>
        <w:keepLines w:val="1"/>
        <w:spacing w:after="60" w:before="20" w:line="360" w:lineRule="auto"/>
        <w:jc w:val="both"/>
        <w:rPr/>
      </w:pPr>
      <w:bookmarkStart w:colFirst="0" w:colLast="0" w:name="_heading=h.bf7z7h3u7bmk" w:id="99"/>
      <w:bookmarkEnd w:id="99"/>
      <w:r w:rsidDel="00000000" w:rsidR="00000000" w:rsidRPr="00000000">
        <w:rPr/>
        <w:drawing>
          <wp:inline distB="114300" distT="114300" distL="114300" distR="114300">
            <wp:extent cx="4914900" cy="3539164"/>
            <wp:effectExtent b="0" l="0" r="0" t="0"/>
            <wp:docPr id="57" name="image10.png"/>
            <a:graphic>
              <a:graphicData uri="http://schemas.openxmlformats.org/drawingml/2006/picture">
                <pic:pic>
                  <pic:nvPicPr>
                    <pic:cNvPr id="0" name="image10.png"/>
                    <pic:cNvPicPr preferRelativeResize="0"/>
                  </pic:nvPicPr>
                  <pic:blipFill>
                    <a:blip r:embed="rId23"/>
                    <a:srcRect b="2985" l="0" r="2272" t="0"/>
                    <a:stretch>
                      <a:fillRect/>
                    </a:stretch>
                  </pic:blipFill>
                  <pic:spPr>
                    <a:xfrm>
                      <a:off x="0" y="0"/>
                      <a:ext cx="4914900" cy="353916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1"/>
        <w:keepLines w:val="1"/>
        <w:spacing w:after="60" w:before="20" w:line="360" w:lineRule="auto"/>
        <w:jc w:val="both"/>
        <w:rPr/>
      </w:pPr>
      <w:bookmarkStart w:colFirst="0" w:colLast="0" w:name="_heading=h.e0bly4kzkmk7" w:id="69"/>
      <w:bookmarkEnd w:id="69"/>
      <w:r w:rsidDel="00000000" w:rsidR="00000000" w:rsidRPr="00000000">
        <w:rPr>
          <w:rtl w:val="0"/>
        </w:rPr>
        <w:t xml:space="preserve">Se observan resultados similares a los explicados para el compuesto 1, la presencia de los extremos móviles y la zona de residuos 25-60 que se intuye son del sitio activo por su mayor movilidad en comparación a los demás.</w:t>
      </w:r>
    </w:p>
    <w:p w:rsidR="00000000" w:rsidDel="00000000" w:rsidP="00000000" w:rsidRDefault="00000000" w:rsidRPr="00000000" w14:paraId="00000094">
      <w:pPr>
        <w:keepNext w:val="1"/>
        <w:keepLines w:val="1"/>
        <w:spacing w:after="60" w:before="20" w:line="360" w:lineRule="auto"/>
        <w:jc w:val="both"/>
        <w:rPr>
          <w:u w:val="single"/>
        </w:rPr>
      </w:pPr>
      <w:bookmarkStart w:colFirst="0" w:colLast="0" w:name="_heading=h.qy6ot04dtw0" w:id="53"/>
      <w:bookmarkEnd w:id="53"/>
      <w:r w:rsidDel="00000000" w:rsidR="00000000" w:rsidRPr="00000000">
        <w:rPr>
          <w:u w:val="single"/>
          <w:rtl w:val="0"/>
        </w:rPr>
        <w:t xml:space="preserve">Comparación Inter sistemas:</w:t>
      </w:r>
    </w:p>
    <w:p w:rsidR="00000000" w:rsidDel="00000000" w:rsidP="00000000" w:rsidRDefault="00000000" w:rsidRPr="00000000" w14:paraId="00000095">
      <w:pPr>
        <w:keepNext w:val="1"/>
        <w:keepLines w:val="1"/>
        <w:spacing w:after="60" w:before="20" w:line="360" w:lineRule="auto"/>
        <w:jc w:val="both"/>
        <w:rPr/>
      </w:pPr>
      <w:bookmarkStart w:colFirst="0" w:colLast="0" w:name="_heading=h.kwwzmdo6zntr" w:id="54"/>
      <w:bookmarkEnd w:id="54"/>
      <w:r w:rsidDel="00000000" w:rsidR="00000000" w:rsidRPr="00000000">
        <w:rPr>
          <w:rtl w:val="0"/>
        </w:rPr>
        <w:t xml:space="preserve">RMSD (receptor sin extremos):</w:t>
      </w:r>
    </w:p>
    <w:p w:rsidR="00000000" w:rsidDel="00000000" w:rsidP="00000000" w:rsidRDefault="00000000" w:rsidRPr="00000000" w14:paraId="00000096">
      <w:pPr>
        <w:keepNext w:val="1"/>
        <w:keepLines w:val="1"/>
        <w:spacing w:after="60" w:before="20" w:line="360" w:lineRule="auto"/>
        <w:jc w:val="both"/>
        <w:rPr/>
      </w:pPr>
      <w:bookmarkStart w:colFirst="0" w:colLast="0" w:name="_heading=h.nk6vg4se752l" w:id="100"/>
      <w:bookmarkEnd w:id="100"/>
      <w:r w:rsidDel="00000000" w:rsidR="00000000" w:rsidRPr="00000000">
        <w:rPr/>
        <w:drawing>
          <wp:inline distB="114300" distT="114300" distL="114300" distR="114300">
            <wp:extent cx="5729288" cy="4151658"/>
            <wp:effectExtent b="0" l="0" r="0" t="0"/>
            <wp:docPr id="74"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29288" cy="415165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1"/>
        <w:keepLines w:val="1"/>
        <w:spacing w:after="60" w:before="20" w:line="360" w:lineRule="auto"/>
        <w:jc w:val="both"/>
        <w:rPr/>
      </w:pPr>
      <w:bookmarkStart w:colFirst="0" w:colLast="0" w:name="_heading=h.opco8jyzjxvw" w:id="56"/>
      <w:bookmarkEnd w:id="56"/>
      <w:r w:rsidDel="00000000" w:rsidR="00000000" w:rsidRPr="00000000">
        <w:rPr>
          <w:rtl w:val="0"/>
        </w:rPr>
        <w:t xml:space="preserve">En </w:t>
      </w:r>
      <w:r w:rsidDel="00000000" w:rsidR="00000000" w:rsidRPr="00000000">
        <w:rPr>
          <w:color w:val="0000ff"/>
          <w:rtl w:val="0"/>
        </w:rPr>
        <w:t xml:space="preserve">azul </w:t>
      </w:r>
      <w:r w:rsidDel="00000000" w:rsidR="00000000" w:rsidRPr="00000000">
        <w:rPr>
          <w:rtl w:val="0"/>
        </w:rPr>
        <w:t xml:space="preserve">los valores de la corrida con el receptor sin extremos móviles apo, en </w:t>
      </w:r>
      <w:r w:rsidDel="00000000" w:rsidR="00000000" w:rsidRPr="00000000">
        <w:rPr>
          <w:b w:val="1"/>
          <w:rtl w:val="0"/>
        </w:rPr>
        <w:t xml:space="preserve">negro </w:t>
      </w:r>
      <w:r w:rsidDel="00000000" w:rsidR="00000000" w:rsidRPr="00000000">
        <w:rPr>
          <w:rtl w:val="0"/>
        </w:rPr>
        <w:t xml:space="preserve">con compuesto 1,</w:t>
      </w:r>
      <w:r w:rsidDel="00000000" w:rsidR="00000000" w:rsidRPr="00000000">
        <w:rPr>
          <w:rtl w:val="0"/>
        </w:rPr>
        <w:t xml:space="preserve"> en </w:t>
      </w:r>
      <w:r w:rsidDel="00000000" w:rsidR="00000000" w:rsidRPr="00000000">
        <w:rPr>
          <w:color w:val="ff0000"/>
          <w:rtl w:val="0"/>
        </w:rPr>
        <w:t xml:space="preserve">rojo</w:t>
      </w:r>
      <w:r w:rsidDel="00000000" w:rsidR="00000000" w:rsidRPr="00000000">
        <w:rPr>
          <w:rtl w:val="0"/>
        </w:rPr>
        <w:t xml:space="preserve"> con el compuesto 2 y en </w:t>
      </w:r>
      <w:r w:rsidDel="00000000" w:rsidR="00000000" w:rsidRPr="00000000">
        <w:rPr>
          <w:color w:val="38761d"/>
          <w:rtl w:val="0"/>
        </w:rPr>
        <w:t xml:space="preserve">verde </w:t>
      </w:r>
      <w:r w:rsidDel="00000000" w:rsidR="00000000" w:rsidRPr="00000000">
        <w:rPr>
          <w:rtl w:val="0"/>
        </w:rPr>
        <w:t xml:space="preserve">para compuesto 3. A simple vista parece que los RMSD son similares excepto el del compuesto 2, que cerca del final de la simulación parece converger a un valor menor que el resto. También se observa un pico muy alto en el RMSD del compuesto 1.</w:t>
      </w:r>
    </w:p>
    <w:p w:rsidR="00000000" w:rsidDel="00000000" w:rsidP="00000000" w:rsidRDefault="00000000" w:rsidRPr="00000000" w14:paraId="00000098">
      <w:pPr>
        <w:keepNext w:val="1"/>
        <w:keepLines w:val="1"/>
        <w:spacing w:after="60" w:before="20" w:line="360" w:lineRule="auto"/>
        <w:jc w:val="both"/>
        <w:rPr/>
      </w:pPr>
      <w:bookmarkStart w:colFirst="0" w:colLast="0" w:name="_heading=h.m3inww8lsh5s" w:id="101"/>
      <w:bookmarkEnd w:id="101"/>
      <w:r w:rsidDel="00000000" w:rsidR="00000000" w:rsidRPr="00000000">
        <w:rPr>
          <w:rtl w:val="0"/>
        </w:rPr>
      </w:r>
    </w:p>
    <w:p w:rsidR="00000000" w:rsidDel="00000000" w:rsidP="00000000" w:rsidRDefault="00000000" w:rsidRPr="00000000" w14:paraId="00000099">
      <w:pPr>
        <w:keepNext w:val="1"/>
        <w:keepLines w:val="1"/>
        <w:spacing w:after="60" w:before="20" w:line="360" w:lineRule="auto"/>
        <w:jc w:val="both"/>
        <w:rPr/>
      </w:pPr>
      <w:bookmarkStart w:colFirst="0" w:colLast="0" w:name="_heading=h.3udab774bplf" w:id="102"/>
      <w:bookmarkEnd w:id="102"/>
      <w:r w:rsidDel="00000000" w:rsidR="00000000" w:rsidRPr="00000000">
        <w:rPr>
          <w:rtl w:val="0"/>
        </w:rPr>
      </w:r>
    </w:p>
    <w:p w:rsidR="00000000" w:rsidDel="00000000" w:rsidP="00000000" w:rsidRDefault="00000000" w:rsidRPr="00000000" w14:paraId="0000009A">
      <w:pPr>
        <w:keepNext w:val="1"/>
        <w:keepLines w:val="1"/>
        <w:spacing w:after="60" w:before="20" w:line="360" w:lineRule="auto"/>
        <w:jc w:val="both"/>
        <w:rPr/>
      </w:pPr>
      <w:bookmarkStart w:colFirst="0" w:colLast="0" w:name="_heading=h.v67rl7b6c91t" w:id="103"/>
      <w:bookmarkEnd w:id="103"/>
      <w:r w:rsidDel="00000000" w:rsidR="00000000" w:rsidRPr="00000000">
        <w:rPr>
          <w:rtl w:val="0"/>
        </w:rPr>
      </w:r>
    </w:p>
    <w:p w:rsidR="00000000" w:rsidDel="00000000" w:rsidP="00000000" w:rsidRDefault="00000000" w:rsidRPr="00000000" w14:paraId="0000009B">
      <w:pPr>
        <w:keepNext w:val="1"/>
        <w:keepLines w:val="1"/>
        <w:spacing w:after="60" w:before="20" w:line="360" w:lineRule="auto"/>
        <w:jc w:val="both"/>
        <w:rPr/>
      </w:pPr>
      <w:bookmarkStart w:colFirst="0" w:colLast="0" w:name="_heading=h.w70ykdk8z50" w:id="104"/>
      <w:bookmarkEnd w:id="104"/>
      <w:r w:rsidDel="00000000" w:rsidR="00000000" w:rsidRPr="00000000">
        <w:rPr>
          <w:rtl w:val="0"/>
        </w:rPr>
      </w:r>
    </w:p>
    <w:p w:rsidR="00000000" w:rsidDel="00000000" w:rsidP="00000000" w:rsidRDefault="00000000" w:rsidRPr="00000000" w14:paraId="0000009C">
      <w:pPr>
        <w:keepNext w:val="1"/>
        <w:keepLines w:val="1"/>
        <w:spacing w:after="60" w:before="20" w:line="360" w:lineRule="auto"/>
        <w:jc w:val="both"/>
        <w:rPr/>
      </w:pPr>
      <w:bookmarkStart w:colFirst="0" w:colLast="0" w:name="_heading=h.q2bfgq5nbpvg" w:id="105"/>
      <w:bookmarkEnd w:id="105"/>
      <w:r w:rsidDel="00000000" w:rsidR="00000000" w:rsidRPr="00000000">
        <w:rPr>
          <w:rtl w:val="0"/>
        </w:rPr>
      </w:r>
    </w:p>
    <w:p w:rsidR="00000000" w:rsidDel="00000000" w:rsidP="00000000" w:rsidRDefault="00000000" w:rsidRPr="00000000" w14:paraId="0000009D">
      <w:pPr>
        <w:keepNext w:val="1"/>
        <w:keepLines w:val="1"/>
        <w:spacing w:after="60" w:before="20" w:line="360" w:lineRule="auto"/>
        <w:jc w:val="both"/>
        <w:rPr/>
      </w:pPr>
      <w:bookmarkStart w:colFirst="0" w:colLast="0" w:name="_heading=h.sigwtcqyxro2" w:id="106"/>
      <w:bookmarkEnd w:id="106"/>
      <w:r w:rsidDel="00000000" w:rsidR="00000000" w:rsidRPr="00000000">
        <w:rPr>
          <w:rtl w:val="0"/>
        </w:rPr>
      </w:r>
    </w:p>
    <w:p w:rsidR="00000000" w:rsidDel="00000000" w:rsidP="00000000" w:rsidRDefault="00000000" w:rsidRPr="00000000" w14:paraId="0000009E">
      <w:pPr>
        <w:keepNext w:val="1"/>
        <w:keepLines w:val="1"/>
        <w:spacing w:after="60" w:before="20" w:line="360" w:lineRule="auto"/>
        <w:jc w:val="both"/>
        <w:rPr/>
      </w:pPr>
      <w:bookmarkStart w:colFirst="0" w:colLast="0" w:name="_heading=h.4vt2i6psn5l" w:id="107"/>
      <w:bookmarkEnd w:id="107"/>
      <w:r w:rsidDel="00000000" w:rsidR="00000000" w:rsidRPr="00000000">
        <w:rPr>
          <w:rtl w:val="0"/>
        </w:rPr>
      </w:r>
    </w:p>
    <w:p w:rsidR="00000000" w:rsidDel="00000000" w:rsidP="00000000" w:rsidRDefault="00000000" w:rsidRPr="00000000" w14:paraId="0000009F">
      <w:pPr>
        <w:keepNext w:val="1"/>
        <w:keepLines w:val="1"/>
        <w:spacing w:after="60" w:before="20" w:line="360" w:lineRule="auto"/>
        <w:jc w:val="both"/>
        <w:rPr/>
      </w:pPr>
      <w:bookmarkStart w:colFirst="0" w:colLast="0" w:name="_heading=h.asn1s9k7ikt0" w:id="108"/>
      <w:bookmarkEnd w:id="108"/>
      <w:r w:rsidDel="00000000" w:rsidR="00000000" w:rsidRPr="00000000">
        <w:rPr>
          <w:rtl w:val="0"/>
        </w:rPr>
      </w:r>
    </w:p>
    <w:p w:rsidR="00000000" w:rsidDel="00000000" w:rsidP="00000000" w:rsidRDefault="00000000" w:rsidRPr="00000000" w14:paraId="000000A0">
      <w:pPr>
        <w:keepNext w:val="1"/>
        <w:keepLines w:val="1"/>
        <w:spacing w:after="60" w:before="20" w:line="360" w:lineRule="auto"/>
        <w:jc w:val="both"/>
        <w:rPr/>
      </w:pPr>
      <w:bookmarkStart w:colFirst="0" w:colLast="0" w:name="_heading=h.av70uajtxcxr" w:id="109"/>
      <w:bookmarkEnd w:id="109"/>
      <w:r w:rsidDel="00000000" w:rsidR="00000000" w:rsidRPr="00000000">
        <w:rPr>
          <w:rtl w:val="0"/>
        </w:rPr>
      </w:r>
    </w:p>
    <w:p w:rsidR="00000000" w:rsidDel="00000000" w:rsidP="00000000" w:rsidRDefault="00000000" w:rsidRPr="00000000" w14:paraId="000000A1">
      <w:pPr>
        <w:keepNext w:val="1"/>
        <w:keepLines w:val="1"/>
        <w:spacing w:after="60" w:before="20" w:line="360" w:lineRule="auto"/>
        <w:jc w:val="both"/>
        <w:rPr/>
      </w:pPr>
      <w:bookmarkStart w:colFirst="0" w:colLast="0" w:name="_heading=h.fap5j0vwigf" w:id="57"/>
      <w:bookmarkEnd w:id="57"/>
      <w:r w:rsidDel="00000000" w:rsidR="00000000" w:rsidRPr="00000000">
        <w:rPr>
          <w:rtl w:val="0"/>
        </w:rPr>
      </w:r>
    </w:p>
    <w:p w:rsidR="00000000" w:rsidDel="00000000" w:rsidP="00000000" w:rsidRDefault="00000000" w:rsidRPr="00000000" w14:paraId="000000A2">
      <w:pPr>
        <w:keepNext w:val="1"/>
        <w:keepLines w:val="1"/>
        <w:spacing w:after="60" w:before="20" w:line="360" w:lineRule="auto"/>
        <w:jc w:val="both"/>
        <w:rPr/>
      </w:pPr>
      <w:bookmarkStart w:colFirst="0" w:colLast="0" w:name="_heading=h.f1i01pvulfoq" w:id="110"/>
      <w:bookmarkEnd w:id="110"/>
      <w:r w:rsidDel="00000000" w:rsidR="00000000" w:rsidRPr="00000000">
        <w:rPr>
          <w:rtl w:val="0"/>
        </w:rPr>
        <w:t xml:space="preserve">RMSD (ligandos):</w:t>
      </w:r>
    </w:p>
    <w:p w:rsidR="00000000" w:rsidDel="00000000" w:rsidP="00000000" w:rsidRDefault="00000000" w:rsidRPr="00000000" w14:paraId="000000A3">
      <w:pPr>
        <w:keepNext w:val="1"/>
        <w:keepLines w:val="1"/>
        <w:spacing w:after="60" w:before="20" w:line="360" w:lineRule="auto"/>
        <w:jc w:val="both"/>
        <w:rPr/>
      </w:pPr>
      <w:bookmarkStart w:colFirst="0" w:colLast="0" w:name="_heading=h.7mpl9nu3evf5" w:id="111"/>
      <w:bookmarkEnd w:id="111"/>
      <w:r w:rsidDel="00000000" w:rsidR="00000000" w:rsidRPr="00000000">
        <w:rPr/>
        <w:drawing>
          <wp:inline distB="114300" distT="114300" distL="114300" distR="114300">
            <wp:extent cx="5748338" cy="4042530"/>
            <wp:effectExtent b="0" l="0" r="0" t="0"/>
            <wp:docPr id="72"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748338" cy="404253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1"/>
        <w:keepLines w:val="1"/>
        <w:spacing w:after="60" w:before="20" w:line="360" w:lineRule="auto"/>
        <w:jc w:val="both"/>
        <w:rPr/>
      </w:pPr>
      <w:bookmarkStart w:colFirst="0" w:colLast="0" w:name="_heading=h.opco8jyzjxvw" w:id="56"/>
      <w:bookmarkEnd w:id="56"/>
      <w:r w:rsidDel="00000000" w:rsidR="00000000" w:rsidRPr="00000000">
        <w:rPr>
          <w:rtl w:val="0"/>
        </w:rPr>
        <w:t xml:space="preserve">En </w:t>
      </w:r>
      <w:r w:rsidDel="00000000" w:rsidR="00000000" w:rsidRPr="00000000">
        <w:rPr>
          <w:b w:val="1"/>
          <w:rtl w:val="0"/>
        </w:rPr>
        <w:t xml:space="preserve">negro </w:t>
      </w:r>
      <w:r w:rsidDel="00000000" w:rsidR="00000000" w:rsidRPr="00000000">
        <w:rPr>
          <w:rtl w:val="0"/>
        </w:rPr>
        <w:t xml:space="preserve">los valores de RMSD del</w:t>
      </w:r>
      <w:r w:rsidDel="00000000" w:rsidR="00000000" w:rsidRPr="00000000">
        <w:rPr>
          <w:rtl w:val="0"/>
        </w:rPr>
        <w:t xml:space="preserve"> compuesto 1, en </w:t>
      </w:r>
      <w:r w:rsidDel="00000000" w:rsidR="00000000" w:rsidRPr="00000000">
        <w:rPr>
          <w:color w:val="ff0000"/>
          <w:rtl w:val="0"/>
        </w:rPr>
        <w:t xml:space="preserve">rojo</w:t>
      </w:r>
      <w:r w:rsidDel="00000000" w:rsidR="00000000" w:rsidRPr="00000000">
        <w:rPr>
          <w:rtl w:val="0"/>
        </w:rPr>
        <w:t xml:space="preserve"> para el compuesto 2 y en </w:t>
      </w:r>
      <w:r w:rsidDel="00000000" w:rsidR="00000000" w:rsidRPr="00000000">
        <w:rPr>
          <w:color w:val="38761d"/>
          <w:rtl w:val="0"/>
        </w:rPr>
        <w:t xml:space="preserve">verde </w:t>
      </w:r>
      <w:r w:rsidDel="00000000" w:rsidR="00000000" w:rsidRPr="00000000">
        <w:rPr>
          <w:rtl w:val="0"/>
        </w:rPr>
        <w:t xml:space="preserve">para compuesto 3. En este caso se ve una gran diferencia en los RMSD, para el compuesto 2 se ve que tiende a estabilizarse durante toda la simulación, mientras que para el compuesto 1 fluctúa un poco más con algunos picos y finalmente para el compuesto 2 la fluctuación de RMSD durante la simulación es muy alta.</w:t>
      </w:r>
    </w:p>
    <w:p w:rsidR="00000000" w:rsidDel="00000000" w:rsidP="00000000" w:rsidRDefault="00000000" w:rsidRPr="00000000" w14:paraId="000000A5">
      <w:pPr>
        <w:keepNext w:val="1"/>
        <w:keepLines w:val="1"/>
        <w:spacing w:after="60" w:before="20" w:line="360" w:lineRule="auto"/>
        <w:jc w:val="both"/>
        <w:rPr/>
      </w:pPr>
      <w:bookmarkStart w:colFirst="0" w:colLast="0" w:name="_heading=h.6cjfcoahssih" w:id="112"/>
      <w:bookmarkEnd w:id="112"/>
      <w:r w:rsidDel="00000000" w:rsidR="00000000" w:rsidRPr="00000000">
        <w:rPr>
          <w:rtl w:val="0"/>
        </w:rPr>
      </w:r>
    </w:p>
    <w:p w:rsidR="00000000" w:rsidDel="00000000" w:rsidP="00000000" w:rsidRDefault="00000000" w:rsidRPr="00000000" w14:paraId="000000A6">
      <w:pPr>
        <w:keepNext w:val="1"/>
        <w:keepLines w:val="1"/>
        <w:spacing w:after="60" w:before="20" w:line="360" w:lineRule="auto"/>
        <w:jc w:val="both"/>
        <w:rPr/>
      </w:pPr>
      <w:bookmarkStart w:colFirst="0" w:colLast="0" w:name="_heading=h.ofo65ci7dnyi" w:id="113"/>
      <w:bookmarkEnd w:id="113"/>
      <w:r w:rsidDel="00000000" w:rsidR="00000000" w:rsidRPr="00000000">
        <w:rPr>
          <w:rtl w:val="0"/>
        </w:rPr>
      </w:r>
    </w:p>
    <w:p w:rsidR="00000000" w:rsidDel="00000000" w:rsidP="00000000" w:rsidRDefault="00000000" w:rsidRPr="00000000" w14:paraId="000000A7">
      <w:pPr>
        <w:keepNext w:val="1"/>
        <w:keepLines w:val="1"/>
        <w:spacing w:after="60" w:before="20" w:line="360" w:lineRule="auto"/>
        <w:jc w:val="both"/>
        <w:rPr/>
      </w:pPr>
      <w:bookmarkStart w:colFirst="0" w:colLast="0" w:name="_heading=h.pf55ty5i9yd1" w:id="114"/>
      <w:bookmarkEnd w:id="114"/>
      <w:r w:rsidDel="00000000" w:rsidR="00000000" w:rsidRPr="00000000">
        <w:rPr>
          <w:rtl w:val="0"/>
        </w:rPr>
      </w:r>
    </w:p>
    <w:p w:rsidR="00000000" w:rsidDel="00000000" w:rsidP="00000000" w:rsidRDefault="00000000" w:rsidRPr="00000000" w14:paraId="000000A8">
      <w:pPr>
        <w:keepNext w:val="1"/>
        <w:keepLines w:val="1"/>
        <w:spacing w:after="60" w:before="20" w:line="360" w:lineRule="auto"/>
        <w:jc w:val="both"/>
        <w:rPr/>
      </w:pPr>
      <w:bookmarkStart w:colFirst="0" w:colLast="0" w:name="_heading=h.z4aqopt8u6k1" w:id="115"/>
      <w:bookmarkEnd w:id="115"/>
      <w:r w:rsidDel="00000000" w:rsidR="00000000" w:rsidRPr="00000000">
        <w:rPr>
          <w:rtl w:val="0"/>
        </w:rPr>
      </w:r>
    </w:p>
    <w:p w:rsidR="00000000" w:rsidDel="00000000" w:rsidP="00000000" w:rsidRDefault="00000000" w:rsidRPr="00000000" w14:paraId="000000A9">
      <w:pPr>
        <w:keepNext w:val="1"/>
        <w:keepLines w:val="1"/>
        <w:spacing w:after="60" w:before="20" w:line="360" w:lineRule="auto"/>
        <w:jc w:val="both"/>
        <w:rPr/>
      </w:pPr>
      <w:bookmarkStart w:colFirst="0" w:colLast="0" w:name="_heading=h.rz0nxjslu7se" w:id="116"/>
      <w:bookmarkEnd w:id="116"/>
      <w:r w:rsidDel="00000000" w:rsidR="00000000" w:rsidRPr="00000000">
        <w:rPr>
          <w:rtl w:val="0"/>
        </w:rPr>
      </w:r>
    </w:p>
    <w:p w:rsidR="00000000" w:rsidDel="00000000" w:rsidP="00000000" w:rsidRDefault="00000000" w:rsidRPr="00000000" w14:paraId="000000AA">
      <w:pPr>
        <w:keepNext w:val="1"/>
        <w:keepLines w:val="1"/>
        <w:spacing w:after="60" w:before="20" w:line="360" w:lineRule="auto"/>
        <w:jc w:val="both"/>
        <w:rPr/>
      </w:pPr>
      <w:bookmarkStart w:colFirst="0" w:colLast="0" w:name="_heading=h.he62jhchi3l7" w:id="117"/>
      <w:bookmarkEnd w:id="117"/>
      <w:r w:rsidDel="00000000" w:rsidR="00000000" w:rsidRPr="00000000">
        <w:rPr>
          <w:rtl w:val="0"/>
        </w:rPr>
      </w:r>
    </w:p>
    <w:p w:rsidR="00000000" w:rsidDel="00000000" w:rsidP="00000000" w:rsidRDefault="00000000" w:rsidRPr="00000000" w14:paraId="000000AB">
      <w:pPr>
        <w:keepNext w:val="1"/>
        <w:keepLines w:val="1"/>
        <w:spacing w:after="60" w:before="20" w:line="360" w:lineRule="auto"/>
        <w:jc w:val="both"/>
        <w:rPr/>
      </w:pPr>
      <w:bookmarkStart w:colFirst="0" w:colLast="0" w:name="_heading=h.8y5nc9pxvroc" w:id="118"/>
      <w:bookmarkEnd w:id="118"/>
      <w:r w:rsidDel="00000000" w:rsidR="00000000" w:rsidRPr="00000000">
        <w:rPr>
          <w:rtl w:val="0"/>
        </w:rPr>
      </w:r>
    </w:p>
    <w:p w:rsidR="00000000" w:rsidDel="00000000" w:rsidP="00000000" w:rsidRDefault="00000000" w:rsidRPr="00000000" w14:paraId="000000AC">
      <w:pPr>
        <w:keepNext w:val="1"/>
        <w:keepLines w:val="1"/>
        <w:spacing w:after="60" w:before="20" w:line="360" w:lineRule="auto"/>
        <w:jc w:val="both"/>
        <w:rPr/>
      </w:pPr>
      <w:bookmarkStart w:colFirst="0" w:colLast="0" w:name="_heading=h.fk9c978nn4uy" w:id="119"/>
      <w:bookmarkEnd w:id="119"/>
      <w:r w:rsidDel="00000000" w:rsidR="00000000" w:rsidRPr="00000000">
        <w:rPr>
          <w:rtl w:val="0"/>
        </w:rPr>
      </w:r>
    </w:p>
    <w:p w:rsidR="00000000" w:rsidDel="00000000" w:rsidP="00000000" w:rsidRDefault="00000000" w:rsidRPr="00000000" w14:paraId="000000AD">
      <w:pPr>
        <w:keepNext w:val="1"/>
        <w:keepLines w:val="1"/>
        <w:spacing w:after="60" w:before="20" w:line="360" w:lineRule="auto"/>
        <w:jc w:val="both"/>
        <w:rPr/>
      </w:pPr>
      <w:bookmarkStart w:colFirst="0" w:colLast="0" w:name="_heading=h.b96qhs7v1wip" w:id="120"/>
      <w:bookmarkEnd w:id="120"/>
      <w:r w:rsidDel="00000000" w:rsidR="00000000" w:rsidRPr="00000000">
        <w:rPr>
          <w:rtl w:val="0"/>
        </w:rPr>
      </w:r>
    </w:p>
    <w:p w:rsidR="00000000" w:rsidDel="00000000" w:rsidP="00000000" w:rsidRDefault="00000000" w:rsidRPr="00000000" w14:paraId="000000AE">
      <w:pPr>
        <w:keepNext w:val="1"/>
        <w:keepLines w:val="1"/>
        <w:spacing w:after="60" w:before="20" w:line="360" w:lineRule="auto"/>
        <w:jc w:val="both"/>
        <w:rPr/>
      </w:pPr>
      <w:bookmarkStart w:colFirst="0" w:colLast="0" w:name="_heading=h.mkgsgpb24htw" w:id="121"/>
      <w:bookmarkEnd w:id="121"/>
      <w:r w:rsidDel="00000000" w:rsidR="00000000" w:rsidRPr="00000000">
        <w:rPr>
          <w:rtl w:val="0"/>
        </w:rPr>
      </w:r>
    </w:p>
    <w:p w:rsidR="00000000" w:rsidDel="00000000" w:rsidP="00000000" w:rsidRDefault="00000000" w:rsidRPr="00000000" w14:paraId="000000AF">
      <w:pPr>
        <w:keepNext w:val="1"/>
        <w:keepLines w:val="1"/>
        <w:spacing w:after="60" w:before="20" w:line="360" w:lineRule="auto"/>
        <w:jc w:val="both"/>
        <w:rPr/>
      </w:pPr>
      <w:bookmarkStart w:colFirst="0" w:colLast="0" w:name="_heading=h.2z9pe0uw6xmh" w:id="122"/>
      <w:bookmarkEnd w:id="122"/>
      <w:r w:rsidDel="00000000" w:rsidR="00000000" w:rsidRPr="00000000">
        <w:rPr>
          <w:rtl w:val="0"/>
        </w:rPr>
      </w:r>
    </w:p>
    <w:p w:rsidR="00000000" w:rsidDel="00000000" w:rsidP="00000000" w:rsidRDefault="00000000" w:rsidRPr="00000000" w14:paraId="000000B0">
      <w:pPr>
        <w:keepNext w:val="1"/>
        <w:keepLines w:val="1"/>
        <w:spacing w:after="60" w:before="20" w:line="360" w:lineRule="auto"/>
        <w:jc w:val="both"/>
        <w:rPr/>
      </w:pPr>
      <w:bookmarkStart w:colFirst="0" w:colLast="0" w:name="_heading=h.kwwzmdo6zntr" w:id="54"/>
      <w:bookmarkEnd w:id="54"/>
      <w:r w:rsidDel="00000000" w:rsidR="00000000" w:rsidRPr="00000000">
        <w:rPr>
          <w:rtl w:val="0"/>
        </w:rPr>
        <w:t xml:space="preserve">RMSF (residuos):</w:t>
      </w:r>
    </w:p>
    <w:p w:rsidR="00000000" w:rsidDel="00000000" w:rsidP="00000000" w:rsidRDefault="00000000" w:rsidRPr="00000000" w14:paraId="000000B1">
      <w:pPr>
        <w:keepNext w:val="1"/>
        <w:keepLines w:val="1"/>
        <w:spacing w:after="60" w:before="20" w:line="360" w:lineRule="auto"/>
        <w:jc w:val="both"/>
        <w:rPr/>
      </w:pPr>
      <w:bookmarkStart w:colFirst="0" w:colLast="0" w:name="_heading=h.gs2sz4b21vk6" w:id="123"/>
      <w:bookmarkEnd w:id="123"/>
      <w:r w:rsidDel="00000000" w:rsidR="00000000" w:rsidRPr="00000000">
        <w:rPr/>
        <w:drawing>
          <wp:inline distB="114300" distT="114300" distL="114300" distR="114300">
            <wp:extent cx="5710238" cy="4029353"/>
            <wp:effectExtent b="0" l="0" r="0" t="0"/>
            <wp:docPr id="40"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10238" cy="402935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1"/>
        <w:keepLines w:val="1"/>
        <w:spacing w:after="60" w:before="20" w:line="360" w:lineRule="auto"/>
        <w:jc w:val="both"/>
        <w:rPr/>
      </w:pPr>
      <w:bookmarkStart w:colFirst="0" w:colLast="0" w:name="_heading=h.opco8jyzjxvw" w:id="56"/>
      <w:bookmarkEnd w:id="56"/>
      <w:r w:rsidDel="00000000" w:rsidR="00000000" w:rsidRPr="00000000">
        <w:rPr>
          <w:rtl w:val="0"/>
        </w:rPr>
        <w:t xml:space="preserve">En </w:t>
      </w:r>
      <w:r w:rsidDel="00000000" w:rsidR="00000000" w:rsidRPr="00000000">
        <w:rPr>
          <w:b w:val="1"/>
          <w:rtl w:val="0"/>
        </w:rPr>
        <w:t xml:space="preserve">negro </w:t>
      </w:r>
      <w:r w:rsidDel="00000000" w:rsidR="00000000" w:rsidRPr="00000000">
        <w:rPr>
          <w:rtl w:val="0"/>
        </w:rPr>
        <w:t xml:space="preserve">los valores de RMSF por residuo de la proteina con el compuesto 1, en </w:t>
      </w:r>
      <w:r w:rsidDel="00000000" w:rsidR="00000000" w:rsidRPr="00000000">
        <w:rPr>
          <w:color w:val="ff0000"/>
          <w:rtl w:val="0"/>
        </w:rPr>
        <w:t xml:space="preserve">rojo</w:t>
      </w:r>
      <w:r w:rsidDel="00000000" w:rsidR="00000000" w:rsidRPr="00000000">
        <w:rPr>
          <w:rtl w:val="0"/>
        </w:rPr>
        <w:t xml:space="preserve"> para el compuesto 2, en </w:t>
      </w:r>
      <w:r w:rsidDel="00000000" w:rsidR="00000000" w:rsidRPr="00000000">
        <w:rPr>
          <w:color w:val="38761d"/>
          <w:rtl w:val="0"/>
        </w:rPr>
        <w:t xml:space="preserve">verde </w:t>
      </w:r>
      <w:r w:rsidDel="00000000" w:rsidR="00000000" w:rsidRPr="00000000">
        <w:rPr>
          <w:rtl w:val="0"/>
        </w:rPr>
        <w:t xml:space="preserve">para compuesto 3 y en azul para el receptor apo. No se ve una diferencia significativa en las morfologías de los RMSF. Se observan valores en general altos de RMSF para la zona resaltada anteriormente de los residuos 25-60.</w:t>
      </w:r>
    </w:p>
    <w:p w:rsidR="00000000" w:rsidDel="00000000" w:rsidP="00000000" w:rsidRDefault="00000000" w:rsidRPr="00000000" w14:paraId="000000B3">
      <w:pPr>
        <w:keepNext w:val="1"/>
        <w:keepLines w:val="1"/>
        <w:spacing w:after="60" w:before="20" w:line="360" w:lineRule="auto"/>
        <w:jc w:val="both"/>
        <w:rPr>
          <w:u w:val="single"/>
        </w:rPr>
      </w:pPr>
      <w:bookmarkStart w:colFirst="0" w:colLast="0" w:name="_heading=h.3ryts3y4naq8" w:id="124"/>
      <w:bookmarkEnd w:id="124"/>
      <w:r w:rsidDel="00000000" w:rsidR="00000000" w:rsidRPr="00000000">
        <w:rPr>
          <w:u w:val="single"/>
          <w:rtl w:val="0"/>
        </w:rPr>
        <w:t xml:space="preserve">Convergencia:</w:t>
      </w:r>
    </w:p>
    <w:p w:rsidR="00000000" w:rsidDel="00000000" w:rsidP="00000000" w:rsidRDefault="00000000" w:rsidRPr="00000000" w14:paraId="000000B4">
      <w:pPr>
        <w:keepNext w:val="1"/>
        <w:keepLines w:val="1"/>
        <w:spacing w:after="60" w:before="20" w:line="360" w:lineRule="auto"/>
        <w:jc w:val="both"/>
        <w:rPr/>
      </w:pPr>
      <w:bookmarkStart w:colFirst="0" w:colLast="0" w:name="_heading=h.og9ftfax8v1l" w:id="125"/>
      <w:bookmarkEnd w:id="125"/>
      <w:r w:rsidDel="00000000" w:rsidR="00000000" w:rsidRPr="00000000">
        <w:rPr>
          <w:rtl w:val="0"/>
        </w:rPr>
        <w:t xml:space="preserve">Analizando los obtenido hasta este momento y sin haber revisado aún las trayectorias manualmente cabría esperar que la única simulación que haya convergido es la del compuesto 2, dados los bajos y estables valores de RMSD y RMSF vistos.</w:t>
      </w:r>
    </w:p>
    <w:p w:rsidR="00000000" w:rsidDel="00000000" w:rsidP="00000000" w:rsidRDefault="00000000" w:rsidRPr="00000000" w14:paraId="000000B5">
      <w:pPr>
        <w:keepNext w:val="1"/>
        <w:keepLines w:val="1"/>
        <w:spacing w:after="60" w:before="20" w:line="360" w:lineRule="auto"/>
        <w:jc w:val="both"/>
        <w:rPr/>
      </w:pPr>
      <w:bookmarkStart w:colFirst="0" w:colLast="0" w:name="_heading=h.z5n71qiiqrze" w:id="126"/>
      <w:bookmarkEnd w:id="126"/>
      <w:r w:rsidDel="00000000" w:rsidR="00000000" w:rsidRPr="00000000">
        <w:rPr>
          <w:rtl w:val="0"/>
        </w:rPr>
      </w:r>
    </w:p>
    <w:p w:rsidR="00000000" w:rsidDel="00000000" w:rsidP="00000000" w:rsidRDefault="00000000" w:rsidRPr="00000000" w14:paraId="000000B6">
      <w:pPr>
        <w:keepNext w:val="1"/>
        <w:keepLines w:val="1"/>
        <w:spacing w:after="60" w:before="20" w:line="360" w:lineRule="auto"/>
        <w:jc w:val="both"/>
        <w:rPr/>
      </w:pPr>
      <w:bookmarkStart w:colFirst="0" w:colLast="0" w:name="_heading=h.vmf4cu5m1wr9" w:id="127"/>
      <w:bookmarkEnd w:id="127"/>
      <w:r w:rsidDel="00000000" w:rsidR="00000000" w:rsidRPr="00000000">
        <w:rPr>
          <w:rtl w:val="0"/>
        </w:rPr>
      </w:r>
    </w:p>
    <w:p w:rsidR="00000000" w:rsidDel="00000000" w:rsidP="00000000" w:rsidRDefault="00000000" w:rsidRPr="00000000" w14:paraId="000000B7">
      <w:pPr>
        <w:keepNext w:val="1"/>
        <w:keepLines w:val="1"/>
        <w:spacing w:after="60" w:before="20" w:line="360" w:lineRule="auto"/>
        <w:jc w:val="both"/>
        <w:rPr/>
      </w:pPr>
      <w:bookmarkStart w:colFirst="0" w:colLast="0" w:name="_heading=h.muv5niks9h6t" w:id="128"/>
      <w:bookmarkEnd w:id="128"/>
      <w:r w:rsidDel="00000000" w:rsidR="00000000" w:rsidRPr="00000000">
        <w:rPr>
          <w:rtl w:val="0"/>
        </w:rPr>
      </w:r>
    </w:p>
    <w:p w:rsidR="00000000" w:rsidDel="00000000" w:rsidP="00000000" w:rsidRDefault="00000000" w:rsidRPr="00000000" w14:paraId="000000B8">
      <w:pPr>
        <w:keepNext w:val="1"/>
        <w:keepLines w:val="1"/>
        <w:spacing w:after="60" w:before="20" w:line="360" w:lineRule="auto"/>
        <w:jc w:val="both"/>
        <w:rPr/>
      </w:pPr>
      <w:bookmarkStart w:colFirst="0" w:colLast="0" w:name="_heading=h.umffll7pitzr" w:id="129"/>
      <w:bookmarkEnd w:id="129"/>
      <w:r w:rsidDel="00000000" w:rsidR="00000000" w:rsidRPr="00000000">
        <w:rPr>
          <w:rtl w:val="0"/>
        </w:rPr>
      </w:r>
    </w:p>
    <w:p w:rsidR="00000000" w:rsidDel="00000000" w:rsidP="00000000" w:rsidRDefault="00000000" w:rsidRPr="00000000" w14:paraId="000000B9">
      <w:pPr>
        <w:keepNext w:val="1"/>
        <w:keepLines w:val="1"/>
        <w:spacing w:after="60" w:before="20" w:line="360" w:lineRule="auto"/>
        <w:jc w:val="both"/>
        <w:rPr/>
      </w:pPr>
      <w:bookmarkStart w:colFirst="0" w:colLast="0" w:name="_heading=h.k6q0pwtpz7uq" w:id="130"/>
      <w:bookmarkEnd w:id="130"/>
      <w:r w:rsidDel="00000000" w:rsidR="00000000" w:rsidRPr="00000000">
        <w:rPr>
          <w:rtl w:val="0"/>
        </w:rPr>
      </w:r>
    </w:p>
    <w:p w:rsidR="00000000" w:rsidDel="00000000" w:rsidP="00000000" w:rsidRDefault="00000000" w:rsidRPr="00000000" w14:paraId="000000BA">
      <w:pPr>
        <w:keepNext w:val="1"/>
        <w:keepLines w:val="1"/>
        <w:spacing w:after="60" w:before="20" w:line="360" w:lineRule="auto"/>
        <w:jc w:val="both"/>
        <w:rPr/>
      </w:pPr>
      <w:bookmarkStart w:colFirst="0" w:colLast="0" w:name="_heading=h.ofqw8negfviz" w:id="131"/>
      <w:bookmarkEnd w:id="131"/>
      <w:r w:rsidDel="00000000" w:rsidR="00000000" w:rsidRPr="00000000">
        <w:rPr>
          <w:rtl w:val="0"/>
        </w:rPr>
      </w:r>
    </w:p>
    <w:p w:rsidR="00000000" w:rsidDel="00000000" w:rsidP="00000000" w:rsidRDefault="00000000" w:rsidRPr="00000000" w14:paraId="000000BB">
      <w:pPr>
        <w:keepNext w:val="1"/>
        <w:keepLines w:val="1"/>
        <w:spacing w:after="60" w:before="20" w:line="360" w:lineRule="auto"/>
        <w:jc w:val="both"/>
        <w:rPr/>
      </w:pPr>
      <w:bookmarkStart w:colFirst="0" w:colLast="0" w:name="_heading=h.zdshzq80067m" w:id="132"/>
      <w:bookmarkEnd w:id="132"/>
      <w:r w:rsidDel="00000000" w:rsidR="00000000" w:rsidRPr="00000000">
        <w:rPr>
          <w:rtl w:val="0"/>
        </w:rPr>
      </w:r>
    </w:p>
    <w:p w:rsidR="00000000" w:rsidDel="00000000" w:rsidP="00000000" w:rsidRDefault="00000000" w:rsidRPr="00000000" w14:paraId="000000BC">
      <w:pPr>
        <w:keepNext w:val="1"/>
        <w:keepLines w:val="1"/>
        <w:spacing w:after="60" w:before="20" w:line="360" w:lineRule="auto"/>
        <w:jc w:val="both"/>
        <w:rPr/>
      </w:pPr>
      <w:bookmarkStart w:colFirst="0" w:colLast="0" w:name="_heading=h.r3xwumz6qcnw" w:id="133"/>
      <w:bookmarkEnd w:id="133"/>
      <w:r w:rsidDel="00000000" w:rsidR="00000000" w:rsidRPr="00000000">
        <w:rPr>
          <w:rtl w:val="0"/>
        </w:rPr>
      </w:r>
    </w:p>
    <w:p w:rsidR="00000000" w:rsidDel="00000000" w:rsidP="00000000" w:rsidRDefault="00000000" w:rsidRPr="00000000" w14:paraId="000000BD">
      <w:pPr>
        <w:pStyle w:val="Title"/>
        <w:rPr/>
      </w:pPr>
      <w:bookmarkStart w:colFirst="0" w:colLast="0" w:name="_heading=h.h9d1lia8f0q2" w:id="134"/>
      <w:bookmarkEnd w:id="134"/>
      <w:r w:rsidDel="00000000" w:rsidR="00000000" w:rsidRPr="00000000">
        <w:rPr>
          <w:rtl w:val="0"/>
        </w:rPr>
        <w:t xml:space="preserve">Análisis de la dinámica molecular (trayectorias)</w:t>
      </w:r>
    </w:p>
    <w:p w:rsidR="00000000" w:rsidDel="00000000" w:rsidP="00000000" w:rsidRDefault="00000000" w:rsidRPr="00000000" w14:paraId="000000BE">
      <w:pPr>
        <w:jc w:val="both"/>
        <w:rPr/>
      </w:pPr>
      <w:r w:rsidDel="00000000" w:rsidR="00000000" w:rsidRPr="00000000">
        <w:rPr>
          <w:rtl w:val="0"/>
        </w:rPr>
        <w:t xml:space="preserve">De las imágenes propuestas en el TP las más representativas son la del sistema 1-C, ya que es la única que brinda información acerca de la conformación de la proteína apo a lo largo del tiempo que es lo que resulta siendo más útil para observar qué cambios sufrió, y la otra es la 2-C que es dónde, en comparación a 2-A y 2-B, los residuos del compuesto 1 que pueden formar  posibles enlaces puentes de hidrógeno están a una distancia menor y lo que indicaría un ligando cerca de estabilizarse.</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Para el compuesto 2:</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drawing>
          <wp:inline distB="114300" distT="114300" distL="114300" distR="114300">
            <wp:extent cx="4110038" cy="4851192"/>
            <wp:effectExtent b="0" l="0" r="0" t="0"/>
            <wp:docPr id="4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110038" cy="485119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Resulta complicado encontrar una figura representativa de esta dinámica, si bien la que se encuentra arriba es la que se mantiene durante la mayor parte de la misma, casi desde el comienzo hasta más o menos el frame 1950, cerca del final de la dinámica, por el frame 2190 el ligando adopta la conformación mostrada más abajo que se mantiene por un período corto de tiempo hasta el final. Sin embargo el cambio resulta principalmente en el anillo de benceno que no se encuentra en el interior del receptor, el resto del ligando se mantiene prácticamente constante durante toda la simulación.</w:t>
      </w:r>
    </w:p>
    <w:p w:rsidR="00000000" w:rsidDel="00000000" w:rsidP="00000000" w:rsidRDefault="00000000" w:rsidRPr="00000000" w14:paraId="000000C5">
      <w:pPr>
        <w:jc w:val="both"/>
        <w:rPr/>
      </w:pPr>
      <w:r w:rsidDel="00000000" w:rsidR="00000000" w:rsidRPr="00000000">
        <w:rPr/>
        <w:drawing>
          <wp:inline distB="114300" distT="114300" distL="114300" distR="114300">
            <wp:extent cx="4248055" cy="4672013"/>
            <wp:effectExtent b="0" l="0" r="0" t="0"/>
            <wp:docPr id="5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248055" cy="467201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Para el compuesto 3:</w:t>
      </w:r>
    </w:p>
    <w:p w:rsidR="00000000" w:rsidDel="00000000" w:rsidP="00000000" w:rsidRDefault="00000000" w:rsidRPr="00000000" w14:paraId="000000C8">
      <w:pPr>
        <w:jc w:val="both"/>
        <w:rPr/>
      </w:pPr>
      <w:r w:rsidDel="00000000" w:rsidR="00000000" w:rsidRPr="00000000">
        <w:rPr/>
        <w:drawing>
          <wp:inline distB="114300" distT="114300" distL="114300" distR="114300">
            <wp:extent cx="5481638" cy="2769075"/>
            <wp:effectExtent b="0" l="0" r="0" t="0"/>
            <wp:docPr id="5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481638" cy="27690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Desde el comienzo hasta este frame el ligando no presenta un gran cambio y está parece ser una representación de la unión, sin embargo en los frames siguientes ocurre un cambio y finalmente termina en la siguiente conformación:</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drawing>
          <wp:inline distB="114300" distT="114300" distL="114300" distR="114300">
            <wp:extent cx="5731200" cy="3060700"/>
            <wp:effectExtent b="0" l="0" r="0" t="0"/>
            <wp:docPr id="75"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Está se mantiene hasta el final de la simulación durante unos 500 frames (10ns) y pareciera ser la más representativa de la unión.</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Apo:</w:t>
      </w:r>
    </w:p>
    <w:p w:rsidR="00000000" w:rsidDel="00000000" w:rsidP="00000000" w:rsidRDefault="00000000" w:rsidRPr="00000000" w14:paraId="000000D0">
      <w:pPr>
        <w:jc w:val="both"/>
        <w:rPr/>
      </w:pPr>
      <w:r w:rsidDel="00000000" w:rsidR="00000000" w:rsidRPr="00000000">
        <w:rPr/>
        <w:drawing>
          <wp:inline distB="114300" distT="114300" distL="114300" distR="114300">
            <wp:extent cx="3938588" cy="3614233"/>
            <wp:effectExtent b="0" l="0" r="0" t="0"/>
            <wp:docPr id="41" name="image5.png"/>
            <a:graphic>
              <a:graphicData uri="http://schemas.openxmlformats.org/drawingml/2006/picture">
                <pic:pic>
                  <pic:nvPicPr>
                    <pic:cNvPr id="0" name="image5.png"/>
                    <pic:cNvPicPr preferRelativeResize="0"/>
                  </pic:nvPicPr>
                  <pic:blipFill>
                    <a:blip r:embed="rId31"/>
                    <a:srcRect b="0" l="0" r="0" t="12809"/>
                    <a:stretch>
                      <a:fillRect/>
                    </a:stretch>
                  </pic:blipFill>
                  <pic:spPr>
                    <a:xfrm>
                      <a:off x="0" y="0"/>
                      <a:ext cx="3938588" cy="361423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El cambio más significativo observado en la proteína apo es en la zona del extremo que está marcada. En los primeros frames de simulación está cambia su orientación quedando de la siguiente forma durante la mayor parte de la simulación:</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drawing>
          <wp:inline distB="114300" distT="114300" distL="114300" distR="114300">
            <wp:extent cx="3590238" cy="3452813"/>
            <wp:effectExtent b="0" l="0" r="0" t="0"/>
            <wp:docPr id="63" name="image24.png"/>
            <a:graphic>
              <a:graphicData uri="http://schemas.openxmlformats.org/drawingml/2006/picture">
                <pic:pic>
                  <pic:nvPicPr>
                    <pic:cNvPr id="0" name="image24.png"/>
                    <pic:cNvPicPr preferRelativeResize="0"/>
                  </pic:nvPicPr>
                  <pic:blipFill>
                    <a:blip r:embed="rId32"/>
                    <a:srcRect b="0" l="0" r="0" t="12755"/>
                    <a:stretch>
                      <a:fillRect/>
                    </a:stretch>
                  </pic:blipFill>
                  <pic:spPr>
                    <a:xfrm>
                      <a:off x="0" y="0"/>
                      <a:ext cx="3590238"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pStyle w:val="Title"/>
        <w:rPr/>
      </w:pPr>
      <w:bookmarkStart w:colFirst="0" w:colLast="0" w:name="_heading=h.ovuiqgksqxkw" w:id="135"/>
      <w:bookmarkEnd w:id="135"/>
      <w:r w:rsidDel="00000000" w:rsidR="00000000" w:rsidRPr="00000000">
        <w:rPr>
          <w:rtl w:val="0"/>
        </w:rPr>
        <w:t xml:space="preserve">Discusión</w:t>
      </w:r>
    </w:p>
    <w:p w:rsidR="00000000" w:rsidDel="00000000" w:rsidP="00000000" w:rsidRDefault="00000000" w:rsidRPr="00000000" w14:paraId="000000D7">
      <w:pPr>
        <w:jc w:val="both"/>
        <w:rPr/>
      </w:pPr>
      <w:r w:rsidDel="00000000" w:rsidR="00000000" w:rsidRPr="00000000">
        <w:rPr>
          <w:rtl w:val="0"/>
        </w:rPr>
        <w:t xml:space="preserve">1. a. Para obtener la estructura apo se utilizó como base el PDB 4KXQ (</w:t>
      </w:r>
      <w:hyperlink r:id="rId33">
        <w:r w:rsidDel="00000000" w:rsidR="00000000" w:rsidRPr="00000000">
          <w:rPr>
            <w:color w:val="1155cc"/>
            <w:u w:val="single"/>
            <w:rtl w:val="0"/>
          </w:rPr>
          <w:t xml:space="preserve">https://www.rcsb.org/structure/4KXQ</w:t>
        </w:r>
      </w:hyperlink>
      <w:r w:rsidDel="00000000" w:rsidR="00000000" w:rsidRPr="00000000">
        <w:rPr>
          <w:rtl w:val="0"/>
        </w:rPr>
        <w:t xml:space="preserve">), el mismo se descargó y procesó eliminando por ejemplos datos acerca del procedimiento cristalográfico de obtención y átomos como las aguas cristalográficas, finalmente obteniendo la estructura proteica se </w:t>
      </w:r>
      <w:r w:rsidDel="00000000" w:rsidR="00000000" w:rsidRPr="00000000">
        <w:rPr>
          <w:rtl w:val="0"/>
        </w:rPr>
        <w:t xml:space="preserve">parametrizaron</w:t>
      </w:r>
      <w:r w:rsidDel="00000000" w:rsidR="00000000" w:rsidRPr="00000000">
        <w:rPr>
          <w:rtl w:val="0"/>
        </w:rPr>
        <w:t xml:space="preserve"> los átomos, </w:t>
      </w:r>
      <w:r w:rsidDel="00000000" w:rsidR="00000000" w:rsidRPr="00000000">
        <w:rPr>
          <w:rtl w:val="0"/>
        </w:rPr>
        <w:t xml:space="preserve">agregaron</w:t>
      </w:r>
      <w:r w:rsidDel="00000000" w:rsidR="00000000" w:rsidRPr="00000000">
        <w:rPr>
          <w:rtl w:val="0"/>
        </w:rPr>
        <w:t xml:space="preserve"> iones de Na y cargas.</w:t>
      </w: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1. b. Como se mencionó previamente la estructura apo se mantuvo relativamente constante a excepción de uno de sus extremos móviles, lo que tiene sentido considerando que esta proteína posee un segmento regulador en su extremo terminal C.</w:t>
      </w:r>
    </w:p>
    <w:p w:rsidR="00000000" w:rsidDel="00000000" w:rsidP="00000000" w:rsidRDefault="00000000" w:rsidRPr="00000000" w14:paraId="000000D9">
      <w:pPr>
        <w:jc w:val="both"/>
        <w:rPr/>
      </w:pPr>
      <w:r w:rsidDel="00000000" w:rsidR="00000000" w:rsidRPr="00000000">
        <w:rPr>
          <w:rtl w:val="0"/>
        </w:rPr>
        <w:t xml:space="preserve">También revisando nuevamente la trayectoria de la proteína apo se decide prestar más atención a la zona de residuos 25-60 que tenían una mayor movilidad.</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drawing>
          <wp:inline distB="114300" distT="114300" distL="114300" distR="114300">
            <wp:extent cx="4348163" cy="2771775"/>
            <wp:effectExtent b="0" l="0" r="0" t="0"/>
            <wp:docPr id="52"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348163"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drawing>
          <wp:inline distB="114300" distT="114300" distL="114300" distR="114300">
            <wp:extent cx="4461559" cy="3414713"/>
            <wp:effectExtent b="0" l="0" r="0" t="0"/>
            <wp:docPr id="42"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461559"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Efectivamente esa zona también sufrió cambios significativos durante la simulación.</w:t>
      </w:r>
    </w:p>
    <w:p w:rsidR="00000000" w:rsidDel="00000000" w:rsidP="00000000" w:rsidRDefault="00000000" w:rsidRPr="00000000" w14:paraId="000000DF">
      <w:pPr>
        <w:jc w:val="both"/>
        <w:rPr/>
      </w:pPr>
      <w:r w:rsidDel="00000000" w:rsidR="00000000" w:rsidRPr="00000000">
        <w:rPr>
          <w:rtl w:val="0"/>
        </w:rPr>
        <w:t xml:space="preserve">Se podría decir que durante la simulación la proteína tendió a cerrarse.</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u w:val="single"/>
        </w:rPr>
      </w:pPr>
      <w:r w:rsidDel="00000000" w:rsidR="00000000" w:rsidRPr="00000000">
        <w:rPr>
          <w:rtl w:val="0"/>
        </w:rPr>
        <w:t xml:space="preserve">2. </w:t>
      </w:r>
      <w:r w:rsidDel="00000000" w:rsidR="00000000" w:rsidRPr="00000000">
        <w:rPr>
          <w:u w:val="single"/>
          <w:rtl w:val="0"/>
        </w:rPr>
        <w:t xml:space="preserve">Compuesto 1:</w:t>
      </w:r>
    </w:p>
    <w:p w:rsidR="00000000" w:rsidDel="00000000" w:rsidP="00000000" w:rsidRDefault="00000000" w:rsidRPr="00000000" w14:paraId="000000E2">
      <w:pPr>
        <w:jc w:val="both"/>
        <w:rPr/>
      </w:pPr>
      <w:r w:rsidDel="00000000" w:rsidR="00000000" w:rsidRPr="00000000">
        <w:rPr/>
        <w:drawing>
          <wp:inline distB="114300" distT="114300" distL="114300" distR="114300">
            <wp:extent cx="3271838" cy="4372017"/>
            <wp:effectExtent b="0" l="0" r="0" t="0"/>
            <wp:docPr id="73"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3271838" cy="4372017"/>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pPr>
      <w:r w:rsidDel="00000000" w:rsidR="00000000" w:rsidRPr="00000000">
        <w:rPr/>
        <w:drawing>
          <wp:inline distB="114300" distT="114300" distL="114300" distR="114300">
            <wp:extent cx="3351920" cy="4243388"/>
            <wp:effectExtent b="0" l="0" r="0" t="0"/>
            <wp:docPr id="43" name="image12.png"/>
            <a:graphic>
              <a:graphicData uri="http://schemas.openxmlformats.org/drawingml/2006/picture">
                <pic:pic>
                  <pic:nvPicPr>
                    <pic:cNvPr id="0" name="image12.png"/>
                    <pic:cNvPicPr preferRelativeResize="0"/>
                  </pic:nvPicPr>
                  <pic:blipFill>
                    <a:blip r:embed="rId37"/>
                    <a:srcRect b="1001" l="1234" r="5761" t="3672"/>
                    <a:stretch>
                      <a:fillRect/>
                    </a:stretch>
                  </pic:blipFill>
                  <pic:spPr>
                    <a:xfrm>
                      <a:off x="0" y="0"/>
                      <a:ext cx="3351920"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Dos imágenes, la primera extraída del archivo “SIRT_C1.pdb” y la segunda de un frame de la simulación. Los residuos involucrados en las interacciones se mantienen relativamente constante entre la imagen antes de la simulación y </w:t>
      </w:r>
      <w:r w:rsidDel="00000000" w:rsidR="00000000" w:rsidRPr="00000000">
        <w:rPr>
          <w:rtl w:val="0"/>
        </w:rPr>
        <w:t xml:space="preserve">durante</w:t>
      </w:r>
      <w:r w:rsidDel="00000000" w:rsidR="00000000" w:rsidRPr="00000000">
        <w:rPr>
          <w:rtl w:val="0"/>
        </w:rPr>
        <w:t xml:space="preserve">. La cantidad de puentes de hidrógeno con los residuos también parecen estar conservados pero la gran diferencia es que las moléculas de solvente (agua) también tienen un gran impacto en la generación de puentes de hidrógeno y otras fuerzas que estabilizan al ligando. En cuanto a la duración de las interacciones con las moléculas de agua, estás parecen ser más bien esporádicas, observando en la dinámica al menos las 4 moléculas de agua que aparecen en violeta los acercamientos de estás al ligando son breves.</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drawing>
          <wp:inline distB="114300" distT="114300" distL="114300" distR="114300">
            <wp:extent cx="5205413" cy="2639108"/>
            <wp:effectExtent b="0" l="0" r="0" t="0"/>
            <wp:docPr id="66"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205413" cy="263910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En cuanto al receptor, los cambios principales ocurrieron en el extremo móvil en amarillo y también ocurrieron varios cambios en el loop marcado en rosado que abarca los residuos 32-47, lo que se condice con lo antes analizando en los RMSF.</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u w:val="single"/>
        </w:rPr>
      </w:pPr>
      <w:r w:rsidDel="00000000" w:rsidR="00000000" w:rsidRPr="00000000">
        <w:rPr>
          <w:u w:val="single"/>
          <w:rtl w:val="0"/>
        </w:rPr>
        <w:t xml:space="preserve">Compuesto 2:</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drawing>
          <wp:inline distB="114300" distT="114300" distL="114300" distR="114300">
            <wp:extent cx="4145500" cy="3277837"/>
            <wp:effectExtent b="0" l="0" r="0" t="0"/>
            <wp:docPr id="51"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145500" cy="327783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drawing>
          <wp:inline distB="114300" distT="114300" distL="114300" distR="114300">
            <wp:extent cx="3361381" cy="3852863"/>
            <wp:effectExtent b="0" l="0" r="0" t="0"/>
            <wp:docPr id="56"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3361381"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La primera extraída del archivo “SIRT_C2:solvatada.pdb” y la segunda de un frame de la simulación. Los residuos involucrados parecen mantenerse, como la Ser211. En este caso las moléculas de agua prácticamente no participan de manera significativa en la estabilización del ligando, como se puede ver en la segunda imagen dónde hay muy pocas. </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drawing>
          <wp:inline distB="114300" distT="114300" distL="114300" distR="114300">
            <wp:extent cx="5224463" cy="4304541"/>
            <wp:effectExtent b="0" l="0" r="0" t="0"/>
            <wp:docPr id="65"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224463" cy="4304541"/>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Para el receptor, nuevamente el extremo móvil marcado en amarillo fue dónde se produjeron gran cantidad de movimiento y la la otra zona es la de los residuos 40-60 en rosado que se observaban previamente en el RMSF y está interactuando con el ligando.</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u w:val="single"/>
        </w:rPr>
      </w:pPr>
      <w:r w:rsidDel="00000000" w:rsidR="00000000" w:rsidRPr="00000000">
        <w:rPr>
          <w:rtl w:val="0"/>
        </w:rPr>
      </w:r>
    </w:p>
    <w:p w:rsidR="00000000" w:rsidDel="00000000" w:rsidP="00000000" w:rsidRDefault="00000000" w:rsidRPr="00000000" w14:paraId="000000F4">
      <w:pPr>
        <w:jc w:val="both"/>
        <w:rPr>
          <w:u w:val="single"/>
        </w:rPr>
      </w:pPr>
      <w:r w:rsidDel="00000000" w:rsidR="00000000" w:rsidRPr="00000000">
        <w:rPr>
          <w:rtl w:val="0"/>
        </w:rPr>
      </w:r>
    </w:p>
    <w:p w:rsidR="00000000" w:rsidDel="00000000" w:rsidP="00000000" w:rsidRDefault="00000000" w:rsidRPr="00000000" w14:paraId="000000F5">
      <w:pPr>
        <w:jc w:val="both"/>
        <w:rPr>
          <w:u w:val="single"/>
        </w:rPr>
      </w:pPr>
      <w:r w:rsidDel="00000000" w:rsidR="00000000" w:rsidRPr="00000000">
        <w:rPr>
          <w:rtl w:val="0"/>
        </w:rPr>
      </w:r>
    </w:p>
    <w:p w:rsidR="00000000" w:rsidDel="00000000" w:rsidP="00000000" w:rsidRDefault="00000000" w:rsidRPr="00000000" w14:paraId="000000F6">
      <w:pPr>
        <w:jc w:val="both"/>
        <w:rPr>
          <w:u w:val="single"/>
        </w:rPr>
      </w:pPr>
      <w:r w:rsidDel="00000000" w:rsidR="00000000" w:rsidRPr="00000000">
        <w:rPr>
          <w:rtl w:val="0"/>
        </w:rPr>
      </w:r>
    </w:p>
    <w:p w:rsidR="00000000" w:rsidDel="00000000" w:rsidP="00000000" w:rsidRDefault="00000000" w:rsidRPr="00000000" w14:paraId="000000F7">
      <w:pPr>
        <w:jc w:val="both"/>
        <w:rPr>
          <w:u w:val="single"/>
        </w:rPr>
      </w:pPr>
      <w:r w:rsidDel="00000000" w:rsidR="00000000" w:rsidRPr="00000000">
        <w:rPr>
          <w:rtl w:val="0"/>
        </w:rPr>
      </w:r>
    </w:p>
    <w:p w:rsidR="00000000" w:rsidDel="00000000" w:rsidP="00000000" w:rsidRDefault="00000000" w:rsidRPr="00000000" w14:paraId="000000F8">
      <w:pPr>
        <w:jc w:val="both"/>
        <w:rPr>
          <w:u w:val="single"/>
        </w:rPr>
      </w:pPr>
      <w:r w:rsidDel="00000000" w:rsidR="00000000" w:rsidRPr="00000000">
        <w:rPr>
          <w:rtl w:val="0"/>
        </w:rPr>
      </w:r>
    </w:p>
    <w:p w:rsidR="00000000" w:rsidDel="00000000" w:rsidP="00000000" w:rsidRDefault="00000000" w:rsidRPr="00000000" w14:paraId="000000F9">
      <w:pPr>
        <w:jc w:val="both"/>
        <w:rPr>
          <w:u w:val="single"/>
        </w:rPr>
      </w:pPr>
      <w:r w:rsidDel="00000000" w:rsidR="00000000" w:rsidRPr="00000000">
        <w:rPr>
          <w:rtl w:val="0"/>
        </w:rPr>
      </w:r>
    </w:p>
    <w:p w:rsidR="00000000" w:rsidDel="00000000" w:rsidP="00000000" w:rsidRDefault="00000000" w:rsidRPr="00000000" w14:paraId="000000FA">
      <w:pPr>
        <w:jc w:val="both"/>
        <w:rPr>
          <w:u w:val="single"/>
        </w:rPr>
      </w:pPr>
      <w:r w:rsidDel="00000000" w:rsidR="00000000" w:rsidRPr="00000000">
        <w:rPr>
          <w:rtl w:val="0"/>
        </w:rPr>
      </w:r>
    </w:p>
    <w:p w:rsidR="00000000" w:rsidDel="00000000" w:rsidP="00000000" w:rsidRDefault="00000000" w:rsidRPr="00000000" w14:paraId="000000FB">
      <w:pPr>
        <w:jc w:val="both"/>
        <w:rPr>
          <w:u w:val="single"/>
        </w:rPr>
      </w:pPr>
      <w:r w:rsidDel="00000000" w:rsidR="00000000" w:rsidRPr="00000000">
        <w:rPr>
          <w:rtl w:val="0"/>
        </w:rPr>
      </w:r>
    </w:p>
    <w:p w:rsidR="00000000" w:rsidDel="00000000" w:rsidP="00000000" w:rsidRDefault="00000000" w:rsidRPr="00000000" w14:paraId="000000FC">
      <w:pPr>
        <w:jc w:val="both"/>
        <w:rPr>
          <w:u w:val="single"/>
        </w:rPr>
      </w:pPr>
      <w:r w:rsidDel="00000000" w:rsidR="00000000" w:rsidRPr="00000000">
        <w:rPr>
          <w:rtl w:val="0"/>
        </w:rPr>
      </w:r>
    </w:p>
    <w:p w:rsidR="00000000" w:rsidDel="00000000" w:rsidP="00000000" w:rsidRDefault="00000000" w:rsidRPr="00000000" w14:paraId="000000FD">
      <w:pPr>
        <w:jc w:val="both"/>
        <w:rPr>
          <w:u w:val="single"/>
        </w:rPr>
      </w:pPr>
      <w:r w:rsidDel="00000000" w:rsidR="00000000" w:rsidRPr="00000000">
        <w:rPr>
          <w:rtl w:val="0"/>
        </w:rPr>
      </w:r>
    </w:p>
    <w:p w:rsidR="00000000" w:rsidDel="00000000" w:rsidP="00000000" w:rsidRDefault="00000000" w:rsidRPr="00000000" w14:paraId="000000FE">
      <w:pPr>
        <w:jc w:val="both"/>
        <w:rPr>
          <w:u w:val="single"/>
        </w:rPr>
      </w:pPr>
      <w:r w:rsidDel="00000000" w:rsidR="00000000" w:rsidRPr="00000000">
        <w:rPr>
          <w:rtl w:val="0"/>
        </w:rPr>
      </w:r>
    </w:p>
    <w:p w:rsidR="00000000" w:rsidDel="00000000" w:rsidP="00000000" w:rsidRDefault="00000000" w:rsidRPr="00000000" w14:paraId="000000FF">
      <w:pPr>
        <w:jc w:val="both"/>
        <w:rPr>
          <w:u w:val="single"/>
        </w:rPr>
      </w:pPr>
      <w:r w:rsidDel="00000000" w:rsidR="00000000" w:rsidRPr="00000000">
        <w:rPr>
          <w:rtl w:val="0"/>
        </w:rPr>
      </w:r>
    </w:p>
    <w:p w:rsidR="00000000" w:rsidDel="00000000" w:rsidP="00000000" w:rsidRDefault="00000000" w:rsidRPr="00000000" w14:paraId="00000100">
      <w:pPr>
        <w:jc w:val="both"/>
        <w:rPr>
          <w:u w:val="single"/>
        </w:rPr>
      </w:pPr>
      <w:r w:rsidDel="00000000" w:rsidR="00000000" w:rsidRPr="00000000">
        <w:rPr>
          <w:rtl w:val="0"/>
        </w:rPr>
      </w:r>
    </w:p>
    <w:p w:rsidR="00000000" w:rsidDel="00000000" w:rsidP="00000000" w:rsidRDefault="00000000" w:rsidRPr="00000000" w14:paraId="00000101">
      <w:pPr>
        <w:jc w:val="both"/>
        <w:rPr>
          <w:u w:val="single"/>
        </w:rPr>
      </w:pPr>
      <w:r w:rsidDel="00000000" w:rsidR="00000000" w:rsidRPr="00000000">
        <w:rPr>
          <w:rtl w:val="0"/>
        </w:rPr>
      </w:r>
    </w:p>
    <w:p w:rsidR="00000000" w:rsidDel="00000000" w:rsidP="00000000" w:rsidRDefault="00000000" w:rsidRPr="00000000" w14:paraId="00000102">
      <w:pPr>
        <w:jc w:val="both"/>
        <w:rPr>
          <w:u w:val="single"/>
        </w:rPr>
      </w:pPr>
      <w:r w:rsidDel="00000000" w:rsidR="00000000" w:rsidRPr="00000000">
        <w:rPr>
          <w:u w:val="single"/>
          <w:rtl w:val="0"/>
        </w:rPr>
        <w:t xml:space="preserve">Compuesto 3:</w:t>
      </w:r>
    </w:p>
    <w:p w:rsidR="00000000" w:rsidDel="00000000" w:rsidP="00000000" w:rsidRDefault="00000000" w:rsidRPr="00000000" w14:paraId="00000103">
      <w:pPr>
        <w:jc w:val="both"/>
        <w:rPr/>
      </w:pPr>
      <w:r w:rsidDel="00000000" w:rsidR="00000000" w:rsidRPr="00000000">
        <w:rPr/>
        <w:drawing>
          <wp:inline distB="114300" distT="114300" distL="114300" distR="114300">
            <wp:extent cx="3584129" cy="3858625"/>
            <wp:effectExtent b="0" l="0" r="0" t="0"/>
            <wp:docPr id="62"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584129" cy="38586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pPr>
      <w:r w:rsidDel="00000000" w:rsidR="00000000" w:rsidRPr="00000000">
        <w:rPr/>
        <w:drawing>
          <wp:inline distB="114300" distT="114300" distL="114300" distR="114300">
            <wp:extent cx="4252913" cy="3498364"/>
            <wp:effectExtent b="0" l="0" r="0" t="0"/>
            <wp:docPr id="39"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4252913" cy="349836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Este caso es particular ya que por la estructura de anillos del ligando es muy complicado que este forme puentes de hidrógeno, no se observan grandes diferencias entre antes de la dinámica y durante en cuanto a los residuos que interactúan, muchos se mantienen, si se </w:t>
      </w:r>
      <w:r w:rsidDel="00000000" w:rsidR="00000000" w:rsidRPr="00000000">
        <w:rPr>
          <w:rtl w:val="0"/>
        </w:rPr>
        <w:t xml:space="preserve">generó</w:t>
      </w:r>
      <w:r w:rsidDel="00000000" w:rsidR="00000000" w:rsidRPr="00000000">
        <w:rPr>
          <w:rtl w:val="0"/>
        </w:rPr>
        <w:t xml:space="preserve"> un puente de hidrógeno con Val181. Otra cosa a notar es que no hay moléculas de agua interaccionando.</w:t>
      </w:r>
    </w:p>
    <w:p w:rsidR="00000000" w:rsidDel="00000000" w:rsidP="00000000" w:rsidRDefault="00000000" w:rsidRPr="00000000" w14:paraId="00000107">
      <w:pPr>
        <w:jc w:val="both"/>
        <w:rPr/>
      </w:pPr>
      <w:r w:rsidDel="00000000" w:rsidR="00000000" w:rsidRPr="00000000">
        <w:rPr/>
        <w:drawing>
          <wp:inline distB="114300" distT="114300" distL="114300" distR="114300">
            <wp:extent cx="5731200" cy="4305300"/>
            <wp:effectExtent b="0" l="0" r="0" t="0"/>
            <wp:docPr id="54"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En el receptor en general hubo poco movimiento viendo el RMSF, lo más destacable fue el extremo móvil en amarillo y la zona de residuos rosada del 40 al 50 dónde se alojó el ligando en los últimos frames y sufrió cambios para permitirle a este hacerlo.</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highlight w:val="yellow"/>
        </w:rPr>
      </w:pPr>
      <w:r w:rsidDel="00000000" w:rsidR="00000000" w:rsidRPr="00000000">
        <w:rPr>
          <w:rtl w:val="0"/>
        </w:rPr>
        <w:t xml:space="preserve">3. Este tipo de estudios teóricos computacionales resultan muy útiles para el análisis de propiedades estructurales de proteínas ya que la alternativa físico-química en un laboratorio para poder observar fenómenos como los cambios entre estados descritos en los TPs resultaría muy complejo y costoso.</w:t>
      </w:r>
      <w:r w:rsidDel="00000000" w:rsidR="00000000" w:rsidRPr="00000000">
        <w:rPr>
          <w:rtl w:val="0"/>
        </w:rPr>
      </w:r>
    </w:p>
    <w:sectPr>
      <w:footerReference r:id="rId45" w:type="default"/>
      <w:footerReference r:id="rId46" w:type="first"/>
      <w:pgSz w:h="16838" w:w="11906"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tabs>
        <w:tab w:val="center" w:pos="4419"/>
        <w:tab w:val="right" w:pos="8838"/>
      </w:tabs>
      <w:spacing w:line="240" w:lineRule="auto"/>
      <w:jc w:val="right"/>
      <w:rPr>
        <w:color w:val="000000"/>
        <w:sz w:val="20"/>
        <w:szCs w:val="20"/>
      </w:rPr>
    </w:pPr>
    <w:r w:rsidDel="00000000" w:rsidR="00000000" w:rsidRPr="00000000">
      <w:rPr>
        <w:rtl w:val="0"/>
      </w:rPr>
    </w:r>
  </w:p>
  <w:p w:rsidR="00000000" w:rsidDel="00000000" w:rsidP="00000000" w:rsidRDefault="00000000" w:rsidRPr="00000000" w14:paraId="0000010C">
    <w:pPr>
      <w:tabs>
        <w:tab w:val="center" w:pos="4419"/>
        <w:tab w:val="right" w:pos="8838"/>
      </w:tabs>
      <w:spacing w:line="240" w:lineRule="auto"/>
      <w:jc w:val="right"/>
      <w:rPr>
        <w:color w:val="000000"/>
      </w:rPr>
    </w:pPr>
    <w:r w:rsidDel="00000000" w:rsidR="00000000" w:rsidRPr="00000000">
      <w:rPr>
        <w:color w:val="000000"/>
        <w:sz w:val="20"/>
        <w:szCs w:val="20"/>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color w:val="000000"/>
        <w:sz w:val="20"/>
        <w:szCs w:val="20"/>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20" w:line="360" w:lineRule="auto"/>
      <w:jc w:val="both"/>
    </w:pPr>
    <w:rPr>
      <w:b w:val="1"/>
      <w:u w:val="singl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rsid w:val="00454F44"/>
    <w:pPr>
      <w:widowControl w:val="1"/>
      <w:bidi w:val="0"/>
      <w:spacing w:after="0" w:before="0" w:line="276" w:lineRule="auto"/>
      <w:jc w:val="left"/>
    </w:pPr>
    <w:rPr>
      <w:rFonts w:ascii="Arial" w:cs="Arial" w:eastAsia="Arial" w:hAnsi="Arial"/>
      <w:color w:val="auto"/>
      <w:kern w:val="0"/>
      <w:sz w:val="22"/>
      <w:szCs w:val="22"/>
      <w:lang w:bidi="hi-IN" w:eastAsia="zh-CN" w:val="es-ES"/>
    </w:rPr>
  </w:style>
  <w:style w:type="paragraph" w:styleId="Ttulo1">
    <w:name w:val="Heading 1"/>
    <w:basedOn w:val="Normal1"/>
    <w:next w:val="Normal1"/>
    <w:qFormat w:val="1"/>
    <w:pPr>
      <w:keepNext w:val="1"/>
      <w:keepLines w:val="1"/>
      <w:spacing w:after="120" w:before="400"/>
      <w:outlineLvl w:val="0"/>
    </w:pPr>
    <w:rPr>
      <w:sz w:val="40"/>
      <w:szCs w:val="40"/>
    </w:rPr>
  </w:style>
  <w:style w:type="paragraph" w:styleId="Ttulo2">
    <w:name w:val="Heading 2"/>
    <w:basedOn w:val="Normal1"/>
    <w:next w:val="Normal1"/>
    <w:qFormat w:val="1"/>
    <w:pPr>
      <w:keepNext w:val="1"/>
      <w:keepLines w:val="1"/>
      <w:spacing w:after="120" w:before="360"/>
      <w:outlineLvl w:val="1"/>
    </w:pPr>
    <w:rPr>
      <w:sz w:val="32"/>
      <w:szCs w:val="32"/>
    </w:rPr>
  </w:style>
  <w:style w:type="paragraph" w:styleId="Ttulo3">
    <w:name w:val="Heading 3"/>
    <w:basedOn w:val="Normal1"/>
    <w:next w:val="Normal1"/>
    <w:qFormat w:val="1"/>
    <w:pPr>
      <w:keepNext w:val="1"/>
      <w:keepLines w:val="1"/>
      <w:spacing w:after="80" w:before="320"/>
      <w:outlineLvl w:val="2"/>
    </w:pPr>
    <w:rPr>
      <w:color w:val="434343"/>
      <w:sz w:val="28"/>
      <w:szCs w:val="28"/>
    </w:rPr>
  </w:style>
  <w:style w:type="paragraph" w:styleId="Ttulo4">
    <w:name w:val="Heading 4"/>
    <w:basedOn w:val="Normal1"/>
    <w:next w:val="Normal1"/>
    <w:qFormat w:val="1"/>
    <w:pPr>
      <w:keepNext w:val="1"/>
      <w:keepLines w:val="1"/>
      <w:spacing w:after="80" w:before="280"/>
      <w:outlineLvl w:val="3"/>
    </w:pPr>
    <w:rPr>
      <w:color w:val="666666"/>
      <w:sz w:val="24"/>
      <w:szCs w:val="24"/>
    </w:rPr>
  </w:style>
  <w:style w:type="paragraph" w:styleId="Ttulo5">
    <w:name w:val="Heading 5"/>
    <w:basedOn w:val="Normal1"/>
    <w:next w:val="Normal1"/>
    <w:qFormat w:val="1"/>
    <w:pPr>
      <w:keepNext w:val="1"/>
      <w:keepLines w:val="1"/>
      <w:spacing w:after="80" w:before="240"/>
      <w:outlineLvl w:val="4"/>
    </w:pPr>
    <w:rPr>
      <w:color w:val="666666"/>
    </w:rPr>
  </w:style>
  <w:style w:type="paragraph" w:styleId="Ttulo6">
    <w:name w:val="Heading 6"/>
    <w:basedOn w:val="Normal1"/>
    <w:next w:val="Norm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qFormat w:val="1"/>
    <w:rPr/>
  </w:style>
  <w:style w:type="character" w:styleId="TextodegloboCar" w:customStyle="1">
    <w:name w:val="Texto de globo Car"/>
    <w:basedOn w:val="DefaultParagraphFont"/>
    <w:link w:val="Textodeglobo"/>
    <w:uiPriority w:val="99"/>
    <w:semiHidden w:val="1"/>
    <w:qFormat w:val="1"/>
    <w:rsid w:val="008E55BB"/>
    <w:rPr>
      <w:rFonts w:ascii="Tahoma" w:cs="Tahoma" w:hAnsi="Tahoma"/>
      <w:sz w:val="16"/>
      <w:szCs w:val="16"/>
    </w:rPr>
  </w:style>
  <w:style w:type="character" w:styleId="EncabezadoCar" w:customStyle="1">
    <w:name w:val="Encabezado Car"/>
    <w:basedOn w:val="DefaultParagraphFont"/>
    <w:link w:val="Encabezado"/>
    <w:uiPriority w:val="99"/>
    <w:qFormat w:val="1"/>
    <w:rsid w:val="008E55BB"/>
    <w:rPr/>
  </w:style>
  <w:style w:type="character" w:styleId="PiedepginaCar" w:customStyle="1">
    <w:name w:val="Pie de página Car"/>
    <w:basedOn w:val="DefaultParagraphFont"/>
    <w:link w:val="Piedepgina"/>
    <w:uiPriority w:val="99"/>
    <w:qFormat w:val="1"/>
    <w:rsid w:val="008E55BB"/>
    <w:rPr/>
  </w:style>
  <w:style w:type="character" w:styleId="EnlacedeInternet">
    <w:name w:val="Enlace de Internet"/>
    <w:basedOn w:val="DefaultParagraphFont"/>
    <w:uiPriority w:val="99"/>
    <w:unhideWhenUsed w:val="1"/>
    <w:rsid w:val="00334400"/>
    <w:rPr>
      <w:color w:val="0000ff" w:themeColor="hyperlink"/>
      <w:u w:val="single"/>
    </w:rPr>
  </w:style>
  <w:style w:type="character" w:styleId="UnresolvedMention">
    <w:name w:val="Unresolved Mention"/>
    <w:basedOn w:val="DefaultParagraphFont"/>
    <w:uiPriority w:val="99"/>
    <w:semiHidden w:val="1"/>
    <w:unhideWhenUsed w:val="1"/>
    <w:qFormat w:val="1"/>
    <w:rsid w:val="00676414"/>
    <w:rPr>
      <w:color w:val="605e5c"/>
      <w:shd w:fill="e1dfdd" w:val="clear"/>
    </w:rPr>
  </w:style>
  <w:style w:type="character" w:styleId="EnlacedeInternetvisitado">
    <w:name w:val="Enlace de Internet visitado"/>
    <w:basedOn w:val="DefaultParagraphFont"/>
    <w:uiPriority w:val="99"/>
    <w:semiHidden w:val="1"/>
    <w:unhideWhenUsed w:val="1"/>
    <w:rsid w:val="005A4AA1"/>
    <w:rPr>
      <w:color w:val="800080" w:themeColor="followedHyperlink"/>
      <w:u w:val="single"/>
    </w:rPr>
  </w:style>
  <w:style w:type="paragraph" w:styleId="Ttulo">
    <w:name w:val="Título"/>
    <w:basedOn w:val="Normal"/>
    <w:next w:val="Cuerpodetexto"/>
    <w:qFormat w:val="1"/>
    <w:pPr>
      <w:keepNext w:val="1"/>
      <w:spacing w:after="120" w:before="240"/>
    </w:pPr>
    <w:rPr>
      <w:rFonts w:ascii="Liberation Sans" w:cs="Lucida Sans" w:eastAsia="Microsoft YaHei" w:hAnsi="Liberation Sans"/>
      <w:sz w:val="28"/>
      <w:szCs w:val="28"/>
    </w:rPr>
  </w:style>
  <w:style w:type="paragraph" w:styleId="Cuerpodetexto">
    <w:name w:val="Body Text"/>
    <w:basedOn w:val="Normal"/>
    <w:pPr>
      <w:spacing w:after="140" w:before="0" w:line="276" w:lineRule="auto"/>
    </w:pPr>
    <w:rPr/>
  </w:style>
  <w:style w:type="paragraph" w:styleId="Lista">
    <w:name w:val="List"/>
    <w:basedOn w:val="Cuerpodetexto"/>
    <w:pPr/>
    <w:rPr>
      <w:rFonts w:cs="Lucida Sans"/>
    </w:rPr>
  </w:style>
  <w:style w:type="paragraph" w:styleId="Leyenda">
    <w:name w:val="Caption"/>
    <w:basedOn w:val="Normal"/>
    <w:qFormat w:val="1"/>
    <w:pPr>
      <w:suppressLineNumbers w:val="1"/>
      <w:spacing w:after="120" w:before="120"/>
    </w:pPr>
    <w:rPr>
      <w:rFonts w:cs="Lucida Sans"/>
      <w:i w:val="1"/>
      <w:iCs w:val="1"/>
      <w:sz w:val="24"/>
      <w:szCs w:val="24"/>
    </w:rPr>
  </w:style>
  <w:style w:type="paragraph" w:styleId="Ndice">
    <w:name w:val="Índice"/>
    <w:basedOn w:val="Normal"/>
    <w:qFormat w:val="1"/>
    <w:pPr>
      <w:suppressLineNumbers w:val="1"/>
    </w:pPr>
    <w:rPr>
      <w:rFonts w:cs="Lucida Sans"/>
      <w:lang w:bidi="zxx" w:eastAsia="zxx" w:val="zxx"/>
    </w:rPr>
  </w:style>
  <w:style w:type="paragraph" w:styleId="Normal1" w:default="1">
    <w:name w:val="LO-normal"/>
    <w:qFormat w:val="1"/>
    <w:pPr>
      <w:widowControl w:val="1"/>
      <w:bidi w:val="0"/>
      <w:spacing w:after="0" w:before="0" w:line="276" w:lineRule="auto"/>
      <w:jc w:val="left"/>
    </w:pPr>
    <w:rPr>
      <w:rFonts w:ascii="Arial" w:cs="Arial" w:eastAsia="Arial" w:hAnsi="Arial"/>
      <w:color w:val="auto"/>
      <w:kern w:val="0"/>
      <w:sz w:val="22"/>
      <w:szCs w:val="22"/>
      <w:lang w:bidi="hi-IN" w:eastAsia="zh-CN" w:val="es-ES"/>
    </w:rPr>
  </w:style>
  <w:style w:type="paragraph" w:styleId="Ttulogeneral">
    <w:name w:val="Title"/>
    <w:basedOn w:val="Normal1"/>
    <w:next w:val="Normal1"/>
    <w:qFormat w:val="1"/>
    <w:pPr>
      <w:keepNext w:val="1"/>
      <w:keepLines w:val="1"/>
      <w:spacing w:after="60" w:before="0"/>
    </w:pPr>
    <w:rPr>
      <w:sz w:val="52"/>
      <w:szCs w:val="52"/>
    </w:rPr>
  </w:style>
  <w:style w:type="paragraph" w:styleId="Subttulo">
    <w:name w:val="Subtitle"/>
    <w:basedOn w:val="Normal1"/>
    <w:next w:val="Normal1"/>
    <w:qFormat w:val="1"/>
    <w:pPr>
      <w:keepNext w:val="1"/>
      <w:keepLines w:val="1"/>
      <w:spacing w:after="320" w:before="0" w:line="240" w:lineRule="auto"/>
    </w:pPr>
    <w:rPr>
      <w:color w:val="666666"/>
      <w:sz w:val="30"/>
      <w:szCs w:val="30"/>
    </w:rPr>
  </w:style>
  <w:style w:type="paragraph" w:styleId="BalloonText">
    <w:name w:val="Balloon Text"/>
    <w:basedOn w:val="Normal1"/>
    <w:link w:val="TextodegloboCar"/>
    <w:uiPriority w:val="99"/>
    <w:semiHidden w:val="1"/>
    <w:unhideWhenUsed w:val="1"/>
    <w:qFormat w:val="1"/>
    <w:rsid w:val="008E55BB"/>
    <w:pPr>
      <w:spacing w:line="240" w:lineRule="auto"/>
    </w:pPr>
    <w:rPr>
      <w:rFonts w:ascii="Tahoma" w:cs="Tahoma" w:hAnsi="Tahoma"/>
      <w:sz w:val="16"/>
      <w:szCs w:val="16"/>
    </w:rPr>
  </w:style>
  <w:style w:type="paragraph" w:styleId="Cabeceraypie">
    <w:name w:val="Cabecera y pie"/>
    <w:basedOn w:val="Normal"/>
    <w:qFormat w:val="1"/>
    <w:pPr/>
    <w:rPr/>
  </w:style>
  <w:style w:type="paragraph" w:styleId="Cabecera">
    <w:name w:val="Header"/>
    <w:basedOn w:val="Normal1"/>
    <w:link w:val="EncabezadoCar"/>
    <w:uiPriority w:val="99"/>
    <w:unhideWhenUsed w:val="1"/>
    <w:rsid w:val="008E55BB"/>
    <w:pPr>
      <w:tabs>
        <w:tab w:val="clear" w:pos="720"/>
        <w:tab w:val="center" w:leader="none" w:pos="4419"/>
        <w:tab w:val="right" w:leader="none" w:pos="8838"/>
      </w:tabs>
      <w:spacing w:line="240" w:lineRule="auto"/>
    </w:pPr>
    <w:rPr/>
  </w:style>
  <w:style w:type="paragraph" w:styleId="Piedepgina">
    <w:name w:val="Footer"/>
    <w:basedOn w:val="Normal1"/>
    <w:link w:val="PiedepginaCar"/>
    <w:uiPriority w:val="99"/>
    <w:unhideWhenUsed w:val="1"/>
    <w:rsid w:val="008E55BB"/>
    <w:pPr>
      <w:tabs>
        <w:tab w:val="clear" w:pos="720"/>
        <w:tab w:val="center" w:leader="none" w:pos="4419"/>
        <w:tab w:val="right" w:leader="none" w:pos="8838"/>
      </w:tabs>
      <w:spacing w:line="240" w:lineRule="auto"/>
    </w:pPr>
    <w:rPr/>
  </w:style>
  <w:style w:type="paragraph" w:styleId="TOCHeading">
    <w:name w:val="TOC Heading"/>
    <w:basedOn w:val="Ttulo1"/>
    <w:next w:val="Normal1"/>
    <w:uiPriority w:val="39"/>
    <w:unhideWhenUsed w:val="1"/>
    <w:qFormat w:val="1"/>
    <w:rsid w:val="00203D33"/>
    <w:pPr>
      <w:spacing w:after="0" w:before="240" w:line="259" w:lineRule="auto"/>
      <w:outlineLvl w:val="9"/>
    </w:pPr>
    <w:rPr>
      <w:rFonts w:ascii="Calibri" w:cs="" w:eastAsia="" w:hAnsi="Calibri" w:asciiTheme="majorHAnsi" w:cstheme="majorBidi" w:eastAsiaTheme="majorEastAsia" w:hAnsiTheme="majorHAnsi"/>
      <w:color w:val="365f91" w:themeColor="accent1" w:themeShade="0000BF"/>
      <w:sz w:val="32"/>
      <w:szCs w:val="32"/>
      <w:lang w:eastAsia="es-ES" w:val="es-ES"/>
    </w:rPr>
  </w:style>
  <w:style w:type="paragraph" w:styleId="Sumario1">
    <w:name w:val="TOC 1"/>
    <w:basedOn w:val="Normal1"/>
    <w:next w:val="Normal1"/>
    <w:autoRedefine w:val="1"/>
    <w:uiPriority w:val="39"/>
    <w:unhideWhenUsed w:val="1"/>
    <w:rsid w:val="00203D33"/>
    <w:pPr>
      <w:spacing w:after="100" w:before="0"/>
    </w:pPr>
    <w:rPr/>
  </w:style>
  <w:style w:type="paragraph" w:styleId="Sumario2">
    <w:name w:val="TOC 2"/>
    <w:basedOn w:val="Normal1"/>
    <w:next w:val="Normal1"/>
    <w:autoRedefine w:val="1"/>
    <w:uiPriority w:val="39"/>
    <w:unhideWhenUsed w:val="1"/>
    <w:rsid w:val="00050468"/>
    <w:pPr>
      <w:spacing w:after="100" w:before="0" w:line="259" w:lineRule="auto"/>
      <w:ind w:left="216" w:hanging="0"/>
    </w:pPr>
    <w:rPr>
      <w:rFonts w:ascii="Cambria" w:cs="Times New Roman" w:eastAsia="" w:hAnsi="Cambria" w:asciiTheme="minorHAnsi" w:eastAsiaTheme="minorEastAsia" w:hAnsiTheme="minorHAnsi"/>
      <w:lang w:eastAsia="es-ES" w:val="es-ES"/>
    </w:rPr>
  </w:style>
  <w:style w:type="paragraph" w:styleId="Sumario3">
    <w:name w:val="TOC 3"/>
    <w:basedOn w:val="Normal1"/>
    <w:next w:val="Normal1"/>
    <w:autoRedefine w:val="1"/>
    <w:uiPriority w:val="39"/>
    <w:unhideWhenUsed w:val="1"/>
    <w:rsid w:val="00203D33"/>
    <w:pPr>
      <w:spacing w:after="100" w:before="0" w:line="259" w:lineRule="auto"/>
      <w:ind w:left="440" w:hanging="0"/>
    </w:pPr>
    <w:rPr>
      <w:rFonts w:ascii="Cambria" w:cs="Times New Roman" w:eastAsia="" w:hAnsi="Cambria" w:asciiTheme="minorHAnsi" w:eastAsiaTheme="minorEastAsia" w:hAnsiTheme="minorHAnsi"/>
      <w:lang w:eastAsia="es-ES" w:val="es-ES"/>
    </w:rPr>
  </w:style>
  <w:style w:type="numbering" w:styleId="NoList" w:default="1">
    <w:name w:val="No List"/>
    <w:uiPriority w:val="99"/>
    <w:semiHidden w:val="1"/>
    <w:unhideWhenUsed w:val="1"/>
    <w:qFormat w:val="1"/>
  </w:style>
  <w:style w:type="table" w:styleId="TableNormal" w:default="1">
    <w:name w:val="Table Normal"/>
  </w:style>
  <w:style w:type="table" w:styleId="Tablanormal"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24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23.png"/><Relationship Id="rId42" Type="http://schemas.openxmlformats.org/officeDocument/2006/relationships/image" Target="media/image29.png"/><Relationship Id="rId41" Type="http://schemas.openxmlformats.org/officeDocument/2006/relationships/image" Target="media/image22.png"/><Relationship Id="rId22" Type="http://schemas.openxmlformats.org/officeDocument/2006/relationships/image" Target="media/image15.png"/><Relationship Id="rId44" Type="http://schemas.openxmlformats.org/officeDocument/2006/relationships/image" Target="media/image35.png"/><Relationship Id="rId21" Type="http://schemas.openxmlformats.org/officeDocument/2006/relationships/image" Target="media/image9.png"/><Relationship Id="rId43" Type="http://schemas.openxmlformats.org/officeDocument/2006/relationships/image" Target="media/image8.png"/><Relationship Id="rId24" Type="http://schemas.openxmlformats.org/officeDocument/2006/relationships/image" Target="media/image30.png"/><Relationship Id="rId46" Type="http://schemas.openxmlformats.org/officeDocument/2006/relationships/footer" Target="footer2.xml"/><Relationship Id="rId23" Type="http://schemas.openxmlformats.org/officeDocument/2006/relationships/image" Target="media/image10.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7.png"/><Relationship Id="rId25" Type="http://schemas.openxmlformats.org/officeDocument/2006/relationships/image" Target="media/image37.png"/><Relationship Id="rId28" Type="http://schemas.openxmlformats.org/officeDocument/2006/relationships/image" Target="media/image7.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png"/><Relationship Id="rId7" Type="http://schemas.openxmlformats.org/officeDocument/2006/relationships/image" Target="media/image21.jpg"/><Relationship Id="rId8" Type="http://schemas.openxmlformats.org/officeDocument/2006/relationships/image" Target="media/image18.png"/><Relationship Id="rId31" Type="http://schemas.openxmlformats.org/officeDocument/2006/relationships/image" Target="media/image5.png"/><Relationship Id="rId30" Type="http://schemas.openxmlformats.org/officeDocument/2006/relationships/image" Target="media/image34.png"/><Relationship Id="rId11" Type="http://schemas.openxmlformats.org/officeDocument/2006/relationships/image" Target="media/image4.png"/><Relationship Id="rId33" Type="http://schemas.openxmlformats.org/officeDocument/2006/relationships/hyperlink" Target="https://www.rcsb.org/structure/4KXQ" TargetMode="External"/><Relationship Id="rId10" Type="http://schemas.openxmlformats.org/officeDocument/2006/relationships/image" Target="media/image28.png"/><Relationship Id="rId32" Type="http://schemas.openxmlformats.org/officeDocument/2006/relationships/image" Target="media/image24.png"/><Relationship Id="rId13" Type="http://schemas.openxmlformats.org/officeDocument/2006/relationships/image" Target="media/image26.png"/><Relationship Id="rId35" Type="http://schemas.openxmlformats.org/officeDocument/2006/relationships/image" Target="media/image13.png"/><Relationship Id="rId12" Type="http://schemas.openxmlformats.org/officeDocument/2006/relationships/image" Target="media/image14.png"/><Relationship Id="rId34" Type="http://schemas.openxmlformats.org/officeDocument/2006/relationships/image" Target="media/image6.png"/><Relationship Id="rId15" Type="http://schemas.openxmlformats.org/officeDocument/2006/relationships/image" Target="media/image19.png"/><Relationship Id="rId37" Type="http://schemas.openxmlformats.org/officeDocument/2006/relationships/image" Target="media/image12.png"/><Relationship Id="rId14" Type="http://schemas.openxmlformats.org/officeDocument/2006/relationships/image" Target="media/image36.png"/><Relationship Id="rId36" Type="http://schemas.openxmlformats.org/officeDocument/2006/relationships/image" Target="media/image32.png"/><Relationship Id="rId17" Type="http://schemas.openxmlformats.org/officeDocument/2006/relationships/image" Target="media/image20.png"/><Relationship Id="rId39" Type="http://schemas.openxmlformats.org/officeDocument/2006/relationships/image" Target="media/image2.png"/><Relationship Id="rId16" Type="http://schemas.openxmlformats.org/officeDocument/2006/relationships/image" Target="media/image27.png"/><Relationship Id="rId38" Type="http://schemas.openxmlformats.org/officeDocument/2006/relationships/image" Target="media/image33.png"/><Relationship Id="rId19" Type="http://schemas.openxmlformats.org/officeDocument/2006/relationships/image" Target="media/image31.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OL4yjzOqI0WEdR8TTVXtjC2keg==">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2021-05-02T20:37:00Z</dcterms:created>
  <dc:creator>apedagogica</dc:creator>
</cp:coreProperties>
</file>