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7A347C" w14:textId="0965BEBF" w:rsidR="006640B0" w:rsidRDefault="00441141" w:rsidP="006640B0">
      <w:pPr>
        <w:pStyle w:val="FHWANoticeBox"/>
        <w:sectPr w:rsidR="006640B0">
          <w:pgSz w:w="12240" w:h="15840"/>
          <w:pgMar w:top="1440" w:right="1440" w:bottom="1440" w:left="1440" w:header="720" w:footer="720" w:gutter="0"/>
          <w:cols w:space="720"/>
          <w:docGrid w:linePitch="360"/>
        </w:sectPr>
      </w:pPr>
      <w:r>
        <w:rPr>
          <w:noProof/>
          <w:lang w:eastAsia="zh-CN"/>
        </w:rPr>
        <mc:AlternateContent>
          <mc:Choice Requires="wps">
            <w:drawing>
              <wp:anchor distT="0" distB="0" distL="114300" distR="114300" simplePos="0" relativeHeight="251661312" behindDoc="0" locked="0" layoutInCell="1" allowOverlap="1" wp14:anchorId="03690CCE" wp14:editId="5B4B9D56">
                <wp:simplePos x="0" y="0"/>
                <wp:positionH relativeFrom="margin">
                  <wp:posOffset>2133600</wp:posOffset>
                </wp:positionH>
                <wp:positionV relativeFrom="paragraph">
                  <wp:posOffset>5295900</wp:posOffset>
                </wp:positionV>
                <wp:extent cx="3410585" cy="1095375"/>
                <wp:effectExtent l="0" t="0" r="0" b="0"/>
                <wp:wrapNone/>
                <wp:docPr id="2016" name="Text Box 2016"/>
                <wp:cNvGraphicFramePr/>
                <a:graphic xmlns:a="http://schemas.openxmlformats.org/drawingml/2006/main">
                  <a:graphicData uri="http://schemas.microsoft.com/office/word/2010/wordprocessingShape">
                    <wps:wsp>
                      <wps:cNvSpPr txBox="1"/>
                      <wps:spPr>
                        <a:xfrm>
                          <a:off x="0" y="0"/>
                          <a:ext cx="3410585" cy="1095375"/>
                        </a:xfrm>
                        <a:prstGeom prst="rect">
                          <a:avLst/>
                        </a:prstGeom>
                        <a:noFill/>
                        <a:ln w="6350">
                          <a:noFill/>
                        </a:ln>
                      </wps:spPr>
                      <wps:txbx>
                        <w:txbxContent>
                          <w:p w14:paraId="2E9A0846" w14:textId="77777777" w:rsidR="00441141" w:rsidRPr="00E47033" w:rsidRDefault="00441141" w:rsidP="00441141">
                            <w:pPr>
                              <w:ind w:left="720"/>
                              <w:jc w:val="right"/>
                              <w:rPr>
                                <w:b/>
                                <w:color w:val="FFFFFF" w:themeColor="background1"/>
                              </w:rPr>
                            </w:pPr>
                            <w:r>
                              <w:rPr>
                                <w:b/>
                                <w:color w:val="FFFFFF" w:themeColor="background1"/>
                              </w:rPr>
                              <w:t>Task Order: 22</w:t>
                            </w:r>
                          </w:p>
                          <w:p w14:paraId="663C215F" w14:textId="3F363082" w:rsidR="00441141" w:rsidRPr="00E47033" w:rsidRDefault="00441141" w:rsidP="00441141">
                            <w:pPr>
                              <w:ind w:left="720"/>
                              <w:jc w:val="right"/>
                              <w:rPr>
                                <w:b/>
                                <w:color w:val="FFFFFF" w:themeColor="background1"/>
                              </w:rPr>
                            </w:pPr>
                            <w:r>
                              <w:rPr>
                                <w:b/>
                                <w:color w:val="FFFFFF" w:themeColor="background1"/>
                              </w:rPr>
                              <w:t>March 2</w:t>
                            </w:r>
                            <w:r>
                              <w:rPr>
                                <w:b/>
                                <w:color w:val="FFFFFF" w:themeColor="background1"/>
                              </w:rPr>
                              <w:t>2</w:t>
                            </w:r>
                            <w:r>
                              <w:rPr>
                                <w:b/>
                                <w:color w:val="FFFFFF" w:themeColor="background1"/>
                              </w:rPr>
                              <w:t>, 2020</w:t>
                            </w:r>
                          </w:p>
                          <w:p w14:paraId="2BD91F57" w14:textId="77777777" w:rsidR="00441141" w:rsidRPr="00E47033" w:rsidRDefault="00441141" w:rsidP="00441141">
                            <w:pPr>
                              <w:rPr>
                                <w:b/>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690CCE" id="_x0000_t202" coordsize="21600,21600" o:spt="202" path="m,l,21600r21600,l21600,xe">
                <v:stroke joinstyle="miter"/>
                <v:path gradientshapeok="t" o:connecttype="rect"/>
              </v:shapetype>
              <v:shape id="Text Box 2016" o:spid="_x0000_s1026" type="#_x0000_t202" style="position:absolute;margin-left:168pt;margin-top:417pt;width:268.55pt;height:86.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" filled="f" stroked="f" strokeweight=".5pt">
                <v:textbox>
                  <w:txbxContent>
                    <w:p w14:paraId="2E9A0846" w14:textId="77777777" w:rsidR="00441141" w:rsidRPr="00E47033" w:rsidRDefault="00441141" w:rsidP="00441141">
                      <w:pPr>
                        <w:ind w:left="720"/>
                        <w:jc w:val="right"/>
                        <w:rPr>
                          <w:b/>
                          <w:color w:val="FFFFFF" w:themeColor="background1"/>
                        </w:rPr>
                      </w:pPr>
                      <w:r>
                        <w:rPr>
                          <w:b/>
                          <w:color w:val="FFFFFF" w:themeColor="background1"/>
                        </w:rPr>
                        <w:t>Task Order: 22</w:t>
                      </w:r>
                    </w:p>
                    <w:p w14:paraId="663C215F" w14:textId="3F363082" w:rsidR="00441141" w:rsidRPr="00E47033" w:rsidRDefault="00441141" w:rsidP="00441141">
                      <w:pPr>
                        <w:ind w:left="720"/>
                        <w:jc w:val="right"/>
                        <w:rPr>
                          <w:b/>
                          <w:color w:val="FFFFFF" w:themeColor="background1"/>
                        </w:rPr>
                      </w:pPr>
                      <w:r>
                        <w:rPr>
                          <w:b/>
                          <w:color w:val="FFFFFF" w:themeColor="background1"/>
                        </w:rPr>
                        <w:t>March 2</w:t>
                      </w:r>
                      <w:r>
                        <w:rPr>
                          <w:b/>
                          <w:color w:val="FFFFFF" w:themeColor="background1"/>
                        </w:rPr>
                        <w:t>2</w:t>
                      </w:r>
                      <w:r>
                        <w:rPr>
                          <w:b/>
                          <w:color w:val="FFFFFF" w:themeColor="background1"/>
                        </w:rPr>
                        <w:t>, 2020</w:t>
                      </w:r>
                    </w:p>
                    <w:p w14:paraId="2BD91F57" w14:textId="77777777" w:rsidR="00441141" w:rsidRPr="00E47033" w:rsidRDefault="00441141" w:rsidP="00441141">
                      <w:pPr>
                        <w:rPr>
                          <w:b/>
                          <w:color w:val="FFFFFF" w:themeColor="background1"/>
                        </w:rPr>
                      </w:pPr>
                    </w:p>
                  </w:txbxContent>
                </v:textbox>
                <w10:wrap anchorx="margin"/>
              </v:shape>
            </w:pict>
          </mc:Fallback>
        </mc:AlternateContent>
      </w:r>
      <w:r>
        <w:rPr>
          <w:noProof/>
          <w:lang w:eastAsia="zh-CN"/>
        </w:rPr>
        <mc:AlternateContent>
          <mc:Choice Requires="wps">
            <w:drawing>
              <wp:anchor distT="0" distB="0" distL="114300" distR="114300" simplePos="0" relativeHeight="251659264" behindDoc="0" locked="0" layoutInCell="1" allowOverlap="1" wp14:anchorId="541AC715" wp14:editId="25BA0D26">
                <wp:simplePos x="0" y="0"/>
                <wp:positionH relativeFrom="column">
                  <wp:posOffset>2571750</wp:posOffset>
                </wp:positionH>
                <wp:positionV relativeFrom="paragraph">
                  <wp:posOffset>2032000</wp:posOffset>
                </wp:positionV>
                <wp:extent cx="3403600" cy="2964180"/>
                <wp:effectExtent l="0" t="0" r="0" b="7620"/>
                <wp:wrapNone/>
                <wp:docPr id="31" name="Text Box 31"/>
                <wp:cNvGraphicFramePr/>
                <a:graphic xmlns:a="http://schemas.openxmlformats.org/drawingml/2006/main">
                  <a:graphicData uri="http://schemas.microsoft.com/office/word/2010/wordprocessingShape">
                    <wps:wsp>
                      <wps:cNvSpPr txBox="1"/>
                      <wps:spPr>
                        <a:xfrm>
                          <a:off x="0" y="0"/>
                          <a:ext cx="3403600" cy="2964180"/>
                        </a:xfrm>
                        <a:prstGeom prst="rect">
                          <a:avLst/>
                        </a:prstGeom>
                        <a:noFill/>
                        <a:ln w="6350">
                          <a:noFill/>
                        </a:ln>
                      </wps:spPr>
                      <wps:txbx>
                        <w:txbxContent>
                          <w:p w14:paraId="127F4E40" w14:textId="77777777" w:rsidR="00441141" w:rsidRPr="00ED5155" w:rsidRDefault="00441141" w:rsidP="00441141">
                            <w:pPr>
                              <w:rPr>
                                <w:b/>
                                <w:color w:val="1F1646"/>
                                <w:sz w:val="40"/>
                              </w:rPr>
                            </w:pPr>
                            <w:r w:rsidRPr="00ED5155">
                              <w:rPr>
                                <w:b/>
                                <w:bCs/>
                                <w:color w:val="1F1646"/>
                                <w:sz w:val="40"/>
                              </w:rPr>
                              <w:t>Developing Analysis, Modeling, and Simulation (AMS) Tools for Connected and Automated Vehicle (CAV) Applications</w:t>
                            </w:r>
                          </w:p>
                          <w:p w14:paraId="38E9A8F8" w14:textId="77777777" w:rsidR="00441141" w:rsidRPr="00ED5155" w:rsidRDefault="00441141" w:rsidP="00441141">
                            <w:pPr>
                              <w:ind w:firstLine="720"/>
                              <w:rPr>
                                <w:b/>
                                <w:color w:val="000000" w:themeColor="text1"/>
                                <w:sz w:val="32"/>
                                <w:szCs w:val="44"/>
                              </w:rPr>
                            </w:pPr>
                          </w:p>
                          <w:p w14:paraId="77040303" w14:textId="02195B41" w:rsidR="00441141" w:rsidRPr="00F13C90" w:rsidRDefault="00441141" w:rsidP="00441141">
                            <w:pPr>
                              <w:rPr>
                                <w:b/>
                                <w:szCs w:val="32"/>
                              </w:rPr>
                            </w:pPr>
                            <w:r w:rsidRPr="00ED5155">
                              <w:rPr>
                                <w:b/>
                                <w:szCs w:val="32"/>
                              </w:rPr>
                              <w:t xml:space="preserve">Algorithm Description Document: </w:t>
                            </w:r>
                            <w:r>
                              <w:rPr>
                                <w:b/>
                                <w:szCs w:val="32"/>
                              </w:rPr>
                              <w:t>Speed Harmonization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C715" id="Text Box 31" o:spid="_x0000_s1027" type="#_x0000_t202" style="position:absolute;margin-left:202.5pt;margin-top:160pt;width:268pt;height:2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" filled="f" stroked="f" strokeweight=".5pt">
                <v:textbox>
                  <w:txbxContent>
                    <w:p w14:paraId="127F4E40" w14:textId="77777777" w:rsidR="00441141" w:rsidRPr="00ED5155" w:rsidRDefault="00441141" w:rsidP="00441141">
                      <w:pPr>
                        <w:rPr>
                          <w:b/>
                          <w:color w:val="1F1646"/>
                          <w:sz w:val="40"/>
                        </w:rPr>
                      </w:pPr>
                      <w:r w:rsidRPr="00ED5155">
                        <w:rPr>
                          <w:b/>
                          <w:bCs/>
                          <w:color w:val="1F1646"/>
                          <w:sz w:val="40"/>
                        </w:rPr>
                        <w:t>Developing Analysis, Modeling, and Simulation (AMS) Tools for Connected and Automated Vehicle (CAV) Applications</w:t>
                      </w:r>
                    </w:p>
                    <w:p w14:paraId="38E9A8F8" w14:textId="77777777" w:rsidR="00441141" w:rsidRPr="00ED5155" w:rsidRDefault="00441141" w:rsidP="00441141">
                      <w:pPr>
                        <w:ind w:firstLine="720"/>
                        <w:rPr>
                          <w:b/>
                          <w:color w:val="000000" w:themeColor="text1"/>
                          <w:sz w:val="32"/>
                          <w:szCs w:val="44"/>
                        </w:rPr>
                      </w:pPr>
                    </w:p>
                    <w:p w14:paraId="77040303" w14:textId="02195B41" w:rsidR="00441141" w:rsidRPr="00F13C90" w:rsidRDefault="00441141" w:rsidP="00441141">
                      <w:pPr>
                        <w:rPr>
                          <w:b/>
                          <w:szCs w:val="32"/>
                        </w:rPr>
                      </w:pPr>
                      <w:r w:rsidRPr="00ED5155">
                        <w:rPr>
                          <w:b/>
                          <w:szCs w:val="32"/>
                        </w:rPr>
                        <w:t xml:space="preserve">Algorithm Description Document: </w:t>
                      </w:r>
                      <w:r>
                        <w:rPr>
                          <w:b/>
                          <w:szCs w:val="32"/>
                        </w:rPr>
                        <w:t>Speed Harmonization Model</w:t>
                      </w:r>
                    </w:p>
                  </w:txbxContent>
                </v:textbox>
              </v:shape>
            </w:pict>
          </mc:Fallback>
        </mc:AlternateContent>
      </w:r>
      <w:r>
        <w:rPr>
          <w:noProof/>
          <w:lang w:eastAsia="zh-CN"/>
        </w:rPr>
        <w:drawing>
          <wp:inline distT="0" distB="0" distL="0" distR="0" wp14:anchorId="4A97C144" wp14:editId="56D0C4FE">
            <wp:extent cx="5943600" cy="8164195"/>
            <wp:effectExtent l="0" t="0" r="0" b="8255"/>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164195"/>
                    </a:xfrm>
                    <a:prstGeom prst="rect">
                      <a:avLst/>
                    </a:prstGeom>
                    <a:noFill/>
                    <a:ln>
                      <a:noFill/>
                    </a:ln>
                  </pic:spPr>
                </pic:pic>
              </a:graphicData>
            </a:graphic>
          </wp:inline>
        </w:drawing>
      </w:r>
      <w:bookmarkStart w:id="0" w:name="_GoBack"/>
      <w:bookmarkEnd w:id="0"/>
    </w:p>
    <w:p w14:paraId="15BAE2A2" w14:textId="77777777" w:rsidR="006640B0" w:rsidRDefault="006640B0" w:rsidP="006640B0">
      <w:pPr>
        <w:pStyle w:val="FHWAFigure"/>
        <w:rPr>
          <w:sz w:val="20"/>
        </w:rPr>
      </w:pPr>
      <w:r w:rsidRPr="008A79DB">
        <w:rPr>
          <w:noProof/>
          <w:lang w:eastAsia="zh-CN"/>
        </w:rPr>
        <w:lastRenderedPageBreak/>
        <w:drawing>
          <wp:inline distT="0" distB="0" distL="0" distR="0" wp14:anchorId="6BE07E31" wp14:editId="1E560EF2">
            <wp:extent cx="5943192" cy="7997036"/>
            <wp:effectExtent l="0" t="0" r="0" b="4445"/>
            <wp:docPr id="3" name="Picture 3" descr="SI Conversion Chart. See https://www.fhwa.dot.gov/publications/convtabl.cfm for htm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963"/>
                    <a:stretch/>
                  </pic:blipFill>
                  <pic:spPr bwMode="auto">
                    <a:xfrm>
                      <a:off x="0" y="0"/>
                      <a:ext cx="5943600" cy="7997585"/>
                    </a:xfrm>
                    <a:prstGeom prst="rect">
                      <a:avLst/>
                    </a:prstGeom>
                    <a:noFill/>
                    <a:ln>
                      <a:noFill/>
                    </a:ln>
                    <a:extLst>
                      <a:ext uri="{53640926-AAD7-44D8-BBD7-CCE9431645EC}">
                        <a14:shadowObscured xmlns:a14="http://schemas.microsoft.com/office/drawing/2010/main"/>
                      </a:ext>
                    </a:extLst>
                  </pic:spPr>
                </pic:pic>
              </a:graphicData>
            </a:graphic>
          </wp:inline>
        </w:drawing>
      </w:r>
      <w:r>
        <w:rPr>
          <w:sz w:val="20"/>
        </w:rPr>
        <w:br w:type="page"/>
      </w:r>
    </w:p>
    <w:p w14:paraId="3D952D47" w14:textId="77777777" w:rsidR="006640B0" w:rsidRDefault="006640B0" w:rsidP="006640B0">
      <w:pPr>
        <w:pStyle w:val="FHWAPreheading"/>
      </w:pPr>
      <w:r>
        <w:lastRenderedPageBreak/>
        <w:t>Table of Contents</w:t>
      </w:r>
    </w:p>
    <w:sdt>
      <w:sdtPr>
        <w:rPr>
          <w:rFonts w:ascii="Times New Roman" w:eastAsiaTheme="minorHAnsi" w:hAnsi="Times New Roman" w:cs="Times New Roman"/>
          <w:color w:val="auto"/>
          <w:sz w:val="24"/>
          <w:szCs w:val="24"/>
        </w:rPr>
        <w:id w:val="556051216"/>
        <w:docPartObj>
          <w:docPartGallery w:val="Table of Contents"/>
          <w:docPartUnique/>
        </w:docPartObj>
      </w:sdtPr>
      <w:sdtEndPr>
        <w:rPr>
          <w:b/>
          <w:bCs/>
          <w:noProof/>
        </w:rPr>
      </w:sdtEndPr>
      <w:sdtContent>
        <w:p w14:paraId="0B965A0F" w14:textId="4DC86C67" w:rsidR="00964A30" w:rsidRDefault="00964A30">
          <w:pPr>
            <w:pStyle w:val="TOCHeading"/>
          </w:pPr>
        </w:p>
        <w:p w14:paraId="1B1F0A50" w14:textId="55694CA4" w:rsidR="007A2CD7" w:rsidRDefault="00964A30">
          <w:pPr>
            <w:pStyle w:val="TOC1"/>
            <w:tabs>
              <w:tab w:val="right" w:leader="dot" w:pos="9350"/>
            </w:tabs>
            <w:rPr>
              <w:rFonts w:asciiTheme="minorHAnsi" w:eastAsiaTheme="minorEastAsia" w:hAnsiTheme="minorHAnsi" w:cstheme="minorBidi"/>
              <w:b w:val="0"/>
              <w:bCs w:val="0"/>
              <w:caps w:val="0"/>
              <w:noProof/>
              <w:sz w:val="22"/>
              <w:szCs w:val="22"/>
              <w:lang w:eastAsia="zh-CN"/>
            </w:rPr>
          </w:pPr>
          <w:r>
            <w:fldChar w:fldCharType="begin"/>
          </w:r>
          <w:r>
            <w:instrText xml:space="preserve"> TOC \o "1-3" \h \z \u </w:instrText>
          </w:r>
          <w:r>
            <w:fldChar w:fldCharType="separate"/>
          </w:r>
          <w:hyperlink w:anchor="_Toc35779368" w:history="1">
            <w:r w:rsidR="007A2CD7" w:rsidRPr="00CE5D01">
              <w:rPr>
                <w:rStyle w:val="Hyperlink"/>
                <w:noProof/>
              </w:rPr>
              <w:t>Executive Summary</w:t>
            </w:r>
            <w:r w:rsidR="007A2CD7">
              <w:rPr>
                <w:noProof/>
                <w:webHidden/>
              </w:rPr>
              <w:tab/>
            </w:r>
            <w:r w:rsidR="007A2CD7">
              <w:rPr>
                <w:noProof/>
                <w:webHidden/>
              </w:rPr>
              <w:fldChar w:fldCharType="begin"/>
            </w:r>
            <w:r w:rsidR="007A2CD7">
              <w:rPr>
                <w:noProof/>
                <w:webHidden/>
              </w:rPr>
              <w:instrText xml:space="preserve"> PAGEREF _Toc35779368 \h </w:instrText>
            </w:r>
            <w:r w:rsidR="007A2CD7">
              <w:rPr>
                <w:noProof/>
                <w:webHidden/>
              </w:rPr>
            </w:r>
            <w:r w:rsidR="007A2CD7">
              <w:rPr>
                <w:noProof/>
                <w:webHidden/>
              </w:rPr>
              <w:fldChar w:fldCharType="separate"/>
            </w:r>
            <w:r w:rsidR="008A5AD9">
              <w:rPr>
                <w:noProof/>
                <w:webHidden/>
              </w:rPr>
              <w:t>6</w:t>
            </w:r>
            <w:r w:rsidR="007A2CD7">
              <w:rPr>
                <w:noProof/>
                <w:webHidden/>
              </w:rPr>
              <w:fldChar w:fldCharType="end"/>
            </w:r>
          </w:hyperlink>
        </w:p>
        <w:p w14:paraId="10DB5CE2" w14:textId="634B1B1A"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69" w:history="1">
            <w:r w:rsidRPr="00CE5D01">
              <w:rPr>
                <w:rStyle w:val="Hyperlink"/>
                <w:noProof/>
              </w:rPr>
              <w:t>Chapter 1. PURPOSE OF THIS MODEL</w:t>
            </w:r>
            <w:r>
              <w:rPr>
                <w:noProof/>
                <w:webHidden/>
              </w:rPr>
              <w:tab/>
            </w:r>
            <w:r>
              <w:rPr>
                <w:noProof/>
                <w:webHidden/>
              </w:rPr>
              <w:fldChar w:fldCharType="begin"/>
            </w:r>
            <w:r>
              <w:rPr>
                <w:noProof/>
                <w:webHidden/>
              </w:rPr>
              <w:instrText xml:space="preserve"> PAGEREF _Toc35779369 \h </w:instrText>
            </w:r>
            <w:r>
              <w:rPr>
                <w:noProof/>
                <w:webHidden/>
              </w:rPr>
            </w:r>
            <w:r>
              <w:rPr>
                <w:noProof/>
                <w:webHidden/>
              </w:rPr>
              <w:fldChar w:fldCharType="separate"/>
            </w:r>
            <w:r w:rsidR="008A5AD9">
              <w:rPr>
                <w:noProof/>
                <w:webHidden/>
              </w:rPr>
              <w:t>7</w:t>
            </w:r>
            <w:r>
              <w:rPr>
                <w:noProof/>
                <w:webHidden/>
              </w:rPr>
              <w:fldChar w:fldCharType="end"/>
            </w:r>
          </w:hyperlink>
        </w:p>
        <w:p w14:paraId="4A86F7F5" w14:textId="7EDDC51B"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70" w:history="1">
            <w:r w:rsidRPr="00CE5D01">
              <w:rPr>
                <w:rStyle w:val="Hyperlink"/>
                <w:noProof/>
              </w:rPr>
              <w:t>Purpose of this Document</w:t>
            </w:r>
            <w:r>
              <w:rPr>
                <w:noProof/>
                <w:webHidden/>
              </w:rPr>
              <w:tab/>
            </w:r>
            <w:r>
              <w:rPr>
                <w:noProof/>
                <w:webHidden/>
              </w:rPr>
              <w:fldChar w:fldCharType="begin"/>
            </w:r>
            <w:r>
              <w:rPr>
                <w:noProof/>
                <w:webHidden/>
              </w:rPr>
              <w:instrText xml:space="preserve"> PAGEREF _Toc35779370 \h </w:instrText>
            </w:r>
            <w:r>
              <w:rPr>
                <w:noProof/>
                <w:webHidden/>
              </w:rPr>
            </w:r>
            <w:r>
              <w:rPr>
                <w:noProof/>
                <w:webHidden/>
              </w:rPr>
              <w:fldChar w:fldCharType="separate"/>
            </w:r>
            <w:r w:rsidR="008A5AD9">
              <w:rPr>
                <w:noProof/>
                <w:webHidden/>
              </w:rPr>
              <w:t>7</w:t>
            </w:r>
            <w:r>
              <w:rPr>
                <w:noProof/>
                <w:webHidden/>
              </w:rPr>
              <w:fldChar w:fldCharType="end"/>
            </w:r>
          </w:hyperlink>
        </w:p>
        <w:p w14:paraId="36E35223" w14:textId="470ACB1E"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71" w:history="1">
            <w:r w:rsidRPr="00CE5D01">
              <w:rPr>
                <w:rStyle w:val="Hyperlink"/>
                <w:noProof/>
              </w:rPr>
              <w:t>Purpose of this Model</w:t>
            </w:r>
            <w:r>
              <w:rPr>
                <w:noProof/>
                <w:webHidden/>
              </w:rPr>
              <w:tab/>
            </w:r>
            <w:r>
              <w:rPr>
                <w:noProof/>
                <w:webHidden/>
              </w:rPr>
              <w:fldChar w:fldCharType="begin"/>
            </w:r>
            <w:r>
              <w:rPr>
                <w:noProof/>
                <w:webHidden/>
              </w:rPr>
              <w:instrText xml:space="preserve"> PAGEREF _Toc35779371 \h </w:instrText>
            </w:r>
            <w:r>
              <w:rPr>
                <w:noProof/>
                <w:webHidden/>
              </w:rPr>
            </w:r>
            <w:r>
              <w:rPr>
                <w:noProof/>
                <w:webHidden/>
              </w:rPr>
              <w:fldChar w:fldCharType="separate"/>
            </w:r>
            <w:r w:rsidR="008A5AD9">
              <w:rPr>
                <w:noProof/>
                <w:webHidden/>
              </w:rPr>
              <w:t>7</w:t>
            </w:r>
            <w:r>
              <w:rPr>
                <w:noProof/>
                <w:webHidden/>
              </w:rPr>
              <w:fldChar w:fldCharType="end"/>
            </w:r>
          </w:hyperlink>
        </w:p>
        <w:p w14:paraId="49D2E447" w14:textId="3A0386A2"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72" w:history="1">
            <w:r w:rsidRPr="00CE5D01">
              <w:rPr>
                <w:rStyle w:val="Hyperlink"/>
                <w:noProof/>
              </w:rPr>
              <w:t>Document Overview</w:t>
            </w:r>
            <w:r>
              <w:rPr>
                <w:noProof/>
                <w:webHidden/>
              </w:rPr>
              <w:tab/>
            </w:r>
            <w:r>
              <w:rPr>
                <w:noProof/>
                <w:webHidden/>
              </w:rPr>
              <w:fldChar w:fldCharType="begin"/>
            </w:r>
            <w:r>
              <w:rPr>
                <w:noProof/>
                <w:webHidden/>
              </w:rPr>
              <w:instrText xml:space="preserve"> PAGEREF _Toc35779372 \h </w:instrText>
            </w:r>
            <w:r>
              <w:rPr>
                <w:noProof/>
                <w:webHidden/>
              </w:rPr>
            </w:r>
            <w:r>
              <w:rPr>
                <w:noProof/>
                <w:webHidden/>
              </w:rPr>
              <w:fldChar w:fldCharType="separate"/>
            </w:r>
            <w:r w:rsidR="008A5AD9">
              <w:rPr>
                <w:noProof/>
                <w:webHidden/>
              </w:rPr>
              <w:t>8</w:t>
            </w:r>
            <w:r>
              <w:rPr>
                <w:noProof/>
                <w:webHidden/>
              </w:rPr>
              <w:fldChar w:fldCharType="end"/>
            </w:r>
          </w:hyperlink>
        </w:p>
        <w:p w14:paraId="3A8C5049" w14:textId="180B3106"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73" w:history="1">
            <w:r w:rsidRPr="00CE5D01">
              <w:rPr>
                <w:rStyle w:val="Hyperlink"/>
                <w:noProof/>
              </w:rPr>
              <w:t>Chapter 2. MODEL DEVELOPMENT AND LOGIC</w:t>
            </w:r>
            <w:r>
              <w:rPr>
                <w:noProof/>
                <w:webHidden/>
              </w:rPr>
              <w:tab/>
            </w:r>
            <w:r>
              <w:rPr>
                <w:noProof/>
                <w:webHidden/>
              </w:rPr>
              <w:fldChar w:fldCharType="begin"/>
            </w:r>
            <w:r>
              <w:rPr>
                <w:noProof/>
                <w:webHidden/>
              </w:rPr>
              <w:instrText xml:space="preserve"> PAGEREF _Toc35779373 \h </w:instrText>
            </w:r>
            <w:r>
              <w:rPr>
                <w:noProof/>
                <w:webHidden/>
              </w:rPr>
            </w:r>
            <w:r>
              <w:rPr>
                <w:noProof/>
                <w:webHidden/>
              </w:rPr>
              <w:fldChar w:fldCharType="separate"/>
            </w:r>
            <w:r w:rsidR="008A5AD9">
              <w:rPr>
                <w:noProof/>
                <w:webHidden/>
              </w:rPr>
              <w:t>9</w:t>
            </w:r>
            <w:r>
              <w:rPr>
                <w:noProof/>
                <w:webHidden/>
              </w:rPr>
              <w:fldChar w:fldCharType="end"/>
            </w:r>
          </w:hyperlink>
        </w:p>
        <w:p w14:paraId="33F0C7DA" w14:textId="2755A61C"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74" w:history="1">
            <w:r w:rsidRPr="00CE5D01">
              <w:rPr>
                <w:rStyle w:val="Hyperlink"/>
                <w:noProof/>
              </w:rPr>
              <w:t>Descriptions of Model Logic</w:t>
            </w:r>
            <w:r>
              <w:rPr>
                <w:noProof/>
                <w:webHidden/>
              </w:rPr>
              <w:tab/>
            </w:r>
            <w:r>
              <w:rPr>
                <w:noProof/>
                <w:webHidden/>
              </w:rPr>
              <w:fldChar w:fldCharType="begin"/>
            </w:r>
            <w:r>
              <w:rPr>
                <w:noProof/>
                <w:webHidden/>
              </w:rPr>
              <w:instrText xml:space="preserve"> PAGEREF _Toc35779374 \h </w:instrText>
            </w:r>
            <w:r>
              <w:rPr>
                <w:noProof/>
                <w:webHidden/>
              </w:rPr>
            </w:r>
            <w:r>
              <w:rPr>
                <w:noProof/>
                <w:webHidden/>
              </w:rPr>
              <w:fldChar w:fldCharType="separate"/>
            </w:r>
            <w:r w:rsidR="008A5AD9">
              <w:rPr>
                <w:noProof/>
                <w:webHidden/>
              </w:rPr>
              <w:t>9</w:t>
            </w:r>
            <w:r>
              <w:rPr>
                <w:noProof/>
                <w:webHidden/>
              </w:rPr>
              <w:fldChar w:fldCharType="end"/>
            </w:r>
          </w:hyperlink>
        </w:p>
        <w:p w14:paraId="372FCD0A" w14:textId="6D02859B"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75" w:history="1">
            <w:r w:rsidRPr="00CE5D01">
              <w:rPr>
                <w:rStyle w:val="Hyperlink"/>
                <w:noProof/>
              </w:rPr>
              <w:t>Model Development</w:t>
            </w:r>
            <w:r>
              <w:rPr>
                <w:noProof/>
                <w:webHidden/>
              </w:rPr>
              <w:tab/>
            </w:r>
            <w:r>
              <w:rPr>
                <w:noProof/>
                <w:webHidden/>
              </w:rPr>
              <w:fldChar w:fldCharType="begin"/>
            </w:r>
            <w:r>
              <w:rPr>
                <w:noProof/>
                <w:webHidden/>
              </w:rPr>
              <w:instrText xml:space="preserve"> PAGEREF _Toc35779375 \h </w:instrText>
            </w:r>
            <w:r>
              <w:rPr>
                <w:noProof/>
                <w:webHidden/>
              </w:rPr>
            </w:r>
            <w:r>
              <w:rPr>
                <w:noProof/>
                <w:webHidden/>
              </w:rPr>
              <w:fldChar w:fldCharType="separate"/>
            </w:r>
            <w:r w:rsidR="008A5AD9">
              <w:rPr>
                <w:noProof/>
                <w:webHidden/>
              </w:rPr>
              <w:t>22</w:t>
            </w:r>
            <w:r>
              <w:rPr>
                <w:noProof/>
                <w:webHidden/>
              </w:rPr>
              <w:fldChar w:fldCharType="end"/>
            </w:r>
          </w:hyperlink>
        </w:p>
        <w:p w14:paraId="3FD9C01D" w14:textId="05111DED"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76" w:history="1">
            <w:r w:rsidRPr="00CE5D01">
              <w:rPr>
                <w:rStyle w:val="Hyperlink"/>
                <w:noProof/>
              </w:rPr>
              <w:t>Chapter 3. MODEL CALIBRATION AND VALIATION</w:t>
            </w:r>
            <w:r>
              <w:rPr>
                <w:noProof/>
                <w:webHidden/>
              </w:rPr>
              <w:tab/>
            </w:r>
            <w:r>
              <w:rPr>
                <w:noProof/>
                <w:webHidden/>
              </w:rPr>
              <w:fldChar w:fldCharType="begin"/>
            </w:r>
            <w:r>
              <w:rPr>
                <w:noProof/>
                <w:webHidden/>
              </w:rPr>
              <w:instrText xml:space="preserve"> PAGEREF _Toc35779376 \h </w:instrText>
            </w:r>
            <w:r>
              <w:rPr>
                <w:noProof/>
                <w:webHidden/>
              </w:rPr>
            </w:r>
            <w:r>
              <w:rPr>
                <w:noProof/>
                <w:webHidden/>
              </w:rPr>
              <w:fldChar w:fldCharType="separate"/>
            </w:r>
            <w:r w:rsidR="008A5AD9">
              <w:rPr>
                <w:noProof/>
                <w:webHidden/>
              </w:rPr>
              <w:t>25</w:t>
            </w:r>
            <w:r>
              <w:rPr>
                <w:noProof/>
                <w:webHidden/>
              </w:rPr>
              <w:fldChar w:fldCharType="end"/>
            </w:r>
          </w:hyperlink>
        </w:p>
        <w:p w14:paraId="1FABFD51" w14:textId="63283EE4"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77" w:history="1">
            <w:r w:rsidRPr="00CE5D01">
              <w:rPr>
                <w:rStyle w:val="Hyperlink"/>
                <w:noProof/>
              </w:rPr>
              <w:t>Dataset</w:t>
            </w:r>
            <w:r>
              <w:rPr>
                <w:noProof/>
                <w:webHidden/>
              </w:rPr>
              <w:tab/>
            </w:r>
            <w:r>
              <w:rPr>
                <w:noProof/>
                <w:webHidden/>
              </w:rPr>
              <w:fldChar w:fldCharType="begin"/>
            </w:r>
            <w:r>
              <w:rPr>
                <w:noProof/>
                <w:webHidden/>
              </w:rPr>
              <w:instrText xml:space="preserve"> PAGEREF _Toc35779377 \h </w:instrText>
            </w:r>
            <w:r>
              <w:rPr>
                <w:noProof/>
                <w:webHidden/>
              </w:rPr>
            </w:r>
            <w:r>
              <w:rPr>
                <w:noProof/>
                <w:webHidden/>
              </w:rPr>
              <w:fldChar w:fldCharType="separate"/>
            </w:r>
            <w:r w:rsidR="008A5AD9">
              <w:rPr>
                <w:noProof/>
                <w:webHidden/>
              </w:rPr>
              <w:t>25</w:t>
            </w:r>
            <w:r>
              <w:rPr>
                <w:noProof/>
                <w:webHidden/>
              </w:rPr>
              <w:fldChar w:fldCharType="end"/>
            </w:r>
          </w:hyperlink>
        </w:p>
        <w:p w14:paraId="2421CBAB" w14:textId="4CEE9D38"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78" w:history="1">
            <w:r w:rsidRPr="00CE5D01">
              <w:rPr>
                <w:rStyle w:val="Hyperlink"/>
                <w:noProof/>
              </w:rPr>
              <w:t>Calibration Approach</w:t>
            </w:r>
            <w:r>
              <w:rPr>
                <w:noProof/>
                <w:webHidden/>
              </w:rPr>
              <w:tab/>
            </w:r>
            <w:r>
              <w:rPr>
                <w:noProof/>
                <w:webHidden/>
              </w:rPr>
              <w:fldChar w:fldCharType="begin"/>
            </w:r>
            <w:r>
              <w:rPr>
                <w:noProof/>
                <w:webHidden/>
              </w:rPr>
              <w:instrText xml:space="preserve"> PAGEREF _Toc35779378 \h </w:instrText>
            </w:r>
            <w:r>
              <w:rPr>
                <w:noProof/>
                <w:webHidden/>
              </w:rPr>
            </w:r>
            <w:r>
              <w:rPr>
                <w:noProof/>
                <w:webHidden/>
              </w:rPr>
              <w:fldChar w:fldCharType="separate"/>
            </w:r>
            <w:r w:rsidR="008A5AD9">
              <w:rPr>
                <w:noProof/>
                <w:webHidden/>
              </w:rPr>
              <w:t>27</w:t>
            </w:r>
            <w:r>
              <w:rPr>
                <w:noProof/>
                <w:webHidden/>
              </w:rPr>
              <w:fldChar w:fldCharType="end"/>
            </w:r>
          </w:hyperlink>
        </w:p>
        <w:p w14:paraId="3F8F1E49" w14:textId="4B47BE82"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79" w:history="1">
            <w:r w:rsidRPr="00CE5D01">
              <w:rPr>
                <w:rStyle w:val="Hyperlink"/>
                <w:noProof/>
              </w:rPr>
              <w:t>Calibration and Validation Process</w:t>
            </w:r>
            <w:r>
              <w:rPr>
                <w:noProof/>
                <w:webHidden/>
              </w:rPr>
              <w:tab/>
            </w:r>
            <w:r>
              <w:rPr>
                <w:noProof/>
                <w:webHidden/>
              </w:rPr>
              <w:fldChar w:fldCharType="begin"/>
            </w:r>
            <w:r>
              <w:rPr>
                <w:noProof/>
                <w:webHidden/>
              </w:rPr>
              <w:instrText xml:space="preserve"> PAGEREF _Toc35779379 \h </w:instrText>
            </w:r>
            <w:r>
              <w:rPr>
                <w:noProof/>
                <w:webHidden/>
              </w:rPr>
            </w:r>
            <w:r>
              <w:rPr>
                <w:noProof/>
                <w:webHidden/>
              </w:rPr>
              <w:fldChar w:fldCharType="separate"/>
            </w:r>
            <w:r w:rsidR="008A5AD9">
              <w:rPr>
                <w:noProof/>
                <w:webHidden/>
              </w:rPr>
              <w:t>28</w:t>
            </w:r>
            <w:r>
              <w:rPr>
                <w:noProof/>
                <w:webHidden/>
              </w:rPr>
              <w:fldChar w:fldCharType="end"/>
            </w:r>
          </w:hyperlink>
        </w:p>
        <w:p w14:paraId="7089B514" w14:textId="1670F393"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0" w:history="1">
            <w:r w:rsidRPr="00CE5D01">
              <w:rPr>
                <w:rStyle w:val="Hyperlink"/>
                <w:noProof/>
              </w:rPr>
              <w:t>Chapter 4. BASIC GUIDANCE ON MODEL IMPLEMENTATION</w:t>
            </w:r>
            <w:r>
              <w:rPr>
                <w:noProof/>
                <w:webHidden/>
              </w:rPr>
              <w:tab/>
            </w:r>
            <w:r>
              <w:rPr>
                <w:noProof/>
                <w:webHidden/>
              </w:rPr>
              <w:fldChar w:fldCharType="begin"/>
            </w:r>
            <w:r>
              <w:rPr>
                <w:noProof/>
                <w:webHidden/>
              </w:rPr>
              <w:instrText xml:space="preserve"> PAGEREF _Toc35779380 \h </w:instrText>
            </w:r>
            <w:r>
              <w:rPr>
                <w:noProof/>
                <w:webHidden/>
              </w:rPr>
            </w:r>
            <w:r>
              <w:rPr>
                <w:noProof/>
                <w:webHidden/>
              </w:rPr>
              <w:fldChar w:fldCharType="separate"/>
            </w:r>
            <w:r w:rsidR="008A5AD9">
              <w:rPr>
                <w:noProof/>
                <w:webHidden/>
              </w:rPr>
              <w:t>32</w:t>
            </w:r>
            <w:r>
              <w:rPr>
                <w:noProof/>
                <w:webHidden/>
              </w:rPr>
              <w:fldChar w:fldCharType="end"/>
            </w:r>
          </w:hyperlink>
        </w:p>
        <w:p w14:paraId="6DF4A2F2" w14:textId="70CB0063"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1" w:history="1">
            <w:r w:rsidRPr="00CE5D01">
              <w:rPr>
                <w:rStyle w:val="Hyperlink"/>
                <w:noProof/>
              </w:rPr>
              <w:t>Chapter 5. Use Case</w:t>
            </w:r>
            <w:r>
              <w:rPr>
                <w:noProof/>
                <w:webHidden/>
              </w:rPr>
              <w:tab/>
            </w:r>
            <w:r>
              <w:rPr>
                <w:noProof/>
                <w:webHidden/>
              </w:rPr>
              <w:fldChar w:fldCharType="begin"/>
            </w:r>
            <w:r>
              <w:rPr>
                <w:noProof/>
                <w:webHidden/>
              </w:rPr>
              <w:instrText xml:space="preserve"> PAGEREF _Toc35779381 \h </w:instrText>
            </w:r>
            <w:r>
              <w:rPr>
                <w:noProof/>
                <w:webHidden/>
              </w:rPr>
            </w:r>
            <w:r>
              <w:rPr>
                <w:noProof/>
                <w:webHidden/>
              </w:rPr>
              <w:fldChar w:fldCharType="separate"/>
            </w:r>
            <w:r w:rsidR="008A5AD9">
              <w:rPr>
                <w:noProof/>
                <w:webHidden/>
              </w:rPr>
              <w:t>34</w:t>
            </w:r>
            <w:r>
              <w:rPr>
                <w:noProof/>
                <w:webHidden/>
              </w:rPr>
              <w:fldChar w:fldCharType="end"/>
            </w:r>
          </w:hyperlink>
        </w:p>
        <w:p w14:paraId="5D1C004B" w14:textId="00ED28B0"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82" w:history="1">
            <w:r w:rsidRPr="00CE5D01">
              <w:rPr>
                <w:rStyle w:val="Hyperlink"/>
                <w:noProof/>
              </w:rPr>
              <w:t>Implementation of the developed model into a traffic simulation tool</w:t>
            </w:r>
            <w:r>
              <w:rPr>
                <w:noProof/>
                <w:webHidden/>
              </w:rPr>
              <w:tab/>
            </w:r>
            <w:r>
              <w:rPr>
                <w:noProof/>
                <w:webHidden/>
              </w:rPr>
              <w:fldChar w:fldCharType="begin"/>
            </w:r>
            <w:r>
              <w:rPr>
                <w:noProof/>
                <w:webHidden/>
              </w:rPr>
              <w:instrText xml:space="preserve"> PAGEREF _Toc35779382 \h </w:instrText>
            </w:r>
            <w:r>
              <w:rPr>
                <w:noProof/>
                <w:webHidden/>
              </w:rPr>
            </w:r>
            <w:r>
              <w:rPr>
                <w:noProof/>
                <w:webHidden/>
              </w:rPr>
              <w:fldChar w:fldCharType="separate"/>
            </w:r>
            <w:r w:rsidR="008A5AD9">
              <w:rPr>
                <w:noProof/>
                <w:webHidden/>
              </w:rPr>
              <w:t>34</w:t>
            </w:r>
            <w:r>
              <w:rPr>
                <w:noProof/>
                <w:webHidden/>
              </w:rPr>
              <w:fldChar w:fldCharType="end"/>
            </w:r>
          </w:hyperlink>
        </w:p>
        <w:p w14:paraId="16442A1F" w14:textId="6CDD2EB0"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83" w:history="1">
            <w:r w:rsidRPr="00CE5D01">
              <w:rPr>
                <w:rStyle w:val="Hyperlink"/>
                <w:noProof/>
              </w:rPr>
              <w:t>Design of simulation experiments</w:t>
            </w:r>
            <w:r>
              <w:rPr>
                <w:noProof/>
                <w:webHidden/>
              </w:rPr>
              <w:tab/>
            </w:r>
            <w:r>
              <w:rPr>
                <w:noProof/>
                <w:webHidden/>
              </w:rPr>
              <w:fldChar w:fldCharType="begin"/>
            </w:r>
            <w:r>
              <w:rPr>
                <w:noProof/>
                <w:webHidden/>
              </w:rPr>
              <w:instrText xml:space="preserve"> PAGEREF _Toc35779383 \h </w:instrText>
            </w:r>
            <w:r>
              <w:rPr>
                <w:noProof/>
                <w:webHidden/>
              </w:rPr>
            </w:r>
            <w:r>
              <w:rPr>
                <w:noProof/>
                <w:webHidden/>
              </w:rPr>
              <w:fldChar w:fldCharType="separate"/>
            </w:r>
            <w:r w:rsidR="008A5AD9">
              <w:rPr>
                <w:noProof/>
                <w:webHidden/>
              </w:rPr>
              <w:t>37</w:t>
            </w:r>
            <w:r>
              <w:rPr>
                <w:noProof/>
                <w:webHidden/>
              </w:rPr>
              <w:fldChar w:fldCharType="end"/>
            </w:r>
          </w:hyperlink>
        </w:p>
        <w:p w14:paraId="501097D1" w14:textId="66606ECF" w:rsidR="007A2CD7" w:rsidRDefault="007A2CD7">
          <w:pPr>
            <w:pStyle w:val="TOC2"/>
            <w:tabs>
              <w:tab w:val="right" w:leader="dot" w:pos="9350"/>
            </w:tabs>
            <w:rPr>
              <w:rFonts w:asciiTheme="minorHAnsi" w:eastAsiaTheme="minorEastAsia" w:hAnsiTheme="minorHAnsi" w:cstheme="minorBidi"/>
              <w:b w:val="0"/>
              <w:bCs w:val="0"/>
              <w:noProof/>
              <w:sz w:val="22"/>
              <w:szCs w:val="22"/>
              <w:lang w:eastAsia="zh-CN"/>
            </w:rPr>
          </w:pPr>
          <w:hyperlink w:anchor="_Toc35779384" w:history="1">
            <w:r w:rsidRPr="00CE5D01">
              <w:rPr>
                <w:rStyle w:val="Hyperlink"/>
                <w:noProof/>
              </w:rPr>
              <w:t>Simulation results for the different scenarios</w:t>
            </w:r>
            <w:r>
              <w:rPr>
                <w:noProof/>
                <w:webHidden/>
              </w:rPr>
              <w:tab/>
            </w:r>
            <w:r>
              <w:rPr>
                <w:noProof/>
                <w:webHidden/>
              </w:rPr>
              <w:fldChar w:fldCharType="begin"/>
            </w:r>
            <w:r>
              <w:rPr>
                <w:noProof/>
                <w:webHidden/>
              </w:rPr>
              <w:instrText xml:space="preserve"> PAGEREF _Toc35779384 \h </w:instrText>
            </w:r>
            <w:r>
              <w:rPr>
                <w:noProof/>
                <w:webHidden/>
              </w:rPr>
            </w:r>
            <w:r>
              <w:rPr>
                <w:noProof/>
                <w:webHidden/>
              </w:rPr>
              <w:fldChar w:fldCharType="separate"/>
            </w:r>
            <w:r w:rsidR="008A5AD9">
              <w:rPr>
                <w:noProof/>
                <w:webHidden/>
              </w:rPr>
              <w:t>39</w:t>
            </w:r>
            <w:r>
              <w:rPr>
                <w:noProof/>
                <w:webHidden/>
              </w:rPr>
              <w:fldChar w:fldCharType="end"/>
            </w:r>
          </w:hyperlink>
        </w:p>
        <w:p w14:paraId="279CFB61" w14:textId="245A9768"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5" w:history="1">
            <w:r w:rsidRPr="00CE5D01">
              <w:rPr>
                <w:rStyle w:val="Hyperlink"/>
                <w:noProof/>
              </w:rPr>
              <w:t>Chapter 6. SUMMARY AND RECOMMENDATIONS</w:t>
            </w:r>
            <w:r>
              <w:rPr>
                <w:noProof/>
                <w:webHidden/>
              </w:rPr>
              <w:tab/>
            </w:r>
            <w:r>
              <w:rPr>
                <w:noProof/>
                <w:webHidden/>
              </w:rPr>
              <w:fldChar w:fldCharType="begin"/>
            </w:r>
            <w:r>
              <w:rPr>
                <w:noProof/>
                <w:webHidden/>
              </w:rPr>
              <w:instrText xml:space="preserve"> PAGEREF _Toc35779385 \h </w:instrText>
            </w:r>
            <w:r>
              <w:rPr>
                <w:noProof/>
                <w:webHidden/>
              </w:rPr>
            </w:r>
            <w:r>
              <w:rPr>
                <w:noProof/>
                <w:webHidden/>
              </w:rPr>
              <w:fldChar w:fldCharType="separate"/>
            </w:r>
            <w:r w:rsidR="008A5AD9">
              <w:rPr>
                <w:noProof/>
                <w:webHidden/>
              </w:rPr>
              <w:t>42</w:t>
            </w:r>
            <w:r>
              <w:rPr>
                <w:noProof/>
                <w:webHidden/>
              </w:rPr>
              <w:fldChar w:fldCharType="end"/>
            </w:r>
          </w:hyperlink>
        </w:p>
        <w:p w14:paraId="4C647288" w14:textId="40835EF9"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6" w:history="1">
            <w:r w:rsidRPr="00CE5D01">
              <w:rPr>
                <w:rStyle w:val="Hyperlink"/>
                <w:noProof/>
              </w:rPr>
              <w:t>Acknowledgments</w:t>
            </w:r>
            <w:r>
              <w:rPr>
                <w:noProof/>
                <w:webHidden/>
              </w:rPr>
              <w:tab/>
            </w:r>
            <w:r>
              <w:rPr>
                <w:noProof/>
                <w:webHidden/>
              </w:rPr>
              <w:fldChar w:fldCharType="begin"/>
            </w:r>
            <w:r>
              <w:rPr>
                <w:noProof/>
                <w:webHidden/>
              </w:rPr>
              <w:instrText xml:space="preserve"> PAGEREF _Toc35779386 \h </w:instrText>
            </w:r>
            <w:r>
              <w:rPr>
                <w:noProof/>
                <w:webHidden/>
              </w:rPr>
            </w:r>
            <w:r>
              <w:rPr>
                <w:noProof/>
                <w:webHidden/>
              </w:rPr>
              <w:fldChar w:fldCharType="separate"/>
            </w:r>
            <w:r w:rsidR="008A5AD9">
              <w:rPr>
                <w:noProof/>
                <w:webHidden/>
              </w:rPr>
              <w:t>44</w:t>
            </w:r>
            <w:r>
              <w:rPr>
                <w:noProof/>
                <w:webHidden/>
              </w:rPr>
              <w:fldChar w:fldCharType="end"/>
            </w:r>
          </w:hyperlink>
        </w:p>
        <w:p w14:paraId="448AB162" w14:textId="3171E3CE"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7" w:history="1">
            <w:r w:rsidRPr="00CE5D01">
              <w:rPr>
                <w:rStyle w:val="Hyperlink"/>
                <w:noProof/>
              </w:rPr>
              <w:t>References</w:t>
            </w:r>
            <w:r>
              <w:rPr>
                <w:noProof/>
                <w:webHidden/>
              </w:rPr>
              <w:tab/>
            </w:r>
            <w:r>
              <w:rPr>
                <w:noProof/>
                <w:webHidden/>
              </w:rPr>
              <w:fldChar w:fldCharType="begin"/>
            </w:r>
            <w:r>
              <w:rPr>
                <w:noProof/>
                <w:webHidden/>
              </w:rPr>
              <w:instrText xml:space="preserve"> PAGEREF _Toc35779387 \h </w:instrText>
            </w:r>
            <w:r>
              <w:rPr>
                <w:noProof/>
                <w:webHidden/>
              </w:rPr>
            </w:r>
            <w:r>
              <w:rPr>
                <w:noProof/>
                <w:webHidden/>
              </w:rPr>
              <w:fldChar w:fldCharType="separate"/>
            </w:r>
            <w:r w:rsidR="008A5AD9">
              <w:rPr>
                <w:noProof/>
                <w:webHidden/>
              </w:rPr>
              <w:t>45</w:t>
            </w:r>
            <w:r>
              <w:rPr>
                <w:noProof/>
                <w:webHidden/>
              </w:rPr>
              <w:fldChar w:fldCharType="end"/>
            </w:r>
          </w:hyperlink>
        </w:p>
        <w:p w14:paraId="17C3DE9C" w14:textId="378F3D3C" w:rsidR="007A2CD7" w:rsidRDefault="007A2CD7">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9388" w:history="1">
            <w:r w:rsidRPr="00CE5D01">
              <w:rPr>
                <w:rStyle w:val="Hyperlink"/>
                <w:noProof/>
              </w:rPr>
              <w:t>APPENDIX</w:t>
            </w:r>
            <w:r>
              <w:rPr>
                <w:noProof/>
                <w:webHidden/>
              </w:rPr>
              <w:tab/>
            </w:r>
            <w:r>
              <w:rPr>
                <w:noProof/>
                <w:webHidden/>
              </w:rPr>
              <w:fldChar w:fldCharType="begin"/>
            </w:r>
            <w:r>
              <w:rPr>
                <w:noProof/>
                <w:webHidden/>
              </w:rPr>
              <w:instrText xml:space="preserve"> PAGEREF _Toc35779388 \h </w:instrText>
            </w:r>
            <w:r>
              <w:rPr>
                <w:noProof/>
                <w:webHidden/>
              </w:rPr>
            </w:r>
            <w:r>
              <w:rPr>
                <w:noProof/>
                <w:webHidden/>
              </w:rPr>
              <w:fldChar w:fldCharType="separate"/>
            </w:r>
            <w:r w:rsidR="008A5AD9">
              <w:rPr>
                <w:noProof/>
                <w:webHidden/>
              </w:rPr>
              <w:t>47</w:t>
            </w:r>
            <w:r>
              <w:rPr>
                <w:noProof/>
                <w:webHidden/>
              </w:rPr>
              <w:fldChar w:fldCharType="end"/>
            </w:r>
          </w:hyperlink>
        </w:p>
        <w:p w14:paraId="503FD0A0" w14:textId="0E736D73"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89" w:history="1">
            <w:r w:rsidRPr="00CE5D01">
              <w:rPr>
                <w:rStyle w:val="Hyperlink"/>
                <w:noProof/>
              </w:rPr>
              <w:t>A.1. Main Algorithm</w:t>
            </w:r>
            <w:r>
              <w:rPr>
                <w:noProof/>
                <w:webHidden/>
              </w:rPr>
              <w:tab/>
            </w:r>
            <w:r>
              <w:rPr>
                <w:noProof/>
                <w:webHidden/>
              </w:rPr>
              <w:fldChar w:fldCharType="begin"/>
            </w:r>
            <w:r>
              <w:rPr>
                <w:noProof/>
                <w:webHidden/>
              </w:rPr>
              <w:instrText xml:space="preserve"> PAGEREF _Toc35779389 \h </w:instrText>
            </w:r>
            <w:r>
              <w:rPr>
                <w:noProof/>
                <w:webHidden/>
              </w:rPr>
            </w:r>
            <w:r>
              <w:rPr>
                <w:noProof/>
                <w:webHidden/>
              </w:rPr>
              <w:fldChar w:fldCharType="separate"/>
            </w:r>
            <w:r w:rsidR="008A5AD9">
              <w:rPr>
                <w:noProof/>
                <w:webHidden/>
              </w:rPr>
              <w:t>47</w:t>
            </w:r>
            <w:r>
              <w:rPr>
                <w:noProof/>
                <w:webHidden/>
              </w:rPr>
              <w:fldChar w:fldCharType="end"/>
            </w:r>
          </w:hyperlink>
        </w:p>
        <w:p w14:paraId="3B336EAE" w14:textId="4795CDCA"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90" w:history="1">
            <w:r w:rsidRPr="00CE5D01">
              <w:rPr>
                <w:rStyle w:val="Hyperlink"/>
                <w:noProof/>
              </w:rPr>
              <w:t>A.2. Traffic Monitoring Module</w:t>
            </w:r>
            <w:r>
              <w:rPr>
                <w:noProof/>
                <w:webHidden/>
              </w:rPr>
              <w:tab/>
            </w:r>
            <w:r>
              <w:rPr>
                <w:noProof/>
                <w:webHidden/>
              </w:rPr>
              <w:fldChar w:fldCharType="begin"/>
            </w:r>
            <w:r>
              <w:rPr>
                <w:noProof/>
                <w:webHidden/>
              </w:rPr>
              <w:instrText xml:space="preserve"> PAGEREF _Toc35779390 \h </w:instrText>
            </w:r>
            <w:r>
              <w:rPr>
                <w:noProof/>
                <w:webHidden/>
              </w:rPr>
            </w:r>
            <w:r>
              <w:rPr>
                <w:noProof/>
                <w:webHidden/>
              </w:rPr>
              <w:fldChar w:fldCharType="separate"/>
            </w:r>
            <w:r w:rsidR="008A5AD9">
              <w:rPr>
                <w:noProof/>
                <w:webHidden/>
              </w:rPr>
              <w:t>50</w:t>
            </w:r>
            <w:r>
              <w:rPr>
                <w:noProof/>
                <w:webHidden/>
              </w:rPr>
              <w:fldChar w:fldCharType="end"/>
            </w:r>
          </w:hyperlink>
        </w:p>
        <w:p w14:paraId="3F29D9E9" w14:textId="1E792997"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91" w:history="1">
            <w:r w:rsidRPr="00CE5D01">
              <w:rPr>
                <w:rStyle w:val="Hyperlink"/>
                <w:noProof/>
              </w:rPr>
              <w:t>A.3. Congestion Prediction Module</w:t>
            </w:r>
            <w:r>
              <w:rPr>
                <w:noProof/>
                <w:webHidden/>
              </w:rPr>
              <w:tab/>
            </w:r>
            <w:r>
              <w:rPr>
                <w:noProof/>
                <w:webHidden/>
              </w:rPr>
              <w:fldChar w:fldCharType="begin"/>
            </w:r>
            <w:r>
              <w:rPr>
                <w:noProof/>
                <w:webHidden/>
              </w:rPr>
              <w:instrText xml:space="preserve"> PAGEREF _Toc35779391 \h </w:instrText>
            </w:r>
            <w:r>
              <w:rPr>
                <w:noProof/>
                <w:webHidden/>
              </w:rPr>
            </w:r>
            <w:r>
              <w:rPr>
                <w:noProof/>
                <w:webHidden/>
              </w:rPr>
              <w:fldChar w:fldCharType="separate"/>
            </w:r>
            <w:r w:rsidR="008A5AD9">
              <w:rPr>
                <w:noProof/>
                <w:webHidden/>
              </w:rPr>
              <w:t>54</w:t>
            </w:r>
            <w:r>
              <w:rPr>
                <w:noProof/>
                <w:webHidden/>
              </w:rPr>
              <w:fldChar w:fldCharType="end"/>
            </w:r>
          </w:hyperlink>
        </w:p>
        <w:p w14:paraId="43998B2C" w14:textId="30485B76" w:rsidR="007A2CD7" w:rsidRDefault="007A2CD7">
          <w:pPr>
            <w:pStyle w:val="TOC3"/>
            <w:tabs>
              <w:tab w:val="right" w:leader="dot" w:pos="9350"/>
            </w:tabs>
            <w:rPr>
              <w:rFonts w:asciiTheme="minorHAnsi" w:eastAsiaTheme="minorEastAsia" w:hAnsiTheme="minorHAnsi" w:cstheme="minorBidi"/>
              <w:bCs w:val="0"/>
              <w:noProof/>
              <w:sz w:val="22"/>
              <w:szCs w:val="22"/>
              <w:lang w:eastAsia="zh-CN"/>
            </w:rPr>
          </w:pPr>
          <w:hyperlink w:anchor="_Toc35779392" w:history="1">
            <w:r w:rsidRPr="00CE5D01">
              <w:rPr>
                <w:rStyle w:val="Hyperlink"/>
                <w:noProof/>
              </w:rPr>
              <w:t>A.4. Speed Control Module</w:t>
            </w:r>
            <w:r>
              <w:rPr>
                <w:noProof/>
                <w:webHidden/>
              </w:rPr>
              <w:tab/>
            </w:r>
            <w:r>
              <w:rPr>
                <w:noProof/>
                <w:webHidden/>
              </w:rPr>
              <w:fldChar w:fldCharType="begin"/>
            </w:r>
            <w:r>
              <w:rPr>
                <w:noProof/>
                <w:webHidden/>
              </w:rPr>
              <w:instrText xml:space="preserve"> PAGEREF _Toc35779392 \h </w:instrText>
            </w:r>
            <w:r>
              <w:rPr>
                <w:noProof/>
                <w:webHidden/>
              </w:rPr>
            </w:r>
            <w:r>
              <w:rPr>
                <w:noProof/>
                <w:webHidden/>
              </w:rPr>
              <w:fldChar w:fldCharType="separate"/>
            </w:r>
            <w:r w:rsidR="008A5AD9">
              <w:rPr>
                <w:noProof/>
                <w:webHidden/>
              </w:rPr>
              <w:t>69</w:t>
            </w:r>
            <w:r>
              <w:rPr>
                <w:noProof/>
                <w:webHidden/>
              </w:rPr>
              <w:fldChar w:fldCharType="end"/>
            </w:r>
          </w:hyperlink>
        </w:p>
        <w:p w14:paraId="22099F4F" w14:textId="736EB736" w:rsidR="00964A30" w:rsidRDefault="00964A30">
          <w:r>
            <w:rPr>
              <w:b/>
              <w:bCs/>
              <w:noProof/>
            </w:rPr>
            <w:fldChar w:fldCharType="end"/>
          </w:r>
        </w:p>
      </w:sdtContent>
    </w:sdt>
    <w:p w14:paraId="1EF6E120" w14:textId="77777777" w:rsidR="006640B0" w:rsidRDefault="006640B0" w:rsidP="006640B0">
      <w:pPr>
        <w:pStyle w:val="FHWABody"/>
      </w:pPr>
    </w:p>
    <w:p w14:paraId="0027446C" w14:textId="77777777" w:rsidR="006640B0" w:rsidRDefault="006640B0" w:rsidP="006640B0">
      <w:pPr>
        <w:pStyle w:val="FHWABody"/>
      </w:pPr>
      <w:r>
        <w:br w:type="page"/>
      </w:r>
    </w:p>
    <w:p w14:paraId="7D7894C2" w14:textId="77777777" w:rsidR="006640B0" w:rsidRDefault="006640B0" w:rsidP="006640B0">
      <w:pPr>
        <w:pStyle w:val="FHWAPreheading"/>
      </w:pPr>
      <w:r>
        <w:lastRenderedPageBreak/>
        <w:t>List of Figures</w:t>
      </w:r>
    </w:p>
    <w:p w14:paraId="514A393B" w14:textId="7A9E7D8F" w:rsidR="007A2CD7" w:rsidRDefault="00964A30">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"Figure" </w:instrText>
      </w:r>
      <w:r>
        <w:fldChar w:fldCharType="separate"/>
      </w:r>
      <w:hyperlink w:anchor="_Toc35779393" w:history="1">
        <w:r w:rsidR="007A2CD7" w:rsidRPr="00DE21BD">
          <w:rPr>
            <w:rStyle w:val="Hyperlink"/>
            <w:noProof/>
          </w:rPr>
          <w:t>Figure 1. Diagram. Speed Harmonization Overall Framework.</w:t>
        </w:r>
        <w:r w:rsidR="007A2CD7">
          <w:rPr>
            <w:noProof/>
            <w:webHidden/>
          </w:rPr>
          <w:tab/>
        </w:r>
        <w:r w:rsidR="007A2CD7">
          <w:rPr>
            <w:noProof/>
            <w:webHidden/>
          </w:rPr>
          <w:fldChar w:fldCharType="begin"/>
        </w:r>
        <w:r w:rsidR="007A2CD7">
          <w:rPr>
            <w:noProof/>
            <w:webHidden/>
          </w:rPr>
          <w:instrText xml:space="preserve"> PAGEREF _Toc35779393 \h </w:instrText>
        </w:r>
        <w:r w:rsidR="007A2CD7">
          <w:rPr>
            <w:noProof/>
            <w:webHidden/>
          </w:rPr>
        </w:r>
        <w:r w:rsidR="007A2CD7">
          <w:rPr>
            <w:noProof/>
            <w:webHidden/>
          </w:rPr>
          <w:fldChar w:fldCharType="separate"/>
        </w:r>
        <w:r w:rsidR="008A5AD9">
          <w:rPr>
            <w:noProof/>
            <w:webHidden/>
          </w:rPr>
          <w:t>9</w:t>
        </w:r>
        <w:r w:rsidR="007A2CD7">
          <w:rPr>
            <w:noProof/>
            <w:webHidden/>
          </w:rPr>
          <w:fldChar w:fldCharType="end"/>
        </w:r>
      </w:hyperlink>
    </w:p>
    <w:p w14:paraId="27826826" w14:textId="1AD91093"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4" w:history="1">
        <w:r w:rsidRPr="00DE21BD">
          <w:rPr>
            <w:rStyle w:val="Hyperlink"/>
            <w:noProof/>
          </w:rPr>
          <w:t>Figure 2. Flowchart. Main Algorithm.</w:t>
        </w:r>
        <w:r>
          <w:rPr>
            <w:noProof/>
            <w:webHidden/>
          </w:rPr>
          <w:tab/>
        </w:r>
        <w:r>
          <w:rPr>
            <w:noProof/>
            <w:webHidden/>
          </w:rPr>
          <w:fldChar w:fldCharType="begin"/>
        </w:r>
        <w:r>
          <w:rPr>
            <w:noProof/>
            <w:webHidden/>
          </w:rPr>
          <w:instrText xml:space="preserve"> PAGEREF _Toc35779394 \h </w:instrText>
        </w:r>
        <w:r>
          <w:rPr>
            <w:noProof/>
            <w:webHidden/>
          </w:rPr>
        </w:r>
        <w:r>
          <w:rPr>
            <w:noProof/>
            <w:webHidden/>
          </w:rPr>
          <w:fldChar w:fldCharType="separate"/>
        </w:r>
        <w:r w:rsidR="008A5AD9">
          <w:rPr>
            <w:noProof/>
            <w:webHidden/>
          </w:rPr>
          <w:t>11</w:t>
        </w:r>
        <w:r>
          <w:rPr>
            <w:noProof/>
            <w:webHidden/>
          </w:rPr>
          <w:fldChar w:fldCharType="end"/>
        </w:r>
      </w:hyperlink>
    </w:p>
    <w:p w14:paraId="50E239DE" w14:textId="66D326CF"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5" w:history="1">
        <w:r w:rsidRPr="00DE21BD">
          <w:rPr>
            <w:rStyle w:val="Hyperlink"/>
            <w:noProof/>
          </w:rPr>
          <w:t>Figure 3. Flowchart. Traffic Monitoring Algorithm.</w:t>
        </w:r>
        <w:r>
          <w:rPr>
            <w:noProof/>
            <w:webHidden/>
          </w:rPr>
          <w:tab/>
        </w:r>
        <w:r>
          <w:rPr>
            <w:noProof/>
            <w:webHidden/>
          </w:rPr>
          <w:fldChar w:fldCharType="begin"/>
        </w:r>
        <w:r>
          <w:rPr>
            <w:noProof/>
            <w:webHidden/>
          </w:rPr>
          <w:instrText xml:space="preserve"> PAGEREF _Toc35779395 \h </w:instrText>
        </w:r>
        <w:r>
          <w:rPr>
            <w:noProof/>
            <w:webHidden/>
          </w:rPr>
        </w:r>
        <w:r>
          <w:rPr>
            <w:noProof/>
            <w:webHidden/>
          </w:rPr>
          <w:fldChar w:fldCharType="separate"/>
        </w:r>
        <w:r w:rsidR="008A5AD9">
          <w:rPr>
            <w:noProof/>
            <w:webHidden/>
          </w:rPr>
          <w:t>12</w:t>
        </w:r>
        <w:r>
          <w:rPr>
            <w:noProof/>
            <w:webHidden/>
          </w:rPr>
          <w:fldChar w:fldCharType="end"/>
        </w:r>
      </w:hyperlink>
    </w:p>
    <w:p w14:paraId="11D2DF1B" w14:textId="79506360"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6" w:history="1">
        <w:r w:rsidRPr="00DE21BD">
          <w:rPr>
            <w:rStyle w:val="Hyperlink"/>
            <w:noProof/>
          </w:rPr>
          <w:t>Figure 4. Flowchart. Decentralized SPDHRM Strategy Evaluation Algorithm.</w:t>
        </w:r>
        <w:r>
          <w:rPr>
            <w:noProof/>
            <w:webHidden/>
          </w:rPr>
          <w:tab/>
        </w:r>
        <w:r>
          <w:rPr>
            <w:noProof/>
            <w:webHidden/>
          </w:rPr>
          <w:fldChar w:fldCharType="begin"/>
        </w:r>
        <w:r>
          <w:rPr>
            <w:noProof/>
            <w:webHidden/>
          </w:rPr>
          <w:instrText xml:space="preserve"> PAGEREF _Toc35779396 \h </w:instrText>
        </w:r>
        <w:r>
          <w:rPr>
            <w:noProof/>
            <w:webHidden/>
          </w:rPr>
        </w:r>
        <w:r>
          <w:rPr>
            <w:noProof/>
            <w:webHidden/>
          </w:rPr>
          <w:fldChar w:fldCharType="separate"/>
        </w:r>
        <w:r w:rsidR="008A5AD9">
          <w:rPr>
            <w:noProof/>
            <w:webHidden/>
          </w:rPr>
          <w:t>14</w:t>
        </w:r>
        <w:r>
          <w:rPr>
            <w:noProof/>
            <w:webHidden/>
          </w:rPr>
          <w:fldChar w:fldCharType="end"/>
        </w:r>
      </w:hyperlink>
    </w:p>
    <w:p w14:paraId="61C5C009" w14:textId="78ECB9FA"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7" w:history="1">
        <w:r w:rsidRPr="00DE21BD">
          <w:rPr>
            <w:rStyle w:val="Hyperlink"/>
            <w:noProof/>
          </w:rPr>
          <w:t>Figure 5. Flowchart. Centralized SPDHRM Strategy Evaluation Algorithm.</w:t>
        </w:r>
        <w:r>
          <w:rPr>
            <w:noProof/>
            <w:webHidden/>
          </w:rPr>
          <w:tab/>
        </w:r>
        <w:r>
          <w:rPr>
            <w:noProof/>
            <w:webHidden/>
          </w:rPr>
          <w:fldChar w:fldCharType="begin"/>
        </w:r>
        <w:r>
          <w:rPr>
            <w:noProof/>
            <w:webHidden/>
          </w:rPr>
          <w:instrText xml:space="preserve"> PAGEREF _Toc35779397 \h </w:instrText>
        </w:r>
        <w:r>
          <w:rPr>
            <w:noProof/>
            <w:webHidden/>
          </w:rPr>
        </w:r>
        <w:r>
          <w:rPr>
            <w:noProof/>
            <w:webHidden/>
          </w:rPr>
          <w:fldChar w:fldCharType="separate"/>
        </w:r>
        <w:r w:rsidR="008A5AD9">
          <w:rPr>
            <w:noProof/>
            <w:webHidden/>
          </w:rPr>
          <w:t>15</w:t>
        </w:r>
        <w:r>
          <w:rPr>
            <w:noProof/>
            <w:webHidden/>
          </w:rPr>
          <w:fldChar w:fldCharType="end"/>
        </w:r>
      </w:hyperlink>
    </w:p>
    <w:p w14:paraId="7A650011" w14:textId="33D8FE0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8" w:history="1">
        <w:r w:rsidRPr="00DE21BD">
          <w:rPr>
            <w:rStyle w:val="Hyperlink"/>
            <w:noProof/>
          </w:rPr>
          <w:t>Figure 6. Flowchart. Optimization-based SPDHRM Strategy Evaluation Algorithm.</w:t>
        </w:r>
        <w:r>
          <w:rPr>
            <w:noProof/>
            <w:webHidden/>
          </w:rPr>
          <w:tab/>
        </w:r>
        <w:r>
          <w:rPr>
            <w:noProof/>
            <w:webHidden/>
          </w:rPr>
          <w:fldChar w:fldCharType="begin"/>
        </w:r>
        <w:r>
          <w:rPr>
            <w:noProof/>
            <w:webHidden/>
          </w:rPr>
          <w:instrText xml:space="preserve"> PAGEREF _Toc35779398 \h </w:instrText>
        </w:r>
        <w:r>
          <w:rPr>
            <w:noProof/>
            <w:webHidden/>
          </w:rPr>
        </w:r>
        <w:r>
          <w:rPr>
            <w:noProof/>
            <w:webHidden/>
          </w:rPr>
          <w:fldChar w:fldCharType="separate"/>
        </w:r>
        <w:r w:rsidR="008A5AD9">
          <w:rPr>
            <w:noProof/>
            <w:webHidden/>
          </w:rPr>
          <w:t>16</w:t>
        </w:r>
        <w:r>
          <w:rPr>
            <w:noProof/>
            <w:webHidden/>
          </w:rPr>
          <w:fldChar w:fldCharType="end"/>
        </w:r>
      </w:hyperlink>
    </w:p>
    <w:p w14:paraId="0FC09479" w14:textId="7175499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399" w:history="1">
        <w:r w:rsidRPr="00DE21BD">
          <w:rPr>
            <w:rStyle w:val="Hyperlink"/>
            <w:noProof/>
          </w:rPr>
          <w:t>Figure 7. Flowchart. Decentralized SPDHRM Strategy Implementation Algorithm.</w:t>
        </w:r>
        <w:r>
          <w:rPr>
            <w:noProof/>
            <w:webHidden/>
          </w:rPr>
          <w:tab/>
        </w:r>
        <w:r>
          <w:rPr>
            <w:noProof/>
            <w:webHidden/>
          </w:rPr>
          <w:fldChar w:fldCharType="begin"/>
        </w:r>
        <w:r>
          <w:rPr>
            <w:noProof/>
            <w:webHidden/>
          </w:rPr>
          <w:instrText xml:space="preserve"> PAGEREF _Toc35779399 \h </w:instrText>
        </w:r>
        <w:r>
          <w:rPr>
            <w:noProof/>
            <w:webHidden/>
          </w:rPr>
        </w:r>
        <w:r>
          <w:rPr>
            <w:noProof/>
            <w:webHidden/>
          </w:rPr>
          <w:fldChar w:fldCharType="separate"/>
        </w:r>
        <w:r w:rsidR="008A5AD9">
          <w:rPr>
            <w:noProof/>
            <w:webHidden/>
          </w:rPr>
          <w:t>18</w:t>
        </w:r>
        <w:r>
          <w:rPr>
            <w:noProof/>
            <w:webHidden/>
          </w:rPr>
          <w:fldChar w:fldCharType="end"/>
        </w:r>
      </w:hyperlink>
    </w:p>
    <w:p w14:paraId="6A0CA904" w14:textId="6C6D5CB4"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0" w:history="1">
        <w:r w:rsidRPr="00DE21BD">
          <w:rPr>
            <w:rStyle w:val="Hyperlink"/>
            <w:noProof/>
          </w:rPr>
          <w:t>Figure 8. Flowchart. Centralized SPDHRM Strategy Implementation Algorithm.</w:t>
        </w:r>
        <w:r>
          <w:rPr>
            <w:noProof/>
            <w:webHidden/>
          </w:rPr>
          <w:tab/>
        </w:r>
        <w:r>
          <w:rPr>
            <w:noProof/>
            <w:webHidden/>
          </w:rPr>
          <w:fldChar w:fldCharType="begin"/>
        </w:r>
        <w:r>
          <w:rPr>
            <w:noProof/>
            <w:webHidden/>
          </w:rPr>
          <w:instrText xml:space="preserve"> PAGEREF _Toc35779400 \h </w:instrText>
        </w:r>
        <w:r>
          <w:rPr>
            <w:noProof/>
            <w:webHidden/>
          </w:rPr>
        </w:r>
        <w:r>
          <w:rPr>
            <w:noProof/>
            <w:webHidden/>
          </w:rPr>
          <w:fldChar w:fldCharType="separate"/>
        </w:r>
        <w:r w:rsidR="008A5AD9">
          <w:rPr>
            <w:noProof/>
            <w:webHidden/>
          </w:rPr>
          <w:t>19</w:t>
        </w:r>
        <w:r>
          <w:rPr>
            <w:noProof/>
            <w:webHidden/>
          </w:rPr>
          <w:fldChar w:fldCharType="end"/>
        </w:r>
      </w:hyperlink>
    </w:p>
    <w:p w14:paraId="02BCEE1A" w14:textId="660A1C5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1" w:history="1">
        <w:r w:rsidRPr="00DE21BD">
          <w:rPr>
            <w:rStyle w:val="Hyperlink"/>
            <w:noProof/>
          </w:rPr>
          <w:t>Figure 9. Flowchart. Optimization-based SPDHRM Strategy Implementation Algorithm.</w:t>
        </w:r>
        <w:r>
          <w:rPr>
            <w:noProof/>
            <w:webHidden/>
          </w:rPr>
          <w:tab/>
        </w:r>
        <w:r>
          <w:rPr>
            <w:noProof/>
            <w:webHidden/>
          </w:rPr>
          <w:fldChar w:fldCharType="begin"/>
        </w:r>
        <w:r>
          <w:rPr>
            <w:noProof/>
            <w:webHidden/>
          </w:rPr>
          <w:instrText xml:space="preserve"> PAGEREF _Toc35779401 \h </w:instrText>
        </w:r>
        <w:r>
          <w:rPr>
            <w:noProof/>
            <w:webHidden/>
          </w:rPr>
        </w:r>
        <w:r>
          <w:rPr>
            <w:noProof/>
            <w:webHidden/>
          </w:rPr>
          <w:fldChar w:fldCharType="separate"/>
        </w:r>
        <w:r w:rsidR="008A5AD9">
          <w:rPr>
            <w:noProof/>
            <w:webHidden/>
          </w:rPr>
          <w:t>21</w:t>
        </w:r>
        <w:r>
          <w:rPr>
            <w:noProof/>
            <w:webHidden/>
          </w:rPr>
          <w:fldChar w:fldCharType="end"/>
        </w:r>
      </w:hyperlink>
    </w:p>
    <w:p w14:paraId="25070149" w14:textId="501EEC7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2" w:history="1">
        <w:r w:rsidRPr="00DE21BD">
          <w:rPr>
            <w:rStyle w:val="Hyperlink"/>
            <w:noProof/>
          </w:rPr>
          <w:t>Figure 10. Formulas. Edie’s generalized definition of the traffic flow characteristics.</w:t>
        </w:r>
        <w:r>
          <w:rPr>
            <w:noProof/>
            <w:webHidden/>
          </w:rPr>
          <w:tab/>
        </w:r>
        <w:r>
          <w:rPr>
            <w:noProof/>
            <w:webHidden/>
          </w:rPr>
          <w:fldChar w:fldCharType="begin"/>
        </w:r>
        <w:r>
          <w:rPr>
            <w:noProof/>
            <w:webHidden/>
          </w:rPr>
          <w:instrText xml:space="preserve"> PAGEREF _Toc35779402 \h </w:instrText>
        </w:r>
        <w:r>
          <w:rPr>
            <w:noProof/>
            <w:webHidden/>
          </w:rPr>
        </w:r>
        <w:r>
          <w:rPr>
            <w:noProof/>
            <w:webHidden/>
          </w:rPr>
          <w:fldChar w:fldCharType="separate"/>
        </w:r>
        <w:r w:rsidR="008A5AD9">
          <w:rPr>
            <w:noProof/>
            <w:webHidden/>
          </w:rPr>
          <w:t>22</w:t>
        </w:r>
        <w:r>
          <w:rPr>
            <w:noProof/>
            <w:webHidden/>
          </w:rPr>
          <w:fldChar w:fldCharType="end"/>
        </w:r>
      </w:hyperlink>
    </w:p>
    <w:p w14:paraId="18C91CF3" w14:textId="6145A6DB"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3" w:history="1">
        <w:r w:rsidRPr="00DE21BD">
          <w:rPr>
            <w:rStyle w:val="Hyperlink"/>
            <w:noProof/>
          </w:rPr>
          <w:t>Figure 11. Formula. Travel time index.</w:t>
        </w:r>
        <w:r>
          <w:rPr>
            <w:noProof/>
            <w:webHidden/>
          </w:rPr>
          <w:tab/>
        </w:r>
        <w:r>
          <w:rPr>
            <w:noProof/>
            <w:webHidden/>
          </w:rPr>
          <w:fldChar w:fldCharType="begin"/>
        </w:r>
        <w:r>
          <w:rPr>
            <w:noProof/>
            <w:webHidden/>
          </w:rPr>
          <w:instrText xml:space="preserve"> PAGEREF _Toc35779403 \h </w:instrText>
        </w:r>
        <w:r>
          <w:rPr>
            <w:noProof/>
            <w:webHidden/>
          </w:rPr>
        </w:r>
        <w:r>
          <w:rPr>
            <w:noProof/>
            <w:webHidden/>
          </w:rPr>
          <w:fldChar w:fldCharType="separate"/>
        </w:r>
        <w:r w:rsidR="008A5AD9">
          <w:rPr>
            <w:noProof/>
            <w:webHidden/>
          </w:rPr>
          <w:t>23</w:t>
        </w:r>
        <w:r>
          <w:rPr>
            <w:noProof/>
            <w:webHidden/>
          </w:rPr>
          <w:fldChar w:fldCharType="end"/>
        </w:r>
      </w:hyperlink>
    </w:p>
    <w:p w14:paraId="76684F12" w14:textId="67FC2818"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4" w:history="1">
        <w:r w:rsidRPr="00DE21BD">
          <w:rPr>
            <w:rStyle w:val="Hyperlink"/>
            <w:noProof/>
          </w:rPr>
          <w:t>Figure 12. Formulas. Mathematical Formulation of the Optimization-based SPDHRM Strategy.</w:t>
        </w:r>
        <w:r>
          <w:rPr>
            <w:noProof/>
            <w:webHidden/>
          </w:rPr>
          <w:tab/>
        </w:r>
        <w:r>
          <w:rPr>
            <w:noProof/>
            <w:webHidden/>
          </w:rPr>
          <w:fldChar w:fldCharType="begin"/>
        </w:r>
        <w:r>
          <w:rPr>
            <w:noProof/>
            <w:webHidden/>
          </w:rPr>
          <w:instrText xml:space="preserve"> PAGEREF _Toc35779404 \h </w:instrText>
        </w:r>
        <w:r>
          <w:rPr>
            <w:noProof/>
            <w:webHidden/>
          </w:rPr>
        </w:r>
        <w:r>
          <w:rPr>
            <w:noProof/>
            <w:webHidden/>
          </w:rPr>
          <w:fldChar w:fldCharType="separate"/>
        </w:r>
        <w:r w:rsidR="008A5AD9">
          <w:rPr>
            <w:noProof/>
            <w:webHidden/>
          </w:rPr>
          <w:t>24</w:t>
        </w:r>
        <w:r>
          <w:rPr>
            <w:noProof/>
            <w:webHidden/>
          </w:rPr>
          <w:fldChar w:fldCharType="end"/>
        </w:r>
      </w:hyperlink>
    </w:p>
    <w:p w14:paraId="1AAE599B" w14:textId="0B48468F"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5" w:history="1">
        <w:r w:rsidRPr="00DE21BD">
          <w:rPr>
            <w:rStyle w:val="Hyperlink"/>
            <w:noProof/>
          </w:rPr>
          <w:t>Figure 13. Formulas. Simplified Mathematical Formulation of the Optimization-based SPDHRM Strategy.</w:t>
        </w:r>
        <w:r>
          <w:rPr>
            <w:noProof/>
            <w:webHidden/>
          </w:rPr>
          <w:tab/>
        </w:r>
        <w:r>
          <w:rPr>
            <w:noProof/>
            <w:webHidden/>
          </w:rPr>
          <w:fldChar w:fldCharType="begin"/>
        </w:r>
        <w:r>
          <w:rPr>
            <w:noProof/>
            <w:webHidden/>
          </w:rPr>
          <w:instrText xml:space="preserve"> PAGEREF _Toc35779405 \h </w:instrText>
        </w:r>
        <w:r>
          <w:rPr>
            <w:noProof/>
            <w:webHidden/>
          </w:rPr>
        </w:r>
        <w:r>
          <w:rPr>
            <w:noProof/>
            <w:webHidden/>
          </w:rPr>
          <w:fldChar w:fldCharType="separate"/>
        </w:r>
        <w:r w:rsidR="008A5AD9">
          <w:rPr>
            <w:noProof/>
            <w:webHidden/>
          </w:rPr>
          <w:t>24</w:t>
        </w:r>
        <w:r>
          <w:rPr>
            <w:noProof/>
            <w:webHidden/>
          </w:rPr>
          <w:fldChar w:fldCharType="end"/>
        </w:r>
      </w:hyperlink>
    </w:p>
    <w:p w14:paraId="2DB050B9" w14:textId="7A152BE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6" w:history="1">
        <w:r w:rsidRPr="00DE21BD">
          <w:rPr>
            <w:rStyle w:val="Hyperlink"/>
            <w:noProof/>
          </w:rPr>
          <w:t>Figure 14. Photo. Data Collection Location on Interstate 35 near Austin, TX.</w:t>
        </w:r>
        <w:r>
          <w:rPr>
            <w:noProof/>
            <w:webHidden/>
          </w:rPr>
          <w:tab/>
        </w:r>
        <w:r>
          <w:rPr>
            <w:noProof/>
            <w:webHidden/>
          </w:rPr>
          <w:fldChar w:fldCharType="begin"/>
        </w:r>
        <w:r>
          <w:rPr>
            <w:noProof/>
            <w:webHidden/>
          </w:rPr>
          <w:instrText xml:space="preserve"> PAGEREF _Toc35779406 \h </w:instrText>
        </w:r>
        <w:r>
          <w:rPr>
            <w:noProof/>
            <w:webHidden/>
          </w:rPr>
        </w:r>
        <w:r>
          <w:rPr>
            <w:noProof/>
            <w:webHidden/>
          </w:rPr>
          <w:fldChar w:fldCharType="separate"/>
        </w:r>
        <w:r w:rsidR="008A5AD9">
          <w:rPr>
            <w:noProof/>
            <w:webHidden/>
          </w:rPr>
          <w:t>26</w:t>
        </w:r>
        <w:r>
          <w:rPr>
            <w:noProof/>
            <w:webHidden/>
          </w:rPr>
          <w:fldChar w:fldCharType="end"/>
        </w:r>
      </w:hyperlink>
    </w:p>
    <w:p w14:paraId="601592A3" w14:textId="2910D72F"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7" w:history="1">
        <w:r w:rsidRPr="00DE21BD">
          <w:rPr>
            <w:rStyle w:val="Hyperlink"/>
            <w:noProof/>
          </w:rPr>
          <w:t>Figure 15. Photo. Vehicle Detection and Tracking in Aerial Images.</w:t>
        </w:r>
        <w:r>
          <w:rPr>
            <w:noProof/>
            <w:webHidden/>
          </w:rPr>
          <w:tab/>
        </w:r>
        <w:r>
          <w:rPr>
            <w:noProof/>
            <w:webHidden/>
          </w:rPr>
          <w:fldChar w:fldCharType="begin"/>
        </w:r>
        <w:r>
          <w:rPr>
            <w:noProof/>
            <w:webHidden/>
          </w:rPr>
          <w:instrText xml:space="preserve"> PAGEREF _Toc35779407 \h </w:instrText>
        </w:r>
        <w:r>
          <w:rPr>
            <w:noProof/>
            <w:webHidden/>
          </w:rPr>
        </w:r>
        <w:r>
          <w:rPr>
            <w:noProof/>
            <w:webHidden/>
          </w:rPr>
          <w:fldChar w:fldCharType="separate"/>
        </w:r>
        <w:r w:rsidR="008A5AD9">
          <w:rPr>
            <w:noProof/>
            <w:webHidden/>
          </w:rPr>
          <w:t>27</w:t>
        </w:r>
        <w:r>
          <w:rPr>
            <w:noProof/>
            <w:webHidden/>
          </w:rPr>
          <w:fldChar w:fldCharType="end"/>
        </w:r>
      </w:hyperlink>
    </w:p>
    <w:p w14:paraId="36A7515B" w14:textId="786F859F"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8" w:history="1">
        <w:r w:rsidRPr="00DE21BD">
          <w:rPr>
            <w:rStyle w:val="Hyperlink"/>
            <w:noProof/>
          </w:rPr>
          <w:t>Figure 16. Illustration. Sample Trajectory Data Collected on Interstate 35 near Austin, TX.</w:t>
        </w:r>
        <w:r>
          <w:rPr>
            <w:noProof/>
            <w:webHidden/>
          </w:rPr>
          <w:tab/>
        </w:r>
        <w:r>
          <w:rPr>
            <w:noProof/>
            <w:webHidden/>
          </w:rPr>
          <w:fldChar w:fldCharType="begin"/>
        </w:r>
        <w:r>
          <w:rPr>
            <w:noProof/>
            <w:webHidden/>
          </w:rPr>
          <w:instrText xml:space="preserve"> PAGEREF _Toc35779408 \h </w:instrText>
        </w:r>
        <w:r>
          <w:rPr>
            <w:noProof/>
            <w:webHidden/>
          </w:rPr>
        </w:r>
        <w:r>
          <w:rPr>
            <w:noProof/>
            <w:webHidden/>
          </w:rPr>
          <w:fldChar w:fldCharType="separate"/>
        </w:r>
        <w:r w:rsidR="008A5AD9">
          <w:rPr>
            <w:noProof/>
            <w:webHidden/>
          </w:rPr>
          <w:t>27</w:t>
        </w:r>
        <w:r>
          <w:rPr>
            <w:noProof/>
            <w:webHidden/>
          </w:rPr>
          <w:fldChar w:fldCharType="end"/>
        </w:r>
      </w:hyperlink>
    </w:p>
    <w:p w14:paraId="4BE8D73D" w14:textId="0BE4A93E"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09" w:history="1">
        <w:r w:rsidRPr="00DE21BD">
          <w:rPr>
            <w:rStyle w:val="Hyperlink"/>
            <w:noProof/>
          </w:rPr>
          <w:t>Figure 17. Equation. Error in the gap between the lead vehicle and the target vehicle.</w:t>
        </w:r>
        <w:r>
          <w:rPr>
            <w:noProof/>
            <w:webHidden/>
          </w:rPr>
          <w:tab/>
        </w:r>
        <w:r>
          <w:rPr>
            <w:noProof/>
            <w:webHidden/>
          </w:rPr>
          <w:fldChar w:fldCharType="begin"/>
        </w:r>
        <w:r>
          <w:rPr>
            <w:noProof/>
            <w:webHidden/>
          </w:rPr>
          <w:instrText xml:space="preserve"> PAGEREF _Toc35779409 \h </w:instrText>
        </w:r>
        <w:r>
          <w:rPr>
            <w:noProof/>
            <w:webHidden/>
          </w:rPr>
        </w:r>
        <w:r>
          <w:rPr>
            <w:noProof/>
            <w:webHidden/>
          </w:rPr>
          <w:fldChar w:fldCharType="separate"/>
        </w:r>
        <w:r w:rsidR="008A5AD9">
          <w:rPr>
            <w:noProof/>
            <w:webHidden/>
          </w:rPr>
          <w:t>27</w:t>
        </w:r>
        <w:r>
          <w:rPr>
            <w:noProof/>
            <w:webHidden/>
          </w:rPr>
          <w:fldChar w:fldCharType="end"/>
        </w:r>
      </w:hyperlink>
    </w:p>
    <w:p w14:paraId="3E962E6E" w14:textId="7225FE86"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0" w:history="1">
        <w:r w:rsidRPr="00DE21BD">
          <w:rPr>
            <w:rStyle w:val="Hyperlink"/>
            <w:noProof/>
          </w:rPr>
          <w:t xml:space="preserve">Figure 18. Diagrams. </w:t>
        </w:r>
        <m:oMath>
          <m:r>
            <m:rPr>
              <m:sty m:val="bi"/>
            </m:rPr>
            <w:rPr>
              <w:rStyle w:val="Hyperlink"/>
              <w:rFonts w:ascii="Cambria Math" w:hAnsi="Cambria Math"/>
              <w:noProof/>
            </w:rPr>
            <m:t>UPT</m:t>
          </m:r>
        </m:oMath>
        <w:r w:rsidRPr="00DE21BD">
          <w:rPr>
            <w:rStyle w:val="Hyperlink"/>
            <w:noProof/>
          </w:rPr>
          <w:t xml:space="preserve"> as a function of acceleration (a) Scenario A, and (b) Scenario B.</w:t>
        </w:r>
        <w:r>
          <w:rPr>
            <w:noProof/>
            <w:webHidden/>
          </w:rPr>
          <w:tab/>
        </w:r>
        <w:r>
          <w:rPr>
            <w:noProof/>
            <w:webHidden/>
          </w:rPr>
          <w:fldChar w:fldCharType="begin"/>
        </w:r>
        <w:r>
          <w:rPr>
            <w:noProof/>
            <w:webHidden/>
          </w:rPr>
          <w:instrText xml:space="preserve"> PAGEREF _Toc35779410 \h </w:instrText>
        </w:r>
        <w:r>
          <w:rPr>
            <w:noProof/>
            <w:webHidden/>
          </w:rPr>
        </w:r>
        <w:r>
          <w:rPr>
            <w:noProof/>
            <w:webHidden/>
          </w:rPr>
          <w:fldChar w:fldCharType="separate"/>
        </w:r>
        <w:r w:rsidR="008A5AD9">
          <w:rPr>
            <w:noProof/>
            <w:webHidden/>
          </w:rPr>
          <w:t>30</w:t>
        </w:r>
        <w:r>
          <w:rPr>
            <w:noProof/>
            <w:webHidden/>
          </w:rPr>
          <w:fldChar w:fldCharType="end"/>
        </w:r>
      </w:hyperlink>
    </w:p>
    <w:p w14:paraId="228001B0" w14:textId="0E573856"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1" w:history="1">
        <w:r w:rsidRPr="00DE21BD">
          <w:rPr>
            <w:rStyle w:val="Hyperlink"/>
            <w:noProof/>
          </w:rPr>
          <w:t>Figure 19. Diagrams. Utility and probability density function for human following and AV following.</w:t>
        </w:r>
        <w:r>
          <w:rPr>
            <w:noProof/>
            <w:webHidden/>
          </w:rPr>
          <w:tab/>
        </w:r>
        <w:r>
          <w:rPr>
            <w:noProof/>
            <w:webHidden/>
          </w:rPr>
          <w:fldChar w:fldCharType="begin"/>
        </w:r>
        <w:r>
          <w:rPr>
            <w:noProof/>
            <w:webHidden/>
          </w:rPr>
          <w:instrText xml:space="preserve"> PAGEREF _Toc35779411 \h </w:instrText>
        </w:r>
        <w:r>
          <w:rPr>
            <w:noProof/>
            <w:webHidden/>
          </w:rPr>
        </w:r>
        <w:r>
          <w:rPr>
            <w:noProof/>
            <w:webHidden/>
          </w:rPr>
          <w:fldChar w:fldCharType="separate"/>
        </w:r>
        <w:r w:rsidR="008A5AD9">
          <w:rPr>
            <w:noProof/>
            <w:webHidden/>
          </w:rPr>
          <w:t>31</w:t>
        </w:r>
        <w:r>
          <w:rPr>
            <w:noProof/>
            <w:webHidden/>
          </w:rPr>
          <w:fldChar w:fldCharType="end"/>
        </w:r>
      </w:hyperlink>
    </w:p>
    <w:p w14:paraId="23CD7A9B" w14:textId="2F6270D1"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2" w:history="1">
        <w:r w:rsidRPr="00DE21BD">
          <w:rPr>
            <w:rStyle w:val="Hyperlink"/>
            <w:noProof/>
          </w:rPr>
          <w:t>Figure 20. Flowchart. Speed decision tree for the SPDHRM system (Mittal, Kim, Mahmassani, &amp; Hong, 2018; Talebpour et al., 2013).</w:t>
        </w:r>
        <w:r>
          <w:rPr>
            <w:noProof/>
            <w:webHidden/>
          </w:rPr>
          <w:tab/>
        </w:r>
        <w:r>
          <w:rPr>
            <w:noProof/>
            <w:webHidden/>
          </w:rPr>
          <w:fldChar w:fldCharType="begin"/>
        </w:r>
        <w:r>
          <w:rPr>
            <w:noProof/>
            <w:webHidden/>
          </w:rPr>
          <w:instrText xml:space="preserve"> PAGEREF _Toc35779412 \h </w:instrText>
        </w:r>
        <w:r>
          <w:rPr>
            <w:noProof/>
            <w:webHidden/>
          </w:rPr>
        </w:r>
        <w:r>
          <w:rPr>
            <w:noProof/>
            <w:webHidden/>
          </w:rPr>
          <w:fldChar w:fldCharType="separate"/>
        </w:r>
        <w:r w:rsidR="008A5AD9">
          <w:rPr>
            <w:noProof/>
            <w:webHidden/>
          </w:rPr>
          <w:t>33</w:t>
        </w:r>
        <w:r>
          <w:rPr>
            <w:noProof/>
            <w:webHidden/>
          </w:rPr>
          <w:fldChar w:fldCharType="end"/>
        </w:r>
      </w:hyperlink>
    </w:p>
    <w:p w14:paraId="1CE55298" w14:textId="792D2466"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3" w:history="1">
        <w:r w:rsidRPr="00DE21BD">
          <w:rPr>
            <w:rStyle w:val="Hyperlink"/>
            <w:noProof/>
          </w:rPr>
          <w:t>Figure 21. Formula. Value function for the uncongested regime.</w:t>
        </w:r>
        <w:r>
          <w:rPr>
            <w:noProof/>
            <w:webHidden/>
          </w:rPr>
          <w:tab/>
        </w:r>
        <w:r>
          <w:rPr>
            <w:noProof/>
            <w:webHidden/>
          </w:rPr>
          <w:fldChar w:fldCharType="begin"/>
        </w:r>
        <w:r>
          <w:rPr>
            <w:noProof/>
            <w:webHidden/>
          </w:rPr>
          <w:instrText xml:space="preserve"> PAGEREF _Toc35779413 \h </w:instrText>
        </w:r>
        <w:r>
          <w:rPr>
            <w:noProof/>
            <w:webHidden/>
          </w:rPr>
        </w:r>
        <w:r>
          <w:rPr>
            <w:noProof/>
            <w:webHidden/>
          </w:rPr>
          <w:fldChar w:fldCharType="separate"/>
        </w:r>
        <w:r w:rsidR="008A5AD9">
          <w:rPr>
            <w:noProof/>
            <w:webHidden/>
          </w:rPr>
          <w:t>34</w:t>
        </w:r>
        <w:r>
          <w:rPr>
            <w:noProof/>
            <w:webHidden/>
          </w:rPr>
          <w:fldChar w:fldCharType="end"/>
        </w:r>
      </w:hyperlink>
    </w:p>
    <w:p w14:paraId="249E533C" w14:textId="79C88F46"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4" w:history="1">
        <w:r w:rsidRPr="00DE21BD">
          <w:rPr>
            <w:rStyle w:val="Hyperlink"/>
            <w:noProof/>
          </w:rPr>
          <w:t>Figure 22. Formula. Value function for the congested regime.</w:t>
        </w:r>
        <w:r>
          <w:rPr>
            <w:noProof/>
            <w:webHidden/>
          </w:rPr>
          <w:tab/>
        </w:r>
        <w:r>
          <w:rPr>
            <w:noProof/>
            <w:webHidden/>
          </w:rPr>
          <w:fldChar w:fldCharType="begin"/>
        </w:r>
        <w:r>
          <w:rPr>
            <w:noProof/>
            <w:webHidden/>
          </w:rPr>
          <w:instrText xml:space="preserve"> PAGEREF _Toc35779414 \h </w:instrText>
        </w:r>
        <w:r>
          <w:rPr>
            <w:noProof/>
            <w:webHidden/>
          </w:rPr>
        </w:r>
        <w:r>
          <w:rPr>
            <w:noProof/>
            <w:webHidden/>
          </w:rPr>
          <w:fldChar w:fldCharType="separate"/>
        </w:r>
        <w:r w:rsidR="008A5AD9">
          <w:rPr>
            <w:noProof/>
            <w:webHidden/>
          </w:rPr>
          <w:t>34</w:t>
        </w:r>
        <w:r>
          <w:rPr>
            <w:noProof/>
            <w:webHidden/>
          </w:rPr>
          <w:fldChar w:fldCharType="end"/>
        </w:r>
      </w:hyperlink>
    </w:p>
    <w:p w14:paraId="68EBD93F" w14:textId="4FD0EDFA"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5" w:history="1">
        <w:r w:rsidRPr="00DE21BD">
          <w:rPr>
            <w:rStyle w:val="Hyperlink"/>
            <w:noProof/>
          </w:rPr>
          <w:t>Figure 23. Formula. Binary probabilistic regime selection model.</w:t>
        </w:r>
        <w:r>
          <w:rPr>
            <w:noProof/>
            <w:webHidden/>
          </w:rPr>
          <w:tab/>
        </w:r>
        <w:r>
          <w:rPr>
            <w:noProof/>
            <w:webHidden/>
          </w:rPr>
          <w:fldChar w:fldCharType="begin"/>
        </w:r>
        <w:r>
          <w:rPr>
            <w:noProof/>
            <w:webHidden/>
          </w:rPr>
          <w:instrText xml:space="preserve"> PAGEREF _Toc35779415 \h </w:instrText>
        </w:r>
        <w:r>
          <w:rPr>
            <w:noProof/>
            <w:webHidden/>
          </w:rPr>
        </w:r>
        <w:r>
          <w:rPr>
            <w:noProof/>
            <w:webHidden/>
          </w:rPr>
          <w:fldChar w:fldCharType="separate"/>
        </w:r>
        <w:r w:rsidR="008A5AD9">
          <w:rPr>
            <w:noProof/>
            <w:webHidden/>
          </w:rPr>
          <w:t>35</w:t>
        </w:r>
        <w:r>
          <w:rPr>
            <w:noProof/>
            <w:webHidden/>
          </w:rPr>
          <w:fldChar w:fldCharType="end"/>
        </w:r>
      </w:hyperlink>
    </w:p>
    <w:p w14:paraId="3AFA256C" w14:textId="2FE8FA3C"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6" w:history="1">
        <w:r w:rsidRPr="00DE21BD">
          <w:rPr>
            <w:rStyle w:val="Hyperlink"/>
            <w:noProof/>
          </w:rPr>
          <w:t>Figure 24. Formula. Total utility function for the choice of acceleration.</w:t>
        </w:r>
        <w:r>
          <w:rPr>
            <w:noProof/>
            <w:webHidden/>
          </w:rPr>
          <w:tab/>
        </w:r>
        <w:r>
          <w:rPr>
            <w:noProof/>
            <w:webHidden/>
          </w:rPr>
          <w:fldChar w:fldCharType="begin"/>
        </w:r>
        <w:r>
          <w:rPr>
            <w:noProof/>
            <w:webHidden/>
          </w:rPr>
          <w:instrText xml:space="preserve"> PAGEREF _Toc35779416 \h </w:instrText>
        </w:r>
        <w:r>
          <w:rPr>
            <w:noProof/>
            <w:webHidden/>
          </w:rPr>
        </w:r>
        <w:r>
          <w:rPr>
            <w:noProof/>
            <w:webHidden/>
          </w:rPr>
          <w:fldChar w:fldCharType="separate"/>
        </w:r>
        <w:r w:rsidR="008A5AD9">
          <w:rPr>
            <w:noProof/>
            <w:webHidden/>
          </w:rPr>
          <w:t>35</w:t>
        </w:r>
        <w:r>
          <w:rPr>
            <w:noProof/>
            <w:webHidden/>
          </w:rPr>
          <w:fldChar w:fldCharType="end"/>
        </w:r>
      </w:hyperlink>
    </w:p>
    <w:p w14:paraId="297A6A6A" w14:textId="51212A8E"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7" w:history="1">
        <w:r w:rsidRPr="00DE21BD">
          <w:rPr>
            <w:rStyle w:val="Hyperlink"/>
            <w:noProof/>
          </w:rPr>
          <w:t>Figure 25. Formula. Probability density function for the evaluation of drivers’ stochastic response.</w:t>
        </w:r>
        <w:r>
          <w:rPr>
            <w:noProof/>
            <w:webHidden/>
          </w:rPr>
          <w:tab/>
        </w:r>
        <w:r>
          <w:rPr>
            <w:noProof/>
            <w:webHidden/>
          </w:rPr>
          <w:fldChar w:fldCharType="begin"/>
        </w:r>
        <w:r>
          <w:rPr>
            <w:noProof/>
            <w:webHidden/>
          </w:rPr>
          <w:instrText xml:space="preserve"> PAGEREF _Toc35779417 \h </w:instrText>
        </w:r>
        <w:r>
          <w:rPr>
            <w:noProof/>
            <w:webHidden/>
          </w:rPr>
        </w:r>
        <w:r>
          <w:rPr>
            <w:noProof/>
            <w:webHidden/>
          </w:rPr>
          <w:fldChar w:fldCharType="separate"/>
        </w:r>
        <w:r w:rsidR="008A5AD9">
          <w:rPr>
            <w:noProof/>
            <w:webHidden/>
          </w:rPr>
          <w:t>35</w:t>
        </w:r>
        <w:r>
          <w:rPr>
            <w:noProof/>
            <w:webHidden/>
          </w:rPr>
          <w:fldChar w:fldCharType="end"/>
        </w:r>
      </w:hyperlink>
    </w:p>
    <w:p w14:paraId="5851379A" w14:textId="0D133729"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8" w:history="1">
        <w:r w:rsidRPr="00DE21BD">
          <w:rPr>
            <w:rStyle w:val="Hyperlink"/>
            <w:noProof/>
          </w:rPr>
          <w:t>Figure 26. Formula. The intelligent driver acceleration model.</w:t>
        </w:r>
        <w:r>
          <w:rPr>
            <w:noProof/>
            <w:webHidden/>
          </w:rPr>
          <w:tab/>
        </w:r>
        <w:r>
          <w:rPr>
            <w:noProof/>
            <w:webHidden/>
          </w:rPr>
          <w:fldChar w:fldCharType="begin"/>
        </w:r>
        <w:r>
          <w:rPr>
            <w:noProof/>
            <w:webHidden/>
          </w:rPr>
          <w:instrText xml:space="preserve"> PAGEREF _Toc35779418 \h </w:instrText>
        </w:r>
        <w:r>
          <w:rPr>
            <w:noProof/>
            <w:webHidden/>
          </w:rPr>
        </w:r>
        <w:r>
          <w:rPr>
            <w:noProof/>
            <w:webHidden/>
          </w:rPr>
          <w:fldChar w:fldCharType="separate"/>
        </w:r>
        <w:r w:rsidR="008A5AD9">
          <w:rPr>
            <w:noProof/>
            <w:webHidden/>
          </w:rPr>
          <w:t>36</w:t>
        </w:r>
        <w:r>
          <w:rPr>
            <w:noProof/>
            <w:webHidden/>
          </w:rPr>
          <w:fldChar w:fldCharType="end"/>
        </w:r>
      </w:hyperlink>
    </w:p>
    <w:p w14:paraId="3ECEF9A5" w14:textId="3A2A9B62"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19" w:history="1">
        <w:r w:rsidRPr="00DE21BD">
          <w:rPr>
            <w:rStyle w:val="Hyperlink"/>
            <w:noProof/>
          </w:rPr>
          <w:t>Figure 27. Formula. Maximum speed of automated vehicles.</w:t>
        </w:r>
        <w:r>
          <w:rPr>
            <w:noProof/>
            <w:webHidden/>
          </w:rPr>
          <w:tab/>
        </w:r>
        <w:r>
          <w:rPr>
            <w:noProof/>
            <w:webHidden/>
          </w:rPr>
          <w:fldChar w:fldCharType="begin"/>
        </w:r>
        <w:r>
          <w:rPr>
            <w:noProof/>
            <w:webHidden/>
          </w:rPr>
          <w:instrText xml:space="preserve"> PAGEREF _Toc35779419 \h </w:instrText>
        </w:r>
        <w:r>
          <w:rPr>
            <w:noProof/>
            <w:webHidden/>
          </w:rPr>
        </w:r>
        <w:r>
          <w:rPr>
            <w:noProof/>
            <w:webHidden/>
          </w:rPr>
          <w:fldChar w:fldCharType="separate"/>
        </w:r>
        <w:r w:rsidR="008A5AD9">
          <w:rPr>
            <w:noProof/>
            <w:webHidden/>
          </w:rPr>
          <w:t>36</w:t>
        </w:r>
        <w:r>
          <w:rPr>
            <w:noProof/>
            <w:webHidden/>
          </w:rPr>
          <w:fldChar w:fldCharType="end"/>
        </w:r>
      </w:hyperlink>
    </w:p>
    <w:p w14:paraId="254BFB98" w14:textId="4F24EAF3"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0" w:history="1">
        <w:r w:rsidRPr="00DE21BD">
          <w:rPr>
            <w:rStyle w:val="Hyperlink"/>
            <w:noProof/>
          </w:rPr>
          <w:t>Figure 28. Formula. Acceleration model for automated vehicles.</w:t>
        </w:r>
        <w:r>
          <w:rPr>
            <w:noProof/>
            <w:webHidden/>
          </w:rPr>
          <w:tab/>
        </w:r>
        <w:r>
          <w:rPr>
            <w:noProof/>
            <w:webHidden/>
          </w:rPr>
          <w:fldChar w:fldCharType="begin"/>
        </w:r>
        <w:r>
          <w:rPr>
            <w:noProof/>
            <w:webHidden/>
          </w:rPr>
          <w:instrText xml:space="preserve"> PAGEREF _Toc35779420 \h </w:instrText>
        </w:r>
        <w:r>
          <w:rPr>
            <w:noProof/>
            <w:webHidden/>
          </w:rPr>
        </w:r>
        <w:r>
          <w:rPr>
            <w:noProof/>
            <w:webHidden/>
          </w:rPr>
          <w:fldChar w:fldCharType="separate"/>
        </w:r>
        <w:r w:rsidR="008A5AD9">
          <w:rPr>
            <w:noProof/>
            <w:webHidden/>
          </w:rPr>
          <w:t>37</w:t>
        </w:r>
        <w:r>
          <w:rPr>
            <w:noProof/>
            <w:webHidden/>
          </w:rPr>
          <w:fldChar w:fldCharType="end"/>
        </w:r>
      </w:hyperlink>
    </w:p>
    <w:p w14:paraId="6EFFC916" w14:textId="45850D50"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1" w:history="1">
        <w:r w:rsidRPr="00DE21BD">
          <w:rPr>
            <w:rStyle w:val="Hyperlink"/>
            <w:noProof/>
          </w:rPr>
          <w:t>Figure 29. Formula. Safe following distance formula.</w:t>
        </w:r>
        <w:r>
          <w:rPr>
            <w:noProof/>
            <w:webHidden/>
          </w:rPr>
          <w:tab/>
        </w:r>
        <w:r>
          <w:rPr>
            <w:noProof/>
            <w:webHidden/>
          </w:rPr>
          <w:fldChar w:fldCharType="begin"/>
        </w:r>
        <w:r>
          <w:rPr>
            <w:noProof/>
            <w:webHidden/>
          </w:rPr>
          <w:instrText xml:space="preserve"> PAGEREF _Toc35779421 \h </w:instrText>
        </w:r>
        <w:r>
          <w:rPr>
            <w:noProof/>
            <w:webHidden/>
          </w:rPr>
        </w:r>
        <w:r>
          <w:rPr>
            <w:noProof/>
            <w:webHidden/>
          </w:rPr>
          <w:fldChar w:fldCharType="separate"/>
        </w:r>
        <w:r w:rsidR="008A5AD9">
          <w:rPr>
            <w:noProof/>
            <w:webHidden/>
          </w:rPr>
          <w:t>37</w:t>
        </w:r>
        <w:r>
          <w:rPr>
            <w:noProof/>
            <w:webHidden/>
          </w:rPr>
          <w:fldChar w:fldCharType="end"/>
        </w:r>
      </w:hyperlink>
    </w:p>
    <w:p w14:paraId="65D24D25" w14:textId="27625313"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2" w:history="1">
        <w:r w:rsidRPr="00DE21BD">
          <w:rPr>
            <w:rStyle w:val="Hyperlink"/>
            <w:noProof/>
          </w:rPr>
          <w:t>Figure 30. Formula. Acceleration of automated vehicles.</w:t>
        </w:r>
        <w:r>
          <w:rPr>
            <w:noProof/>
            <w:webHidden/>
          </w:rPr>
          <w:tab/>
        </w:r>
        <w:r>
          <w:rPr>
            <w:noProof/>
            <w:webHidden/>
          </w:rPr>
          <w:fldChar w:fldCharType="begin"/>
        </w:r>
        <w:r>
          <w:rPr>
            <w:noProof/>
            <w:webHidden/>
          </w:rPr>
          <w:instrText xml:space="preserve"> PAGEREF _Toc35779422 \h </w:instrText>
        </w:r>
        <w:r>
          <w:rPr>
            <w:noProof/>
            <w:webHidden/>
          </w:rPr>
        </w:r>
        <w:r>
          <w:rPr>
            <w:noProof/>
            <w:webHidden/>
          </w:rPr>
          <w:fldChar w:fldCharType="separate"/>
        </w:r>
        <w:r w:rsidR="008A5AD9">
          <w:rPr>
            <w:noProof/>
            <w:webHidden/>
          </w:rPr>
          <w:t>37</w:t>
        </w:r>
        <w:r>
          <w:rPr>
            <w:noProof/>
            <w:webHidden/>
          </w:rPr>
          <w:fldChar w:fldCharType="end"/>
        </w:r>
      </w:hyperlink>
    </w:p>
    <w:p w14:paraId="0E6A330B" w14:textId="77777777" w:rsidR="007A2CD7" w:rsidRDefault="00964A30" w:rsidP="00964A30">
      <w:pPr>
        <w:pStyle w:val="TableofFigures"/>
        <w:tabs>
          <w:tab w:val="right" w:leader="dot" w:pos="9350"/>
        </w:tabs>
        <w:rPr>
          <w:noProof/>
        </w:rPr>
      </w:pPr>
      <w:r>
        <w:fldChar w:fldCharType="end"/>
      </w:r>
      <w:r>
        <w:fldChar w:fldCharType="begin"/>
      </w:r>
      <w:r>
        <w:instrText xml:space="preserve"> TOC \h \z \c "Figure A" </w:instrText>
      </w:r>
      <w:r>
        <w:fldChar w:fldCharType="separate"/>
      </w:r>
    </w:p>
    <w:p w14:paraId="1B34EA24" w14:textId="2F931B72"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3" w:history="1">
        <w:r w:rsidRPr="008F5416">
          <w:rPr>
            <w:rStyle w:val="Hyperlink"/>
            <w:noProof/>
            <w:lang w:val="fr-FR"/>
          </w:rPr>
          <w:t>Figure A1. Flowchart. Main algorithm.</w:t>
        </w:r>
        <w:r>
          <w:rPr>
            <w:noProof/>
            <w:webHidden/>
          </w:rPr>
          <w:tab/>
        </w:r>
        <w:r>
          <w:rPr>
            <w:noProof/>
            <w:webHidden/>
          </w:rPr>
          <w:fldChar w:fldCharType="begin"/>
        </w:r>
        <w:r>
          <w:rPr>
            <w:noProof/>
            <w:webHidden/>
          </w:rPr>
          <w:instrText xml:space="preserve"> PAGEREF _Toc35779423 \h </w:instrText>
        </w:r>
        <w:r>
          <w:rPr>
            <w:noProof/>
            <w:webHidden/>
          </w:rPr>
        </w:r>
        <w:r>
          <w:rPr>
            <w:noProof/>
            <w:webHidden/>
          </w:rPr>
          <w:fldChar w:fldCharType="separate"/>
        </w:r>
        <w:r w:rsidR="008A5AD9">
          <w:rPr>
            <w:noProof/>
            <w:webHidden/>
          </w:rPr>
          <w:t>48</w:t>
        </w:r>
        <w:r>
          <w:rPr>
            <w:noProof/>
            <w:webHidden/>
          </w:rPr>
          <w:fldChar w:fldCharType="end"/>
        </w:r>
      </w:hyperlink>
    </w:p>
    <w:p w14:paraId="580722F2" w14:textId="7EAC45A2"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4" w:history="1">
        <w:r w:rsidRPr="008F5416">
          <w:rPr>
            <w:rStyle w:val="Hyperlink"/>
            <w:noProof/>
          </w:rPr>
          <w:t>Figure A2. Flowchart. Traffic monitoring algorithm.</w:t>
        </w:r>
        <w:r>
          <w:rPr>
            <w:noProof/>
            <w:webHidden/>
          </w:rPr>
          <w:tab/>
        </w:r>
        <w:r>
          <w:rPr>
            <w:noProof/>
            <w:webHidden/>
          </w:rPr>
          <w:fldChar w:fldCharType="begin"/>
        </w:r>
        <w:r>
          <w:rPr>
            <w:noProof/>
            <w:webHidden/>
          </w:rPr>
          <w:instrText xml:space="preserve"> PAGEREF _Toc35779424 \h </w:instrText>
        </w:r>
        <w:r>
          <w:rPr>
            <w:noProof/>
            <w:webHidden/>
          </w:rPr>
        </w:r>
        <w:r>
          <w:rPr>
            <w:noProof/>
            <w:webHidden/>
          </w:rPr>
          <w:fldChar w:fldCharType="separate"/>
        </w:r>
        <w:r w:rsidR="008A5AD9">
          <w:rPr>
            <w:noProof/>
            <w:webHidden/>
          </w:rPr>
          <w:t>51</w:t>
        </w:r>
        <w:r>
          <w:rPr>
            <w:noProof/>
            <w:webHidden/>
          </w:rPr>
          <w:fldChar w:fldCharType="end"/>
        </w:r>
      </w:hyperlink>
    </w:p>
    <w:p w14:paraId="24D47CC6" w14:textId="1E3A4F90"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5" w:history="1">
        <w:r w:rsidRPr="008F5416">
          <w:rPr>
            <w:rStyle w:val="Hyperlink"/>
            <w:noProof/>
          </w:rPr>
          <w:t>Figure A3. Flowchart. Decentralized SPDHRM strategy evaluation algorithm.</w:t>
        </w:r>
        <w:r>
          <w:rPr>
            <w:noProof/>
            <w:webHidden/>
          </w:rPr>
          <w:tab/>
        </w:r>
        <w:r>
          <w:rPr>
            <w:noProof/>
            <w:webHidden/>
          </w:rPr>
          <w:fldChar w:fldCharType="begin"/>
        </w:r>
        <w:r>
          <w:rPr>
            <w:noProof/>
            <w:webHidden/>
          </w:rPr>
          <w:instrText xml:space="preserve"> PAGEREF _Toc35779425 \h </w:instrText>
        </w:r>
        <w:r>
          <w:rPr>
            <w:noProof/>
            <w:webHidden/>
          </w:rPr>
        </w:r>
        <w:r>
          <w:rPr>
            <w:noProof/>
            <w:webHidden/>
          </w:rPr>
          <w:fldChar w:fldCharType="separate"/>
        </w:r>
        <w:r w:rsidR="008A5AD9">
          <w:rPr>
            <w:noProof/>
            <w:webHidden/>
          </w:rPr>
          <w:t>55</w:t>
        </w:r>
        <w:r>
          <w:rPr>
            <w:noProof/>
            <w:webHidden/>
          </w:rPr>
          <w:fldChar w:fldCharType="end"/>
        </w:r>
      </w:hyperlink>
    </w:p>
    <w:p w14:paraId="06C39020" w14:textId="49D8DFCD"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6" w:history="1">
        <w:r w:rsidRPr="008F5416">
          <w:rPr>
            <w:rStyle w:val="Hyperlink"/>
            <w:noProof/>
          </w:rPr>
          <w:t>Figure A4. Flowchart. Centralized SPDHRM strategy evaluation algorithm.</w:t>
        </w:r>
        <w:r>
          <w:rPr>
            <w:noProof/>
            <w:webHidden/>
          </w:rPr>
          <w:tab/>
        </w:r>
        <w:r>
          <w:rPr>
            <w:noProof/>
            <w:webHidden/>
          </w:rPr>
          <w:fldChar w:fldCharType="begin"/>
        </w:r>
        <w:r>
          <w:rPr>
            <w:noProof/>
            <w:webHidden/>
          </w:rPr>
          <w:instrText xml:space="preserve"> PAGEREF _Toc35779426 \h </w:instrText>
        </w:r>
        <w:r>
          <w:rPr>
            <w:noProof/>
            <w:webHidden/>
          </w:rPr>
        </w:r>
        <w:r>
          <w:rPr>
            <w:noProof/>
            <w:webHidden/>
          </w:rPr>
          <w:fldChar w:fldCharType="separate"/>
        </w:r>
        <w:r w:rsidR="008A5AD9">
          <w:rPr>
            <w:noProof/>
            <w:webHidden/>
          </w:rPr>
          <w:t>56</w:t>
        </w:r>
        <w:r>
          <w:rPr>
            <w:noProof/>
            <w:webHidden/>
          </w:rPr>
          <w:fldChar w:fldCharType="end"/>
        </w:r>
      </w:hyperlink>
    </w:p>
    <w:p w14:paraId="177CC716" w14:textId="68E7E23A"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7" w:history="1">
        <w:r w:rsidRPr="008F5416">
          <w:rPr>
            <w:rStyle w:val="Hyperlink"/>
            <w:noProof/>
          </w:rPr>
          <w:t>Figure A5. Flowchart. Optimization-based SPDHRM strategy evaluation algorithm.</w:t>
        </w:r>
        <w:r>
          <w:rPr>
            <w:noProof/>
            <w:webHidden/>
          </w:rPr>
          <w:tab/>
        </w:r>
        <w:r>
          <w:rPr>
            <w:noProof/>
            <w:webHidden/>
          </w:rPr>
          <w:fldChar w:fldCharType="begin"/>
        </w:r>
        <w:r>
          <w:rPr>
            <w:noProof/>
            <w:webHidden/>
          </w:rPr>
          <w:instrText xml:space="preserve"> PAGEREF _Toc35779427 \h </w:instrText>
        </w:r>
        <w:r>
          <w:rPr>
            <w:noProof/>
            <w:webHidden/>
          </w:rPr>
        </w:r>
        <w:r>
          <w:rPr>
            <w:noProof/>
            <w:webHidden/>
          </w:rPr>
          <w:fldChar w:fldCharType="separate"/>
        </w:r>
        <w:r w:rsidR="008A5AD9">
          <w:rPr>
            <w:noProof/>
            <w:webHidden/>
          </w:rPr>
          <w:t>57</w:t>
        </w:r>
        <w:r>
          <w:rPr>
            <w:noProof/>
            <w:webHidden/>
          </w:rPr>
          <w:fldChar w:fldCharType="end"/>
        </w:r>
      </w:hyperlink>
    </w:p>
    <w:p w14:paraId="28EE57F5" w14:textId="546BD92B"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8" w:history="1">
        <w:r w:rsidRPr="008F5416">
          <w:rPr>
            <w:rStyle w:val="Hyperlink"/>
            <w:noProof/>
          </w:rPr>
          <w:t>Figure A6. Flowchart. Decentralized SPDHRM strategy implementation algorithm.</w:t>
        </w:r>
        <w:r>
          <w:rPr>
            <w:noProof/>
            <w:webHidden/>
          </w:rPr>
          <w:tab/>
        </w:r>
        <w:r>
          <w:rPr>
            <w:noProof/>
            <w:webHidden/>
          </w:rPr>
          <w:fldChar w:fldCharType="begin"/>
        </w:r>
        <w:r>
          <w:rPr>
            <w:noProof/>
            <w:webHidden/>
          </w:rPr>
          <w:instrText xml:space="preserve"> PAGEREF _Toc35779428 \h </w:instrText>
        </w:r>
        <w:r>
          <w:rPr>
            <w:noProof/>
            <w:webHidden/>
          </w:rPr>
        </w:r>
        <w:r>
          <w:rPr>
            <w:noProof/>
            <w:webHidden/>
          </w:rPr>
          <w:fldChar w:fldCharType="separate"/>
        </w:r>
        <w:r w:rsidR="008A5AD9">
          <w:rPr>
            <w:noProof/>
            <w:webHidden/>
          </w:rPr>
          <w:t>70</w:t>
        </w:r>
        <w:r>
          <w:rPr>
            <w:noProof/>
            <w:webHidden/>
          </w:rPr>
          <w:fldChar w:fldCharType="end"/>
        </w:r>
      </w:hyperlink>
    </w:p>
    <w:p w14:paraId="5AB117FC" w14:textId="1BC39073"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29" w:history="1">
        <w:r w:rsidRPr="008F5416">
          <w:rPr>
            <w:rStyle w:val="Hyperlink"/>
            <w:noProof/>
          </w:rPr>
          <w:t>Figure A7. Flowchart. Centralized SPDHRM strategy implementation algorithm.</w:t>
        </w:r>
        <w:r>
          <w:rPr>
            <w:noProof/>
            <w:webHidden/>
          </w:rPr>
          <w:tab/>
        </w:r>
        <w:r>
          <w:rPr>
            <w:noProof/>
            <w:webHidden/>
          </w:rPr>
          <w:fldChar w:fldCharType="begin"/>
        </w:r>
        <w:r>
          <w:rPr>
            <w:noProof/>
            <w:webHidden/>
          </w:rPr>
          <w:instrText xml:space="preserve"> PAGEREF _Toc35779429 \h </w:instrText>
        </w:r>
        <w:r>
          <w:rPr>
            <w:noProof/>
            <w:webHidden/>
          </w:rPr>
        </w:r>
        <w:r>
          <w:rPr>
            <w:noProof/>
            <w:webHidden/>
          </w:rPr>
          <w:fldChar w:fldCharType="separate"/>
        </w:r>
        <w:r w:rsidR="008A5AD9">
          <w:rPr>
            <w:noProof/>
            <w:webHidden/>
          </w:rPr>
          <w:t>71</w:t>
        </w:r>
        <w:r>
          <w:rPr>
            <w:noProof/>
            <w:webHidden/>
          </w:rPr>
          <w:fldChar w:fldCharType="end"/>
        </w:r>
      </w:hyperlink>
    </w:p>
    <w:p w14:paraId="56F21169" w14:textId="057484F8"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0" w:history="1">
        <w:r w:rsidRPr="008F5416">
          <w:rPr>
            <w:rStyle w:val="Hyperlink"/>
            <w:noProof/>
          </w:rPr>
          <w:t>Figure A8. Flowchart. Optimization-based SPDHRM strategy implementation algorithm.</w:t>
        </w:r>
        <w:r>
          <w:rPr>
            <w:noProof/>
            <w:webHidden/>
          </w:rPr>
          <w:tab/>
        </w:r>
        <w:r>
          <w:rPr>
            <w:noProof/>
            <w:webHidden/>
          </w:rPr>
          <w:fldChar w:fldCharType="begin"/>
        </w:r>
        <w:r>
          <w:rPr>
            <w:noProof/>
            <w:webHidden/>
          </w:rPr>
          <w:instrText xml:space="preserve"> PAGEREF _Toc35779430 \h </w:instrText>
        </w:r>
        <w:r>
          <w:rPr>
            <w:noProof/>
            <w:webHidden/>
          </w:rPr>
        </w:r>
        <w:r>
          <w:rPr>
            <w:noProof/>
            <w:webHidden/>
          </w:rPr>
          <w:fldChar w:fldCharType="separate"/>
        </w:r>
        <w:r w:rsidR="008A5AD9">
          <w:rPr>
            <w:noProof/>
            <w:webHidden/>
          </w:rPr>
          <w:t>73</w:t>
        </w:r>
        <w:r>
          <w:rPr>
            <w:noProof/>
            <w:webHidden/>
          </w:rPr>
          <w:fldChar w:fldCharType="end"/>
        </w:r>
      </w:hyperlink>
    </w:p>
    <w:p w14:paraId="2D6A8D01" w14:textId="13D87D8F" w:rsidR="006640B0" w:rsidRDefault="00964A30" w:rsidP="006640B0">
      <w:pPr>
        <w:pStyle w:val="FHWABody"/>
      </w:pPr>
      <w:r>
        <w:lastRenderedPageBreak/>
        <w:fldChar w:fldCharType="end"/>
      </w:r>
    </w:p>
    <w:p w14:paraId="6BB01F0D" w14:textId="77777777" w:rsidR="006640B0" w:rsidRDefault="006640B0" w:rsidP="006640B0">
      <w:pPr>
        <w:pStyle w:val="FHWAPreheading"/>
      </w:pPr>
      <w:r>
        <w:t>List of Tables</w:t>
      </w:r>
    </w:p>
    <w:p w14:paraId="723E0367" w14:textId="2C8D84C2" w:rsidR="007A2CD7" w:rsidRDefault="00964A30">
      <w:pPr>
        <w:pStyle w:val="TableofFigures"/>
        <w:tabs>
          <w:tab w:val="right" w:leader="dot" w:pos="9350"/>
        </w:tabs>
        <w:rPr>
          <w:rFonts w:asciiTheme="minorHAnsi" w:eastAsiaTheme="minorEastAsia" w:hAnsiTheme="minorHAnsi" w:cstheme="minorBidi"/>
          <w:noProof/>
          <w:sz w:val="22"/>
          <w:szCs w:val="22"/>
          <w:lang w:eastAsia="zh-CN"/>
        </w:rPr>
      </w:pPr>
      <w:r>
        <w:fldChar w:fldCharType="begin"/>
      </w:r>
      <w:r>
        <w:instrText xml:space="preserve"> TOC \h \z \c "Table" </w:instrText>
      </w:r>
      <w:r>
        <w:fldChar w:fldCharType="separate"/>
      </w:r>
      <w:hyperlink w:anchor="_Toc35779431" w:history="1">
        <w:r w:rsidR="007A2CD7" w:rsidRPr="00824600">
          <w:rPr>
            <w:rStyle w:val="Hyperlink"/>
            <w:noProof/>
          </w:rPr>
          <w:t>Table 1. Variables Used in the Predictive Model (Elfar, 2019).</w:t>
        </w:r>
        <w:r w:rsidR="007A2CD7">
          <w:rPr>
            <w:noProof/>
            <w:webHidden/>
          </w:rPr>
          <w:tab/>
        </w:r>
        <w:r w:rsidR="007A2CD7">
          <w:rPr>
            <w:noProof/>
            <w:webHidden/>
          </w:rPr>
          <w:fldChar w:fldCharType="begin"/>
        </w:r>
        <w:r w:rsidR="007A2CD7">
          <w:rPr>
            <w:noProof/>
            <w:webHidden/>
          </w:rPr>
          <w:instrText xml:space="preserve"> PAGEREF _Toc35779431 \h </w:instrText>
        </w:r>
        <w:r w:rsidR="007A2CD7">
          <w:rPr>
            <w:noProof/>
            <w:webHidden/>
          </w:rPr>
        </w:r>
        <w:r w:rsidR="007A2CD7">
          <w:rPr>
            <w:noProof/>
            <w:webHidden/>
          </w:rPr>
          <w:fldChar w:fldCharType="separate"/>
        </w:r>
        <w:r w:rsidR="008A5AD9">
          <w:rPr>
            <w:noProof/>
            <w:webHidden/>
          </w:rPr>
          <w:t>23</w:t>
        </w:r>
        <w:r w:rsidR="007A2CD7">
          <w:rPr>
            <w:noProof/>
            <w:webHidden/>
          </w:rPr>
          <w:fldChar w:fldCharType="end"/>
        </w:r>
      </w:hyperlink>
    </w:p>
    <w:p w14:paraId="50158186" w14:textId="1F322B8C"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2" w:history="1">
        <w:r w:rsidRPr="00824600">
          <w:rPr>
            <w:rStyle w:val="Hyperlink"/>
            <w:noProof/>
          </w:rPr>
          <w:t>Table 2. Prospect theory model calibration results.</w:t>
        </w:r>
        <w:r>
          <w:rPr>
            <w:noProof/>
            <w:webHidden/>
          </w:rPr>
          <w:tab/>
        </w:r>
        <w:r>
          <w:rPr>
            <w:noProof/>
            <w:webHidden/>
          </w:rPr>
          <w:fldChar w:fldCharType="begin"/>
        </w:r>
        <w:r>
          <w:rPr>
            <w:noProof/>
            <w:webHidden/>
          </w:rPr>
          <w:instrText xml:space="preserve"> PAGEREF _Toc35779432 \h </w:instrText>
        </w:r>
        <w:r>
          <w:rPr>
            <w:noProof/>
            <w:webHidden/>
          </w:rPr>
        </w:r>
        <w:r>
          <w:rPr>
            <w:noProof/>
            <w:webHidden/>
          </w:rPr>
          <w:fldChar w:fldCharType="separate"/>
        </w:r>
        <w:r w:rsidR="008A5AD9">
          <w:rPr>
            <w:noProof/>
            <w:webHidden/>
          </w:rPr>
          <w:t>29</w:t>
        </w:r>
        <w:r>
          <w:rPr>
            <w:noProof/>
            <w:webHidden/>
          </w:rPr>
          <w:fldChar w:fldCharType="end"/>
        </w:r>
      </w:hyperlink>
    </w:p>
    <w:p w14:paraId="6416DC4D" w14:textId="1485FFD2"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3" w:history="1">
        <w:r w:rsidRPr="00824600">
          <w:rPr>
            <w:rStyle w:val="Hyperlink"/>
            <w:noProof/>
          </w:rPr>
          <w:t>Table 3. Scenarios for evaluating accuracy of congestion prediction models.</w:t>
        </w:r>
        <w:r>
          <w:rPr>
            <w:noProof/>
            <w:webHidden/>
          </w:rPr>
          <w:tab/>
        </w:r>
        <w:r>
          <w:rPr>
            <w:noProof/>
            <w:webHidden/>
          </w:rPr>
          <w:fldChar w:fldCharType="begin"/>
        </w:r>
        <w:r>
          <w:rPr>
            <w:noProof/>
            <w:webHidden/>
          </w:rPr>
          <w:instrText xml:space="preserve"> PAGEREF _Toc35779433 \h </w:instrText>
        </w:r>
        <w:r>
          <w:rPr>
            <w:noProof/>
            <w:webHidden/>
          </w:rPr>
        </w:r>
        <w:r>
          <w:rPr>
            <w:noProof/>
            <w:webHidden/>
          </w:rPr>
          <w:fldChar w:fldCharType="separate"/>
        </w:r>
        <w:r w:rsidR="008A5AD9">
          <w:rPr>
            <w:noProof/>
            <w:webHidden/>
          </w:rPr>
          <w:t>38</w:t>
        </w:r>
        <w:r>
          <w:rPr>
            <w:noProof/>
            <w:webHidden/>
          </w:rPr>
          <w:fldChar w:fldCharType="end"/>
        </w:r>
      </w:hyperlink>
    </w:p>
    <w:p w14:paraId="5C0E6205" w14:textId="55AB1461"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4" w:history="1">
        <w:r w:rsidRPr="00824600">
          <w:rPr>
            <w:rStyle w:val="Hyperlink"/>
            <w:noProof/>
          </w:rPr>
          <w:t>Table 4. Scenarios for evaluating effectiveness of the speed harmonization strategies.</w:t>
        </w:r>
        <w:r>
          <w:rPr>
            <w:noProof/>
            <w:webHidden/>
          </w:rPr>
          <w:tab/>
        </w:r>
        <w:r>
          <w:rPr>
            <w:noProof/>
            <w:webHidden/>
          </w:rPr>
          <w:fldChar w:fldCharType="begin"/>
        </w:r>
        <w:r>
          <w:rPr>
            <w:noProof/>
            <w:webHidden/>
          </w:rPr>
          <w:instrText xml:space="preserve"> PAGEREF _Toc35779434 \h </w:instrText>
        </w:r>
        <w:r>
          <w:rPr>
            <w:noProof/>
            <w:webHidden/>
          </w:rPr>
        </w:r>
        <w:r>
          <w:rPr>
            <w:noProof/>
            <w:webHidden/>
          </w:rPr>
          <w:fldChar w:fldCharType="separate"/>
        </w:r>
        <w:r w:rsidR="008A5AD9">
          <w:rPr>
            <w:noProof/>
            <w:webHidden/>
          </w:rPr>
          <w:t>38</w:t>
        </w:r>
        <w:r>
          <w:rPr>
            <w:noProof/>
            <w:webHidden/>
          </w:rPr>
          <w:fldChar w:fldCharType="end"/>
        </w:r>
      </w:hyperlink>
    </w:p>
    <w:p w14:paraId="2ED330CF" w14:textId="0569124C"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5" w:history="1">
        <w:r w:rsidRPr="00824600">
          <w:rPr>
            <w:rStyle w:val="Hyperlink"/>
            <w:noProof/>
          </w:rPr>
          <w:t>Table 5. Accuracy result of the congestion prediction model under different monitoring timestep and section length scenarios.</w:t>
        </w:r>
        <w:r>
          <w:rPr>
            <w:noProof/>
            <w:webHidden/>
          </w:rPr>
          <w:tab/>
        </w:r>
        <w:r>
          <w:rPr>
            <w:noProof/>
            <w:webHidden/>
          </w:rPr>
          <w:fldChar w:fldCharType="begin"/>
        </w:r>
        <w:r>
          <w:rPr>
            <w:noProof/>
            <w:webHidden/>
          </w:rPr>
          <w:instrText xml:space="preserve"> PAGEREF _Toc35779435 \h </w:instrText>
        </w:r>
        <w:r>
          <w:rPr>
            <w:noProof/>
            <w:webHidden/>
          </w:rPr>
        </w:r>
        <w:r>
          <w:rPr>
            <w:noProof/>
            <w:webHidden/>
          </w:rPr>
          <w:fldChar w:fldCharType="separate"/>
        </w:r>
        <w:r w:rsidR="008A5AD9">
          <w:rPr>
            <w:noProof/>
            <w:webHidden/>
          </w:rPr>
          <w:t>39</w:t>
        </w:r>
        <w:r>
          <w:rPr>
            <w:noProof/>
            <w:webHidden/>
          </w:rPr>
          <w:fldChar w:fldCharType="end"/>
        </w:r>
      </w:hyperlink>
    </w:p>
    <w:p w14:paraId="77044A9D" w14:textId="484E0048" w:rsidR="007A2CD7" w:rsidRDefault="007A2CD7">
      <w:pPr>
        <w:pStyle w:val="TableofFigures"/>
        <w:tabs>
          <w:tab w:val="right" w:leader="dot" w:pos="9350"/>
        </w:tabs>
        <w:rPr>
          <w:rFonts w:asciiTheme="minorHAnsi" w:eastAsiaTheme="minorEastAsia" w:hAnsiTheme="minorHAnsi" w:cstheme="minorBidi"/>
          <w:noProof/>
          <w:sz w:val="22"/>
          <w:szCs w:val="22"/>
          <w:lang w:eastAsia="zh-CN"/>
        </w:rPr>
      </w:pPr>
      <w:hyperlink w:anchor="_Toc35779436" w:history="1">
        <w:r w:rsidRPr="00824600">
          <w:rPr>
            <w:rStyle w:val="Hyperlink"/>
            <w:noProof/>
          </w:rPr>
          <w:t>Table 6. Performance metrics of different speed control strategies along with various market shares of CVs and AVs.</w:t>
        </w:r>
        <w:r>
          <w:rPr>
            <w:noProof/>
            <w:webHidden/>
          </w:rPr>
          <w:tab/>
        </w:r>
        <w:r>
          <w:rPr>
            <w:noProof/>
            <w:webHidden/>
          </w:rPr>
          <w:fldChar w:fldCharType="begin"/>
        </w:r>
        <w:r>
          <w:rPr>
            <w:noProof/>
            <w:webHidden/>
          </w:rPr>
          <w:instrText xml:space="preserve"> PAGEREF _Toc35779436 \h </w:instrText>
        </w:r>
        <w:r>
          <w:rPr>
            <w:noProof/>
            <w:webHidden/>
          </w:rPr>
        </w:r>
        <w:r>
          <w:rPr>
            <w:noProof/>
            <w:webHidden/>
          </w:rPr>
          <w:fldChar w:fldCharType="separate"/>
        </w:r>
        <w:r w:rsidR="008A5AD9">
          <w:rPr>
            <w:noProof/>
            <w:webHidden/>
          </w:rPr>
          <w:t>40</w:t>
        </w:r>
        <w:r>
          <w:rPr>
            <w:noProof/>
            <w:webHidden/>
          </w:rPr>
          <w:fldChar w:fldCharType="end"/>
        </w:r>
      </w:hyperlink>
    </w:p>
    <w:p w14:paraId="5EA41EB2" w14:textId="6CED9A1C" w:rsidR="006640B0" w:rsidRDefault="00964A30" w:rsidP="006640B0">
      <w:pPr>
        <w:pStyle w:val="FHWABody"/>
      </w:pPr>
      <w:r>
        <w:fldChar w:fldCharType="end"/>
      </w:r>
    </w:p>
    <w:p w14:paraId="593A7EEF" w14:textId="77777777" w:rsidR="006640B0" w:rsidRDefault="006640B0" w:rsidP="006640B0">
      <w:pPr>
        <w:pStyle w:val="FHWABody"/>
      </w:pPr>
      <w:r>
        <w:br w:type="page"/>
      </w:r>
    </w:p>
    <w:p w14:paraId="342482B9" w14:textId="77777777" w:rsidR="006640B0" w:rsidRDefault="006640B0" w:rsidP="006640B0">
      <w:pPr>
        <w:pStyle w:val="FHWAPreheading"/>
      </w:pPr>
      <w:r>
        <w:lastRenderedPageBreak/>
        <w:t>List of Abbreviations</w:t>
      </w:r>
    </w:p>
    <w:p w14:paraId="377DD14D" w14:textId="077ECFF1" w:rsidR="002C43E5" w:rsidRDefault="002C43E5" w:rsidP="00A83CE1">
      <w:pPr>
        <w:pStyle w:val="FHWABody"/>
        <w:tabs>
          <w:tab w:val="left" w:pos="1440"/>
        </w:tabs>
      </w:pPr>
      <w:r>
        <w:t>ACC</w:t>
      </w:r>
      <w:r>
        <w:tab/>
        <w:t>adaptive cruise control</w:t>
      </w:r>
    </w:p>
    <w:p w14:paraId="1AE9543B" w14:textId="77777777" w:rsidR="00B91594" w:rsidRDefault="00B91594" w:rsidP="00B91594">
      <w:pPr>
        <w:pStyle w:val="FHWABody"/>
        <w:tabs>
          <w:tab w:val="left" w:pos="1440"/>
        </w:tabs>
      </w:pPr>
      <w:r w:rsidRPr="003A3311">
        <w:t xml:space="preserve">ADAS </w:t>
      </w:r>
      <w:r>
        <w:tab/>
      </w:r>
      <w:r w:rsidRPr="003A3311">
        <w:t>advanced driver assistance systems</w:t>
      </w:r>
    </w:p>
    <w:p w14:paraId="193BFD98" w14:textId="77777777" w:rsidR="00B91594" w:rsidRDefault="00B91594" w:rsidP="00B91594">
      <w:pPr>
        <w:pStyle w:val="FHWABody"/>
        <w:tabs>
          <w:tab w:val="left" w:pos="1440"/>
        </w:tabs>
      </w:pPr>
      <w:r>
        <w:t>AMS</w:t>
      </w:r>
      <w:r>
        <w:tab/>
        <w:t>analysis, modeling, and simulation</w:t>
      </w:r>
    </w:p>
    <w:p w14:paraId="6411C14D" w14:textId="59EEC163" w:rsidR="00A83CE1" w:rsidRDefault="00A83CE1" w:rsidP="00A83CE1">
      <w:pPr>
        <w:pStyle w:val="FHWABody"/>
        <w:tabs>
          <w:tab w:val="left" w:pos="1440"/>
        </w:tabs>
      </w:pPr>
      <w:r>
        <w:t>AV</w:t>
      </w:r>
      <w:r>
        <w:tab/>
        <w:t>automated vehicle</w:t>
      </w:r>
    </w:p>
    <w:p w14:paraId="2CFF7E8A" w14:textId="7635F4E8" w:rsidR="0000730C" w:rsidRDefault="0000730C" w:rsidP="0000730C">
      <w:pPr>
        <w:pStyle w:val="FHWABody"/>
        <w:tabs>
          <w:tab w:val="left" w:pos="1440"/>
        </w:tabs>
      </w:pPr>
      <w:r>
        <w:t>CAV</w:t>
      </w:r>
      <w:r>
        <w:tab/>
        <w:t>connected and automated vehicle</w:t>
      </w:r>
    </w:p>
    <w:p w14:paraId="3E7AD97C" w14:textId="77777777" w:rsidR="00A83CE1" w:rsidRDefault="00A83CE1" w:rsidP="00A83CE1">
      <w:pPr>
        <w:pStyle w:val="FHWABody"/>
        <w:tabs>
          <w:tab w:val="left" w:pos="1440"/>
        </w:tabs>
      </w:pPr>
      <w:r>
        <w:t>CACC</w:t>
      </w:r>
      <w:r>
        <w:tab/>
        <w:t>cooperative adaptive cruise control</w:t>
      </w:r>
    </w:p>
    <w:p w14:paraId="0F017227" w14:textId="5D9B4300" w:rsidR="0000730C" w:rsidRDefault="0000730C" w:rsidP="0000730C">
      <w:pPr>
        <w:pStyle w:val="FHWABody"/>
        <w:tabs>
          <w:tab w:val="left" w:pos="1440"/>
        </w:tabs>
      </w:pPr>
      <w:r>
        <w:t>CV</w:t>
      </w:r>
      <w:r>
        <w:tab/>
        <w:t>connected vehicle</w:t>
      </w:r>
    </w:p>
    <w:p w14:paraId="1BF78321" w14:textId="7F4BE4A2" w:rsidR="0000730C" w:rsidRDefault="0000730C" w:rsidP="0000730C">
      <w:pPr>
        <w:pStyle w:val="FHWABody"/>
        <w:tabs>
          <w:tab w:val="left" w:pos="1440"/>
        </w:tabs>
      </w:pPr>
      <w:r>
        <w:t>SPDHRM</w:t>
      </w:r>
      <w:r>
        <w:tab/>
        <w:t>speed harmonization</w:t>
      </w:r>
    </w:p>
    <w:p w14:paraId="629AF510" w14:textId="77777777" w:rsidR="00B91594" w:rsidRDefault="00B91594" w:rsidP="00B91594">
      <w:pPr>
        <w:pStyle w:val="FHWABody"/>
        <w:tabs>
          <w:tab w:val="left" w:pos="1440"/>
        </w:tabs>
      </w:pPr>
      <w:r>
        <w:t>IDM</w:t>
      </w:r>
      <w:r>
        <w:tab/>
        <w:t>intelligent driver model</w:t>
      </w:r>
    </w:p>
    <w:p w14:paraId="3AAFFF3F" w14:textId="77777777" w:rsidR="00B91594" w:rsidRDefault="00B91594" w:rsidP="00B91594">
      <w:pPr>
        <w:pStyle w:val="FHWABody"/>
        <w:tabs>
          <w:tab w:val="left" w:pos="1440"/>
        </w:tabs>
      </w:pPr>
      <w:r>
        <w:t>NGSIM</w:t>
      </w:r>
      <w:r>
        <w:tab/>
        <w:t>Next Generation SIMulation</w:t>
      </w:r>
    </w:p>
    <w:p w14:paraId="2DF9E0D8" w14:textId="77777777" w:rsidR="00B91594" w:rsidRDefault="00B91594" w:rsidP="00B91594">
      <w:pPr>
        <w:pStyle w:val="FHWABody"/>
        <w:tabs>
          <w:tab w:val="left" w:pos="1440"/>
        </w:tabs>
      </w:pPr>
      <w:r>
        <w:t>TMC</w:t>
      </w:r>
      <w:r>
        <w:tab/>
        <w:t>traffic management center</w:t>
      </w:r>
    </w:p>
    <w:p w14:paraId="333551C9" w14:textId="718DD3FF" w:rsidR="003A3311" w:rsidRDefault="003A3311" w:rsidP="0000730C">
      <w:pPr>
        <w:pStyle w:val="FHWABody"/>
        <w:tabs>
          <w:tab w:val="left" w:pos="1440"/>
        </w:tabs>
      </w:pPr>
      <w:r>
        <w:t>TTI</w:t>
      </w:r>
      <w:r>
        <w:tab/>
        <w:t>travel time index</w:t>
      </w:r>
    </w:p>
    <w:p w14:paraId="690AD931" w14:textId="0DDCE833" w:rsidR="003A3311" w:rsidRDefault="003A3311" w:rsidP="0000730C">
      <w:pPr>
        <w:pStyle w:val="FHWABody"/>
        <w:tabs>
          <w:tab w:val="left" w:pos="1440"/>
        </w:tabs>
      </w:pPr>
      <w:r>
        <w:t>UAV</w:t>
      </w:r>
      <w:r>
        <w:tab/>
        <w:t>unmanned aerial vehicle</w:t>
      </w:r>
    </w:p>
    <w:p w14:paraId="378471FC" w14:textId="77777777" w:rsidR="00B91594" w:rsidRDefault="00B91594" w:rsidP="00B91594">
      <w:pPr>
        <w:pStyle w:val="FHWABody"/>
        <w:tabs>
          <w:tab w:val="left" w:pos="1440"/>
        </w:tabs>
      </w:pPr>
      <w:r>
        <w:t>USDOT</w:t>
      </w:r>
      <w:r>
        <w:tab/>
        <w:t>United States department of transportation</w:t>
      </w:r>
    </w:p>
    <w:p w14:paraId="0DCF152C" w14:textId="4509FDC3" w:rsidR="003A3311" w:rsidRDefault="003A3311" w:rsidP="0000730C">
      <w:pPr>
        <w:pStyle w:val="FHWABody"/>
        <w:tabs>
          <w:tab w:val="left" w:pos="1440"/>
        </w:tabs>
      </w:pPr>
      <w:r>
        <w:t>V2V</w:t>
      </w:r>
      <w:r w:rsidR="00A83CE1">
        <w:tab/>
        <w:t>vehicle-to-vehicle</w:t>
      </w:r>
    </w:p>
    <w:p w14:paraId="3871FE68" w14:textId="360D2654" w:rsidR="003A3311" w:rsidRDefault="003A3311" w:rsidP="0000730C">
      <w:pPr>
        <w:pStyle w:val="FHWABody"/>
        <w:tabs>
          <w:tab w:val="left" w:pos="1440"/>
        </w:tabs>
      </w:pPr>
      <w:r>
        <w:t>V2I</w:t>
      </w:r>
      <w:r w:rsidR="00A83CE1">
        <w:tab/>
        <w:t>vehicle-to-infrastructure</w:t>
      </w:r>
    </w:p>
    <w:p w14:paraId="31842794" w14:textId="35EF220C" w:rsidR="000D113B" w:rsidRDefault="000D113B" w:rsidP="0000730C">
      <w:pPr>
        <w:pStyle w:val="FHWABody"/>
        <w:tabs>
          <w:tab w:val="left" w:pos="1440"/>
        </w:tabs>
      </w:pPr>
    </w:p>
    <w:p w14:paraId="31F9F290" w14:textId="5CDB4DBC" w:rsidR="000D113B" w:rsidRDefault="000D113B" w:rsidP="0000730C">
      <w:pPr>
        <w:pStyle w:val="FHWABody"/>
        <w:tabs>
          <w:tab w:val="left" w:pos="1440"/>
        </w:tabs>
      </w:pPr>
    </w:p>
    <w:p w14:paraId="644213D0" w14:textId="55FF0FB1" w:rsidR="000D113B" w:rsidRDefault="000D113B" w:rsidP="0000730C">
      <w:pPr>
        <w:pStyle w:val="FHWABody"/>
        <w:tabs>
          <w:tab w:val="left" w:pos="1440"/>
        </w:tabs>
      </w:pPr>
    </w:p>
    <w:p w14:paraId="3509E02E" w14:textId="56EA073F" w:rsidR="000D113B" w:rsidRDefault="000D113B" w:rsidP="0000730C">
      <w:pPr>
        <w:pStyle w:val="FHWABody"/>
        <w:tabs>
          <w:tab w:val="left" w:pos="1440"/>
        </w:tabs>
      </w:pPr>
    </w:p>
    <w:p w14:paraId="6B24E11D" w14:textId="00DCFE97" w:rsidR="000D113B" w:rsidRDefault="000D113B" w:rsidP="0000730C">
      <w:pPr>
        <w:pStyle w:val="FHWABody"/>
        <w:tabs>
          <w:tab w:val="left" w:pos="1440"/>
        </w:tabs>
      </w:pPr>
    </w:p>
    <w:p w14:paraId="391F8D72" w14:textId="3757A8D3" w:rsidR="000D113B" w:rsidRDefault="000D113B" w:rsidP="0000730C">
      <w:pPr>
        <w:pStyle w:val="FHWABody"/>
        <w:tabs>
          <w:tab w:val="left" w:pos="1440"/>
        </w:tabs>
      </w:pPr>
    </w:p>
    <w:p w14:paraId="38F474A7" w14:textId="77777777" w:rsidR="00757A22" w:rsidRDefault="00757A22" w:rsidP="0000730C">
      <w:pPr>
        <w:pStyle w:val="FHWABody"/>
        <w:tabs>
          <w:tab w:val="left" w:pos="1440"/>
        </w:tabs>
      </w:pPr>
    </w:p>
    <w:p w14:paraId="3BB160E2" w14:textId="1EDE909A" w:rsidR="000D113B" w:rsidRDefault="000D113B" w:rsidP="0000730C">
      <w:pPr>
        <w:pStyle w:val="FHWABody"/>
        <w:tabs>
          <w:tab w:val="left" w:pos="1440"/>
        </w:tabs>
      </w:pPr>
    </w:p>
    <w:p w14:paraId="41DDBFF0" w14:textId="77777777" w:rsidR="006640B0" w:rsidRDefault="006640B0" w:rsidP="006640B0">
      <w:pPr>
        <w:pStyle w:val="FHWAChapterHeading"/>
      </w:pPr>
      <w:bookmarkStart w:id="1" w:name="_Toc35779368"/>
      <w:r>
        <w:lastRenderedPageBreak/>
        <w:t>Executive Summary</w:t>
      </w:r>
      <w:bookmarkEnd w:id="1"/>
    </w:p>
    <w:p w14:paraId="346B0E5C" w14:textId="77777777" w:rsidR="00C536BC" w:rsidRDefault="00C536BC" w:rsidP="00C536BC">
      <w:pPr>
        <w:pStyle w:val="FHWABody"/>
        <w:tabs>
          <w:tab w:val="left" w:pos="1440"/>
        </w:tabs>
        <w:rPr>
          <w:rStyle w:val="fontstyle01"/>
          <w:rFonts w:hint="eastAsia"/>
        </w:rPr>
      </w:pPr>
      <w:r w:rsidRPr="00AA4E6B">
        <w:rPr>
          <w:rStyle w:val="fontstyle01"/>
        </w:rPr>
        <w:t xml:space="preserve">Speed harmonization is an active traffic management strategy that is used for delaying traffic flow breakdown and mitigating congestion by changing speed limits based on prevailing traffic, weather, and road conditions. Traditional implementations </w:t>
      </w:r>
      <w:r>
        <w:rPr>
          <w:rStyle w:val="fontstyle01"/>
        </w:rPr>
        <w:t>utilize</w:t>
      </w:r>
      <w:r w:rsidRPr="00AA4E6B">
        <w:rPr>
          <w:rStyle w:val="fontstyle01"/>
        </w:rPr>
        <w:t xml:space="preserve"> fixed roadway sensors to collect traffic information and variable speed signs at fixed locations to display updated speeds. Moreover, most implementations use </w:t>
      </w:r>
      <w:r>
        <w:rPr>
          <w:rStyle w:val="fontstyle01"/>
        </w:rPr>
        <w:t xml:space="preserve">simple models such as </w:t>
      </w:r>
      <w:r w:rsidRPr="00AA4E6B">
        <w:rPr>
          <w:rStyle w:val="fontstyle01"/>
        </w:rPr>
        <w:t>a reactive rule-based decision tree to activate the control strategy</w:t>
      </w:r>
      <w:r>
        <w:rPr>
          <w:rStyle w:val="fontstyle01"/>
        </w:rPr>
        <w:t xml:space="preserve">. Due to the incomplete picture of traffic flow dynamic provided by the fixed infrastructure sensors, the effectiveness of these strategies is impaired. Furthermore, since the road sensors and the advisory speed signs are in fixed locations, the performance is reduced due to the limited set of scenarios that this type of implementation can accommodate. Last but not least, </w:t>
      </w:r>
      <w:r w:rsidRPr="00AA4E6B">
        <w:rPr>
          <w:rStyle w:val="fontstyle01"/>
        </w:rPr>
        <w:t>reactive speed harmonization strategies are generally less effective than predictive ones.</w:t>
      </w:r>
    </w:p>
    <w:p w14:paraId="28B7F627" w14:textId="0031D32D" w:rsidR="00C536BC" w:rsidRDefault="00C536BC" w:rsidP="00CD2AE0">
      <w:pPr>
        <w:pStyle w:val="FHWABody"/>
        <w:tabs>
          <w:tab w:val="left" w:pos="1440"/>
        </w:tabs>
        <w:rPr>
          <w:rStyle w:val="fontstyle01"/>
          <w:rFonts w:hint="eastAsia"/>
        </w:rPr>
      </w:pPr>
      <w:r w:rsidRPr="00AA4E6B">
        <w:rPr>
          <w:rStyle w:val="fontstyle01"/>
        </w:rPr>
        <w:t xml:space="preserve">To overcome the aforementioned challenges, this </w:t>
      </w:r>
      <w:r>
        <w:rPr>
          <w:rStyle w:val="fontstyle01"/>
        </w:rPr>
        <w:t>study</w:t>
      </w:r>
      <w:r w:rsidRPr="00AA4E6B">
        <w:rPr>
          <w:rStyle w:val="fontstyle01"/>
        </w:rPr>
        <w:t xml:space="preserve"> presents a predictive speed</w:t>
      </w:r>
      <w:r w:rsidR="00877CEF">
        <w:rPr>
          <w:rStyle w:val="fontstyle01"/>
        </w:rPr>
        <w:t xml:space="preserve"> </w:t>
      </w:r>
      <w:r w:rsidRPr="00AA4E6B">
        <w:rPr>
          <w:rStyle w:val="fontstyle01"/>
        </w:rPr>
        <w:t>harmonization system</w:t>
      </w:r>
      <w:r>
        <w:rPr>
          <w:rStyle w:val="fontstyle01"/>
        </w:rPr>
        <w:t xml:space="preserve"> that utilizes the detailed vehicle trajectories of connected vehicles, the communication capabilities of connected vehicles, and machine learning algorithms. </w:t>
      </w:r>
      <w:r w:rsidR="00CD2AE0">
        <w:rPr>
          <w:rStyle w:val="fontstyle01"/>
        </w:rPr>
        <w:t xml:space="preserve">This innovative system collects detailed information from the connected vehicles within a road segment of interest, predicts locations of traffic congestion, and updates the speed limits for the connected vehicles in order to mitigate congestion. </w:t>
      </w:r>
      <w:r w:rsidR="0001213A">
        <w:rPr>
          <w:rStyle w:val="fontstyle01"/>
        </w:rPr>
        <w:t xml:space="preserve">To leverage the opportunities created by the V2I and V2V communication systems, we developed a simulation tool that incorporates a variety of speed harmonization strategies: centralized, decentralized, and optimization-based. </w:t>
      </w:r>
      <w:r w:rsidR="0001213A" w:rsidRPr="00AA4E6B">
        <w:rPr>
          <w:rStyle w:val="fontstyle01"/>
        </w:rPr>
        <w:t>Case studies of multiple operational scenarios show that the proposed speed harmonization system</w:t>
      </w:r>
      <w:r w:rsidR="0001213A">
        <w:rPr>
          <w:rStyle w:val="fontstyle01"/>
        </w:rPr>
        <w:t xml:space="preserve"> </w:t>
      </w:r>
      <w:r w:rsidR="0001213A" w:rsidRPr="00AA4E6B">
        <w:rPr>
          <w:rStyle w:val="fontstyle01"/>
        </w:rPr>
        <w:t xml:space="preserve">can reduce the severity and lengths of traffic shockwaves </w:t>
      </w:r>
      <w:r w:rsidR="00FC65C7">
        <w:rPr>
          <w:rStyle w:val="fontstyle01"/>
        </w:rPr>
        <w:t xml:space="preserve">and </w:t>
      </w:r>
      <w:r w:rsidR="0001213A" w:rsidRPr="00AA4E6B">
        <w:rPr>
          <w:rStyle w:val="fontstyle01"/>
        </w:rPr>
        <w:t>improve the overall traffic stability</w:t>
      </w:r>
      <w:r w:rsidR="0001213A">
        <w:rPr>
          <w:rStyle w:val="fontstyle01"/>
        </w:rPr>
        <w:t>.</w:t>
      </w:r>
    </w:p>
    <w:p w14:paraId="5D8475A3" w14:textId="203CB416" w:rsidR="0001213A" w:rsidRDefault="0001213A" w:rsidP="00CD2AE0">
      <w:pPr>
        <w:pStyle w:val="FHWABody"/>
        <w:tabs>
          <w:tab w:val="left" w:pos="1440"/>
        </w:tabs>
        <w:rPr>
          <w:rStyle w:val="fontstyle01"/>
          <w:rFonts w:hint="eastAsia"/>
        </w:rPr>
      </w:pPr>
      <w:r w:rsidRPr="0001213A">
        <w:rPr>
          <w:rFonts w:ascii="TimesNewRomanPSMT" w:eastAsiaTheme="minorHAnsi" w:hAnsi="TimesNewRomanPSMT"/>
          <w:color w:val="242021"/>
        </w:rPr>
        <w:t xml:space="preserve">Chapter 1 </w:t>
      </w:r>
      <w:r>
        <w:rPr>
          <w:rFonts w:ascii="TimesNewRomanPSMT" w:eastAsiaTheme="minorHAnsi" w:hAnsi="TimesNewRomanPSMT"/>
          <w:color w:val="242021"/>
        </w:rPr>
        <w:t>defines</w:t>
      </w:r>
      <w:r w:rsidRPr="0001213A">
        <w:rPr>
          <w:rFonts w:ascii="TimesNewRomanPSMT" w:eastAsiaTheme="minorHAnsi" w:hAnsi="TimesNewRomanPSMT"/>
          <w:color w:val="242021"/>
        </w:rPr>
        <w:t xml:space="preserve"> the problem, its objective, and the challenges </w:t>
      </w:r>
      <w:r>
        <w:rPr>
          <w:rFonts w:ascii="TimesNewRomanPSMT" w:eastAsiaTheme="minorHAnsi" w:hAnsi="TimesNewRomanPSMT"/>
          <w:color w:val="242021"/>
        </w:rPr>
        <w:t>of traditional system</w:t>
      </w:r>
      <w:r w:rsidRPr="0001213A">
        <w:rPr>
          <w:rFonts w:ascii="TimesNewRomanPSMT" w:eastAsiaTheme="minorHAnsi" w:hAnsi="TimesNewRomanPSMT"/>
          <w:color w:val="242021"/>
        </w:rPr>
        <w:t>.</w:t>
      </w:r>
      <w:r>
        <w:rPr>
          <w:rFonts w:ascii="TimesNewRomanPSMT" w:eastAsiaTheme="minorHAnsi" w:hAnsi="TimesNewRomanPSMT"/>
          <w:color w:val="242021"/>
        </w:rPr>
        <w:t xml:space="preserve"> Chapter 2 provides detailed information of the framework and the logic behind each component of the framework. </w:t>
      </w:r>
      <w:r w:rsidR="00A268DD">
        <w:rPr>
          <w:rFonts w:ascii="TimesNewRomanPSMT" w:eastAsiaTheme="minorHAnsi" w:hAnsi="TimesNewRomanPSMT"/>
          <w:color w:val="242021"/>
        </w:rPr>
        <w:t>Furthermore, m</w:t>
      </w:r>
      <w:r>
        <w:rPr>
          <w:rFonts w:ascii="TimesNewRomanPSMT" w:eastAsiaTheme="minorHAnsi" w:hAnsi="TimesNewRomanPSMT"/>
          <w:color w:val="242021"/>
        </w:rPr>
        <w:t xml:space="preserve">athematical models </w:t>
      </w:r>
      <w:r w:rsidR="00A268DD">
        <w:rPr>
          <w:rFonts w:ascii="TimesNewRomanPSMT" w:eastAsiaTheme="minorHAnsi" w:hAnsi="TimesNewRomanPSMT"/>
          <w:color w:val="242021"/>
        </w:rPr>
        <w:t xml:space="preserve">that are used in different modules of the system are elaborated. In chapter 3, it is shown how the data used in the current study was calibrated. </w:t>
      </w:r>
      <w:r w:rsidR="007364AF">
        <w:rPr>
          <w:rFonts w:ascii="TimesNewRomanPSMT" w:eastAsiaTheme="minorHAnsi" w:hAnsi="TimesNewRomanPSMT"/>
          <w:color w:val="242021"/>
        </w:rPr>
        <w:t xml:space="preserve">The basic guidance on how to implement the proposed framework into a simulation tool and a case study that shows the performance of the proposed model are presented in chapter 4 and 5, respectively. Chapter 6 concludes this study with a summary of findings and provides recommendations for a successful implementation of the speed harmonization framework. In the appendix, the pseudocode of the functions used in developed simulation tool are provided. </w:t>
      </w:r>
      <w:r w:rsidR="007364AF" w:rsidRPr="007364AF">
        <w:rPr>
          <w:rFonts w:ascii="TimesNewRomanPSMT" w:eastAsiaTheme="minorHAnsi" w:hAnsi="TimesNewRomanPSMT"/>
          <w:color w:val="242021"/>
        </w:rPr>
        <w:t>The information essentially can help</w:t>
      </w:r>
      <w:r w:rsidR="007364AF">
        <w:rPr>
          <w:rFonts w:ascii="TimesNewRomanPSMT" w:eastAsiaTheme="minorHAnsi" w:hAnsi="TimesNewRomanPSMT"/>
          <w:color w:val="242021"/>
        </w:rPr>
        <w:t xml:space="preserve"> </w:t>
      </w:r>
      <w:r w:rsidR="007364AF" w:rsidRPr="007364AF">
        <w:rPr>
          <w:rFonts w:ascii="TimesNewRomanPSMT" w:eastAsiaTheme="minorHAnsi" w:hAnsi="TimesNewRomanPSMT"/>
          <w:color w:val="242021"/>
        </w:rPr>
        <w:t xml:space="preserve">transportation professionals to </w:t>
      </w:r>
      <w:r w:rsidR="007364AF">
        <w:rPr>
          <w:rFonts w:ascii="TimesNewRomanPSMT" w:eastAsiaTheme="minorHAnsi" w:hAnsi="TimesNewRomanPSMT"/>
          <w:color w:val="242021"/>
        </w:rPr>
        <w:t>incorporate the methodology in other traffic analysis tools.</w:t>
      </w:r>
    </w:p>
    <w:p w14:paraId="1C24D9F8" w14:textId="77777777" w:rsidR="00C536BC" w:rsidRDefault="00C536BC" w:rsidP="0046756E">
      <w:pPr>
        <w:pStyle w:val="FHWABody"/>
        <w:tabs>
          <w:tab w:val="left" w:pos="1440"/>
        </w:tabs>
        <w:rPr>
          <w:color w:val="FF0000"/>
        </w:rPr>
      </w:pPr>
    </w:p>
    <w:p w14:paraId="2832EA9F" w14:textId="77777777" w:rsidR="006640B0" w:rsidRDefault="006640B0" w:rsidP="006640B0">
      <w:pPr>
        <w:pStyle w:val="FHWABody"/>
        <w:sectPr w:rsidR="006640B0" w:rsidSect="007A2CD7">
          <w:footerReference w:type="default" r:id="rId13"/>
          <w:type w:val="oddPage"/>
          <w:pgSz w:w="12240" w:h="15840"/>
          <w:pgMar w:top="1440" w:right="1440" w:bottom="1440" w:left="1440" w:header="720" w:footer="720" w:gutter="0"/>
          <w:pgNumType w:start="1"/>
          <w:cols w:space="720"/>
          <w:docGrid w:linePitch="360"/>
        </w:sectPr>
      </w:pPr>
    </w:p>
    <w:p w14:paraId="445FAE8D" w14:textId="77777777" w:rsidR="006640B0" w:rsidRDefault="006640B0" w:rsidP="006640B0">
      <w:pPr>
        <w:pStyle w:val="FHWAChapterHeading"/>
      </w:pPr>
      <w:bookmarkStart w:id="2" w:name="_Toc35779369"/>
      <w:r>
        <w:lastRenderedPageBreak/>
        <w:t xml:space="preserve">Chapter 1. </w:t>
      </w:r>
      <w:r w:rsidR="005F1068">
        <w:t>PURPOSE OF THIS MODEL</w:t>
      </w:r>
      <w:bookmarkEnd w:id="2"/>
    </w:p>
    <w:p w14:paraId="25B83A6E" w14:textId="77777777" w:rsidR="005F1068" w:rsidRDefault="005F1068" w:rsidP="005F1068">
      <w:pPr>
        <w:pStyle w:val="FHWAH1"/>
      </w:pPr>
      <w:bookmarkStart w:id="3" w:name="_Toc35779370"/>
      <w:r>
        <w:t>Purpose of this Document</w:t>
      </w:r>
      <w:bookmarkEnd w:id="3"/>
    </w:p>
    <w:p w14:paraId="62655CEC" w14:textId="1FF4B7C4" w:rsidR="000912B8" w:rsidRDefault="000912B8" w:rsidP="000912B8">
      <w:pPr>
        <w:pStyle w:val="FHWABody"/>
      </w:pPr>
      <w:r>
        <w:t>Connected</w:t>
      </w:r>
      <w:r w:rsidR="0000730C">
        <w:t xml:space="preserve"> and automated</w:t>
      </w:r>
      <w:r>
        <w:t xml:space="preserve"> vehicle (CAV) technologies offer potentially transformative societal impacts, including significant mobility, safety, and environmental benefits. The United States Department of Transportation (USDOT) has led the development, research, and standards making to support these technologies and is currently developing deployment and implementation approaches and guidelines.</w:t>
      </w:r>
    </w:p>
    <w:p w14:paraId="65AABACD" w14:textId="60212D39" w:rsidR="000912B8" w:rsidRDefault="000912B8" w:rsidP="000912B8">
      <w:pPr>
        <w:pStyle w:val="FHWABody"/>
      </w:pPr>
      <w:r>
        <w:t>In order for CAV applications to be deployed, state and local transportation agencies must first be able to effectively and fully quantify the impacts of such deployments and identify which application best addresses their unique transportation problem. Traffic analysis, modeling, and simulation (AMS) tools provide an efficient means to evaluate transportation improvement projects prior to deployment. Current AMS tools are not well-suited for evaluating CAV applications due to their inability to incorporate vehicle connectivity/communication and automated driving features. To mitigate this gap, Federal Highway Administration (FHWA) has sponsored this project to develop CAV applications/models based on field data to support CAV simulation community. Three CAV applications were developed under this project. They are a lane changing model for light duty CAVs, a combined application model that integrates speed harmonization and coordinated merge, and an improved cooperative adaptive cruise control (CACC) model for light duty CAVs.</w:t>
      </w:r>
    </w:p>
    <w:p w14:paraId="1F6A0964" w14:textId="1D634D78" w:rsidR="000912B8" w:rsidRDefault="000912B8" w:rsidP="000912B8">
      <w:pPr>
        <w:pStyle w:val="FHWABody"/>
      </w:pPr>
      <w:r>
        <w:t xml:space="preserve">This document presents the </w:t>
      </w:r>
      <w:r w:rsidR="0000730C">
        <w:t>speed harmonization</w:t>
      </w:r>
      <w:r>
        <w:t xml:space="preserve"> model of the joint application in detail. The objective of this document is to provide detailed information of this model to improve CAV simulation community. This document is expected to help future users easily adopt and customize this model in a traffic simulation tool they preferred to meet their simulation needs. To this end, this document describes the algorithms/logics of this model in detail. It also illustrates how this model was developed, calibrated, and validated. Pseudocode of this model was included in the appendix.</w:t>
      </w:r>
    </w:p>
    <w:p w14:paraId="6DFAF5E2" w14:textId="06A4AE5F" w:rsidR="005F1068" w:rsidRDefault="005F1068" w:rsidP="005F1068">
      <w:pPr>
        <w:pStyle w:val="FHWAH1"/>
      </w:pPr>
      <w:bookmarkStart w:id="4" w:name="_Toc35779371"/>
      <w:r>
        <w:t>Purpose of this Model</w:t>
      </w:r>
      <w:bookmarkEnd w:id="4"/>
    </w:p>
    <w:p w14:paraId="120FC2E3" w14:textId="15605DA9" w:rsidR="00F070BF" w:rsidRPr="00F432F8" w:rsidRDefault="00F070BF" w:rsidP="00F070BF">
      <w:pPr>
        <w:pStyle w:val="FHWABody"/>
      </w:pPr>
      <w:r w:rsidRPr="00F432F8">
        <w:t xml:space="preserve">Speed harmonization, as a traffic control strategy, adjusts the speed limit of a freeway section based on prevailing traffic conditions </w:t>
      </w:r>
      <w:r w:rsidRPr="00F432F8">
        <w:fldChar w:fldCharType="begin"/>
      </w:r>
      <w:r w:rsidR="00914415">
        <w:instrText xml:space="preserve"> ADDIN EN.CITE &lt;EndNote&gt;&lt;Cite&gt;&lt;Author&gt;Talebpour&lt;/Author&gt;&lt;Year&gt;2013&lt;/Year&gt;&lt;RecNum&gt;1&lt;/RecNum&gt;&lt;DisplayText&gt;(Talebpour, Mahmassani, &amp;amp; Hamdar, 2013)&lt;/DisplayText&gt;&lt;record&gt;&lt;rec-number&gt;1&lt;/rec-number&gt;&lt;foreign-keys&gt;&lt;key app="EN" db-id="dxfds2pxrzawxqer0e7ppxvrx0fv9vepdz9e" timestamp="1583952709"&gt;1&lt;/key&gt;&lt;/foreign-keys&gt;&lt;ref-type name="Journal Article"&gt;17&lt;/ref-type&gt;&lt;contributors&gt;&lt;authors&gt;&lt;author&gt;Talebpour, Alireza&lt;/author&gt;&lt;author&gt;Mahmassani, Hani S&lt;/author&gt;&lt;author&gt;Hamdar, Samer H&lt;/author&gt;&lt;/authors&gt;&lt;/contributors&gt;&lt;titles&gt;&lt;title&gt;Speed harmonization: evaluation of effectiveness under congested conditions&lt;/title&gt;&lt;secondary-title&gt;Transportation Research Record&lt;/secondary-title&gt;&lt;/titles&gt;&lt;periodical&gt;&lt;full-title&gt;Transportation Research Record&lt;/full-title&gt;&lt;/periodical&gt;&lt;pages&gt;69-79&lt;/pages&gt;&lt;volume&gt;2391&lt;/volume&gt;&lt;number&gt;1&lt;/number&gt;&lt;dates&gt;&lt;year&gt;2013&lt;/year&gt;&lt;/dates&gt;&lt;isbn&gt;0361-1981&lt;/isbn&gt;&lt;urls&gt;&lt;/urls&gt;&lt;/record&gt;&lt;/Cite&gt;&lt;/EndNote&gt;</w:instrText>
      </w:r>
      <w:r w:rsidRPr="00F432F8">
        <w:fldChar w:fldCharType="separate"/>
      </w:r>
      <w:r w:rsidR="00AC703A">
        <w:rPr>
          <w:noProof/>
        </w:rPr>
        <w:t>(Talebpour, Mahmassani, &amp; Hamdar, 2013)</w:t>
      </w:r>
      <w:r w:rsidRPr="00F432F8">
        <w:fldChar w:fldCharType="end"/>
      </w:r>
      <w:r w:rsidRPr="00F432F8">
        <w:t xml:space="preserve">. The strategy helps mitigate shockwave formation, damp shockwave propagation, improve traffic homogeneity by minimizing the spatial variance of speed, and accelerate the recovery from a traffic breakdown </w:t>
      </w:r>
      <w:r w:rsidRPr="00F432F8">
        <w:fldChar w:fldCharType="begin"/>
      </w:r>
      <w:r w:rsidR="00A80C24">
        <w:instrText xml:space="preserve"> ADDIN EN.CITE &lt;EndNote&gt;&lt;Cite&gt;&lt;Author&gt;Mahmassani&lt;/Author&gt;&lt;Year&gt;2016&lt;/Year&gt;&lt;RecNum&gt;2&lt;/RecNum&gt;&lt;DisplayText&gt;(H. Mahmassani, Rakha, Hubbard, &amp;amp; Lukasik, 2012; Hani S  Mahmassani, 2016)&lt;/DisplayText&gt;&lt;record&gt;&lt;rec-number&gt;2&lt;/rec-number&gt;&lt;foreign-keys&gt;&lt;key app="EN" db-id="dxfds2pxrzawxqer0e7ppxvrx0fv9vepdz9e" timestamp="1583953907"&gt;2&lt;/key&gt;&lt;/foreign-keys&gt;&lt;ref-type name="Journal Article"&gt;17&lt;/ref-type&gt;&lt;contributors&gt;&lt;authors&gt;&lt;author&gt;Mahmassani, Hani S &lt;/author&gt;&lt;/authors&gt;&lt;/contributors&gt;&lt;titles&gt;&lt;title&gt;50th anniversary invited article—autonomous vehicles and connected vehicle systems: Flow and operations considerations&lt;/title&gt;&lt;secondary-title&gt;Transportation Science&lt;/secondary-title&gt;&lt;/titles&gt;&lt;periodical&gt;&lt;full-title&gt;Transportation Science&lt;/full-title&gt;&lt;/periodical&gt;&lt;pages&gt;1140-1162&lt;/pages&gt;&lt;volume&gt;50&lt;/volume&gt;&lt;number&gt;4&lt;/number&gt;&lt;dates&gt;&lt;year&gt;2016&lt;/year&gt;&lt;/dates&gt;&lt;isbn&gt;0041-1655&lt;/isbn&gt;&lt;urls&gt;&lt;/urls&gt;&lt;/record&gt;&lt;/Cite&gt;&lt;Cite&gt;&lt;Author&gt;Mahmassani&lt;/Author&gt;&lt;Year&gt;2012&lt;/Year&gt;&lt;RecNum&gt;3&lt;/RecNum&gt;&lt;record&gt;&lt;rec-number&gt;3&lt;/rec-number&gt;&lt;foreign-keys&gt;&lt;key app="EN" db-id="dxfds2pxrzawxqer0e7ppxvrx0fv9vepdz9e" timestamp="1583954037"&gt;3&lt;/key&gt;&lt;/foreign-keys&gt;&lt;ref-type name="Journal Article"&gt;17&lt;/ref-type&gt;&lt;contributors&gt;&lt;authors&gt;&lt;author&gt;Mahmassani, Hani&lt;/author&gt;&lt;author&gt;Rakha, Hesham&lt;/author&gt;&lt;author&gt;Hubbard, Elliot&lt;/author&gt;&lt;author&gt;Lukasik, Dan&lt;/author&gt;&lt;/authors&gt;&lt;/contributors&gt;&lt;titles&gt;&lt;title&gt;Concept development and needs identification for Intelligent Network Flow Optimization (INFLO): assessment of relevant prior and ongoing research&lt;/title&gt;&lt;/titles&gt;&lt;dates&gt;&lt;year&gt;2012&lt;/year&gt;&lt;/dates&gt;&lt;publisher&gt;United States. Department of Transportation. Intelligent Transportation …&lt;/publisher&gt;&lt;urls&gt;&lt;/urls&gt;&lt;/record&gt;&lt;/Cite&gt;&lt;/EndNote&gt;</w:instrText>
      </w:r>
      <w:r w:rsidRPr="00F432F8">
        <w:fldChar w:fldCharType="separate"/>
      </w:r>
      <w:r w:rsidR="008318A1">
        <w:rPr>
          <w:noProof/>
        </w:rPr>
        <w:t>(H. Mahmassani, Rakha, Hubbard, &amp; Lukasik, 2012; Hani S  Mahmassani, 2016)</w:t>
      </w:r>
      <w:r w:rsidRPr="00F432F8">
        <w:fldChar w:fldCharType="end"/>
      </w:r>
      <w:r w:rsidRPr="00F432F8">
        <w:t xml:space="preserve">. Benefits of implementing such strategy are </w:t>
      </w:r>
      <w:r w:rsidRPr="00F432F8">
        <w:fldChar w:fldCharType="begin"/>
      </w:r>
      <w:r w:rsidR="008318A1">
        <w:instrText xml:space="preserve"> ADDIN EN.CITE &lt;EndNote&gt;&lt;Cite&gt;&lt;Author&gt;Mahmassani&lt;/Author&gt;&lt;Year&gt;2018&lt;/Year&gt;&lt;RecNum&gt;4&lt;/RecNum&gt;&lt;DisplayText&gt;(Hani S Mahmassani, Elfar, Shladover, &amp;amp; Huang, 2018)&lt;/DisplayText&gt;&lt;record&gt;&lt;rec-number&gt;4&lt;/rec-number&gt;&lt;foreign-keys&gt;&lt;key app="EN" db-id="dxfds2pxrzawxqer0e7ppxvrx0fv9vepdz9e" timestamp="1583954111"&gt;4&lt;/key&gt;&lt;/foreign-keys&gt;&lt;ref-type name="Report"&gt;27&lt;/ref-type&gt;&lt;contributors&gt;&lt;authors&gt;&lt;author&gt;Mahmassani, Hani S&lt;/author&gt;&lt;author&gt;Elfar, Amr&lt;/author&gt;&lt;author&gt;Shladover, Steven E&lt;/author&gt;&lt;author&gt;Huang, Zhitong&lt;/author&gt;&lt;/authors&gt;&lt;/contributors&gt;&lt;titles&gt;&lt;title&gt;Development of an Analysis/Modeling/Simulation (AMS) Framework for V2I and Connected/Automated Vehicle Environment&lt;/title&gt;&lt;/titles&gt;&lt;dates&gt;&lt;year&gt;2018&lt;/year&gt;&lt;/dates&gt;&lt;publisher&gt;United States. Department of Transportation. Intelligent Transportation …&lt;/publisher&gt;&lt;urls&gt;&lt;/urls&gt;&lt;/record&gt;&lt;/Cite&gt;&lt;/EndNote&gt;</w:instrText>
      </w:r>
      <w:r w:rsidRPr="00F432F8">
        <w:fldChar w:fldCharType="separate"/>
      </w:r>
      <w:r w:rsidR="008318A1">
        <w:rPr>
          <w:noProof/>
        </w:rPr>
        <w:t>(Hani S Mahmassani, Elfar, Shladover, &amp; Huang, 2018)</w:t>
      </w:r>
      <w:r w:rsidRPr="00F432F8">
        <w:fldChar w:fldCharType="end"/>
      </w:r>
      <w:r w:rsidRPr="00F432F8">
        <w:t>:</w:t>
      </w:r>
    </w:p>
    <w:p w14:paraId="01B42F66" w14:textId="194B20C6" w:rsidR="00F070BF" w:rsidRPr="00F432F8" w:rsidRDefault="00F070BF" w:rsidP="00F070BF">
      <w:pPr>
        <w:pStyle w:val="ListParagraph"/>
        <w:numPr>
          <w:ilvl w:val="0"/>
          <w:numId w:val="25"/>
        </w:numPr>
        <w:rPr>
          <w:rFonts w:ascii="Times New Roman" w:hAnsi="Times New Roman" w:cs="Times New Roman"/>
          <w:sz w:val="24"/>
          <w:szCs w:val="24"/>
        </w:rPr>
      </w:pPr>
      <w:r w:rsidRPr="00F432F8">
        <w:rPr>
          <w:rFonts w:ascii="Times New Roman" w:hAnsi="Times New Roman" w:cs="Times New Roman"/>
          <w:sz w:val="24"/>
          <w:szCs w:val="24"/>
        </w:rPr>
        <w:t xml:space="preserve">Improvement in traffic safety by effectively delaying or eliminating traffic breakdown </w:t>
      </w:r>
      <w:r w:rsidRPr="00F432F8">
        <w:rPr>
          <w:rFonts w:ascii="Times New Roman" w:hAnsi="Times New Roman" w:cs="Times New Roman"/>
          <w:sz w:val="24"/>
          <w:szCs w:val="24"/>
        </w:rPr>
        <w:fldChar w:fldCharType="begin"/>
      </w:r>
      <w:r w:rsidR="00914415">
        <w:rPr>
          <w:rFonts w:ascii="Times New Roman" w:hAnsi="Times New Roman" w:cs="Times New Roman"/>
          <w:sz w:val="24"/>
          <w:szCs w:val="24"/>
        </w:rPr>
        <w:instrText xml:space="preserve"> ADDIN EN.CITE &lt;EndNote&gt;&lt;Cite&gt;&lt;Author&gt;Talebpour&lt;/Author&gt;&lt;Year&gt;2013&lt;/Year&gt;&lt;RecNum&gt;1&lt;/RecNum&gt;&lt;DisplayText&gt;(Talebpour et al., 2013)&lt;/DisplayText&gt;&lt;record&gt;&lt;rec-number&gt;1&lt;/rec-number&gt;&lt;foreign-keys&gt;&lt;key app="EN" db-id="dxfds2pxrzawxqer0e7ppxvrx0fv9vepdz9e" timestamp="1583952709"&gt;1&lt;/key&gt;&lt;/foreign-keys&gt;&lt;ref-type name="Journal Article"&gt;17&lt;/ref-type&gt;&lt;contributors&gt;&lt;authors&gt;&lt;author&gt;Talebpour, Alireza&lt;/author&gt;&lt;author&gt;Mahmassani, Hani S&lt;/author&gt;&lt;author&gt;Hamdar, Samer H&lt;/author&gt;&lt;/authors&gt;&lt;/contributors&gt;&lt;titles&gt;&lt;title&gt;Speed harmonization: evaluation of effectiveness under congested conditions&lt;/title&gt;&lt;secondary-title&gt;Transportation Research Record&lt;/secondary-title&gt;&lt;/titles&gt;&lt;periodical&gt;&lt;full-title&gt;Transportation Research Record&lt;/full-title&gt;&lt;/periodical&gt;&lt;pages&gt;69-79&lt;/pages&gt;&lt;volume&gt;2391&lt;/volume&gt;&lt;number&gt;1&lt;/number&gt;&lt;dates&gt;&lt;year&gt;2013&lt;/year&gt;&lt;/dates&gt;&lt;isbn&gt;0361-1981&lt;/isbn&gt;&lt;urls&gt;&lt;/urls&gt;&lt;/record&gt;&lt;/Cite&gt;&lt;/EndNote&gt;</w:instrText>
      </w:r>
      <w:r w:rsidRPr="00F432F8">
        <w:rPr>
          <w:rFonts w:ascii="Times New Roman" w:hAnsi="Times New Roman" w:cs="Times New Roman"/>
          <w:sz w:val="24"/>
          <w:szCs w:val="24"/>
        </w:rPr>
        <w:fldChar w:fldCharType="separate"/>
      </w:r>
      <w:r w:rsidR="00AC703A">
        <w:rPr>
          <w:rFonts w:ascii="Times New Roman" w:hAnsi="Times New Roman" w:cs="Times New Roman"/>
          <w:noProof/>
          <w:sz w:val="24"/>
          <w:szCs w:val="24"/>
        </w:rPr>
        <w:t>(Talebpour et al., 2013)</w:t>
      </w:r>
      <w:r w:rsidRPr="00F432F8">
        <w:rPr>
          <w:rFonts w:ascii="Times New Roman" w:hAnsi="Times New Roman" w:cs="Times New Roman"/>
          <w:sz w:val="24"/>
          <w:szCs w:val="24"/>
        </w:rPr>
        <w:fldChar w:fldCharType="end"/>
      </w:r>
      <w:r w:rsidRPr="00F432F8">
        <w:rPr>
          <w:rFonts w:ascii="Times New Roman" w:hAnsi="Times New Roman" w:cs="Times New Roman"/>
          <w:sz w:val="24"/>
          <w:szCs w:val="24"/>
        </w:rPr>
        <w:t>;</w:t>
      </w:r>
    </w:p>
    <w:p w14:paraId="788B009E" w14:textId="3763F9A5" w:rsidR="00F070BF" w:rsidRPr="00F432F8" w:rsidRDefault="00F070BF" w:rsidP="00F070BF">
      <w:pPr>
        <w:pStyle w:val="ListParagraph"/>
        <w:numPr>
          <w:ilvl w:val="0"/>
          <w:numId w:val="25"/>
        </w:numPr>
        <w:rPr>
          <w:rFonts w:ascii="Times New Roman" w:hAnsi="Times New Roman" w:cs="Times New Roman"/>
          <w:sz w:val="24"/>
          <w:szCs w:val="24"/>
        </w:rPr>
      </w:pPr>
      <w:r w:rsidRPr="00F432F8">
        <w:rPr>
          <w:rFonts w:ascii="Times New Roman" w:hAnsi="Times New Roman" w:cs="Times New Roman"/>
          <w:sz w:val="24"/>
          <w:szCs w:val="24"/>
        </w:rPr>
        <w:t xml:space="preserve">Higher efficiency in fuel consumption and reduction in emissions as a result of effectively suppressing development of oscillation in vehicle speed </w:t>
      </w:r>
      <w:r w:rsidRPr="00F432F8">
        <w:rPr>
          <w:rFonts w:ascii="Times New Roman" w:hAnsi="Times New Roman" w:cs="Times New Roman"/>
          <w:sz w:val="24"/>
          <w:szCs w:val="24"/>
        </w:rPr>
        <w:fldChar w:fldCharType="begin">
          <w:fldData xml:space="preserve">PEVuZE5vdGU+PENpdGU+PEF1dGhvcj5MaTwvQXV0aG9yPjxZZWFyPjIwMTQ8L1llYXI+PFJlY051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</w:fldData>
        </w:fldChar>
      </w:r>
      <w:r w:rsidR="00914415">
        <w:rPr>
          <w:rFonts w:ascii="Times New Roman" w:hAnsi="Times New Roman" w:cs="Times New Roman"/>
          <w:sz w:val="24"/>
          <w:szCs w:val="24"/>
        </w:rPr>
        <w:instrText xml:space="preserve"> ADDIN EN.CITE </w:instrText>
      </w:r>
      <w:r w:rsidR="00914415">
        <w:rPr>
          <w:rFonts w:ascii="Times New Roman" w:hAnsi="Times New Roman" w:cs="Times New Roman"/>
          <w:sz w:val="24"/>
          <w:szCs w:val="24"/>
        </w:rPr>
        <w:fldChar w:fldCharType="begin">
          <w:fldData xml:space="preserve">PEVuZE5vdGU+PENpdGU+PEF1dGhvcj5MaTwvQXV0aG9yPjxZZWFyPjIwMTQ8L1llYXI+PFJlY051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</w:fldData>
        </w:fldChar>
      </w:r>
      <w:r w:rsidR="00914415">
        <w:rPr>
          <w:rFonts w:ascii="Times New Roman" w:hAnsi="Times New Roman" w:cs="Times New Roman"/>
          <w:sz w:val="24"/>
          <w:szCs w:val="24"/>
        </w:rPr>
        <w:instrText xml:space="preserve"> ADDIN EN.CITE.DATA </w:instrText>
      </w:r>
      <w:r w:rsidR="00914415">
        <w:rPr>
          <w:rFonts w:ascii="Times New Roman" w:hAnsi="Times New Roman" w:cs="Times New Roman"/>
          <w:sz w:val="24"/>
          <w:szCs w:val="24"/>
        </w:rPr>
      </w:r>
      <w:r w:rsidR="00914415">
        <w:rPr>
          <w:rFonts w:ascii="Times New Roman" w:hAnsi="Times New Roman" w:cs="Times New Roman"/>
          <w:sz w:val="24"/>
          <w:szCs w:val="24"/>
        </w:rPr>
        <w:fldChar w:fldCharType="end"/>
      </w:r>
      <w:r w:rsidRPr="00F432F8">
        <w:rPr>
          <w:rFonts w:ascii="Times New Roman" w:hAnsi="Times New Roman" w:cs="Times New Roman"/>
          <w:sz w:val="24"/>
          <w:szCs w:val="24"/>
        </w:rPr>
      </w:r>
      <w:r w:rsidRPr="00F432F8">
        <w:rPr>
          <w:rFonts w:ascii="Times New Roman" w:hAnsi="Times New Roman" w:cs="Times New Roman"/>
          <w:sz w:val="24"/>
          <w:szCs w:val="24"/>
        </w:rPr>
        <w:fldChar w:fldCharType="separate"/>
      </w:r>
      <w:r w:rsidR="00AC703A">
        <w:rPr>
          <w:rFonts w:ascii="Times New Roman" w:hAnsi="Times New Roman" w:cs="Times New Roman"/>
          <w:noProof/>
          <w:sz w:val="24"/>
          <w:szCs w:val="24"/>
        </w:rPr>
        <w:t xml:space="preserve">(Li, Cui, An, &amp; </w:t>
      </w:r>
      <w:r w:rsidR="00AC703A">
        <w:rPr>
          <w:rFonts w:ascii="Times New Roman" w:hAnsi="Times New Roman" w:cs="Times New Roman"/>
          <w:noProof/>
          <w:sz w:val="24"/>
          <w:szCs w:val="24"/>
        </w:rPr>
        <w:lastRenderedPageBreak/>
        <w:t>Parsafard, 2014; Wang, Daamen, Hoogendoorn, &amp; Van Arem, 2015; Yang &amp; Jin, 2014)</w:t>
      </w:r>
      <w:r w:rsidRPr="00F432F8">
        <w:rPr>
          <w:rFonts w:ascii="Times New Roman" w:hAnsi="Times New Roman" w:cs="Times New Roman"/>
          <w:sz w:val="24"/>
          <w:szCs w:val="24"/>
        </w:rPr>
        <w:fldChar w:fldCharType="end"/>
      </w:r>
      <w:r w:rsidRPr="00F432F8">
        <w:rPr>
          <w:rFonts w:ascii="Times New Roman" w:hAnsi="Times New Roman" w:cs="Times New Roman"/>
          <w:sz w:val="24"/>
          <w:szCs w:val="24"/>
        </w:rPr>
        <w:t>; and</w:t>
      </w:r>
    </w:p>
    <w:p w14:paraId="07A39FD2" w14:textId="3D3AD690" w:rsidR="00F070BF" w:rsidRPr="00F432F8" w:rsidRDefault="00F070BF" w:rsidP="00F070BF">
      <w:pPr>
        <w:pStyle w:val="ListParagraph"/>
        <w:numPr>
          <w:ilvl w:val="0"/>
          <w:numId w:val="25"/>
        </w:numPr>
        <w:rPr>
          <w:rFonts w:ascii="Times New Roman" w:hAnsi="Times New Roman" w:cs="Times New Roman"/>
          <w:sz w:val="24"/>
          <w:szCs w:val="24"/>
        </w:rPr>
      </w:pPr>
      <w:r w:rsidRPr="00F432F8">
        <w:rPr>
          <w:rFonts w:ascii="Times New Roman" w:hAnsi="Times New Roman" w:cs="Times New Roman"/>
          <w:sz w:val="24"/>
          <w:szCs w:val="24"/>
        </w:rPr>
        <w:t xml:space="preserve">Improvement in traffic efficiency by reducing the total time spent in the network </w:t>
      </w:r>
      <w:r w:rsidRPr="00F432F8">
        <w:rPr>
          <w:rFonts w:ascii="Times New Roman" w:hAnsi="Times New Roman" w:cs="Times New Roman"/>
          <w:sz w:val="24"/>
          <w:szCs w:val="24"/>
        </w:rPr>
        <w:fldChar w:fldCharType="begin"/>
      </w:r>
      <w:r w:rsidR="00AC703A">
        <w:rPr>
          <w:rFonts w:ascii="Times New Roman" w:hAnsi="Times New Roman" w:cs="Times New Roman"/>
          <w:sz w:val="24"/>
          <w:szCs w:val="24"/>
        </w:rPr>
        <w:instrText xml:space="preserve"> ADDIN EN.CITE &lt;EndNote&gt;&lt;Cite&gt;&lt;Author&gt;Wang&lt;/Author&gt;&lt;Year&gt;2015&lt;/Year&gt;&lt;RecNum&gt;6&lt;/RecNum&gt;&lt;DisplayText&gt;(Wang et al., 2015)&lt;/DisplayText&gt;&lt;record&gt;&lt;rec-number&gt;6&lt;/rec-number&gt;&lt;foreign-keys&gt;&lt;key app="EN" db-id="dxfds2pxrzawxqer0e7ppxvrx0fv9vepdz9e" timestamp="1583954304"&gt;6&lt;/key&gt;&lt;/foreign-keys&gt;&lt;ref-type name="Conference Proceedings"&gt;10&lt;/ref-type&gt;&lt;contributors&gt;&lt;authors&gt;&lt;author&gt;Wang, Meng&lt;/author&gt;&lt;author&gt;Daamen, Winnie&lt;/author&gt;&lt;author&gt;Hoogendoorn, Serge P&lt;/author&gt;&lt;author&gt;Van Arem, Bart&lt;/author&gt;&lt;/authors&gt;&lt;/contributors&gt;&lt;titles&gt;&lt;title&gt;Connected variable speed limits control and vehicle acceleration control to resolve moving jams&lt;/title&gt;&lt;secondary-title&gt;94th Annual Meeting Transportation Research Board, Washington, USA, 11-15 January 2015; Authors version&lt;/secondary-title&gt;&lt;/titles&gt;&lt;dates&gt;&lt;year&gt;2015&lt;/year&gt;&lt;/dates&gt;&lt;publisher&gt;TRB&lt;/publisher&gt;&lt;urls&gt;&lt;/urls&gt;&lt;/record&gt;&lt;/Cite&gt;&lt;/EndNote&gt;</w:instrText>
      </w:r>
      <w:r w:rsidRPr="00F432F8">
        <w:rPr>
          <w:rFonts w:ascii="Times New Roman" w:hAnsi="Times New Roman" w:cs="Times New Roman"/>
          <w:sz w:val="24"/>
          <w:szCs w:val="24"/>
        </w:rPr>
        <w:fldChar w:fldCharType="separate"/>
      </w:r>
      <w:r w:rsidR="00AC703A">
        <w:rPr>
          <w:rFonts w:ascii="Times New Roman" w:hAnsi="Times New Roman" w:cs="Times New Roman"/>
          <w:noProof/>
          <w:sz w:val="24"/>
          <w:szCs w:val="24"/>
        </w:rPr>
        <w:t>(Wang et al., 2015)</w:t>
      </w:r>
      <w:r w:rsidRPr="00F432F8">
        <w:rPr>
          <w:rFonts w:ascii="Times New Roman" w:hAnsi="Times New Roman" w:cs="Times New Roman"/>
          <w:sz w:val="24"/>
          <w:szCs w:val="24"/>
        </w:rPr>
        <w:fldChar w:fldCharType="end"/>
      </w:r>
      <w:r w:rsidRPr="00F432F8">
        <w:rPr>
          <w:rFonts w:ascii="Times New Roman" w:hAnsi="Times New Roman" w:cs="Times New Roman"/>
          <w:sz w:val="24"/>
          <w:szCs w:val="24"/>
        </w:rPr>
        <w:t>.</w:t>
      </w:r>
    </w:p>
    <w:p w14:paraId="2B36ED6B" w14:textId="606C911D" w:rsidR="00F070BF" w:rsidRPr="00F432F8" w:rsidRDefault="00F070BF" w:rsidP="00F070BF">
      <w:pPr>
        <w:pStyle w:val="FHWABody"/>
      </w:pPr>
      <w:r w:rsidRPr="00F432F8">
        <w:t xml:space="preserve">Shockwave detection and speed limit broadcasting to upstream vehicles constitute the major components of the speed harmonization strategy. Traditionally, this strategy was conducted using sensors embedded in the infrastructure for the shockwave detection component and variable speed limit signs at prespecified locations for the speed limit broadcasting component. This setup faces three main challenges: 1) fixed infrastructure sensors provide an incomplete representation of traffic flow dynamics which can significantly diminish the effectiveness of the strategy; 2) relying on fixed road sensors and signs limits the applicability of the speed control under, which significantly affects the strategy performance; 3) it is difficult to develop accurate models that are capable of predicting future traffic state utilizing data from fixed traffic sensors </w:t>
      </w:r>
      <w:r w:rsidRPr="00F432F8">
        <w:fldChar w:fldCharType="begin"/>
      </w:r>
      <w:r w:rsidR="00AC703A">
        <w:instrText xml:space="preserve"> ADDIN EN.CITE &lt;EndNote&gt;&lt;Cite&gt;&lt;Author&gt;Elfar&lt;/Author&gt;&lt;Year&gt;2019&lt;/Year&gt;&lt;RecNum&gt;9&lt;/RecNum&gt;&lt;DisplayText&gt;(Elfar, Talebpour, &amp;amp; Mahmassani, 2019, 2020)&lt;/DisplayText&gt;&lt;record&gt;&lt;rec-number&gt;9&lt;/rec-number&gt;&lt;foreign-keys&gt;&lt;key app="EN" db-id="dxfds2pxrzawxqer0e7ppxvrx0fv9vepdz9e" timestamp="1583954630"&gt;9&lt;/key&gt;&lt;/foreign-keys&gt;&lt;ref-type name="Conference Paper"&gt;47&lt;/ref-type&gt;&lt;contributors&gt;&lt;authors&gt;&lt;author&gt;Elfar, Amr&lt;/author&gt;&lt;author&gt;Talebpour, Alireza&lt;/author&gt;&lt;author&gt;Mahmassani, Hani S&lt;/author&gt;&lt;/authors&gt;&lt;/contributors&gt;&lt;titles&gt;&lt;title&gt;Predictive Speed Harmonization in a Connected Environment: A Machine Learning Approach&lt;/title&gt;&lt;secondary-title&gt;Transportation Research Board Annual Meeting&lt;/secondary-title&gt;&lt;/titles&gt;&lt;dates&gt;&lt;year&gt;2019&lt;/year&gt;&lt;/dates&gt;&lt;pub-location&gt;Washington D.C.&lt;/pub-location&gt;&lt;urls&gt;&lt;/urls&gt;&lt;/record&gt;&lt;/Cite&gt;&lt;Cite&gt;&lt;Author&gt;Elfar&lt;/Author&gt;&lt;Year&gt;2020&lt;/Year&gt;&lt;RecNum&gt;8&lt;/RecNum&gt;&lt;record&gt;&lt;rec-number&gt;8&lt;/rec-number&gt;&lt;foreign-keys&gt;&lt;key app="EN" db-id="dxfds2pxrzawxqer0e7ppxvrx0fv9vepdz9e" timestamp="1583954470"&gt;8&lt;/key&gt;&lt;/foreign-keys&gt;&lt;ref-type name="Conference Paper"&gt;47&lt;/ref-type&gt;&lt;contributors&gt;&lt;authors&gt;&lt;author&gt;Elfar, Amr&lt;/author&gt;&lt;author&gt;Talebpour, Alireza&lt;/author&gt;&lt;author&gt;Mahmassani, Hani S&lt;/author&gt;&lt;/authors&gt;&lt;/contributors&gt;&lt;titles&gt;&lt;title&gt;Predictive Speed Harmonization in Traffic Flow with Connected and Automated Vehicles: Machine Learning Application&lt;/title&gt;&lt;secondary-title&gt;Transportation Research Board Annual Meeting&lt;/secondary-title&gt;&lt;/titles&gt;&lt;dates&gt;&lt;year&gt;2020&lt;/year&gt;&lt;/dates&gt;&lt;pub-location&gt;Washington D.C.&lt;/pub-location&gt;&lt;urls&gt;&lt;/urls&gt;&lt;/record&gt;&lt;/Cite&gt;&lt;/EndNote&gt;</w:instrText>
      </w:r>
      <w:r w:rsidRPr="00F432F8">
        <w:fldChar w:fldCharType="separate"/>
      </w:r>
      <w:r w:rsidR="00AC703A">
        <w:rPr>
          <w:noProof/>
        </w:rPr>
        <w:t>(Elfar, Talebpour, &amp; Mahmassani, 2019, 2020)</w:t>
      </w:r>
      <w:r w:rsidRPr="00F432F8">
        <w:fldChar w:fldCharType="end"/>
      </w:r>
      <w:r w:rsidRPr="00F432F8">
        <w:t>.</w:t>
      </w:r>
    </w:p>
    <w:p w14:paraId="76C22B9B" w14:textId="753EE933" w:rsidR="00F070BF" w:rsidRPr="00F070BF" w:rsidRDefault="00F070BF" w:rsidP="00F070BF">
      <w:pPr>
        <w:pStyle w:val="FHWABody"/>
      </w:pPr>
      <w:r w:rsidRPr="00F432F8">
        <w:t>Connected vehicles as probe vehicles can monitor their surrounding traffic conditions and communicate that information with the infrastructure and other connected vehicles. Capabilities of CVs enable more accurate shockwave detection and greater range of effectiveness in speed limit broadcasting compared to conventional methods. Besides the benefits of CVs, automated vehicles can help to dampen the effect of shockwaves in the traffic flow.</w:t>
      </w:r>
    </w:p>
    <w:p w14:paraId="6279BE1B" w14:textId="77777777" w:rsidR="005F1068" w:rsidRPr="00B60E96" w:rsidRDefault="005F1068" w:rsidP="005F1068">
      <w:pPr>
        <w:pStyle w:val="FHWAH1"/>
      </w:pPr>
      <w:bookmarkStart w:id="5" w:name="_Toc35779372"/>
      <w:r>
        <w:t>Document</w:t>
      </w:r>
      <w:r w:rsidRPr="00B60E96">
        <w:t xml:space="preserve"> </w:t>
      </w:r>
      <w:r>
        <w:t>O</w:t>
      </w:r>
      <w:r w:rsidRPr="00B60E96">
        <w:t>verview</w:t>
      </w:r>
      <w:bookmarkEnd w:id="5"/>
    </w:p>
    <w:p w14:paraId="5FD0F1DF" w14:textId="1F71B652" w:rsidR="000912B8" w:rsidRDefault="000912B8" w:rsidP="000912B8">
      <w:pPr>
        <w:pStyle w:val="FHWABody"/>
      </w:pPr>
      <w:r>
        <w:t xml:space="preserve">This document will introduce a new </w:t>
      </w:r>
      <w:r w:rsidR="003D3811">
        <w:t>speed harmonization</w:t>
      </w:r>
      <w:r>
        <w:t xml:space="preserve"> model capable of reducing or eliminating shockwaves</w:t>
      </w:r>
      <w:r w:rsidR="00A80C24">
        <w:t xml:space="preserve"> by utilizing the big stream of data generated by CAVs and the predictive capability of machine learning algorithms</w:t>
      </w:r>
      <w:r>
        <w:t>. In the following sections, we introduce the model details and the logic behind each element in the model. Model calibration and validation is discussed next. This section is followed by a simulation-based analysis of the impacts of the proposed model on traffic flow dynamics. The document is concluded with a summary of the findings.</w:t>
      </w:r>
    </w:p>
    <w:p w14:paraId="6DDBF391" w14:textId="77777777" w:rsidR="000912B8" w:rsidRDefault="000912B8" w:rsidP="000912B8">
      <w:pPr>
        <w:rPr>
          <w:rFonts w:eastAsia="Batang"/>
        </w:rPr>
        <w:sectPr w:rsidR="000912B8" w:rsidSect="007A2CD7">
          <w:footerReference w:type="default" r:id="rId14"/>
          <w:type w:val="oddPage"/>
          <w:pgSz w:w="12240" w:h="15840"/>
          <w:pgMar w:top="1440" w:right="1440" w:bottom="1440" w:left="1440" w:header="720" w:footer="720" w:gutter="0"/>
          <w:cols w:space="720"/>
        </w:sectPr>
      </w:pPr>
    </w:p>
    <w:p w14:paraId="25A64F0D" w14:textId="77777777" w:rsidR="005F1068" w:rsidRDefault="005F1068" w:rsidP="005F1068">
      <w:pPr>
        <w:pStyle w:val="FHWAChapterHeading"/>
      </w:pPr>
      <w:bookmarkStart w:id="6" w:name="_Toc35779373"/>
      <w:r>
        <w:lastRenderedPageBreak/>
        <w:t>Chapter 2. MODEL DEVELOPMENT AND LOGIC</w:t>
      </w:r>
      <w:bookmarkEnd w:id="6"/>
    </w:p>
    <w:p w14:paraId="5A3650B1" w14:textId="53E58776" w:rsidR="00F070BF" w:rsidRPr="00F432F8" w:rsidRDefault="00F070BF" w:rsidP="00F070BF">
      <w:pPr>
        <w:pStyle w:val="FHWABody"/>
      </w:pPr>
      <w:r w:rsidRPr="00F432F8">
        <w:t xml:space="preserve">This </w:t>
      </w:r>
      <w:r>
        <w:t>chapter</w:t>
      </w:r>
      <w:r w:rsidRPr="00F432F8">
        <w:t xml:space="preserve"> discusses the model development procedure and provides details about the overall design of the speed harmonization model.</w:t>
      </w:r>
    </w:p>
    <w:p w14:paraId="1BFC2F18" w14:textId="77777777" w:rsidR="005F1068" w:rsidRPr="003E7745" w:rsidRDefault="005F1068" w:rsidP="005F1068">
      <w:pPr>
        <w:pStyle w:val="FHWAH1"/>
      </w:pPr>
      <w:bookmarkStart w:id="7" w:name="_Toc35779374"/>
      <w:r>
        <w:t>Descriptions of Model Logic</w:t>
      </w:r>
      <w:bookmarkEnd w:id="7"/>
    </w:p>
    <w:p w14:paraId="3924F8B5" w14:textId="4A6FE853" w:rsidR="00BD0B2D" w:rsidRDefault="00BD0B2D" w:rsidP="00BD0B2D">
      <w:pPr>
        <w:pStyle w:val="FHWABody"/>
      </w:pPr>
      <w:r>
        <w:t xml:space="preserve">A set of novel speed harmonization algorithms were developed that utilize machine learning to predict the onset of congestion and to activate the speed harmonization in a highway segment. These algorithms also utilize various methods of communicating the updated speed limits to the connected vehicles (automated or human-driven) and non-connected vehicles (automated or human-driven). The overall framework is shown in </w:t>
      </w:r>
      <w:r>
        <w:fldChar w:fldCharType="begin"/>
      </w:r>
      <w:r>
        <w:instrText xml:space="preserve"> REF _Ref34819916 \h </w:instrText>
      </w:r>
      <w:r>
        <w:fldChar w:fldCharType="separate"/>
      </w:r>
      <w:r w:rsidR="008A5AD9">
        <w:t xml:space="preserve">Figure </w:t>
      </w:r>
      <w:r w:rsidR="008A5AD9">
        <w:rPr>
          <w:noProof/>
        </w:rPr>
        <w:t>1</w:t>
      </w:r>
      <w:r>
        <w:fldChar w:fldCharType="end"/>
      </w:r>
      <w:r>
        <w:t>.</w:t>
      </w:r>
    </w:p>
    <w:p w14:paraId="5A66194F" w14:textId="61B3DE9B" w:rsidR="00BD0B2D" w:rsidRDefault="00BD0B2D" w:rsidP="00BD0B2D">
      <w:pPr>
        <w:pStyle w:val="FHWABody"/>
      </w:pPr>
      <w:r>
        <w:rPr>
          <w:noProof/>
          <w:lang w:eastAsia="zh-CN"/>
        </w:rPr>
        <w:drawing>
          <wp:inline distT="0" distB="0" distL="0" distR="0" wp14:anchorId="456F2657" wp14:editId="0A4DB20A">
            <wp:extent cx="55911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1175" cy="4181475"/>
                    </a:xfrm>
                    <a:prstGeom prst="rect">
                      <a:avLst/>
                    </a:prstGeom>
                    <a:noFill/>
                    <a:ln>
                      <a:noFill/>
                    </a:ln>
                  </pic:spPr>
                </pic:pic>
              </a:graphicData>
            </a:graphic>
          </wp:inline>
        </w:drawing>
      </w:r>
    </w:p>
    <w:p w14:paraId="19E5D893" w14:textId="2419B2B7" w:rsidR="00BD0B2D" w:rsidRDefault="00BD0B2D" w:rsidP="0011221E">
      <w:pPr>
        <w:pStyle w:val="Table-1"/>
        <w:jc w:val="left"/>
      </w:pPr>
      <w:r>
        <w:t>Source: Elfar, 2019.</w:t>
      </w:r>
    </w:p>
    <w:p w14:paraId="21B22FF5" w14:textId="225DFD67" w:rsidR="00BD0B2D" w:rsidRDefault="00BD0B2D" w:rsidP="00BD0B2D">
      <w:pPr>
        <w:pStyle w:val="Table-1"/>
        <w:jc w:val="center"/>
      </w:pPr>
      <w:bookmarkStart w:id="8" w:name="_Ref34819916"/>
      <w:bookmarkStart w:id="9" w:name="_Toc35779393"/>
      <w:r>
        <w:t xml:space="preserve">Figure </w:t>
      </w:r>
      <w:fldSimple w:instr=" SEQ Figure \* ARABIC ">
        <w:r w:rsidR="008A5AD9">
          <w:rPr>
            <w:noProof/>
          </w:rPr>
          <w:t>1</w:t>
        </w:r>
      </w:fldSimple>
      <w:bookmarkEnd w:id="8"/>
      <w:r>
        <w:t xml:space="preserve">. Diagram. Speed </w:t>
      </w:r>
      <w:r w:rsidR="0011221E">
        <w:t>H</w:t>
      </w:r>
      <w:r>
        <w:t xml:space="preserve">armonization </w:t>
      </w:r>
      <w:r w:rsidR="0011221E">
        <w:t>O</w:t>
      </w:r>
      <w:r>
        <w:t xml:space="preserve">verall </w:t>
      </w:r>
      <w:r w:rsidR="0011221E">
        <w:t>F</w:t>
      </w:r>
      <w:r>
        <w:t>ramework.</w:t>
      </w:r>
      <w:bookmarkEnd w:id="9"/>
    </w:p>
    <w:p w14:paraId="4BE69874" w14:textId="58FFE1C7" w:rsidR="00BD0B2D" w:rsidRDefault="00BD0B2D" w:rsidP="00BD0B2D">
      <w:pPr>
        <w:pStyle w:val="FHWABody"/>
      </w:pPr>
      <w:r>
        <w:t xml:space="preserve">The main algorithm of the simulation tool is shown in </w:t>
      </w:r>
      <w:r>
        <w:fldChar w:fldCharType="begin"/>
      </w:r>
      <w:r>
        <w:instrText xml:space="preserve"> REF _Ref34819964 \h </w:instrText>
      </w:r>
      <w:r>
        <w:fldChar w:fldCharType="separate"/>
      </w:r>
      <w:r w:rsidR="008A5AD9">
        <w:t xml:space="preserve">Figure </w:t>
      </w:r>
      <w:r w:rsidR="008A5AD9">
        <w:rPr>
          <w:noProof/>
        </w:rPr>
        <w:t>2</w:t>
      </w:r>
      <w:r>
        <w:fldChar w:fldCharType="end"/>
      </w:r>
      <w:r>
        <w:t xml:space="preserve">. As shown in the figure, the first component corresponds to the “Freeway Segment” element of the framework. It includes the inputs, outputs, and the driving logic of the tool. The driving logic contains the car-following and lane-changing models that specify the interaction among vehicles. The “Traffic Monitoring” module of the framework relates to the second element of the algorithm. Then, as the “Congestion Prediction” module (third element of the algorithm), the model predicts the </w:t>
      </w:r>
      <w:r>
        <w:lastRenderedPageBreak/>
        <w:t xml:space="preserve">congestion characteristics and evaluates the speed harmonization strategy selected by the user (decentralized, centralized, or optimization-based). The fourth element in the algorithm is related to the “Speed Control” module of the framework. This part of the algorithm implements the speed harmonization strategy by determining the advisory speed for each vehicle. </w:t>
      </w:r>
    </w:p>
    <w:p w14:paraId="68737ACC" w14:textId="2C895266" w:rsidR="00BD0B2D" w:rsidRDefault="00BD0B2D" w:rsidP="0011221E">
      <w:pPr>
        <w:rPr>
          <w:rFonts w:eastAsia="Times New Roman"/>
          <w:b/>
          <w:iCs/>
          <w:color w:val="000000" w:themeColor="text1"/>
          <w:sz w:val="22"/>
          <w:szCs w:val="18"/>
        </w:rPr>
      </w:pPr>
      <w:r>
        <w:rPr>
          <w:noProof/>
          <w:lang w:eastAsia="zh-CN"/>
        </w:rPr>
        <w:lastRenderedPageBreak/>
        <w:drawing>
          <wp:inline distT="0" distB="0" distL="0" distR="0" wp14:anchorId="541EB9E9" wp14:editId="7FF5CF06">
            <wp:extent cx="5943600" cy="787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877175"/>
                    </a:xfrm>
                    <a:prstGeom prst="rect">
                      <a:avLst/>
                    </a:prstGeom>
                    <a:noFill/>
                    <a:ln>
                      <a:noFill/>
                    </a:ln>
                  </pic:spPr>
                </pic:pic>
              </a:graphicData>
            </a:graphic>
          </wp:inline>
        </w:drawing>
      </w:r>
      <w:r>
        <w:t xml:space="preserve"> </w:t>
      </w:r>
      <w:r w:rsidR="0011221E">
        <w:rPr>
          <w:rFonts w:eastAsia="Times New Roman"/>
          <w:b/>
          <w:iCs/>
          <w:color w:val="000000" w:themeColor="text1"/>
          <w:sz w:val="22"/>
          <w:szCs w:val="18"/>
        </w:rPr>
        <w:t>Source: FHWA</w:t>
      </w:r>
    </w:p>
    <w:p w14:paraId="313ACA17" w14:textId="5AB82018" w:rsidR="00BD0B2D" w:rsidRDefault="00BD0B2D" w:rsidP="00BD0B2D">
      <w:pPr>
        <w:pStyle w:val="Table-1"/>
        <w:jc w:val="center"/>
      </w:pPr>
      <w:bookmarkStart w:id="10" w:name="_Ref34819964"/>
      <w:bookmarkStart w:id="11" w:name="_Toc35779394"/>
      <w:r>
        <w:t xml:space="preserve">Figure </w:t>
      </w:r>
      <w:fldSimple w:instr=" SEQ Figure \* ARABIC ">
        <w:r w:rsidR="008A5AD9">
          <w:rPr>
            <w:noProof/>
          </w:rPr>
          <w:t>2</w:t>
        </w:r>
      </w:fldSimple>
      <w:bookmarkEnd w:id="10"/>
      <w:r>
        <w:t xml:space="preserve">. Flowchart. Main </w:t>
      </w:r>
      <w:r w:rsidR="0011221E">
        <w:t>A</w:t>
      </w:r>
      <w:r>
        <w:t>lgorithm.</w:t>
      </w:r>
      <w:bookmarkEnd w:id="11"/>
    </w:p>
    <w:p w14:paraId="37679000" w14:textId="1EBB7E4F" w:rsidR="00BD0B2D" w:rsidRDefault="00BD0B2D" w:rsidP="00BD0B2D">
      <w:pPr>
        <w:pStyle w:val="FHWABody"/>
      </w:pPr>
      <w:r>
        <w:lastRenderedPageBreak/>
        <w:t xml:space="preserve">The traffic monitoring module, as shown in </w:t>
      </w:r>
      <w:r>
        <w:fldChar w:fldCharType="begin"/>
      </w:r>
      <w:r>
        <w:instrText xml:space="preserve"> REF _Ref34820042 \h </w:instrText>
      </w:r>
      <w:r>
        <w:fldChar w:fldCharType="separate"/>
      </w:r>
      <w:r w:rsidR="008A5AD9">
        <w:t xml:space="preserve">Figure </w:t>
      </w:r>
      <w:r w:rsidR="008A5AD9">
        <w:rPr>
          <w:noProof/>
        </w:rPr>
        <w:t>3</w:t>
      </w:r>
      <w:r>
        <w:fldChar w:fldCharType="end"/>
      </w:r>
      <w:r>
        <w:t>, calculates the performance metrics for all sections of the road segment at each monitoring timestep. The performance metrics are calculated using the connected vehicles and connected automated vehicles in order to be used in the congestion prediction and speed control modules. Simultaneously, the performance metrics are calculated for all the vehicles in the system in order to evaluate the accuracy of the prediction models. As a result, for the purpose of evaluating and implementing the speed harmonization strategies, only the information of connected and automated vehicles is analyzed.</w:t>
      </w:r>
    </w:p>
    <w:p w14:paraId="1B0C19F5" w14:textId="022AAA6A" w:rsidR="00BD0B2D" w:rsidRDefault="00BD0B2D" w:rsidP="00BD0B2D">
      <w:pPr>
        <w:pStyle w:val="FHWABody"/>
        <w:jc w:val="center"/>
      </w:pPr>
      <w:r>
        <w:rPr>
          <w:noProof/>
          <w:lang w:eastAsia="zh-CN"/>
        </w:rPr>
        <w:drawing>
          <wp:inline distT="0" distB="0" distL="0" distR="0" wp14:anchorId="39CF0579" wp14:editId="0A8096ED">
            <wp:extent cx="4267200" cy="384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848100"/>
                    </a:xfrm>
                    <a:prstGeom prst="rect">
                      <a:avLst/>
                    </a:prstGeom>
                    <a:noFill/>
                    <a:ln>
                      <a:noFill/>
                    </a:ln>
                  </pic:spPr>
                </pic:pic>
              </a:graphicData>
            </a:graphic>
          </wp:inline>
        </w:drawing>
      </w:r>
    </w:p>
    <w:p w14:paraId="3A4C8A32" w14:textId="6D759286" w:rsidR="00BD0B2D" w:rsidRDefault="00BD0B2D" w:rsidP="0011221E">
      <w:pPr>
        <w:rPr>
          <w:rFonts w:eastAsia="Times New Roman"/>
          <w:b/>
          <w:iCs/>
          <w:color w:val="000000" w:themeColor="text1"/>
          <w:sz w:val="22"/>
          <w:szCs w:val="18"/>
        </w:rPr>
      </w:pPr>
      <w:r>
        <w:rPr>
          <w:rFonts w:eastAsia="Times New Roman"/>
          <w:b/>
          <w:iCs/>
          <w:color w:val="000000" w:themeColor="text1"/>
          <w:sz w:val="22"/>
          <w:szCs w:val="18"/>
        </w:rPr>
        <w:t>Source: FHWA</w:t>
      </w:r>
    </w:p>
    <w:p w14:paraId="255E70DD" w14:textId="0CFE0B3A" w:rsidR="00BD0B2D" w:rsidRDefault="00BD0B2D" w:rsidP="00BD0B2D">
      <w:pPr>
        <w:pStyle w:val="Table-1"/>
        <w:jc w:val="center"/>
      </w:pPr>
      <w:bookmarkStart w:id="12" w:name="_Ref34820042"/>
      <w:bookmarkStart w:id="13" w:name="_Toc35779395"/>
      <w:r>
        <w:t xml:space="preserve">Figure </w:t>
      </w:r>
      <w:fldSimple w:instr=" SEQ Figure \* ARABIC ">
        <w:r w:rsidR="008A5AD9">
          <w:rPr>
            <w:noProof/>
          </w:rPr>
          <w:t>3</w:t>
        </w:r>
      </w:fldSimple>
      <w:bookmarkEnd w:id="12"/>
      <w:r>
        <w:t xml:space="preserve">. Flowchart. Traffic </w:t>
      </w:r>
      <w:r w:rsidR="0011221E">
        <w:t>M</w:t>
      </w:r>
      <w:r>
        <w:t xml:space="preserve">onitoring </w:t>
      </w:r>
      <w:r w:rsidR="0011221E">
        <w:t>A</w:t>
      </w:r>
      <w:r>
        <w:t>lgorithm.</w:t>
      </w:r>
      <w:bookmarkEnd w:id="13"/>
    </w:p>
    <w:p w14:paraId="331C99D0" w14:textId="0D618C67" w:rsidR="00BD0B2D" w:rsidRDefault="008838D5" w:rsidP="00BD0B2D">
      <w:pPr>
        <w:pStyle w:val="FHWABody"/>
      </w:pPr>
      <w:r>
        <w:fldChar w:fldCharType="begin"/>
      </w:r>
      <w:r>
        <w:instrText xml:space="preserve"> REF _Ref35515900 \h </w:instrText>
      </w:r>
      <w:r>
        <w:fldChar w:fldCharType="separate"/>
      </w:r>
      <w:r w:rsidR="008A5AD9">
        <w:t xml:space="preserve">Figure </w:t>
      </w:r>
      <w:r w:rsidR="008A5AD9">
        <w:rPr>
          <w:noProof/>
        </w:rPr>
        <w:t>4</w:t>
      </w:r>
      <w:r>
        <w:fldChar w:fldCharType="end"/>
      </w:r>
      <w:r w:rsidR="00BD0B2D">
        <w:t xml:space="preserve"> to </w:t>
      </w:r>
      <w:r w:rsidR="00BD0B2D">
        <w:fldChar w:fldCharType="begin"/>
      </w:r>
      <w:r w:rsidR="00BD0B2D">
        <w:instrText xml:space="preserve"> REF _Ref34820229 \h </w:instrText>
      </w:r>
      <w:r w:rsidR="00BD0B2D">
        <w:fldChar w:fldCharType="separate"/>
      </w:r>
      <w:r w:rsidR="008A5AD9">
        <w:t xml:space="preserve">Figure </w:t>
      </w:r>
      <w:r w:rsidR="008A5AD9">
        <w:rPr>
          <w:noProof/>
        </w:rPr>
        <w:t>6</w:t>
      </w:r>
      <w:r w:rsidR="00BD0B2D">
        <w:fldChar w:fldCharType="end"/>
      </w:r>
      <w:r w:rsidR="00BD0B2D">
        <w:t xml:space="preserve"> show the algorithms in the congestion prediction module. Based on the settings defined in the control panel, one of the algorithms is performed: Centralized, decentralized, or optimization-based. The location and time of the congestion along with the advisory speed limit are determined by this module. The training part of the algorithms could be performed in an online or offline manner. The training part could be skipped if a predefined congestion prediction model is utilized. </w:t>
      </w:r>
    </w:p>
    <w:p w14:paraId="6B459DFF" w14:textId="77777777" w:rsidR="00BD0B2D" w:rsidRDefault="00BD0B2D" w:rsidP="00BD0B2D">
      <w:pPr>
        <w:pStyle w:val="FHWABody"/>
      </w:pPr>
      <w:r>
        <w:t xml:space="preserve">In the centralized strategy, system evaluates the state of the transport facility through information received from CAVs and detectors. Then, it predicts future states using machine learning algorithms. Finally, the advisory messages are prepared to be broadcasted to CAVs in order to minimize disturbance (speed standard deviation). On the other hand, in the decentralized strategy, each CAV receives information from a cluster or fleet of CAVs within a detection/connection range. Then, each vehicle utilizes individualized or group-based machine learning algorithms to predict the future state of clusters. Finally, the vehicles adjust their </w:t>
      </w:r>
      <w:r>
        <w:lastRenderedPageBreak/>
        <w:t xml:space="preserve">longitudinal and lateral driving behavior to minimize disruption in a cluster or fleet of vehicles, i.e. self-homogenize. The advisory speed limit in the optimization-based strategy is determined by solving an optimization problem that seeks to maximize the distance traveled by the vehicles in a specified time period (prediction time horizon). Based on the available computational resources, the complexity of the optimization problem could be adjusted ranging from jointly determining the advisory speed for each vehicle and the broadcasting distance (high complexity) to selecting the advisory speed limit and the broadcasting distance from a limited set (low complexity). </w:t>
      </w:r>
    </w:p>
    <w:p w14:paraId="68CB2CE1" w14:textId="2911179F" w:rsidR="00BD0B2D" w:rsidRDefault="00BD0B2D" w:rsidP="00BD0B2D">
      <w:pPr>
        <w:pStyle w:val="Table-1"/>
        <w:jc w:val="center"/>
      </w:pPr>
      <w:r>
        <w:rPr>
          <w:noProof/>
          <w:lang w:eastAsia="zh-CN"/>
        </w:rPr>
        <w:lastRenderedPageBreak/>
        <w:drawing>
          <wp:inline distT="0" distB="0" distL="0" distR="0" wp14:anchorId="5611C707" wp14:editId="35A57F4A">
            <wp:extent cx="4895850" cy="782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7829550"/>
                    </a:xfrm>
                    <a:prstGeom prst="rect">
                      <a:avLst/>
                    </a:prstGeom>
                    <a:noFill/>
                    <a:ln>
                      <a:noFill/>
                    </a:ln>
                  </pic:spPr>
                </pic:pic>
              </a:graphicData>
            </a:graphic>
          </wp:inline>
        </w:drawing>
      </w:r>
    </w:p>
    <w:p w14:paraId="5585ADA5" w14:textId="3A2EE089" w:rsidR="00BD0B2D" w:rsidRDefault="0011221E" w:rsidP="0011221E">
      <w:pPr>
        <w:rPr>
          <w:rFonts w:eastAsia="Times New Roman"/>
          <w:b/>
          <w:iCs/>
          <w:color w:val="000000" w:themeColor="text1"/>
          <w:sz w:val="22"/>
          <w:szCs w:val="18"/>
        </w:rPr>
      </w:pPr>
      <w:r>
        <w:rPr>
          <w:rFonts w:eastAsia="Times New Roman"/>
          <w:b/>
          <w:iCs/>
          <w:color w:val="000000" w:themeColor="text1"/>
          <w:sz w:val="22"/>
          <w:szCs w:val="18"/>
        </w:rPr>
        <w:t>Source: FHWA</w:t>
      </w:r>
    </w:p>
    <w:p w14:paraId="04638117" w14:textId="24AFBC60" w:rsidR="00BD0B2D" w:rsidRDefault="00BD0B2D" w:rsidP="00BD0B2D">
      <w:pPr>
        <w:pStyle w:val="Table-1"/>
        <w:jc w:val="center"/>
      </w:pPr>
      <w:bookmarkStart w:id="14" w:name="_Ref35515900"/>
      <w:bookmarkStart w:id="15" w:name="_Toc35779396"/>
      <w:r>
        <w:t xml:space="preserve">Figure </w:t>
      </w:r>
      <w:fldSimple w:instr=" SEQ Figure \* ARABIC ">
        <w:r w:rsidR="008A5AD9">
          <w:rPr>
            <w:noProof/>
          </w:rPr>
          <w:t>4</w:t>
        </w:r>
      </w:fldSimple>
      <w:bookmarkEnd w:id="14"/>
      <w:r>
        <w:t xml:space="preserve">. Flowchart. Decentralized SPDHRM </w:t>
      </w:r>
      <w:r w:rsidR="0011221E">
        <w:t>S</w:t>
      </w:r>
      <w:r>
        <w:t xml:space="preserve">trategy </w:t>
      </w:r>
      <w:r w:rsidR="0011221E">
        <w:t>E</w:t>
      </w:r>
      <w:r>
        <w:t xml:space="preserve">valuation </w:t>
      </w:r>
      <w:r w:rsidR="0011221E">
        <w:t>A</w:t>
      </w:r>
      <w:r>
        <w:t>lgorithm.</w:t>
      </w:r>
      <w:bookmarkEnd w:id="15"/>
    </w:p>
    <w:p w14:paraId="785C0347" w14:textId="60A71CFC" w:rsidR="00BD0B2D" w:rsidRDefault="00BD0B2D" w:rsidP="00BD0B2D">
      <w:pPr>
        <w:pStyle w:val="Table-1"/>
        <w:jc w:val="center"/>
      </w:pPr>
      <w:r>
        <w:rPr>
          <w:noProof/>
          <w:lang w:eastAsia="zh-CN"/>
        </w:rPr>
        <w:lastRenderedPageBreak/>
        <w:drawing>
          <wp:inline distT="0" distB="0" distL="0" distR="0" wp14:anchorId="030D29BE" wp14:editId="115ABA3B">
            <wp:extent cx="5657850" cy="782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7820025"/>
                    </a:xfrm>
                    <a:prstGeom prst="rect">
                      <a:avLst/>
                    </a:prstGeom>
                    <a:noFill/>
                    <a:ln>
                      <a:noFill/>
                    </a:ln>
                  </pic:spPr>
                </pic:pic>
              </a:graphicData>
            </a:graphic>
          </wp:inline>
        </w:drawing>
      </w:r>
    </w:p>
    <w:p w14:paraId="7CF6B645" w14:textId="726AB52B" w:rsidR="00BD0B2D" w:rsidRDefault="0011221E" w:rsidP="0011221E">
      <w:pPr>
        <w:rPr>
          <w:rFonts w:eastAsia="Times New Roman"/>
          <w:b/>
          <w:iCs/>
          <w:color w:val="000000" w:themeColor="text1"/>
          <w:sz w:val="22"/>
          <w:szCs w:val="18"/>
        </w:rPr>
      </w:pPr>
      <w:r>
        <w:rPr>
          <w:rFonts w:eastAsia="Times New Roman"/>
          <w:b/>
          <w:iCs/>
          <w:color w:val="000000" w:themeColor="text1"/>
          <w:sz w:val="22"/>
          <w:szCs w:val="18"/>
        </w:rPr>
        <w:t>Source: FHWA</w:t>
      </w:r>
    </w:p>
    <w:p w14:paraId="1FBB8275" w14:textId="1A2ED754" w:rsidR="00BD0B2D" w:rsidRDefault="00BD0B2D" w:rsidP="00BD0B2D">
      <w:pPr>
        <w:pStyle w:val="Table-1"/>
        <w:jc w:val="center"/>
      </w:pPr>
      <w:bookmarkStart w:id="16" w:name="_Toc35779397"/>
      <w:r>
        <w:t xml:space="preserve">Figure </w:t>
      </w:r>
      <w:fldSimple w:instr=" SEQ Figure \* ARABIC ">
        <w:r w:rsidR="008A5AD9">
          <w:rPr>
            <w:noProof/>
          </w:rPr>
          <w:t>5</w:t>
        </w:r>
      </w:fldSimple>
      <w:r>
        <w:t xml:space="preserve">. Flowchart. Centralized SPDHRM </w:t>
      </w:r>
      <w:r w:rsidR="0011221E">
        <w:t>S</w:t>
      </w:r>
      <w:r>
        <w:t xml:space="preserve">trategy </w:t>
      </w:r>
      <w:r w:rsidR="0011221E">
        <w:t>E</w:t>
      </w:r>
      <w:r>
        <w:t xml:space="preserve">valuation </w:t>
      </w:r>
      <w:r w:rsidR="0011221E">
        <w:t>A</w:t>
      </w:r>
      <w:r>
        <w:t>lgorithm.</w:t>
      </w:r>
      <w:bookmarkEnd w:id="16"/>
    </w:p>
    <w:p w14:paraId="7788930C" w14:textId="49338056" w:rsidR="00BD0B2D" w:rsidRDefault="00BD0B2D" w:rsidP="00BD0B2D">
      <w:pPr>
        <w:pStyle w:val="Table-1"/>
        <w:jc w:val="center"/>
      </w:pPr>
      <w:r>
        <w:rPr>
          <w:noProof/>
          <w:lang w:eastAsia="zh-CN"/>
        </w:rPr>
        <w:lastRenderedPageBreak/>
        <w:drawing>
          <wp:inline distT="0" distB="0" distL="0" distR="0" wp14:anchorId="2B071B77" wp14:editId="08A1FB54">
            <wp:extent cx="5086350" cy="7800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7800975"/>
                    </a:xfrm>
                    <a:prstGeom prst="rect">
                      <a:avLst/>
                    </a:prstGeom>
                    <a:noFill/>
                    <a:ln>
                      <a:noFill/>
                    </a:ln>
                  </pic:spPr>
                </pic:pic>
              </a:graphicData>
            </a:graphic>
          </wp:inline>
        </w:drawing>
      </w:r>
    </w:p>
    <w:p w14:paraId="4D7E3DAD" w14:textId="2441E1FB" w:rsidR="00BD0B2D" w:rsidRDefault="0011221E" w:rsidP="0011221E">
      <w:pPr>
        <w:rPr>
          <w:rFonts w:eastAsia="Times New Roman"/>
          <w:b/>
          <w:iCs/>
          <w:color w:val="000000" w:themeColor="text1"/>
          <w:sz w:val="22"/>
          <w:szCs w:val="18"/>
        </w:rPr>
      </w:pPr>
      <w:r>
        <w:rPr>
          <w:rFonts w:eastAsia="Times New Roman"/>
          <w:b/>
          <w:iCs/>
          <w:color w:val="000000" w:themeColor="text1"/>
          <w:sz w:val="22"/>
          <w:szCs w:val="18"/>
        </w:rPr>
        <w:t>Source: FHWA</w:t>
      </w:r>
    </w:p>
    <w:p w14:paraId="7F10FBAC" w14:textId="09888221" w:rsidR="00BD0B2D" w:rsidRDefault="00BD0B2D" w:rsidP="00BD0B2D">
      <w:pPr>
        <w:pStyle w:val="Table-1"/>
        <w:jc w:val="center"/>
      </w:pPr>
      <w:bookmarkStart w:id="17" w:name="_Ref34820229"/>
      <w:bookmarkStart w:id="18" w:name="_Toc35779398"/>
      <w:r>
        <w:t xml:space="preserve">Figure </w:t>
      </w:r>
      <w:fldSimple w:instr=" SEQ Figure \* ARABIC ">
        <w:r w:rsidR="008A5AD9">
          <w:rPr>
            <w:noProof/>
          </w:rPr>
          <w:t>6</w:t>
        </w:r>
      </w:fldSimple>
      <w:bookmarkEnd w:id="17"/>
      <w:r>
        <w:t xml:space="preserve">. Flowchart. Optimization-based SPDHRM </w:t>
      </w:r>
      <w:r w:rsidR="0011221E">
        <w:t>S</w:t>
      </w:r>
      <w:r>
        <w:t xml:space="preserve">trategy </w:t>
      </w:r>
      <w:r w:rsidR="0011221E">
        <w:t>E</w:t>
      </w:r>
      <w:r>
        <w:t xml:space="preserve">valuation </w:t>
      </w:r>
      <w:r w:rsidR="0011221E">
        <w:t>A</w:t>
      </w:r>
      <w:r>
        <w:t>lgorithm.</w:t>
      </w:r>
      <w:bookmarkEnd w:id="18"/>
    </w:p>
    <w:p w14:paraId="4993EFEB" w14:textId="58866981" w:rsidR="00BD0B2D" w:rsidRDefault="00BD0B2D" w:rsidP="00BD0B2D">
      <w:pPr>
        <w:pStyle w:val="FHWABody"/>
      </w:pPr>
      <w:r>
        <w:lastRenderedPageBreak/>
        <w:fldChar w:fldCharType="begin"/>
      </w:r>
      <w:r>
        <w:instrText xml:space="preserve"> REF _Ref34820359 \h </w:instrText>
      </w:r>
      <w:r>
        <w:fldChar w:fldCharType="separate"/>
      </w:r>
      <w:r w:rsidR="008A5AD9">
        <w:t xml:space="preserve">Figure </w:t>
      </w:r>
      <w:r w:rsidR="008A5AD9">
        <w:rPr>
          <w:noProof/>
        </w:rPr>
        <w:t>7</w:t>
      </w:r>
      <w:r>
        <w:fldChar w:fldCharType="end"/>
      </w:r>
      <w:r>
        <w:t xml:space="preserve"> to </w:t>
      </w:r>
      <w:r>
        <w:fldChar w:fldCharType="begin"/>
      </w:r>
      <w:r>
        <w:instrText xml:space="preserve"> REF _Ref34820385 \h </w:instrText>
      </w:r>
      <w:r>
        <w:fldChar w:fldCharType="separate"/>
      </w:r>
      <w:r w:rsidR="008A5AD9">
        <w:t xml:space="preserve">Figure </w:t>
      </w:r>
      <w:r w:rsidR="008A5AD9">
        <w:rPr>
          <w:noProof/>
        </w:rPr>
        <w:t>9</w:t>
      </w:r>
      <w:r>
        <w:fldChar w:fldCharType="end"/>
      </w:r>
      <w:r>
        <w:t xml:space="preserve"> show the algorithms of the speed control module. A step-by-step procedure is performed to communicate an advisory speed limit to connected vehicles and automated vehicles. Extra precautions are taken to prevent artificial slowdowns in the simulation by applying a gradual transition in the advisory speed limit communicated to the vehicles. </w:t>
      </w:r>
    </w:p>
    <w:p w14:paraId="4B67DCB8" w14:textId="226C0001" w:rsidR="00BD0B2D" w:rsidRDefault="00BD0B2D" w:rsidP="00BD0B2D">
      <w:pPr>
        <w:pStyle w:val="FHWABody"/>
        <w:jc w:val="center"/>
      </w:pPr>
      <w:r>
        <w:rPr>
          <w:noProof/>
          <w:lang w:eastAsia="zh-CN"/>
        </w:rPr>
        <w:lastRenderedPageBreak/>
        <w:drawing>
          <wp:inline distT="0" distB="0" distL="0" distR="0" wp14:anchorId="4AB57BF9" wp14:editId="6DBA62C5">
            <wp:extent cx="5438775" cy="7753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7753350"/>
                    </a:xfrm>
                    <a:prstGeom prst="rect">
                      <a:avLst/>
                    </a:prstGeom>
                    <a:noFill/>
                    <a:ln>
                      <a:noFill/>
                    </a:ln>
                  </pic:spPr>
                </pic:pic>
              </a:graphicData>
            </a:graphic>
          </wp:inline>
        </w:drawing>
      </w:r>
    </w:p>
    <w:p w14:paraId="6A8B4A38" w14:textId="15497ED5" w:rsidR="00BD0B2D" w:rsidRDefault="00BD0B2D" w:rsidP="0011221E">
      <w:pPr>
        <w:ind w:right="110"/>
        <w:rPr>
          <w:rFonts w:eastAsia="Times New Roman"/>
          <w:b/>
          <w:iCs/>
          <w:color w:val="000000" w:themeColor="text1"/>
          <w:sz w:val="22"/>
          <w:szCs w:val="18"/>
        </w:rPr>
      </w:pPr>
      <w:r>
        <w:rPr>
          <w:rFonts w:eastAsia="Times New Roman"/>
          <w:b/>
          <w:iCs/>
          <w:color w:val="000000" w:themeColor="text1"/>
          <w:sz w:val="22"/>
          <w:szCs w:val="18"/>
        </w:rPr>
        <w:t>Source: FHWA</w:t>
      </w:r>
    </w:p>
    <w:p w14:paraId="7CAB3C34" w14:textId="2B7FF923" w:rsidR="00BD0B2D" w:rsidRDefault="00BD0B2D" w:rsidP="00BD0B2D">
      <w:pPr>
        <w:pStyle w:val="Table-1"/>
        <w:jc w:val="center"/>
      </w:pPr>
      <w:bookmarkStart w:id="19" w:name="_Ref34820359"/>
      <w:bookmarkStart w:id="20" w:name="_Toc35779399"/>
      <w:r>
        <w:t xml:space="preserve">Figure </w:t>
      </w:r>
      <w:fldSimple w:instr=" SEQ Figure \* ARABIC ">
        <w:r w:rsidR="008A5AD9">
          <w:rPr>
            <w:noProof/>
          </w:rPr>
          <w:t>7</w:t>
        </w:r>
      </w:fldSimple>
      <w:bookmarkEnd w:id="19"/>
      <w:r>
        <w:t xml:space="preserve">. Flowchart. Decentralized SPDHRM </w:t>
      </w:r>
      <w:r w:rsidR="0011221E">
        <w:t>S</w:t>
      </w:r>
      <w:r>
        <w:t xml:space="preserve">trategy </w:t>
      </w:r>
      <w:r w:rsidR="0011221E">
        <w:t>I</w:t>
      </w:r>
      <w:r>
        <w:t xml:space="preserve">mplementation </w:t>
      </w:r>
      <w:r w:rsidR="0011221E">
        <w:t>A</w:t>
      </w:r>
      <w:r>
        <w:t>lgorithm.</w:t>
      </w:r>
      <w:bookmarkEnd w:id="20"/>
    </w:p>
    <w:p w14:paraId="50318C61" w14:textId="77777777" w:rsidR="00BD0B2D" w:rsidRDefault="00BD0B2D" w:rsidP="00BD0B2D">
      <w:pPr>
        <w:rPr>
          <w:rFonts w:eastAsia="Times New Roman"/>
          <w:b/>
          <w:iCs/>
          <w:color w:val="000000" w:themeColor="text1"/>
          <w:sz w:val="22"/>
          <w:szCs w:val="18"/>
        </w:rPr>
        <w:sectPr w:rsidR="00BD0B2D" w:rsidSect="00BD0B2D">
          <w:type w:val="oddPage"/>
          <w:pgSz w:w="12240" w:h="15840"/>
          <w:pgMar w:top="1440" w:right="1440" w:bottom="1440" w:left="1440" w:header="720" w:footer="720" w:gutter="0"/>
          <w:cols w:space="720"/>
        </w:sectPr>
      </w:pPr>
    </w:p>
    <w:p w14:paraId="17E337E3" w14:textId="2023CE3D" w:rsidR="00BD0B2D" w:rsidRDefault="00BD0B2D" w:rsidP="00BD0B2D">
      <w:pPr>
        <w:pStyle w:val="Table-1"/>
        <w:jc w:val="center"/>
      </w:pPr>
      <w:r>
        <w:rPr>
          <w:noProof/>
          <w:lang w:eastAsia="zh-CN"/>
        </w:rPr>
        <w:lastRenderedPageBreak/>
        <w:drawing>
          <wp:inline distT="0" distB="0" distL="0" distR="0" wp14:anchorId="2F61E4D6" wp14:editId="3BCBF29A">
            <wp:extent cx="9090862"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26397" cy="6291949"/>
                    </a:xfrm>
                    <a:prstGeom prst="rect">
                      <a:avLst/>
                    </a:prstGeom>
                    <a:noFill/>
                    <a:ln>
                      <a:noFill/>
                    </a:ln>
                  </pic:spPr>
                </pic:pic>
              </a:graphicData>
            </a:graphic>
          </wp:inline>
        </w:drawing>
      </w:r>
    </w:p>
    <w:p w14:paraId="02E3C05B" w14:textId="21D60CF8" w:rsidR="00BD0B2D" w:rsidRDefault="00BD0B2D" w:rsidP="0011221E">
      <w:pPr>
        <w:rPr>
          <w:rFonts w:eastAsia="Times New Roman"/>
          <w:b/>
          <w:iCs/>
          <w:color w:val="000000" w:themeColor="text1"/>
          <w:sz w:val="22"/>
          <w:szCs w:val="18"/>
        </w:rPr>
      </w:pPr>
      <w:r>
        <w:rPr>
          <w:rFonts w:eastAsia="Times New Roman"/>
          <w:b/>
          <w:iCs/>
          <w:color w:val="000000" w:themeColor="text1"/>
          <w:sz w:val="22"/>
          <w:szCs w:val="18"/>
        </w:rPr>
        <w:t xml:space="preserve">Source: </w:t>
      </w:r>
      <w:r w:rsidR="0011221E">
        <w:rPr>
          <w:rFonts w:eastAsia="Times New Roman"/>
          <w:b/>
          <w:iCs/>
          <w:color w:val="000000" w:themeColor="text1"/>
          <w:sz w:val="22"/>
          <w:szCs w:val="18"/>
        </w:rPr>
        <w:t>FHWA</w:t>
      </w:r>
    </w:p>
    <w:p w14:paraId="76572212" w14:textId="68959DBA" w:rsidR="00BD0B2D" w:rsidRDefault="00BD0B2D" w:rsidP="00BD0B2D">
      <w:pPr>
        <w:pStyle w:val="Table-1"/>
        <w:jc w:val="center"/>
      </w:pPr>
      <w:bookmarkStart w:id="21" w:name="_Toc35779400"/>
      <w:r>
        <w:t xml:space="preserve">Figure </w:t>
      </w:r>
      <w:fldSimple w:instr=" SEQ Figure \* ARABIC ">
        <w:r w:rsidR="008A5AD9">
          <w:rPr>
            <w:noProof/>
          </w:rPr>
          <w:t>8</w:t>
        </w:r>
      </w:fldSimple>
      <w:r>
        <w:t xml:space="preserve">. Flowchart. Centralized SPDHRM </w:t>
      </w:r>
      <w:r w:rsidR="0011221E">
        <w:t>S</w:t>
      </w:r>
      <w:r>
        <w:t xml:space="preserve">trategy </w:t>
      </w:r>
      <w:r w:rsidR="0011221E">
        <w:t>I</w:t>
      </w:r>
      <w:r>
        <w:t xml:space="preserve">mplementation </w:t>
      </w:r>
      <w:r w:rsidR="0011221E">
        <w:t>A</w:t>
      </w:r>
      <w:r>
        <w:t>lgorithm.</w:t>
      </w:r>
      <w:bookmarkEnd w:id="21"/>
    </w:p>
    <w:p w14:paraId="07C30388" w14:textId="77777777" w:rsidR="00BD0B2D" w:rsidRDefault="00BD0B2D" w:rsidP="00BD0B2D">
      <w:pPr>
        <w:rPr>
          <w:rFonts w:eastAsia="Times New Roman"/>
          <w:b/>
          <w:iCs/>
          <w:color w:val="000000" w:themeColor="text1"/>
          <w:sz w:val="22"/>
          <w:szCs w:val="18"/>
        </w:rPr>
        <w:sectPr w:rsidR="00BD0B2D">
          <w:pgSz w:w="15840" w:h="12240" w:orient="landscape"/>
          <w:pgMar w:top="720" w:right="720" w:bottom="720" w:left="720" w:header="720" w:footer="720" w:gutter="0"/>
          <w:cols w:space="720"/>
        </w:sectPr>
      </w:pPr>
    </w:p>
    <w:p w14:paraId="5F6B2DAE" w14:textId="490BE8FC" w:rsidR="00BD0B2D" w:rsidRDefault="00BD0B2D" w:rsidP="00BD0B2D">
      <w:pPr>
        <w:pStyle w:val="FHWABody"/>
      </w:pPr>
      <w:r>
        <w:rPr>
          <w:noProof/>
          <w:lang w:eastAsia="zh-CN"/>
        </w:rPr>
        <w:lastRenderedPageBreak/>
        <w:drawing>
          <wp:inline distT="0" distB="0" distL="0" distR="0" wp14:anchorId="5994B65D" wp14:editId="5B0424FD">
            <wp:extent cx="5857875" cy="7439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7439025"/>
                    </a:xfrm>
                    <a:prstGeom prst="rect">
                      <a:avLst/>
                    </a:prstGeom>
                    <a:noFill/>
                    <a:ln>
                      <a:noFill/>
                    </a:ln>
                  </pic:spPr>
                </pic:pic>
              </a:graphicData>
            </a:graphic>
          </wp:inline>
        </w:drawing>
      </w:r>
    </w:p>
    <w:p w14:paraId="2DC44BAC" w14:textId="77777777" w:rsidR="00BD0B2D" w:rsidRDefault="00BD0B2D" w:rsidP="0011221E">
      <w:pPr>
        <w:rPr>
          <w:rFonts w:eastAsia="Times New Roman"/>
          <w:b/>
          <w:iCs/>
          <w:color w:val="000000" w:themeColor="text1"/>
          <w:sz w:val="22"/>
          <w:szCs w:val="18"/>
        </w:rPr>
      </w:pPr>
      <w:r>
        <w:rPr>
          <w:rFonts w:eastAsia="Times New Roman"/>
          <w:b/>
          <w:iCs/>
          <w:color w:val="000000" w:themeColor="text1"/>
          <w:sz w:val="22"/>
          <w:szCs w:val="18"/>
        </w:rPr>
        <w:t>Source: FHWA, 2020</w:t>
      </w:r>
    </w:p>
    <w:p w14:paraId="5E97C8B2" w14:textId="3A4D63F8" w:rsidR="00BD0B2D" w:rsidRDefault="00BD0B2D" w:rsidP="00BD0B2D">
      <w:pPr>
        <w:pStyle w:val="Table-1"/>
        <w:jc w:val="center"/>
      </w:pPr>
      <w:bookmarkStart w:id="22" w:name="_Ref34820385"/>
      <w:bookmarkStart w:id="23" w:name="_Toc35779401"/>
      <w:r>
        <w:t xml:space="preserve">Figure </w:t>
      </w:r>
      <w:fldSimple w:instr=" SEQ Figure \* ARABIC ">
        <w:r w:rsidR="008A5AD9">
          <w:rPr>
            <w:noProof/>
          </w:rPr>
          <w:t>9</w:t>
        </w:r>
      </w:fldSimple>
      <w:bookmarkEnd w:id="22"/>
      <w:r>
        <w:t xml:space="preserve">. Flowchart. Optimization-based SPDHRM </w:t>
      </w:r>
      <w:r w:rsidR="0011221E">
        <w:t>S</w:t>
      </w:r>
      <w:r>
        <w:t xml:space="preserve">trategy </w:t>
      </w:r>
      <w:r w:rsidR="0011221E">
        <w:t>I</w:t>
      </w:r>
      <w:r>
        <w:t xml:space="preserve">mplementation </w:t>
      </w:r>
      <w:r w:rsidR="0011221E">
        <w:t>A</w:t>
      </w:r>
      <w:r>
        <w:t>lgorithm.</w:t>
      </w:r>
      <w:bookmarkEnd w:id="23"/>
    </w:p>
    <w:p w14:paraId="373850F1" w14:textId="595D7272" w:rsidR="00BD0B2D" w:rsidRDefault="00BD0B2D" w:rsidP="005F1068">
      <w:pPr>
        <w:pStyle w:val="FHWABody"/>
      </w:pPr>
    </w:p>
    <w:p w14:paraId="50ACE859" w14:textId="77777777" w:rsidR="005F1068" w:rsidRPr="003E7745" w:rsidRDefault="005F1068" w:rsidP="00456AAE">
      <w:pPr>
        <w:pStyle w:val="FHWAH1"/>
      </w:pPr>
      <w:bookmarkStart w:id="24" w:name="_Toc35779375"/>
      <w:r>
        <w:lastRenderedPageBreak/>
        <w:t>Model Development</w:t>
      </w:r>
      <w:bookmarkEnd w:id="24"/>
    </w:p>
    <w:p w14:paraId="431064A0" w14:textId="77777777" w:rsidR="00F73992" w:rsidRDefault="00F73992" w:rsidP="00F73992">
      <w:pPr>
        <w:pStyle w:val="FHWABody"/>
      </w:pPr>
      <w:r>
        <w:t>In the traffic monitoring module, the study area is divided into sections with a specified monitoring length determined by the user. Flow, mean speed, and density for each section at each time step were calculated using Edie’s generalized definitions for individual facilities:</w:t>
      </w:r>
    </w:p>
    <w:p w14:paraId="66F1135B" w14:textId="77777777" w:rsidR="00F73992" w:rsidRDefault="00F73992" w:rsidP="00F73992">
      <w:pPr>
        <w:pStyle w:val="FHWABody"/>
        <w:rPr>
          <w:rFonts w:ascii="Cambria Math" w:hAnsi="Cambria Math"/>
          <w:i/>
        </w:rPr>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r>
                    <w:rPr>
                      <w:rFonts w:ascii="Cambria Math" w:hAnsi="Cambria Math"/>
                    </w:rPr>
                    <m:t>A</m:t>
                  </m:r>
                </m:e>
              </m:d>
            </m:den>
          </m:f>
        </m:oMath>
      </m:oMathPara>
    </w:p>
    <w:p w14:paraId="498083F7" w14:textId="77777777" w:rsidR="00F73992" w:rsidRDefault="00F73992" w:rsidP="00F73992">
      <w:pPr>
        <w:pStyle w:val="FHWABody"/>
        <w:rPr>
          <w:rFonts w:ascii="Cambria Math" w:hAnsi="Cambria Math"/>
          <w:i/>
        </w:rPr>
      </w:pPr>
      <m:oMathPara>
        <m:oMath>
          <m:r>
            <w:rPr>
              <w:rFonts w:ascii="Cambria Math" w:hAnsi="Cambria Math"/>
            </w:rPr>
            <m:t>k</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A</m:t>
                  </m:r>
                </m:e>
              </m:d>
            </m:num>
            <m:den>
              <m:d>
                <m:dPr>
                  <m:begChr m:val="|"/>
                  <m:endChr m:val="|"/>
                  <m:ctrlPr>
                    <w:rPr>
                      <w:rFonts w:ascii="Cambria Math" w:hAnsi="Cambria Math"/>
                      <w:i/>
                    </w:rPr>
                  </m:ctrlPr>
                </m:dPr>
                <m:e>
                  <m:r>
                    <w:rPr>
                      <w:rFonts w:ascii="Cambria Math" w:hAnsi="Cambria Math"/>
                    </w:rPr>
                    <m:t>A</m:t>
                  </m:r>
                </m:e>
              </m:d>
            </m:den>
          </m:f>
        </m:oMath>
      </m:oMathPara>
    </w:p>
    <w:p w14:paraId="625388E0" w14:textId="77777777" w:rsidR="00F73992" w:rsidRDefault="00F73992" w:rsidP="00F73992">
      <w:pPr>
        <w:pStyle w:val="FHWABody"/>
      </w:pPr>
      <m:oMathPara>
        <m:oMath>
          <m:r>
            <w:rPr>
              <w:rFonts w:ascii="Cambria Math" w:hAnsi="Cambria Math"/>
            </w:rPr>
            <m:t>v</m:t>
          </m:r>
          <m:d>
            <m:dPr>
              <m:ctrlPr>
                <w:rPr>
                  <w:rFonts w:ascii="Cambria Math" w:hAnsi="Cambria Math"/>
                  <w:i/>
                </w:rPr>
              </m:ctrlPr>
            </m:dPr>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A</m:t>
                  </m:r>
                </m:e>
              </m:d>
            </m:num>
            <m:den>
              <m:r>
                <w:rPr>
                  <w:rFonts w:ascii="Cambria Math" w:hAnsi="Cambria Math"/>
                </w:rPr>
                <m:t>t</m:t>
              </m:r>
              <m:d>
                <m:dPr>
                  <m:ctrlPr>
                    <w:rPr>
                      <w:rFonts w:ascii="Cambria Math" w:hAnsi="Cambria Math"/>
                      <w:i/>
                    </w:rPr>
                  </m:ctrlPr>
                </m:dPr>
                <m:e>
                  <m:r>
                    <w:rPr>
                      <w:rFonts w:ascii="Cambria Math" w:hAnsi="Cambria Math"/>
                    </w:rPr>
                    <m:t>A</m:t>
                  </m:r>
                </m:e>
              </m:d>
            </m:den>
          </m:f>
        </m:oMath>
      </m:oMathPara>
    </w:p>
    <w:p w14:paraId="39B6D3AA" w14:textId="32493C25" w:rsidR="00F73992" w:rsidRDefault="00F73992" w:rsidP="00F73992">
      <w:pPr>
        <w:pStyle w:val="Table-1"/>
        <w:jc w:val="center"/>
      </w:pPr>
      <w:bookmarkStart w:id="25" w:name="_Toc35779402"/>
      <w:r>
        <w:t xml:space="preserve">Figure </w:t>
      </w:r>
      <w:fldSimple w:instr=" SEQ Figure \* ARABIC ">
        <w:r w:rsidR="008A5AD9">
          <w:rPr>
            <w:noProof/>
          </w:rPr>
          <w:t>10</w:t>
        </w:r>
      </w:fldSimple>
      <w:r>
        <w:t>. Formulas. Edie’s generalized definition of the traffic flow characteristics.</w:t>
      </w:r>
      <w:bookmarkEnd w:id="25"/>
    </w:p>
    <w:p w14:paraId="35E2F5E1" w14:textId="77777777" w:rsidR="00F73992" w:rsidRDefault="00F73992" w:rsidP="00F73992">
      <w:pPr>
        <w:pStyle w:val="FHWABody"/>
      </w:pPr>
      <w:proofErr w:type="gramStart"/>
      <w:r>
        <w:t>where</w:t>
      </w:r>
      <w:proofErr w:type="gramEnd"/>
      <w:r>
        <w:t xml:space="preserve"> A represents a spatiotemporal area which in a highway setting equals the number of lanes times the section length times the monitoring timestep. q(A), k(A), v(A) denote flow, density, and mean speed for observed vehicles in section A, respectively, d(A) and t(A) represent the total distance traveled and total time spent by all vehicles in section A, respectively. Finally, |A| is the area covered by section A. Other statistics of the traffic such as the standard deviation of the speed were could be calculated for each road section at the monitoring timestamp.</w:t>
      </w:r>
    </w:p>
    <w:p w14:paraId="5EFF7966" w14:textId="29A44067" w:rsidR="00F73992" w:rsidRDefault="00F73992" w:rsidP="00F73992">
      <w:pPr>
        <w:pStyle w:val="FHWABody"/>
      </w:pPr>
      <w:r>
        <w:t xml:space="preserve">Different methodologies could be used in order to predict the state of the traffic and the location and time of congestion points. Machine learning is one way to take advantage of a large amount of information that can be generated by connected vehicles. Some studies investigated congestion prediction with machine learning using various data sources. For example, Thianniwet et al. </w:t>
      </w:r>
      <w:r>
        <w:fldChar w:fldCharType="begin"/>
      </w:r>
      <w:r w:rsidR="00A80C24">
        <w:instrText xml:space="preserve"> ADDIN EN.CITE &lt;EndNote&gt;&lt;Cite&gt;&lt;Author&gt;Thianniwet&lt;/Author&gt;&lt;Year&gt;2009&lt;/Year&gt;&lt;RecNum&gt;10&lt;/RecNum&gt;&lt;DisplayText&gt;(Thianniwet, Phosaard, &amp;amp; Pattara-Atikom, 2009)&lt;/DisplayText&gt;&lt;record&gt;&lt;rec-number&gt;10&lt;/rec-number&gt;&lt;foreign-keys&gt;&lt;key app="EN" db-id="dxfds2pxrzawxqer0e7ppxvrx0fv9vepdz9e" timestamp="1583954914"&gt;10&lt;/key&gt;&lt;/foreign-keys&gt;&lt;ref-type name="Conference Proceedings"&gt;10&lt;/ref-type&gt;&lt;contributors&gt;&lt;authors&gt;&lt;author&gt;Thianniwet, Thammasak&lt;/author&gt;&lt;author&gt;Phosaard, Satidchoke&lt;/author&gt;&lt;author&gt;Pattara-Atikom, Wasan&lt;/author&gt;&lt;/authors&gt;&lt;/contributors&gt;&lt;titles&gt;&lt;title&gt;Classification of road traffic congestion levels from GPS data using a decision tree algorithm and sliding windows&lt;/title&gt;&lt;secondary-title&gt;Proceedings of the world congress on engineering&lt;/secondary-title&gt;&lt;/titles&gt;&lt;pages&gt;1-3&lt;/pages&gt;&lt;volume&gt;1&lt;/volume&gt;&lt;dates&gt;&lt;year&gt;2009&lt;/year&gt;&lt;/dates&gt;&lt;urls&gt;&lt;/urls&gt;&lt;/record&gt;&lt;/Cite&gt;&lt;/EndNote&gt;</w:instrText>
      </w:r>
      <w:r>
        <w:fldChar w:fldCharType="separate"/>
      </w:r>
      <w:r w:rsidR="00A80C24">
        <w:rPr>
          <w:noProof/>
        </w:rPr>
        <w:t>(2009)</w:t>
      </w:r>
      <w:r>
        <w:fldChar w:fldCharType="end"/>
      </w:r>
      <w:r>
        <w:t xml:space="preserve"> developed a congestion classifier by applying a decision tree algorithm on the movement patterns of vehicles collected through phone GPS. In another study by Pattara-Atikom and Peachavanish </w:t>
      </w:r>
      <w:r>
        <w:fldChar w:fldCharType="begin"/>
      </w:r>
      <w:r w:rsidR="00A80C24">
        <w:instrText xml:space="preserve"> ADDIN EN.CITE &lt;EndNote&gt;&lt;Cite&gt;&lt;Author&gt;Pattara-Atikom&lt;/Author&gt;&lt;Year&gt;2007&lt;/Year&gt;&lt;RecNum&gt;11&lt;/RecNum&gt;&lt;DisplayText&gt;(Pattara-Atikom &amp;amp; Peachavanish, 2007)&lt;/DisplayText&gt;&lt;record&gt;&lt;rec-number&gt;11&lt;/rec-number&gt;&lt;foreign-keys&gt;&lt;key app="EN" db-id="dxfds2pxrzawxqer0e7ppxvrx0fv9vepdz9e" timestamp="1583954965"&gt;11&lt;/key&gt;&lt;/foreign-keys&gt;&lt;ref-type name="Conference Proceedings"&gt;10&lt;/ref-type&gt;&lt;contributors&gt;&lt;authors&gt;&lt;author&gt;Pattara-Atikom, Wasan&lt;/author&gt;&lt;author&gt;Peachavanish, Ratchata&lt;/author&gt;&lt;/authors&gt;&lt;/contributors&gt;&lt;titles&gt;&lt;title&gt;Estimating road traffic congestion from cell dwell time using neural network&lt;/title&gt;&lt;secondary-title&gt;2007 7th International Conference on ITS Telecommunications&lt;/secondary-title&gt;&lt;/titles&gt;&lt;pages&gt;1-6&lt;/pages&gt;&lt;dates&gt;&lt;year&gt;2007&lt;/year&gt;&lt;/dates&gt;&lt;publisher&gt;IEEE&lt;/publisher&gt;&lt;isbn&gt;1424411777&lt;/isbn&gt;&lt;urls&gt;&lt;/urls&gt;&lt;/record&gt;&lt;/Cite&gt;&lt;/EndNote&gt;</w:instrText>
      </w:r>
      <w:r>
        <w:fldChar w:fldCharType="separate"/>
      </w:r>
      <w:r w:rsidR="00A80C24">
        <w:rPr>
          <w:noProof/>
        </w:rPr>
        <w:t>(2007)</w:t>
      </w:r>
      <w:r>
        <w:fldChar w:fldCharType="end"/>
      </w:r>
      <w:r>
        <w:t xml:space="preserve">, neural networks were used as a machine learning algorithm to estimate traffic congestion from cell dwell time. Some studies utilized a hybrid of multiple techniques such as a study by Vlahogianni et al. </w:t>
      </w:r>
      <w:r>
        <w:fldChar w:fldCharType="begin"/>
      </w:r>
      <w:r w:rsidR="00914415">
        <w:instrText xml:space="preserve"> ADDIN EN.CITE &lt;EndNote&gt;&lt;Cite&gt;&lt;Author&gt;Vlahogianni&lt;/Author&gt;&lt;Year&gt;2008&lt;/Year&gt;&lt;RecNum&gt;12&lt;/RecNum&gt;&lt;DisplayText&gt;(Vlahogianni, Karlaftis, &amp;amp; Golias, 2008)&lt;/DisplayText&gt;&lt;record&gt;&lt;rec-number&gt;12&lt;/rec-number&gt;&lt;foreign-keys&gt;&lt;key app="EN" db-id="dxfds2pxrzawxqer0e7ppxvrx0fv9vepdz9e" timestamp="1583955009"&gt;12&lt;/key&gt;&lt;/foreign-keys&gt;&lt;ref-type name="Journal Article"&gt;17&lt;/ref-type&gt;&lt;contributors&gt;&lt;authors&gt;&lt;author&gt;Vlahogianni, Eleni I&lt;/author&gt;&lt;author&gt;Karlaftis, Matthew G&lt;/author&gt;&lt;author&gt;Golias, John C&lt;/author&gt;&lt;/authors&gt;&lt;/contributors&gt;&lt;titles&gt;&lt;title&gt;Temporal evolution of short‐term urban traffic flow: a nonlinear dynamics approach&lt;/title&gt;&lt;secondary-title&gt;Computer‐Aided Civil and Infrastructure Engineering&amp;#xD;&lt;/secondary-title&gt;&lt;/titles&gt;&lt;pages&gt;536-548&lt;/pages&gt;&lt;volume&gt;23&lt;/volume&gt;&lt;number&gt;7&lt;/number&gt;&lt;dates&gt;&lt;year&gt;2008&lt;/year&gt;&lt;/dates&gt;&lt;isbn&gt;1093-9687&lt;/isbn&gt;&lt;urls&gt;&lt;/urls&gt;&lt;/record&gt;&lt;/Cite&gt;&lt;/EndNote&gt;</w:instrText>
      </w:r>
      <w:r>
        <w:fldChar w:fldCharType="separate"/>
      </w:r>
      <w:r w:rsidR="00914415">
        <w:rPr>
          <w:noProof/>
        </w:rPr>
        <w:t>(2008)</w:t>
      </w:r>
      <w:r>
        <w:fldChar w:fldCharType="end"/>
      </w:r>
      <w:r>
        <w:t xml:space="preserve"> that identified traffic patterns using clustering and then forecasted flow using neural networks.</w:t>
      </w:r>
    </w:p>
    <w:p w14:paraId="09E134E5" w14:textId="2CB355CD" w:rsidR="00F73992" w:rsidRDefault="00F73992" w:rsidP="00F73992">
      <w:pPr>
        <w:pStyle w:val="FHWABody"/>
      </w:pPr>
      <w:r>
        <w:t xml:space="preserve">The first step for building the predictive models is to identify the traffic state from vehicle trajectories. The traffic state is used as the dependent variable in the machine leaning-based classification model. Travel time index (TTI) and K-means clustering are the two methods implemented in the tool that would enable the traffic state to be classified in one of the two classes used in this study: congested or uncongested. The K-means clustering algorithm segments data points into clusters (groups) where the total distances calculated from each point to its respective cluster center is minimized. As density and flow values are significantly different, the values were scaled to be between 0 and 1 before running the algorithm. Then, the density values were multiplied by a factor of 5 (arbitrarily chosen) to give density values a higher weight and force the algorithm to split the clusters based on density and define the critical density at which traffic breaks down. The Travel time index defined in </w:t>
      </w:r>
      <w:r>
        <w:fldChar w:fldCharType="begin"/>
      </w:r>
      <w:r>
        <w:instrText xml:space="preserve"> REF _Ref34820584 \h </w:instrText>
      </w:r>
      <w:r>
        <w:fldChar w:fldCharType="separate"/>
      </w:r>
      <w:r w:rsidR="008A5AD9">
        <w:t xml:space="preserve">Figure </w:t>
      </w:r>
      <w:r w:rsidR="008A5AD9">
        <w:rPr>
          <w:noProof/>
        </w:rPr>
        <w:t>11</w:t>
      </w:r>
      <w:r>
        <w:fldChar w:fldCharType="end"/>
      </w:r>
      <w:r>
        <w:t xml:space="preserve"> has been suggested as a way of identifying traffic congestion</w:t>
      </w:r>
      <w:r w:rsidR="00A83CE1">
        <w:t xml:space="preserve"> </w:t>
      </w:r>
      <w:r>
        <w:t>(Dong et al</w:t>
      </w:r>
      <w:r w:rsidR="00A83CE1">
        <w:t>.,</w:t>
      </w:r>
      <w:r>
        <w:t xml:space="preserve"> </w:t>
      </w:r>
      <w:r>
        <w:fldChar w:fldCharType="begin"/>
      </w:r>
      <w:r w:rsidR="00A80C24">
        <w:instrText xml:space="preserve"> ADDIN EN.CITE &lt;EndNote&gt;&lt;Cite&gt;&lt;Author&gt;Dong&lt;/Author&gt;&lt;Year&gt;2009&lt;/Year&gt;&lt;RecNum&gt;296&lt;/RecNum&gt;&lt;DisplayText&gt;(Dong &amp;amp; Mahmassani, 2009)&lt;/DisplayText&gt;&lt;record&gt;&lt;rec-number&gt;296&lt;/rec-number&gt;&lt;foreign-keys&gt;&lt;key app="EN" db-id="9sxv2vt9zw9w5je00tmx5w2t9sf055ae02w9" timestamp="1520180669"&gt;296&lt;/key&gt;&lt;/foreign-keys&gt;&lt;ref-type name="Journal Article"&gt;17&lt;/ref-type&gt;&lt;contributors&gt;&lt;authors&gt;&lt;author&gt;Dong, Jing&lt;/author&gt;&lt;author&gt;Mahmassani, Hani&lt;/author&gt;&lt;/authors&gt;&lt;/contributors&gt;&lt;titles&gt;&lt;title&gt;Flow breakdown and travel time reliability&lt;/title&gt;&lt;secondary-title&gt;Transportation Research Record: Journal of the Transportation Research Board&lt;/secondary-title&gt;&lt;/titles&gt;&lt;periodical&gt;&lt;full-title&gt;Transportation Research Record: Journal of the Transportation Research Board&lt;/full-title&gt;&lt;/periodical&gt;&lt;pages&gt;203-212&lt;/pages&gt;&lt;number&gt;2124&lt;/number&gt;&lt;dates&gt;&lt;year&gt;2009&lt;/year&gt;&lt;/dates&gt;&lt;isbn&gt;0361-1981&lt;/isbn&gt;&lt;urls&gt;&lt;/urls&gt;&lt;/record&gt;&lt;/Cite&gt;&lt;/EndNote&gt;</w:instrText>
      </w:r>
      <w:r>
        <w:fldChar w:fldCharType="separate"/>
      </w:r>
      <w:r w:rsidR="00A80C24">
        <w:rPr>
          <w:noProof/>
        </w:rPr>
        <w:t>2009</w:t>
      </w:r>
      <w:r>
        <w:fldChar w:fldCharType="end"/>
      </w:r>
      <w:r>
        <w:t xml:space="preserve">). The TTI could be calculated for each section of the study area. </w:t>
      </w:r>
    </w:p>
    <w:p w14:paraId="1FB6EBD1" w14:textId="77777777" w:rsidR="00F73992" w:rsidRDefault="00F73992" w:rsidP="00F73992">
      <w:pPr>
        <w:pStyle w:val="FHWABody"/>
        <w:rPr>
          <w:sz w:val="22"/>
          <w:szCs w:val="22"/>
        </w:rPr>
      </w:pPr>
      <m:oMathPara>
        <m:oMath>
          <m:r>
            <w:rPr>
              <w:rFonts w:ascii="Cambria Math" w:hAnsi="Cambria Math"/>
              <w:sz w:val="22"/>
            </w:rPr>
            <w:lastRenderedPageBreak/>
            <m:t>TTI=</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rPr>
                    <m:t>Mean Speed</m:t>
                  </m:r>
                </m:e>
                <m:sup>
                  <m:r>
                    <w:rPr>
                      <w:rFonts w:ascii="Cambria Math" w:hAnsi="Cambria Math"/>
                      <w:sz w:val="22"/>
                    </w:rPr>
                    <m:t>-1</m:t>
                  </m:r>
                </m:sup>
              </m:sSup>
            </m:num>
            <m:den>
              <m:sSup>
                <m:sSupPr>
                  <m:ctrlPr>
                    <w:rPr>
                      <w:rFonts w:ascii="Cambria Math" w:hAnsi="Cambria Math"/>
                      <w:i/>
                      <w:sz w:val="22"/>
                      <w:szCs w:val="22"/>
                    </w:rPr>
                  </m:ctrlPr>
                </m:sSupPr>
                <m:e>
                  <m:r>
                    <w:rPr>
                      <w:rFonts w:ascii="Cambria Math" w:hAnsi="Cambria Math"/>
                      <w:sz w:val="22"/>
                    </w:rPr>
                    <m:t>Free Flow Speed</m:t>
                  </m:r>
                </m:e>
                <m:sup>
                  <m:r>
                    <w:rPr>
                      <w:rFonts w:ascii="Cambria Math" w:hAnsi="Cambria Math"/>
                      <w:sz w:val="22"/>
                    </w:rPr>
                    <m:t>-1</m:t>
                  </m:r>
                </m:sup>
              </m:sSup>
            </m:den>
          </m:f>
        </m:oMath>
      </m:oMathPara>
    </w:p>
    <w:p w14:paraId="4781745C" w14:textId="467288AE" w:rsidR="00F73992" w:rsidRDefault="00F73992" w:rsidP="00F73992">
      <w:pPr>
        <w:pStyle w:val="Table-1"/>
        <w:jc w:val="center"/>
      </w:pPr>
      <w:bookmarkStart w:id="26" w:name="_Ref34820584"/>
      <w:bookmarkStart w:id="27" w:name="_Toc35779403"/>
      <w:r>
        <w:t xml:space="preserve">Figure </w:t>
      </w:r>
      <w:fldSimple w:instr=" SEQ Figure \* ARABIC ">
        <w:r w:rsidR="008A5AD9">
          <w:rPr>
            <w:noProof/>
          </w:rPr>
          <w:t>11</w:t>
        </w:r>
      </w:fldSimple>
      <w:bookmarkEnd w:id="26"/>
      <w:r>
        <w:t>. Formula. Travel time index.</w:t>
      </w:r>
      <w:bookmarkEnd w:id="27"/>
    </w:p>
    <w:p w14:paraId="4C59D98B" w14:textId="28D932F2" w:rsidR="00F73992" w:rsidRDefault="00F73992" w:rsidP="00F73992">
      <w:pPr>
        <w:pStyle w:val="FHWABody"/>
      </w:pPr>
      <w:r>
        <w:t xml:space="preserve">The congestion prediction module utilizes the traffic characteristics and performance metrics calculated for each road section to predict the location and time of congestion formation within a short time horizon (10 - 30 seconds). Besides the traffic flow characteristics calculated using Edie’s generalized formulation, Elfar et al. </w:t>
      </w:r>
      <w:r>
        <w:fldChar w:fldCharType="begin"/>
      </w:r>
      <w:r w:rsidR="00914415">
        <w:instrText xml:space="preserve"> ADDIN EN.CITE &lt;EndNote&gt;&lt;Cite&gt;&lt;Author&gt;Elfar&lt;/Author&gt;&lt;Year&gt;2018&lt;/Year&gt;&lt;RecNum&gt;13&lt;/RecNum&gt;&lt;DisplayText&gt;(Elfar, Xavier, Talebpour, &amp;amp; Mahmassani, 2018)&lt;/DisplayText&gt;&lt;record&gt;&lt;rec-number&gt;13&lt;/rec-number&gt;&lt;foreign-keys&gt;&lt;key app="EN" db-id="dxfds2pxrzawxqer0e7ppxvrx0fv9vepdz9e" timestamp="1583955158"&gt;13&lt;/key&gt;&lt;/foreign-keys&gt;&lt;ref-type name="Journal Article"&gt;17&lt;/ref-type&gt;&lt;contributors&gt;&lt;authors&gt;&lt;author&gt;Elfar, Amr&lt;/author&gt;&lt;author&gt;Xavier, Connie&lt;/author&gt;&lt;author&gt;Talebpour, Alireza&lt;/author&gt;&lt;author&gt;Mahmassani, Hani S&lt;/author&gt;&lt;/authors&gt;&lt;/contributors&gt;&lt;titles&gt;&lt;title&gt;Traffic shockwave detection in a connected environment using the speed distribution of individual vehicles&lt;/title&gt;&lt;secondary-title&gt;Transportation Research Record&lt;/secondary-title&gt;&lt;/titles&gt;&lt;periodical&gt;&lt;full-title&gt;Transportation Research Record&lt;/full-title&gt;&lt;/periodical&gt;&lt;pages&gt;203-214&lt;/pages&gt;&lt;volume&gt;2672&lt;/volume&gt;&lt;number&gt;20&lt;/number&gt;&lt;dates&gt;&lt;year&gt;2018&lt;/year&gt;&lt;/dates&gt;&lt;isbn&gt;0361-1981&lt;/isbn&gt;&lt;urls&gt;&lt;/urls&gt;&lt;/record&gt;&lt;/Cite&gt;&lt;/EndNote&gt;</w:instrText>
      </w:r>
      <w:r>
        <w:fldChar w:fldCharType="separate"/>
      </w:r>
      <w:r w:rsidR="00A80C24">
        <w:rPr>
          <w:noProof/>
        </w:rPr>
        <w:t>(2018)</w:t>
      </w:r>
      <w:r>
        <w:fldChar w:fldCharType="end"/>
      </w:r>
      <w:r>
        <w:t xml:space="preserve"> showed that the speed standard deviation could be used as an indicator shockwave formation and propagation. They found that a 30% connectivity level is necessary to accurately identify the shockwave. </w:t>
      </w:r>
    </w:p>
    <w:p w14:paraId="2DFB8775" w14:textId="5DCBA9C5" w:rsidR="00F73992" w:rsidRDefault="00F73992" w:rsidP="00F73992">
      <w:pPr>
        <w:pStyle w:val="FHWABody"/>
      </w:pPr>
      <w:r>
        <w:t xml:space="preserve">For the prediction model that utilizes machine learning algorithms, temporally lagged and spatial distributed variables are developed for the traffic characteristics and performance metrics. As a result, the developed congestion models are temporally lagged models which are a type of time-series models trained to predict current and future values of the dependent variable using explanatory variable values observed in previous time steps. Therefore, by plugging in current values of independent variables, the model would predict future values of the dependent variable. Elfar </w:t>
      </w:r>
      <w:r>
        <w:fldChar w:fldCharType="begin"/>
      </w:r>
      <w:r w:rsidR="00A80C24">
        <w:instrText xml:space="preserve"> ADDIN EN.CITE &lt;EndNote&gt;&lt;Cite&gt;&lt;Author&gt;Elfar&lt;/Author&gt;&lt;Year&gt;2019&lt;/Year&gt;&lt;RecNum&gt;14&lt;/RecNum&gt;&lt;DisplayText&gt;(Elfar, 2019)&lt;/DisplayText&gt;&lt;record&gt;&lt;rec-number&gt;14&lt;/rec-number&gt;&lt;foreign-keys&gt;&lt;key app="EN" db-id="dxfds2pxrzawxqer0e7ppxvrx0fv9vepdz9e" timestamp="1583955227"&gt;14&lt;/key&gt;&lt;/foreign-keys&gt;&lt;ref-type name="Thesis"&gt;32&lt;/ref-type&gt;&lt;contributors&gt;&lt;authors&gt;&lt;author&gt;Elfar, Amr&lt;/author&gt;&lt;/authors&gt;&lt;/contributors&gt;&lt;titles&gt;&lt;title&gt;Predictive Traffic Operations and Control of Connected and Automated Vehicle Systems&lt;/title&gt;&lt;/titles&gt;&lt;dates&gt;&lt;year&gt;2019&lt;/year&gt;&lt;/dates&gt;&lt;publisher&gt;Northwestern University&lt;/publisher&gt;&lt;isbn&gt;1085600378&lt;/isbn&gt;&lt;urls&gt;&lt;/urls&gt;&lt;/record&gt;&lt;/Cite&gt;&lt;/EndNote&gt;</w:instrText>
      </w:r>
      <w:r>
        <w:fldChar w:fldCharType="separate"/>
      </w:r>
      <w:r w:rsidR="00A80C24">
        <w:rPr>
          <w:noProof/>
        </w:rPr>
        <w:t>(2019)</w:t>
      </w:r>
      <w:r>
        <w:fldChar w:fldCharType="end"/>
      </w:r>
      <w:r>
        <w:t xml:space="preserve"> showed that for an accurate prediction of the congestion state of a road section, the following three statistics calculated in the previous monitoring timestamp could be considered as the explanatory variables: the mean speed in the specified section, the mean speed in the downstream section, and the speed standard deviation in the downstream section. Elfar et al. </w:t>
      </w:r>
      <w:r>
        <w:fldChar w:fldCharType="begin"/>
      </w:r>
      <w:r w:rsidR="00914415">
        <w:instrText xml:space="preserve"> ADDIN EN.CITE &lt;EndNote&gt;&lt;Cite&gt;&lt;Author&gt;Elfar&lt;/Author&gt;&lt;Year&gt;2018&lt;/Year&gt;&lt;RecNum&gt;15&lt;/RecNum&gt;&lt;DisplayText&gt;(Elfar, Talebpour, &amp;amp; Mahmassani, 2018)&lt;/DisplayText&gt;&lt;record&gt;&lt;rec-number&gt;15&lt;/rec-number&gt;&lt;foreign-keys&gt;&lt;key app="EN" db-id="dxfds2pxrzawxqer0e7ppxvrx0fv9vepdz9e" timestamp="1583955290"&gt;15&lt;/key&gt;&lt;/foreign-keys&gt;&lt;ref-type name="Journal Article"&gt;17&lt;/ref-type&gt;&lt;contributors&gt;&lt;authors&gt;&lt;author&gt;Elfar, Amr&lt;/author&gt;&lt;author&gt;Talebpour, Alireza&lt;/author&gt;&lt;author&gt;Mahmassani, Hani S&lt;/author&gt;&lt;/authors&gt;&lt;/contributors&gt;&lt;titles&gt;&lt;title&gt;Machine learning approach to short-term traffic congestion prediction in a connected environment&lt;/title&gt;&lt;secondary-title&gt;Transportation Research Record&lt;/secondary-title&gt;&lt;/titles&gt;&lt;periodical&gt;&lt;full-title&gt;Transportation Research Record&lt;/full-title&gt;&lt;/periodical&gt;&lt;pages&gt;185-195&lt;/pages&gt;&lt;volume&gt;2672&lt;/volume&gt;&lt;number&gt;45&lt;/number&gt;&lt;dates&gt;&lt;year&gt;2018&lt;/year&gt;&lt;/dates&gt;&lt;isbn&gt;0361-1981&lt;/isbn&gt;&lt;urls&gt;&lt;/urls&gt;&lt;/record&gt;&lt;/Cite&gt;&lt;/EndNote&gt;</w:instrText>
      </w:r>
      <w:r>
        <w:fldChar w:fldCharType="separate"/>
      </w:r>
      <w:r w:rsidR="00A80C24">
        <w:rPr>
          <w:noProof/>
        </w:rPr>
        <w:t>(2018)</w:t>
      </w:r>
      <w:r>
        <w:fldChar w:fldCharType="end"/>
      </w:r>
      <w:r>
        <w:t xml:space="preserve"> tested three types of machine learning techniques for the prediction model: binary logistic regression, random forests, and artificial neural networks. They found that the models with the binary logistic regression and random forests algorithms perform slightly better than the model with the neural network algorithm. In this simulation tool, the random forest technique is implement.</w:t>
      </w:r>
    </w:p>
    <w:p w14:paraId="258864CE" w14:textId="28C87B5C" w:rsidR="00F73992" w:rsidRDefault="00F73992" w:rsidP="00F73992">
      <w:pPr>
        <w:pStyle w:val="Table-1"/>
        <w:jc w:val="center"/>
      </w:pPr>
      <w:bookmarkStart w:id="28" w:name="_Toc34828142"/>
      <w:bookmarkStart w:id="29" w:name="_Toc35779431"/>
      <w:r>
        <w:t xml:space="preserve">Table </w:t>
      </w:r>
      <w:fldSimple w:instr=" SEQ Table \* ARABIC ">
        <w:r w:rsidR="008A5AD9">
          <w:rPr>
            <w:noProof/>
          </w:rPr>
          <w:t>1</w:t>
        </w:r>
      </w:fldSimple>
      <w:r>
        <w:t xml:space="preserve">. Variables </w:t>
      </w:r>
      <w:r w:rsidR="0011221E">
        <w:t>U</w:t>
      </w:r>
      <w:r>
        <w:t xml:space="preserve">sed in the </w:t>
      </w:r>
      <w:r w:rsidR="0011221E">
        <w:t>P</w:t>
      </w:r>
      <w:r>
        <w:t xml:space="preserve">redictive </w:t>
      </w:r>
      <w:r w:rsidR="0011221E">
        <w:t>M</w:t>
      </w:r>
      <w:r>
        <w:t xml:space="preserve">odel </w:t>
      </w:r>
      <w:r>
        <w:fldChar w:fldCharType="begin"/>
      </w:r>
      <w:r w:rsidR="00A80C24">
        <w:instrText xml:space="preserve"> ADDIN EN.CITE &lt;EndNote&gt;&lt;Cite&gt;&lt;Author&gt;Elfar&lt;/Author&gt;&lt;Year&gt;2019&lt;/Year&gt;&lt;RecNum&gt;14&lt;/RecNum&gt;&lt;DisplayText&gt;(Elfar, 2019)&lt;/DisplayText&gt;&lt;record&gt;&lt;rec-number&gt;14&lt;/rec-number&gt;&lt;foreign-keys&gt;&lt;key app="EN" db-id="dxfds2pxrzawxqer0e7ppxvrx0fv9vepdz9e" timestamp="1583955227"&gt;14&lt;/key&gt;&lt;/foreign-keys&gt;&lt;ref-type name="Thesis"&gt;32&lt;/ref-type&gt;&lt;contributors&gt;&lt;authors&gt;&lt;author&gt;Elfar, Amr&lt;/author&gt;&lt;/authors&gt;&lt;/contributors&gt;&lt;titles&gt;&lt;title&gt;Predictive Traffic Operations and Control of Connected and Automated Vehicle Systems&lt;/title&gt;&lt;/titles&gt;&lt;dates&gt;&lt;year&gt;2019&lt;/year&gt;&lt;/dates&gt;&lt;publisher&gt;Northwestern University&lt;/publisher&gt;&lt;isbn&gt;1085600378&lt;/isbn&gt;&lt;urls&gt;&lt;/urls&gt;&lt;/record&gt;&lt;/Cite&gt;&lt;/EndNote&gt;</w:instrText>
      </w:r>
      <w:r>
        <w:fldChar w:fldCharType="separate"/>
      </w:r>
      <w:r w:rsidR="00A80C24">
        <w:rPr>
          <w:noProof/>
        </w:rPr>
        <w:t>(Elfar, 2019)</w:t>
      </w:r>
      <w:r>
        <w:fldChar w:fldCharType="end"/>
      </w:r>
      <w:r>
        <w:t>.</w:t>
      </w:r>
      <w:bookmarkEnd w:id="28"/>
      <w:bookmarkEnd w:id="29"/>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980"/>
        <w:gridCol w:w="6300"/>
      </w:tblGrid>
      <w:tr w:rsidR="00F73992" w14:paraId="6ED06747" w14:textId="77777777" w:rsidTr="00F73992">
        <w:trPr>
          <w:trHeight w:val="169"/>
        </w:trPr>
        <w:tc>
          <w:tcPr>
            <w:tcW w:w="3150" w:type="dxa"/>
            <w:gridSpan w:val="2"/>
            <w:tcBorders>
              <w:top w:val="single" w:sz="4" w:space="0" w:color="auto"/>
              <w:left w:val="nil"/>
              <w:bottom w:val="single" w:sz="18" w:space="0" w:color="000000" w:themeColor="text1"/>
              <w:right w:val="nil"/>
            </w:tcBorders>
            <w:hideMark/>
          </w:tcPr>
          <w:p w14:paraId="7C8FE961" w14:textId="77777777" w:rsidR="00F73992" w:rsidRDefault="00F73992">
            <w:pPr>
              <w:rPr>
                <w:b/>
                <w:bCs/>
                <w:sz w:val="20"/>
                <w:szCs w:val="20"/>
              </w:rPr>
            </w:pPr>
            <w:r>
              <w:rPr>
                <w:b/>
                <w:bCs/>
                <w:sz w:val="20"/>
                <w:szCs w:val="20"/>
              </w:rPr>
              <w:t>Variable</w:t>
            </w:r>
          </w:p>
        </w:tc>
        <w:tc>
          <w:tcPr>
            <w:tcW w:w="6300" w:type="dxa"/>
            <w:tcBorders>
              <w:top w:val="single" w:sz="4" w:space="0" w:color="auto"/>
              <w:left w:val="nil"/>
              <w:bottom w:val="single" w:sz="18" w:space="0" w:color="000000" w:themeColor="text1"/>
              <w:right w:val="nil"/>
            </w:tcBorders>
            <w:noWrap/>
            <w:hideMark/>
          </w:tcPr>
          <w:p w14:paraId="37F9376F" w14:textId="77777777" w:rsidR="00F73992" w:rsidRDefault="00F73992">
            <w:pPr>
              <w:rPr>
                <w:b/>
                <w:bCs/>
                <w:sz w:val="20"/>
                <w:szCs w:val="20"/>
              </w:rPr>
            </w:pPr>
            <w:r>
              <w:rPr>
                <w:b/>
                <w:bCs/>
                <w:sz w:val="20"/>
                <w:szCs w:val="20"/>
              </w:rPr>
              <w:t>Description</w:t>
            </w:r>
          </w:p>
        </w:tc>
      </w:tr>
      <w:tr w:rsidR="00F73992" w14:paraId="4211F78B" w14:textId="77777777" w:rsidTr="00F73992">
        <w:trPr>
          <w:trHeight w:val="169"/>
        </w:trPr>
        <w:tc>
          <w:tcPr>
            <w:tcW w:w="1170" w:type="dxa"/>
            <w:tcBorders>
              <w:top w:val="single" w:sz="18" w:space="0" w:color="000000" w:themeColor="text1"/>
              <w:left w:val="nil"/>
              <w:bottom w:val="nil"/>
              <w:right w:val="nil"/>
            </w:tcBorders>
          </w:tcPr>
          <w:p w14:paraId="4C16F359" w14:textId="77777777" w:rsidR="00F73992" w:rsidRDefault="00F73992">
            <w:pPr>
              <w:rPr>
                <w:rFonts w:ascii="Cambria Math" w:hAnsi="Cambria Math"/>
                <w:b/>
                <w:bCs/>
                <w:sz w:val="20"/>
                <w:szCs w:val="20"/>
              </w:rPr>
            </w:pPr>
          </w:p>
        </w:tc>
        <w:tc>
          <w:tcPr>
            <w:tcW w:w="1980" w:type="dxa"/>
            <w:tcBorders>
              <w:top w:val="single" w:sz="18" w:space="0" w:color="000000" w:themeColor="text1"/>
              <w:left w:val="nil"/>
              <w:bottom w:val="nil"/>
              <w:right w:val="nil"/>
            </w:tcBorders>
            <w:noWrap/>
            <w:hideMark/>
          </w:tcPr>
          <w:p w14:paraId="27826E2E" w14:textId="77777777" w:rsidR="00F73992" w:rsidRDefault="00F73992">
            <w:pPr>
              <w:rPr>
                <w:rFonts w:asciiTheme="majorBidi" w:hAnsiTheme="majorBidi"/>
                <w:b/>
                <w:bCs/>
                <w:sz w:val="20"/>
                <w:szCs w:val="20"/>
              </w:rPr>
            </w:pPr>
            <w:r>
              <w:rPr>
                <w:b/>
                <w:bCs/>
                <w:sz w:val="20"/>
                <w:szCs w:val="20"/>
              </w:rPr>
              <w:t>Dependent Variable</w:t>
            </w:r>
          </w:p>
        </w:tc>
        <w:tc>
          <w:tcPr>
            <w:tcW w:w="6300" w:type="dxa"/>
            <w:tcBorders>
              <w:top w:val="single" w:sz="18" w:space="0" w:color="000000" w:themeColor="text1"/>
              <w:left w:val="nil"/>
              <w:bottom w:val="nil"/>
              <w:right w:val="nil"/>
            </w:tcBorders>
            <w:noWrap/>
            <w:hideMark/>
          </w:tcPr>
          <w:p w14:paraId="51C9B42D" w14:textId="77777777" w:rsidR="00F73992" w:rsidRDefault="00F73992">
            <w:pPr>
              <w:rPr>
                <w:rFonts w:asciiTheme="majorBidi" w:hAnsiTheme="majorBidi"/>
                <w:b/>
                <w:bCs/>
                <w:sz w:val="20"/>
                <w:szCs w:val="20"/>
              </w:rPr>
            </w:pPr>
          </w:p>
        </w:tc>
      </w:tr>
      <w:tr w:rsidR="00F73992" w14:paraId="50865902" w14:textId="77777777" w:rsidTr="00F73992">
        <w:trPr>
          <w:trHeight w:val="169"/>
        </w:trPr>
        <w:tc>
          <w:tcPr>
            <w:tcW w:w="1170" w:type="dxa"/>
            <w:hideMark/>
          </w:tcPr>
          <w:p w14:paraId="46525721" w14:textId="77777777" w:rsidR="00F73992" w:rsidRDefault="0011221E">
            <w:pPr>
              <w:rPr>
                <w:rFonts w:ascii="Cambria Math" w:hAnsi="Cambria Math"/>
                <w:i/>
                <w:iCs/>
                <w:sz w:val="20"/>
                <w:szCs w:val="20"/>
              </w:rPr>
            </w:pPr>
            <m:oMathPara>
              <m:oMath>
                <m:sSub>
                  <m:sSubPr>
                    <m:ctrlPr>
                      <w:rPr>
                        <w:rFonts w:ascii="Cambria Math" w:hAnsi="Cambria Math"/>
                        <w:i/>
                        <w:szCs w:val="22"/>
                      </w:rPr>
                    </m:ctrlPr>
                  </m:sSubPr>
                  <m:e>
                    <m:r>
                      <w:rPr>
                        <w:rFonts w:ascii="Cambria Math" w:hAnsi="Cambria Math"/>
                        <w:sz w:val="20"/>
                        <w:szCs w:val="20"/>
                      </w:rPr>
                      <m:t>y</m:t>
                    </m:r>
                  </m:e>
                  <m:sub>
                    <m:r>
                      <w:rPr>
                        <w:rFonts w:ascii="Cambria Math" w:hAnsi="Cambria Math"/>
                        <w:sz w:val="20"/>
                        <w:szCs w:val="20"/>
                      </w:rPr>
                      <m:t>ts</m:t>
                    </m:r>
                  </m:sub>
                </m:sSub>
              </m:oMath>
            </m:oMathPara>
          </w:p>
        </w:tc>
        <w:tc>
          <w:tcPr>
            <w:tcW w:w="1980" w:type="dxa"/>
            <w:noWrap/>
            <w:hideMark/>
          </w:tcPr>
          <w:p w14:paraId="5FE55957" w14:textId="77777777" w:rsidR="00F73992" w:rsidRDefault="00F73992">
            <w:pPr>
              <w:rPr>
                <w:rFonts w:asciiTheme="majorBidi" w:hAnsiTheme="majorBidi"/>
                <w:sz w:val="20"/>
                <w:szCs w:val="20"/>
              </w:rPr>
            </w:pPr>
            <w:r>
              <w:rPr>
                <w:sz w:val="20"/>
                <w:szCs w:val="20"/>
              </w:rPr>
              <w:t>Traffic State</w:t>
            </w:r>
          </w:p>
        </w:tc>
        <w:tc>
          <w:tcPr>
            <w:tcW w:w="6300" w:type="dxa"/>
            <w:noWrap/>
            <w:hideMark/>
          </w:tcPr>
          <w:p w14:paraId="7CA13BF6" w14:textId="77777777" w:rsidR="00F73992" w:rsidRDefault="00F73992">
            <w:pPr>
              <w:rPr>
                <w:sz w:val="20"/>
                <w:szCs w:val="20"/>
              </w:rPr>
            </w:pPr>
            <w:r>
              <w:rPr>
                <w:sz w:val="20"/>
                <w:szCs w:val="20"/>
              </w:rPr>
              <w:t>Binary: the state of traffic whether congested or uncongested as identified using the travel time index (TTI) with a threshold above 2 or the k-means clustering algorithm.</w:t>
            </w:r>
          </w:p>
        </w:tc>
      </w:tr>
      <w:tr w:rsidR="00F73992" w14:paraId="419F8759" w14:textId="77777777" w:rsidTr="00F73992">
        <w:trPr>
          <w:trHeight w:val="169"/>
        </w:trPr>
        <w:tc>
          <w:tcPr>
            <w:tcW w:w="1170" w:type="dxa"/>
          </w:tcPr>
          <w:p w14:paraId="4D117951" w14:textId="77777777" w:rsidR="00F73992" w:rsidRDefault="00F73992">
            <w:pPr>
              <w:rPr>
                <w:rFonts w:ascii="Cambria Math" w:hAnsi="Cambria Math"/>
                <w:sz w:val="20"/>
                <w:szCs w:val="20"/>
              </w:rPr>
            </w:pPr>
          </w:p>
        </w:tc>
        <w:tc>
          <w:tcPr>
            <w:tcW w:w="1980" w:type="dxa"/>
            <w:noWrap/>
            <w:hideMark/>
          </w:tcPr>
          <w:p w14:paraId="3267FF3B" w14:textId="77777777" w:rsidR="00F73992" w:rsidRDefault="00F73992">
            <w:pPr>
              <w:rPr>
                <w:rFonts w:asciiTheme="majorBidi" w:hAnsiTheme="majorBidi"/>
                <w:b/>
                <w:bCs/>
                <w:sz w:val="20"/>
                <w:szCs w:val="20"/>
              </w:rPr>
            </w:pPr>
            <w:r>
              <w:rPr>
                <w:b/>
                <w:bCs/>
                <w:sz w:val="20"/>
                <w:szCs w:val="20"/>
              </w:rPr>
              <w:t>Explanatory Variables</w:t>
            </w:r>
          </w:p>
        </w:tc>
        <w:tc>
          <w:tcPr>
            <w:tcW w:w="6300" w:type="dxa"/>
            <w:noWrap/>
            <w:hideMark/>
          </w:tcPr>
          <w:p w14:paraId="5AB73600" w14:textId="77777777" w:rsidR="00F73992" w:rsidRDefault="00F73992">
            <w:pPr>
              <w:rPr>
                <w:rFonts w:asciiTheme="majorBidi" w:hAnsiTheme="majorBidi"/>
                <w:b/>
                <w:bCs/>
                <w:sz w:val="20"/>
                <w:szCs w:val="20"/>
              </w:rPr>
            </w:pPr>
          </w:p>
        </w:tc>
      </w:tr>
      <w:tr w:rsidR="00F73992" w14:paraId="472ACB9B" w14:textId="77777777" w:rsidTr="00F73992">
        <w:trPr>
          <w:trHeight w:val="169"/>
        </w:trPr>
        <w:tc>
          <w:tcPr>
            <w:tcW w:w="1170" w:type="dxa"/>
            <w:hideMark/>
          </w:tcPr>
          <w:p w14:paraId="20184A02" w14:textId="77777777" w:rsidR="00F73992" w:rsidRDefault="0011221E">
            <w:pPr>
              <w:rPr>
                <w:rFonts w:ascii="Cambria Math" w:hAnsi="Cambria Math"/>
                <w:i/>
                <w:iCs/>
                <w:sz w:val="20"/>
                <w:szCs w:val="20"/>
              </w:rPr>
            </w:pPr>
            <m:oMathPara>
              <m:oMath>
                <m:sSub>
                  <m:sSubPr>
                    <m:ctrlPr>
                      <w:rPr>
                        <w:rFonts w:ascii="Cambria Math" w:hAnsi="Cambria Math"/>
                        <w:i/>
                        <w:szCs w:val="22"/>
                      </w:rPr>
                    </m:ctrlPr>
                  </m:sSubPr>
                  <m:e>
                    <m:r>
                      <w:rPr>
                        <w:rFonts w:ascii="Cambria Math" w:hAnsi="Cambria Math"/>
                        <w:sz w:val="20"/>
                        <w:szCs w:val="20"/>
                      </w:rPr>
                      <m:t>v</m:t>
                    </m:r>
                  </m:e>
                  <m:sub>
                    <m:d>
                      <m:dPr>
                        <m:ctrlPr>
                          <w:rPr>
                            <w:rFonts w:ascii="Cambria Math" w:hAnsi="Cambria Math"/>
                            <w:i/>
                            <w:szCs w:val="22"/>
                          </w:rPr>
                        </m:ctrlPr>
                      </m:dPr>
                      <m:e>
                        <m:r>
                          <w:rPr>
                            <w:rFonts w:ascii="Cambria Math" w:hAnsi="Cambria Math"/>
                            <w:sz w:val="20"/>
                            <w:szCs w:val="20"/>
                          </w:rPr>
                          <m:t>t-1</m:t>
                        </m:r>
                      </m:e>
                    </m:d>
                    <m:r>
                      <w:rPr>
                        <w:rFonts w:ascii="Cambria Math" w:hAnsi="Cambria Math"/>
                        <w:sz w:val="20"/>
                        <w:szCs w:val="20"/>
                      </w:rPr>
                      <m:t>s</m:t>
                    </m:r>
                  </m:sub>
                </m:sSub>
              </m:oMath>
            </m:oMathPara>
          </w:p>
        </w:tc>
        <w:tc>
          <w:tcPr>
            <w:tcW w:w="1980" w:type="dxa"/>
            <w:noWrap/>
            <w:hideMark/>
          </w:tcPr>
          <w:p w14:paraId="5EDBFF0C" w14:textId="77777777" w:rsidR="00F73992" w:rsidRDefault="00F73992">
            <w:pPr>
              <w:rPr>
                <w:rFonts w:asciiTheme="majorBidi" w:hAnsiTheme="majorBidi"/>
                <w:sz w:val="20"/>
                <w:szCs w:val="20"/>
              </w:rPr>
            </w:pPr>
            <w:r>
              <w:rPr>
                <w:sz w:val="20"/>
                <w:szCs w:val="20"/>
              </w:rPr>
              <w:t>Lagged Mean Speed in Current Section</w:t>
            </w:r>
          </w:p>
        </w:tc>
        <w:tc>
          <w:tcPr>
            <w:tcW w:w="6300" w:type="dxa"/>
            <w:noWrap/>
            <w:hideMark/>
          </w:tcPr>
          <w:p w14:paraId="38D464C6" w14:textId="77777777" w:rsidR="00F73992" w:rsidRDefault="00F73992">
            <w:pPr>
              <w:rPr>
                <w:sz w:val="20"/>
                <w:szCs w:val="20"/>
              </w:rPr>
            </w:pPr>
            <w:r>
              <w:rPr>
                <w:sz w:val="20"/>
                <w:szCs w:val="20"/>
              </w:rPr>
              <w:t>Continuous: the average speed of individual vehicles in the current section, lagged 10, 20, or 30 seconds</w:t>
            </w:r>
          </w:p>
        </w:tc>
      </w:tr>
      <w:tr w:rsidR="00F73992" w14:paraId="264F5ACB" w14:textId="77777777" w:rsidTr="00F73992">
        <w:trPr>
          <w:trHeight w:val="169"/>
        </w:trPr>
        <w:tc>
          <w:tcPr>
            <w:tcW w:w="1170" w:type="dxa"/>
            <w:hideMark/>
          </w:tcPr>
          <w:p w14:paraId="4FD1E4AE" w14:textId="77777777" w:rsidR="00F73992" w:rsidRDefault="0011221E">
            <w:pPr>
              <w:rPr>
                <w:rFonts w:ascii="Cambria Math" w:hAnsi="Cambria Math"/>
                <w:i/>
                <w:iCs/>
                <w:sz w:val="20"/>
                <w:szCs w:val="20"/>
              </w:rPr>
            </w:pPr>
            <m:oMathPara>
              <m:oMath>
                <m:sSub>
                  <m:sSubPr>
                    <m:ctrlPr>
                      <w:rPr>
                        <w:rFonts w:ascii="Cambria Math" w:hAnsi="Cambria Math"/>
                        <w:i/>
                        <w:szCs w:val="22"/>
                      </w:rPr>
                    </m:ctrlPr>
                  </m:sSubPr>
                  <m:e>
                    <m:r>
                      <w:rPr>
                        <w:rFonts w:ascii="Cambria Math" w:hAnsi="Cambria Math"/>
                        <w:sz w:val="20"/>
                        <w:szCs w:val="20"/>
                      </w:rPr>
                      <m:t>v</m:t>
                    </m:r>
                  </m:e>
                  <m:sub>
                    <m:d>
                      <m:dPr>
                        <m:ctrlPr>
                          <w:rPr>
                            <w:rFonts w:ascii="Cambria Math" w:hAnsi="Cambria Math"/>
                            <w:i/>
                            <w:szCs w:val="22"/>
                          </w:rPr>
                        </m:ctrlPr>
                      </m:dPr>
                      <m:e>
                        <m:r>
                          <w:rPr>
                            <w:rFonts w:ascii="Cambria Math" w:hAnsi="Cambria Math"/>
                            <w:sz w:val="20"/>
                            <w:szCs w:val="20"/>
                          </w:rPr>
                          <m:t>t-1</m:t>
                        </m:r>
                      </m:e>
                    </m:d>
                    <m:d>
                      <m:dPr>
                        <m:ctrlPr>
                          <w:rPr>
                            <w:rFonts w:ascii="Cambria Math" w:hAnsi="Cambria Math"/>
                            <w:i/>
                            <w:szCs w:val="22"/>
                          </w:rPr>
                        </m:ctrlPr>
                      </m:dPr>
                      <m:e>
                        <m:r>
                          <w:rPr>
                            <w:rFonts w:ascii="Cambria Math" w:hAnsi="Cambria Math"/>
                            <w:sz w:val="20"/>
                            <w:szCs w:val="20"/>
                          </w:rPr>
                          <m:t>s+1</m:t>
                        </m:r>
                      </m:e>
                    </m:d>
                  </m:sub>
                </m:sSub>
              </m:oMath>
            </m:oMathPara>
          </w:p>
        </w:tc>
        <w:tc>
          <w:tcPr>
            <w:tcW w:w="1980" w:type="dxa"/>
            <w:noWrap/>
            <w:hideMark/>
          </w:tcPr>
          <w:p w14:paraId="423ECC37" w14:textId="77777777" w:rsidR="00F73992" w:rsidRDefault="00F73992">
            <w:pPr>
              <w:rPr>
                <w:rFonts w:asciiTheme="majorBidi" w:hAnsiTheme="majorBidi"/>
                <w:sz w:val="20"/>
                <w:szCs w:val="20"/>
              </w:rPr>
            </w:pPr>
            <w:r>
              <w:rPr>
                <w:sz w:val="20"/>
                <w:szCs w:val="20"/>
              </w:rPr>
              <w:t>Lagged Mean Speed in Downstream Section</w:t>
            </w:r>
          </w:p>
        </w:tc>
        <w:tc>
          <w:tcPr>
            <w:tcW w:w="6300" w:type="dxa"/>
            <w:noWrap/>
            <w:hideMark/>
          </w:tcPr>
          <w:p w14:paraId="7E2D2E1F" w14:textId="77777777" w:rsidR="00F73992" w:rsidRDefault="00F73992">
            <w:pPr>
              <w:rPr>
                <w:sz w:val="20"/>
                <w:szCs w:val="20"/>
              </w:rPr>
            </w:pPr>
            <w:r>
              <w:rPr>
                <w:sz w:val="20"/>
                <w:szCs w:val="20"/>
              </w:rPr>
              <w:t>Continuous: the average speed of individual vehicles in the next downstream section, lagged 10, 20, or 30 seconds</w:t>
            </w:r>
          </w:p>
        </w:tc>
      </w:tr>
      <w:tr w:rsidR="00F73992" w14:paraId="723BE9EF" w14:textId="77777777" w:rsidTr="00F73992">
        <w:trPr>
          <w:trHeight w:val="169"/>
        </w:trPr>
        <w:tc>
          <w:tcPr>
            <w:tcW w:w="1170" w:type="dxa"/>
            <w:tcBorders>
              <w:top w:val="nil"/>
              <w:left w:val="nil"/>
              <w:bottom w:val="single" w:sz="4" w:space="0" w:color="auto"/>
              <w:right w:val="nil"/>
            </w:tcBorders>
            <w:hideMark/>
          </w:tcPr>
          <w:p w14:paraId="4D5AD737" w14:textId="77777777" w:rsidR="00F73992" w:rsidRDefault="0011221E">
            <w:pPr>
              <w:rPr>
                <w:rFonts w:ascii="Cambria Math" w:hAnsi="Cambria Math"/>
                <w:sz w:val="20"/>
                <w:szCs w:val="20"/>
              </w:rPr>
            </w:pPr>
            <m:oMathPara>
              <m:oMath>
                <m:sSub>
                  <m:sSubPr>
                    <m:ctrlPr>
                      <w:rPr>
                        <w:rFonts w:ascii="Cambria Math" w:hAnsi="Cambria Math"/>
                        <w:i/>
                        <w:szCs w:val="22"/>
                      </w:rPr>
                    </m:ctrlPr>
                  </m:sSubPr>
                  <m:e>
                    <m:r>
                      <w:rPr>
                        <w:rFonts w:ascii="Cambria Math" w:hAnsi="Cambria Math"/>
                        <w:sz w:val="20"/>
                        <w:szCs w:val="20"/>
                      </w:rPr>
                      <m:t>ssd</m:t>
                    </m:r>
                  </m:e>
                  <m:sub>
                    <m:d>
                      <m:dPr>
                        <m:ctrlPr>
                          <w:rPr>
                            <w:rFonts w:ascii="Cambria Math" w:hAnsi="Cambria Math"/>
                            <w:i/>
                            <w:szCs w:val="22"/>
                          </w:rPr>
                        </m:ctrlPr>
                      </m:dPr>
                      <m:e>
                        <m:r>
                          <w:rPr>
                            <w:rFonts w:ascii="Cambria Math" w:hAnsi="Cambria Math"/>
                            <w:sz w:val="20"/>
                            <w:szCs w:val="20"/>
                          </w:rPr>
                          <m:t>t-1</m:t>
                        </m:r>
                      </m:e>
                    </m:d>
                    <m:d>
                      <m:dPr>
                        <m:ctrlPr>
                          <w:rPr>
                            <w:rFonts w:ascii="Cambria Math" w:hAnsi="Cambria Math"/>
                            <w:i/>
                            <w:szCs w:val="22"/>
                          </w:rPr>
                        </m:ctrlPr>
                      </m:dPr>
                      <m:e>
                        <m:r>
                          <w:rPr>
                            <w:rFonts w:ascii="Cambria Math" w:hAnsi="Cambria Math"/>
                            <w:sz w:val="20"/>
                            <w:szCs w:val="20"/>
                          </w:rPr>
                          <m:t>s+1</m:t>
                        </m:r>
                      </m:e>
                    </m:d>
                  </m:sub>
                </m:sSub>
              </m:oMath>
            </m:oMathPara>
          </w:p>
        </w:tc>
        <w:tc>
          <w:tcPr>
            <w:tcW w:w="1980" w:type="dxa"/>
            <w:tcBorders>
              <w:top w:val="nil"/>
              <w:left w:val="nil"/>
              <w:bottom w:val="single" w:sz="4" w:space="0" w:color="auto"/>
              <w:right w:val="nil"/>
            </w:tcBorders>
            <w:noWrap/>
            <w:hideMark/>
          </w:tcPr>
          <w:p w14:paraId="30FF3F09" w14:textId="77777777" w:rsidR="00F73992" w:rsidRDefault="00F73992">
            <w:pPr>
              <w:rPr>
                <w:rFonts w:asciiTheme="majorBidi" w:hAnsiTheme="majorBidi"/>
                <w:sz w:val="20"/>
                <w:szCs w:val="20"/>
              </w:rPr>
            </w:pPr>
            <w:r>
              <w:rPr>
                <w:sz w:val="20"/>
                <w:szCs w:val="20"/>
              </w:rPr>
              <w:t xml:space="preserve">Lagged Speed Standard Deviation in Downstream Section </w:t>
            </w:r>
          </w:p>
        </w:tc>
        <w:tc>
          <w:tcPr>
            <w:tcW w:w="6300" w:type="dxa"/>
            <w:tcBorders>
              <w:top w:val="nil"/>
              <w:left w:val="nil"/>
              <w:bottom w:val="single" w:sz="4" w:space="0" w:color="auto"/>
              <w:right w:val="nil"/>
            </w:tcBorders>
            <w:noWrap/>
            <w:hideMark/>
          </w:tcPr>
          <w:p w14:paraId="4B21FEE1" w14:textId="77777777" w:rsidR="00F73992" w:rsidRDefault="00F73992">
            <w:pPr>
              <w:keepNext/>
              <w:rPr>
                <w:sz w:val="20"/>
                <w:szCs w:val="20"/>
              </w:rPr>
            </w:pPr>
            <w:r>
              <w:rPr>
                <w:sz w:val="20"/>
                <w:szCs w:val="20"/>
              </w:rPr>
              <w:t>Continuous: the speed standard deviation of individual vehicles in the next downstream section, lagged 10, 20, or 30 seconds</w:t>
            </w:r>
          </w:p>
        </w:tc>
      </w:tr>
    </w:tbl>
    <w:p w14:paraId="7F8A5AC0" w14:textId="77777777" w:rsidR="00F73992" w:rsidRDefault="00F73992" w:rsidP="00F73992">
      <w:pPr>
        <w:pStyle w:val="FHWABody"/>
      </w:pPr>
    </w:p>
    <w:p w14:paraId="79C86B5C" w14:textId="5533353C" w:rsidR="00F73992" w:rsidRDefault="00F73992" w:rsidP="00F73992">
      <w:pPr>
        <w:pStyle w:val="FHWABody"/>
      </w:pPr>
      <w:r>
        <w:t xml:space="preserve">In the speed control module, the optimization-based SPDHRM strategy evaluates a wide set of potential speed limits and selects the limit that maximizes traffic speed and by virtue mitigate </w:t>
      </w:r>
      <w:r>
        <w:lastRenderedPageBreak/>
        <w:t xml:space="preserve">congestion. The formulation proposed in </w:t>
      </w:r>
      <w:r>
        <w:fldChar w:fldCharType="begin"/>
      </w:r>
      <w:r>
        <w:instrText xml:space="preserve"> REF _Ref34820607 \h </w:instrText>
      </w:r>
      <w:r>
        <w:fldChar w:fldCharType="separate"/>
      </w:r>
      <w:r w:rsidR="008A5AD9">
        <w:t xml:space="preserve">Figure </w:t>
      </w:r>
      <w:r w:rsidR="008A5AD9">
        <w:rPr>
          <w:noProof/>
        </w:rPr>
        <w:t>12</w:t>
      </w:r>
      <w:r>
        <w:fldChar w:fldCharType="end"/>
      </w:r>
      <w:r>
        <w:t xml:space="preserve"> enables the possibility of assigning a speed limit for each connected vehicle in the system.</w:t>
      </w:r>
    </w:p>
    <w:p w14:paraId="18CBB31E" w14:textId="77777777" w:rsidR="00F73992" w:rsidRDefault="0011221E" w:rsidP="00F73992">
      <w:pPr>
        <w:keepNext/>
        <w:jc w:val="center"/>
        <w:rPr>
          <w:rFonts w:eastAsiaTheme="minorEastAsia"/>
          <w:iCs/>
        </w:rPr>
      </w:pPr>
      <m:oMathPara>
        <m:oMathParaPr>
          <m:jc m:val="left"/>
        </m:oMathParaPr>
        <m:oMath>
          <m:eqArr>
            <m:eqArrPr>
              <m:maxDist m:val="1"/>
              <m:ctrlPr>
                <w:rPr>
                  <w:rFonts w:ascii="Cambria Math" w:hAnsi="Cambria Math"/>
                  <w:i/>
                  <w:iCs/>
                  <w:szCs w:val="22"/>
                </w:rPr>
              </m:ctrlPr>
            </m:eqArrPr>
            <m:e>
              <m:func>
                <m:funcPr>
                  <m:ctrlPr>
                    <w:rPr>
                      <w:rFonts w:ascii="Cambria Math" w:hAnsi="Cambria Math"/>
                      <w:i/>
                      <w:iCs/>
                      <w:szCs w:val="22"/>
                    </w:rPr>
                  </m:ctrlPr>
                </m:funcPr>
                <m:fName>
                  <m:r>
                    <m:rPr>
                      <m:sty m:val="p"/>
                    </m:rPr>
                    <w:rPr>
                      <w:rFonts w:ascii="Cambria Math" w:hAnsi="Cambria Math"/>
                    </w:rPr>
                    <m:t>max</m:t>
                  </m:r>
                </m:fName>
                <m:e>
                  <m:nary>
                    <m:naryPr>
                      <m:chr m:val="∑"/>
                      <m:ctrlPr>
                        <w:rPr>
                          <w:rFonts w:ascii="Cambria Math" w:hAnsi="Cambria Math"/>
                          <w:i/>
                          <w:iCs/>
                          <w:szCs w:val="22"/>
                        </w:rPr>
                      </m:ctrlPr>
                    </m:naryPr>
                    <m:sub>
                      <m:r>
                        <w:rPr>
                          <w:rFonts w:ascii="Cambria Math" w:hAnsi="Cambria Math"/>
                        </w:rPr>
                        <m:t>t=</m:t>
                      </m:r>
                      <m:sSub>
                        <m:sSubPr>
                          <m:ctrlPr>
                            <w:rPr>
                              <w:rFonts w:ascii="Cambria Math" w:hAnsi="Cambria Math"/>
                              <w:i/>
                              <w:iCs/>
                              <w:szCs w:val="22"/>
                            </w:rPr>
                          </m:ctrlPr>
                        </m:sSubPr>
                        <m:e>
                          <m:r>
                            <w:rPr>
                              <w:rFonts w:ascii="Cambria Math" w:hAnsi="Cambria Math"/>
                            </w:rPr>
                            <m:t>t</m:t>
                          </m:r>
                        </m:e>
                        <m:sub>
                          <m:r>
                            <w:rPr>
                              <w:rFonts w:ascii="Cambria Math" w:hAnsi="Cambria Math"/>
                            </w:rPr>
                            <m:t>°</m:t>
                          </m:r>
                        </m:sub>
                      </m:sSub>
                    </m:sub>
                    <m:sup>
                      <m:sSub>
                        <m:sSubPr>
                          <m:ctrlPr>
                            <w:rPr>
                              <w:rFonts w:ascii="Cambria Math" w:hAnsi="Cambria Math"/>
                              <w:i/>
                              <w:iCs/>
                              <w:szCs w:val="22"/>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iCs/>
                              <w:szCs w:val="22"/>
                            </w:rPr>
                          </m:ctrlPr>
                        </m:sSubPr>
                        <m:e>
                          <m:r>
                            <w:rPr>
                              <w:rFonts w:ascii="Cambria Math" w:hAnsi="Cambria Math"/>
                            </w:rPr>
                            <m:t>t</m:t>
                          </m:r>
                        </m:e>
                        <m:sub>
                          <m:r>
                            <w:rPr>
                              <w:rFonts w:ascii="Cambria Math" w:hAnsi="Cambria Math"/>
                            </w:rPr>
                            <m:t>oh</m:t>
                          </m:r>
                        </m:sub>
                      </m:sSub>
                    </m:sup>
                    <m:e>
                      <m:nary>
                        <m:naryPr>
                          <m:chr m:val="∑"/>
                          <m:supHide m:val="1"/>
                          <m:ctrlPr>
                            <w:rPr>
                              <w:rFonts w:ascii="Cambria Math" w:hAnsi="Cambria Math"/>
                              <w:i/>
                              <w:iCs/>
                              <w:szCs w:val="22"/>
                            </w:rPr>
                          </m:ctrlPr>
                        </m:naryPr>
                        <m:sub>
                          <m:r>
                            <w:rPr>
                              <w:rFonts w:ascii="Cambria Math" w:hAnsi="Cambria Math"/>
                            </w:rPr>
                            <m:t>v∈V</m:t>
                          </m:r>
                        </m:sub>
                        <m:sup/>
                        <m:e>
                          <m:sSub>
                            <m:sSubPr>
                              <m:ctrlPr>
                                <w:rPr>
                                  <w:rFonts w:ascii="Cambria Math" w:hAnsi="Cambria Math"/>
                                  <w:i/>
                                  <w:iCs/>
                                  <w:szCs w:val="22"/>
                                </w:rPr>
                              </m:ctrlPr>
                            </m:sSubPr>
                            <m:e>
                              <m:r>
                                <w:rPr>
                                  <w:rFonts w:ascii="Cambria Math" w:hAnsi="Cambria Math"/>
                                </w:rPr>
                                <m:t>DT</m:t>
                              </m:r>
                            </m:e>
                            <m:sub>
                              <m:r>
                                <w:rPr>
                                  <w:rFonts w:ascii="Cambria Math" w:hAnsi="Cambria Math"/>
                                </w:rPr>
                                <m:t>tv</m:t>
                              </m:r>
                            </m:sub>
                          </m:sSub>
                          <m:d>
                            <m:dPr>
                              <m:ctrlPr>
                                <w:rPr>
                                  <w:rFonts w:ascii="Cambria Math" w:hAnsi="Cambria Math"/>
                                  <w:i/>
                                  <w:szCs w:val="22"/>
                                </w:rPr>
                              </m:ctrlPr>
                            </m:dPr>
                            <m:e>
                              <m:sSubSup>
                                <m:sSubSupPr>
                                  <m:ctrlPr>
                                    <w:rPr>
                                      <w:rFonts w:ascii="Cambria Math" w:hAnsi="Cambria Math"/>
                                      <w:i/>
                                      <w:iCs/>
                                      <w:szCs w:val="22"/>
                                    </w:rPr>
                                  </m:ctrlPr>
                                </m:sSubSupPr>
                                <m:e>
                                  <m:r>
                                    <w:rPr>
                                      <w:rFonts w:ascii="Cambria Math" w:hAnsi="Cambria Math"/>
                                    </w:rPr>
                                    <m:t>u</m:t>
                                  </m:r>
                                </m:e>
                                <m:sub>
                                  <m:r>
                                    <w:rPr>
                                      <w:rFonts w:ascii="Cambria Math" w:hAnsi="Cambria Math"/>
                                    </w:rPr>
                                    <m:t>v</m:t>
                                  </m:r>
                                </m:sub>
                                <m:sup>
                                  <m:r>
                                    <w:rPr>
                                      <w:rFonts w:ascii="Cambria Math" w:hAnsi="Cambria Math"/>
                                    </w:rPr>
                                    <m:t>m5</m:t>
                                  </m:r>
                                </m:sup>
                              </m:sSubSup>
                            </m:e>
                          </m:d>
                        </m:e>
                      </m:nary>
                    </m:e>
                  </m:nary>
                </m:e>
              </m:func>
            </m:e>
          </m:eqArr>
        </m:oMath>
      </m:oMathPara>
    </w:p>
    <w:p w14:paraId="59A341C4" w14:textId="77777777" w:rsidR="00F73992" w:rsidRDefault="0011221E" w:rsidP="00F73992">
      <w:pPr>
        <w:rPr>
          <w:rFonts w:eastAsiaTheme="minorEastAsia"/>
          <w:iCs/>
        </w:rPr>
      </w:pPr>
      <m:oMathPara>
        <m:oMath>
          <m:eqArr>
            <m:eqArrPr>
              <m:maxDist m:val="1"/>
              <m:ctrlPr>
                <w:rPr>
                  <w:rFonts w:ascii="Cambria Math" w:eastAsiaTheme="minorEastAsia" w:hAnsi="Cambria Math"/>
                  <w:i/>
                  <w:iCs/>
                  <w:szCs w:val="22"/>
                </w:rPr>
              </m:ctrlPr>
            </m:eqArrPr>
            <m:e>
              <m:sSub>
                <m:sSubPr>
                  <m:ctrlPr>
                    <w:rPr>
                      <w:rFonts w:ascii="Cambria Math" w:hAnsi="Cambria Math"/>
                      <w:i/>
                      <w:iCs/>
                      <w:szCs w:val="22"/>
                    </w:rPr>
                  </m:ctrlPr>
                </m:sSubPr>
                <m:e>
                  <m:r>
                    <w:rPr>
                      <w:rFonts w:ascii="Cambria Math" w:hAnsi="Cambria Math"/>
                    </w:rPr>
                    <m:t>u</m:t>
                  </m:r>
                </m:e>
                <m:sub>
                  <m:r>
                    <w:rPr>
                      <w:rFonts w:ascii="Cambria Math" w:hAnsi="Cambria Math"/>
                    </w:rPr>
                    <m:t>min</m:t>
                  </m:r>
                </m:sub>
              </m:sSub>
              <m:r>
                <w:rPr>
                  <w:rFonts w:ascii="Cambria Math" w:hAnsi="Cambria Math"/>
                </w:rPr>
                <m:t>≤</m:t>
              </m:r>
              <m:sSubSup>
                <m:sSubSupPr>
                  <m:ctrlPr>
                    <w:rPr>
                      <w:rFonts w:ascii="Cambria Math" w:hAnsi="Cambria Math"/>
                      <w:i/>
                      <w:iCs/>
                      <w:szCs w:val="22"/>
                    </w:rPr>
                  </m:ctrlPr>
                </m:sSubSupPr>
                <m:e>
                  <m:r>
                    <w:rPr>
                      <w:rFonts w:ascii="Cambria Math" w:hAnsi="Cambria Math"/>
                    </w:rPr>
                    <m:t>u</m:t>
                  </m:r>
                </m:e>
                <m:sub>
                  <m:r>
                    <w:rPr>
                      <w:rFonts w:ascii="Cambria Math" w:hAnsi="Cambria Math"/>
                    </w:rPr>
                    <m:t>v</m:t>
                  </m:r>
                </m:sub>
                <m:sup>
                  <m:r>
                    <w:rPr>
                      <w:rFonts w:ascii="Cambria Math" w:hAnsi="Cambria Math"/>
                    </w:rPr>
                    <m:t>m5</m:t>
                  </m:r>
                </m:sup>
              </m:sSubSup>
              <m:r>
                <m:rPr>
                  <m:sty m:val="p"/>
                </m:rPr>
                <w:rPr>
                  <w:rFonts w:ascii="Cambria Math" w:hAnsi="Cambria Math"/>
                </w:rPr>
                <m:t>≤</m:t>
              </m:r>
              <m:sSub>
                <m:sSubPr>
                  <m:ctrlPr>
                    <w:rPr>
                      <w:rFonts w:ascii="Cambria Math" w:hAnsi="Cambria Math"/>
                      <w:i/>
                      <w:iCs/>
                      <w:szCs w:val="22"/>
                    </w:rPr>
                  </m:ctrlPr>
                </m:sSubPr>
                <m:e>
                  <m:r>
                    <w:rPr>
                      <w:rFonts w:ascii="Cambria Math" w:hAnsi="Cambria Math"/>
                    </w:rPr>
                    <m:t>u</m:t>
                  </m:r>
                </m:e>
                <m:sub>
                  <m:r>
                    <w:rPr>
                      <w:rFonts w:ascii="Cambria Math" w:hAnsi="Cambria Math"/>
                    </w:rPr>
                    <m:t>max</m:t>
                  </m:r>
                </m:sub>
              </m:sSub>
              <m:r>
                <m:rPr>
                  <m:sty m:val="p"/>
                </m:rPr>
                <w:rPr>
                  <w:rFonts w:ascii="Cambria Math" w:hAnsi="Cambria Math"/>
                </w:rPr>
                <m:t xml:space="preserve">,  </m:t>
              </m:r>
              <m:r>
                <w:rPr>
                  <w:rFonts w:ascii="Cambria Math" w:hAnsi="Cambria Math"/>
                </w:rPr>
                <m:t>∀v∈</m:t>
              </m:r>
              <m:sSup>
                <m:sSupPr>
                  <m:ctrlPr>
                    <w:rPr>
                      <w:rFonts w:ascii="Cambria Math" w:hAnsi="Cambria Math"/>
                      <w:i/>
                      <w:iCs/>
                      <w:szCs w:val="22"/>
                    </w:rPr>
                  </m:ctrlPr>
                </m:sSupPr>
                <m:e>
                  <m:r>
                    <w:rPr>
                      <w:rFonts w:ascii="Cambria Math" w:hAnsi="Cambria Math"/>
                    </w:rPr>
                    <m:t>V</m:t>
                  </m:r>
                </m:e>
                <m:sup>
                  <m:r>
                    <w:rPr>
                      <w:rFonts w:ascii="Cambria Math" w:hAnsi="Cambria Math"/>
                    </w:rPr>
                    <m:t>us</m:t>
                  </m:r>
                </m:sup>
              </m:sSup>
              <m:ctrlPr>
                <w:rPr>
                  <w:rFonts w:ascii="Cambria Math" w:hAnsi="Cambria Math"/>
                  <w:i/>
                  <w:iCs/>
                  <w:szCs w:val="22"/>
                </w:rPr>
              </m:ctrlPr>
            </m:e>
          </m:eqArr>
        </m:oMath>
      </m:oMathPara>
    </w:p>
    <w:p w14:paraId="671EDB0F" w14:textId="77777777" w:rsidR="00F73992" w:rsidRDefault="0011221E" w:rsidP="00F73992">
      <w:pPr>
        <w:rPr>
          <w:rFonts w:eastAsiaTheme="minorEastAsia"/>
          <w:iCs/>
        </w:rPr>
      </w:pPr>
      <m:oMathPara>
        <m:oMath>
          <m:eqArr>
            <m:eqArrPr>
              <m:maxDist m:val="1"/>
              <m:ctrlPr>
                <w:rPr>
                  <w:rFonts w:ascii="Cambria Math" w:hAnsi="Cambria Math"/>
                  <w:i/>
                  <w:iCs/>
                  <w:szCs w:val="22"/>
                </w:rPr>
              </m:ctrlPr>
            </m:eqArrPr>
            <m:e>
              <m:sSubSup>
                <m:sSubSupPr>
                  <m:ctrlPr>
                    <w:rPr>
                      <w:rFonts w:ascii="Cambria Math" w:hAnsi="Cambria Math"/>
                      <w:i/>
                      <w:iCs/>
                      <w:szCs w:val="22"/>
                    </w:rPr>
                  </m:ctrlPr>
                </m:sSubSupPr>
                <m:e>
                  <m:r>
                    <w:rPr>
                      <w:rFonts w:ascii="Cambria Math" w:hAnsi="Cambria Math"/>
                    </w:rPr>
                    <m:t>u</m:t>
                  </m:r>
                </m:e>
                <m:sub>
                  <m:r>
                    <w:rPr>
                      <w:rFonts w:ascii="Cambria Math" w:hAnsi="Cambria Math"/>
                    </w:rPr>
                    <m:t>v</m:t>
                  </m:r>
                </m:sub>
                <m:sup>
                  <m:r>
                    <w:rPr>
                      <w:rFonts w:ascii="Cambria Math" w:hAnsi="Cambria Math"/>
                    </w:rPr>
                    <m:t>m5</m:t>
                  </m:r>
                </m:sup>
              </m:sSubSup>
              <m:r>
                <w:rPr>
                  <w:rFonts w:ascii="Cambria Math" w:hAnsi="Cambria Math"/>
                </w:rPr>
                <m:t>=5*</m:t>
              </m:r>
              <m:sSub>
                <m:sSubPr>
                  <m:ctrlPr>
                    <w:rPr>
                      <w:rFonts w:ascii="Cambria Math" w:hAnsi="Cambria Math"/>
                      <w:i/>
                      <w:iCs/>
                      <w:szCs w:val="22"/>
                    </w:rPr>
                  </m:ctrlPr>
                </m:sSubPr>
                <m:e>
                  <m:r>
                    <w:rPr>
                      <w:rFonts w:ascii="Cambria Math" w:hAnsi="Cambria Math"/>
                    </w:rPr>
                    <m:t>u</m:t>
                  </m:r>
                </m:e>
                <m:sub>
                  <m:r>
                    <w:rPr>
                      <w:rFonts w:ascii="Cambria Math" w:hAnsi="Cambria Math"/>
                    </w:rPr>
                    <m:t>v</m:t>
                  </m:r>
                </m:sub>
              </m:sSub>
              <m:r>
                <w:rPr>
                  <w:rFonts w:ascii="Cambria Math" w:hAnsi="Cambria Math"/>
                </w:rPr>
                <m:t>,                     ∀v∈</m:t>
              </m:r>
              <m:sSup>
                <m:sSupPr>
                  <m:ctrlPr>
                    <w:rPr>
                      <w:rFonts w:ascii="Cambria Math" w:hAnsi="Cambria Math"/>
                      <w:i/>
                      <w:iCs/>
                      <w:szCs w:val="22"/>
                    </w:rPr>
                  </m:ctrlPr>
                </m:sSupPr>
                <m:e>
                  <m:r>
                    <w:rPr>
                      <w:rFonts w:ascii="Cambria Math" w:hAnsi="Cambria Math"/>
                    </w:rPr>
                    <m:t>V</m:t>
                  </m:r>
                </m:e>
                <m:sup>
                  <m:r>
                    <w:rPr>
                      <w:rFonts w:ascii="Cambria Math" w:hAnsi="Cambria Math"/>
                    </w:rPr>
                    <m:t>us</m:t>
                  </m:r>
                </m:sup>
              </m:sSup>
            </m:e>
          </m:eqArr>
        </m:oMath>
      </m:oMathPara>
    </w:p>
    <w:p w14:paraId="25C6CD01" w14:textId="77777777" w:rsidR="00F73992" w:rsidRDefault="0011221E" w:rsidP="00F73992">
      <w:pPr>
        <w:rPr>
          <w:rFonts w:eastAsiaTheme="minorEastAsia"/>
          <w:iCs/>
        </w:rPr>
      </w:pPr>
      <m:oMathPara>
        <m:oMath>
          <m:eqArr>
            <m:eqArrPr>
              <m:maxDist m:val="1"/>
              <m:ctrlPr>
                <w:rPr>
                  <w:rFonts w:ascii="Cambria Math" w:eastAsiaTheme="minorEastAsia" w:hAnsi="Cambria Math"/>
                  <w:i/>
                  <w:iCs/>
                  <w:szCs w:val="22"/>
                </w:rPr>
              </m:ctrlPr>
            </m:eqArrPr>
            <m:e>
              <m:sSub>
                <m:sSubPr>
                  <m:ctrlPr>
                    <w:rPr>
                      <w:rFonts w:ascii="Cambria Math" w:hAnsi="Cambria Math"/>
                      <w:i/>
                      <w:iCs/>
                      <w:szCs w:val="22"/>
                    </w:rPr>
                  </m:ctrlPr>
                </m:sSubPr>
                <m:e>
                  <m:r>
                    <w:rPr>
                      <w:rFonts w:ascii="Cambria Math" w:hAnsi="Cambria Math"/>
                    </w:rPr>
                    <m:t>u</m:t>
                  </m:r>
                </m:e>
                <m:sub>
                  <m:r>
                    <w:rPr>
                      <w:rFonts w:ascii="Cambria Math" w:hAnsi="Cambria Math"/>
                    </w:rPr>
                    <m:t>v</m:t>
                  </m:r>
                </m:sub>
              </m:sSub>
              <m:r>
                <m:rPr>
                  <m:sty m:val="p"/>
                </m:rPr>
                <w:rPr>
                  <w:rFonts w:ascii="Cambria Math" w:hAnsi="Cambria Math"/>
                </w:rPr>
                <m:t> integer,                         </m:t>
              </m:r>
              <m:r>
                <w:rPr>
                  <w:rFonts w:ascii="Cambria Math" w:hAnsi="Cambria Math"/>
                </w:rPr>
                <m:t>∀v∈</m:t>
              </m:r>
              <m:sSup>
                <m:sSupPr>
                  <m:ctrlPr>
                    <w:rPr>
                      <w:rFonts w:ascii="Cambria Math" w:hAnsi="Cambria Math"/>
                      <w:i/>
                      <w:iCs/>
                      <w:szCs w:val="22"/>
                    </w:rPr>
                  </m:ctrlPr>
                </m:sSupPr>
                <m:e>
                  <m:r>
                    <w:rPr>
                      <w:rFonts w:ascii="Cambria Math" w:hAnsi="Cambria Math"/>
                    </w:rPr>
                    <m:t>V</m:t>
                  </m:r>
                </m:e>
                <m:sup>
                  <m:r>
                    <w:rPr>
                      <w:rFonts w:ascii="Cambria Math" w:hAnsi="Cambria Math"/>
                    </w:rPr>
                    <m:t>us</m:t>
                  </m:r>
                </m:sup>
              </m:sSup>
              <m:ctrlPr>
                <w:rPr>
                  <w:rFonts w:ascii="Cambria Math" w:hAnsi="Cambria Math"/>
                  <w:i/>
                  <w:iCs/>
                  <w:szCs w:val="22"/>
                </w:rPr>
              </m:ctrlPr>
            </m:e>
          </m:eqArr>
        </m:oMath>
      </m:oMathPara>
    </w:p>
    <w:p w14:paraId="56B3712F" w14:textId="3A9BB726" w:rsidR="00F73992" w:rsidRDefault="00F73992" w:rsidP="00F73992">
      <w:pPr>
        <w:pStyle w:val="Table-1"/>
        <w:jc w:val="center"/>
      </w:pPr>
      <w:bookmarkStart w:id="30" w:name="_Ref34820607"/>
      <w:bookmarkStart w:id="31" w:name="_Toc35779404"/>
      <w:r>
        <w:t xml:space="preserve">Figure </w:t>
      </w:r>
      <w:fldSimple w:instr=" SEQ Figure \* ARABIC ">
        <w:r w:rsidR="008A5AD9">
          <w:rPr>
            <w:noProof/>
          </w:rPr>
          <w:t>12</w:t>
        </w:r>
      </w:fldSimple>
      <w:bookmarkEnd w:id="30"/>
      <w:r>
        <w:t xml:space="preserve">. Formulas. Mathematical </w:t>
      </w:r>
      <w:r w:rsidR="0011221E">
        <w:t>F</w:t>
      </w:r>
      <w:r>
        <w:t xml:space="preserve">ormulation of the </w:t>
      </w:r>
      <w:r w:rsidR="0011221E">
        <w:t>O</w:t>
      </w:r>
      <w:r>
        <w:t xml:space="preserve">ptimization-based SPDHRM </w:t>
      </w:r>
      <w:r w:rsidR="0011221E">
        <w:t>S</w:t>
      </w:r>
      <w:r>
        <w:t>trategy.</w:t>
      </w:r>
      <w:bookmarkEnd w:id="31"/>
    </w:p>
    <w:p w14:paraId="3D09FF67" w14:textId="77777777" w:rsidR="00F73992" w:rsidRDefault="00F73992" w:rsidP="00F73992">
      <w:pPr>
        <w:pStyle w:val="FHWABody"/>
      </w:pPr>
      <w:r>
        <w:t xml:space="preserve">Where </w:t>
      </w:r>
      <m:oMath>
        <m:sSub>
          <m:sSubPr>
            <m:ctrlPr>
              <w:rPr>
                <w:rFonts w:ascii="Cambria Math" w:hAnsi="Cambria Math"/>
              </w:rPr>
            </m:ctrlPr>
          </m:sSubPr>
          <m:e>
            <m:r>
              <w:rPr>
                <w:rFonts w:ascii="Cambria Math" w:hAnsi="Cambria Math"/>
              </w:rPr>
              <m:t>DT</m:t>
            </m:r>
          </m:e>
          <m:sub>
            <m:r>
              <w:rPr>
                <w:rFonts w:ascii="Cambria Math" w:hAnsi="Cambria Math"/>
              </w:rPr>
              <m:t>tv</m:t>
            </m:r>
          </m:sub>
        </m:sSub>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v</m:t>
            </m:r>
          </m:sub>
          <m:sup>
            <m:r>
              <w:rPr>
                <w:rFonts w:ascii="Cambria Math" w:hAnsi="Cambria Math"/>
              </w:rPr>
              <m:t>m</m:t>
            </m:r>
            <m:r>
              <m:rPr>
                <m:sty m:val="p"/>
              </m:rPr>
              <w:rPr>
                <w:rFonts w:ascii="Cambria Math" w:hAnsi="Cambria Math"/>
              </w:rPr>
              <m:t>5</m:t>
            </m:r>
          </m:sup>
        </m:sSubSup>
        <m:r>
          <m:rPr>
            <m:sty m:val="p"/>
          </m:rPr>
          <w:rPr>
            <w:rFonts w:ascii="Cambria Math" w:hAnsi="Cambria Math"/>
          </w:rPr>
          <m:t>)</m:t>
        </m:r>
      </m:oMath>
      <w:r>
        <w:t xml:space="preserve"> represents the distance traveled by all vehicles in the vehicle set (</w:t>
      </w:r>
      <m:oMath>
        <m:sSup>
          <m:sSupPr>
            <m:ctrlPr>
              <w:rPr>
                <w:rFonts w:ascii="Cambria Math" w:hAnsi="Cambria Math"/>
              </w:rPr>
            </m:ctrlPr>
          </m:sSupPr>
          <m:e>
            <m:r>
              <w:rPr>
                <w:rFonts w:ascii="Cambria Math" w:hAnsi="Cambria Math"/>
              </w:rPr>
              <m:t>V</m:t>
            </m:r>
          </m:e>
          <m:sup>
            <m:r>
              <w:rPr>
                <w:rFonts w:ascii="Cambria Math" w:hAnsi="Cambria Math"/>
              </w:rPr>
              <m:t>us</m:t>
            </m:r>
          </m:sup>
        </m:sSup>
      </m:oMath>
      <w:r>
        <w:t>) over an optimization horizon (</w:t>
      </w:r>
      <m:oMath>
        <m:sSub>
          <m:sSubPr>
            <m:ctrlPr>
              <w:rPr>
                <w:rFonts w:ascii="Cambria Math" w:hAnsi="Cambria Math"/>
              </w:rPr>
            </m:ctrlPr>
          </m:sSubPr>
          <m:e>
            <m:r>
              <w:rPr>
                <w:rFonts w:ascii="Cambria Math" w:hAnsi="Cambria Math"/>
              </w:rPr>
              <m:t>t</m:t>
            </m:r>
          </m:e>
          <m:sub>
            <m:r>
              <w:rPr>
                <w:rFonts w:ascii="Cambria Math" w:hAnsi="Cambria Math"/>
              </w:rPr>
              <m:t>oh</m:t>
            </m:r>
          </m:sub>
        </m:sSub>
      </m:oMath>
      <w:r>
        <w:t>). The optimal speed of each vehicle as the decision variable varies between a set of minimum (</w:t>
      </w:r>
      <m:oMath>
        <m:sSub>
          <m:sSubPr>
            <m:ctrlPr>
              <w:rPr>
                <w:rFonts w:ascii="Cambria Math" w:hAnsi="Cambria Math"/>
              </w:rPr>
            </m:ctrlPr>
          </m:sSubPr>
          <m:e>
            <m:r>
              <w:rPr>
                <w:rFonts w:ascii="Cambria Math" w:hAnsi="Cambria Math"/>
              </w:rPr>
              <m:t>u</m:t>
            </m:r>
          </m:e>
          <m:sub>
            <m:r>
              <w:rPr>
                <w:rFonts w:ascii="Cambria Math" w:hAnsi="Cambria Math"/>
              </w:rPr>
              <m:t>min</m:t>
            </m:r>
          </m:sub>
        </m:sSub>
      </m:oMath>
      <w:r>
        <w:t>) and maximum (</w:t>
      </w:r>
      <m:oMath>
        <m:sSub>
          <m:sSubPr>
            <m:ctrlPr>
              <w:rPr>
                <w:rFonts w:ascii="Cambria Math" w:hAnsi="Cambria Math"/>
              </w:rPr>
            </m:ctrlPr>
          </m:sSubPr>
          <m:e>
            <m:r>
              <w:rPr>
                <w:rFonts w:ascii="Cambria Math" w:hAnsi="Cambria Math"/>
              </w:rPr>
              <m:t>u</m:t>
            </m:r>
          </m:e>
          <m:sub>
            <m:r>
              <w:rPr>
                <w:rFonts w:ascii="Cambria Math" w:hAnsi="Cambria Math"/>
              </w:rPr>
              <m:t>max</m:t>
            </m:r>
          </m:sub>
        </m:sSub>
      </m:oMath>
      <w:r>
        <w:t xml:space="preserve">) values. The second condition in the formulation limits the speed selected for each vehicle to multiples of 5. This would ensure that the drivers could practically adhere to the new speed limits. Maximizing the distance traveled over a fixed time period is equivalent to maximizing the traffic speed. </w:t>
      </w:r>
    </w:p>
    <w:p w14:paraId="4397D867" w14:textId="71B3BE4F" w:rsidR="00F73992" w:rsidRDefault="00F73992" w:rsidP="00F73992">
      <w:pPr>
        <w:pStyle w:val="FHWABody"/>
      </w:pPr>
      <w:r>
        <w:t xml:space="preserve">Due to the interactions of the vehicles captured by the car-following, lane-changing behavior, vehicle classes, and traffic control, a simulation-based optimization approach should be adopted in order to find the advisory speed for each vehicle that would collectively result in maximizing the distance traveled by all vehicles. The key limitation of simulation-based optimization problems is the computationally intensive and time-consuming simulations that are associated with finding the optimal solution. To practically solve the optimization problem, the number of decision variables needs to be reduced significantly. A simplified version of the problem is shown in </w:t>
      </w:r>
      <w:r>
        <w:fldChar w:fldCharType="begin"/>
      </w:r>
      <w:r>
        <w:instrText xml:space="preserve"> REF _Ref34820639 \h </w:instrText>
      </w:r>
      <w:r>
        <w:fldChar w:fldCharType="separate"/>
      </w:r>
      <w:r w:rsidR="008A5AD9">
        <w:t xml:space="preserve">Figure </w:t>
      </w:r>
      <w:r w:rsidR="008A5AD9">
        <w:rPr>
          <w:noProof/>
        </w:rPr>
        <w:t>13</w:t>
      </w:r>
      <w:r>
        <w:fldChar w:fldCharType="end"/>
      </w:r>
      <w:r>
        <w:t xml:space="preserve"> where the speed and the broadcasting distance are selected from sets. Furthermore, instead of solving for a unique speed limit per vehicle, the problem is reformulated to solve for one speed limit for all vehicles upstream of the predicted congestion location.</w:t>
      </w:r>
    </w:p>
    <w:p w14:paraId="3355B3EC" w14:textId="77777777" w:rsidR="00F73992" w:rsidRDefault="0011221E" w:rsidP="00F73992">
      <w:pPr>
        <w:rPr>
          <w:rFonts w:eastAsiaTheme="minorEastAsia"/>
          <w:iCs/>
        </w:rPr>
      </w:pPr>
      <m:oMathPara>
        <m:oMath>
          <m:eqArr>
            <m:eqArrPr>
              <m:maxDist m:val="1"/>
              <m:ctrlPr>
                <w:rPr>
                  <w:rFonts w:ascii="Cambria Math" w:hAnsi="Cambria Math"/>
                  <w:i/>
                  <w:iCs/>
                  <w:szCs w:val="22"/>
                </w:rPr>
              </m:ctrlPr>
            </m:eqArrPr>
            <m:e>
              <m:func>
                <m:funcPr>
                  <m:ctrlPr>
                    <w:rPr>
                      <w:rFonts w:ascii="Cambria Math" w:hAnsi="Cambria Math"/>
                      <w:i/>
                      <w:iCs/>
                      <w:szCs w:val="22"/>
                    </w:rPr>
                  </m:ctrlPr>
                </m:funcPr>
                <m:fName>
                  <m:r>
                    <m:rPr>
                      <m:sty m:val="p"/>
                    </m:rPr>
                    <w:rPr>
                      <w:rFonts w:ascii="Cambria Math" w:hAnsi="Cambria Math"/>
                    </w:rPr>
                    <m:t>max</m:t>
                  </m:r>
                </m:fName>
                <m:e>
                  <m:nary>
                    <m:naryPr>
                      <m:chr m:val="∑"/>
                      <m:ctrlPr>
                        <w:rPr>
                          <w:rFonts w:ascii="Cambria Math" w:hAnsi="Cambria Math"/>
                          <w:i/>
                          <w:iCs/>
                          <w:szCs w:val="22"/>
                        </w:rPr>
                      </m:ctrlPr>
                    </m:naryPr>
                    <m:sub>
                      <m:r>
                        <w:rPr>
                          <w:rFonts w:ascii="Cambria Math" w:hAnsi="Cambria Math"/>
                        </w:rPr>
                        <m:t>t=</m:t>
                      </m:r>
                      <m:sSub>
                        <m:sSubPr>
                          <m:ctrlPr>
                            <w:rPr>
                              <w:rFonts w:ascii="Cambria Math" w:hAnsi="Cambria Math"/>
                              <w:i/>
                              <w:iCs/>
                              <w:szCs w:val="22"/>
                            </w:rPr>
                          </m:ctrlPr>
                        </m:sSubPr>
                        <m:e>
                          <m:r>
                            <w:rPr>
                              <w:rFonts w:ascii="Cambria Math" w:hAnsi="Cambria Math"/>
                            </w:rPr>
                            <m:t>t</m:t>
                          </m:r>
                        </m:e>
                        <m:sub>
                          <m:r>
                            <w:rPr>
                              <w:rFonts w:ascii="Cambria Math" w:hAnsi="Cambria Math"/>
                            </w:rPr>
                            <m:t>°</m:t>
                          </m:r>
                        </m:sub>
                      </m:sSub>
                    </m:sub>
                    <m:sup>
                      <m:sSub>
                        <m:sSubPr>
                          <m:ctrlPr>
                            <w:rPr>
                              <w:rFonts w:ascii="Cambria Math" w:hAnsi="Cambria Math"/>
                              <w:i/>
                              <w:iCs/>
                              <w:szCs w:val="22"/>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i/>
                              <w:iCs/>
                              <w:szCs w:val="22"/>
                            </w:rPr>
                          </m:ctrlPr>
                        </m:sSubPr>
                        <m:e>
                          <m:r>
                            <w:rPr>
                              <w:rFonts w:ascii="Cambria Math" w:hAnsi="Cambria Math"/>
                            </w:rPr>
                            <m:t>t</m:t>
                          </m:r>
                        </m:e>
                        <m:sub>
                          <m:r>
                            <w:rPr>
                              <w:rFonts w:ascii="Cambria Math" w:hAnsi="Cambria Math"/>
                            </w:rPr>
                            <m:t>oh</m:t>
                          </m:r>
                        </m:sub>
                      </m:sSub>
                    </m:sup>
                    <m:e>
                      <m:nary>
                        <m:naryPr>
                          <m:chr m:val="∑"/>
                          <m:supHide m:val="1"/>
                          <m:ctrlPr>
                            <w:rPr>
                              <w:rFonts w:ascii="Cambria Math" w:hAnsi="Cambria Math"/>
                              <w:i/>
                              <w:iCs/>
                              <w:szCs w:val="22"/>
                            </w:rPr>
                          </m:ctrlPr>
                        </m:naryPr>
                        <m:sub>
                          <m:r>
                            <w:rPr>
                              <w:rFonts w:ascii="Cambria Math" w:hAnsi="Cambria Math"/>
                            </w:rPr>
                            <m:t>v∈V</m:t>
                          </m:r>
                        </m:sub>
                        <m:sup/>
                        <m:e>
                          <m:sSub>
                            <m:sSubPr>
                              <m:ctrlPr>
                                <w:rPr>
                                  <w:rFonts w:ascii="Cambria Math" w:hAnsi="Cambria Math"/>
                                  <w:i/>
                                  <w:iCs/>
                                  <w:szCs w:val="22"/>
                                </w:rPr>
                              </m:ctrlPr>
                            </m:sSubPr>
                            <m:e>
                              <m:r>
                                <w:rPr>
                                  <w:rFonts w:ascii="Cambria Math" w:hAnsi="Cambria Math"/>
                                </w:rPr>
                                <m:t>DT</m:t>
                              </m:r>
                            </m:e>
                            <m:sub>
                              <m:r>
                                <w:rPr>
                                  <w:rFonts w:ascii="Cambria Math" w:hAnsi="Cambria Math"/>
                                </w:rPr>
                                <m:t>tv</m:t>
                              </m:r>
                            </m:sub>
                          </m:sSub>
                          <m:d>
                            <m:dPr>
                              <m:ctrlPr>
                                <w:rPr>
                                  <w:rFonts w:ascii="Cambria Math" w:hAnsi="Cambria Math"/>
                                  <w:i/>
                                  <w:szCs w:val="22"/>
                                </w:rPr>
                              </m:ctrlPr>
                            </m:dPr>
                            <m:e>
                              <m:r>
                                <w:rPr>
                                  <w:rFonts w:ascii="Cambria Math" w:hAnsi="Cambria Math"/>
                                </w:rPr>
                                <m:t>u,d</m:t>
                              </m:r>
                            </m:e>
                          </m:d>
                        </m:e>
                      </m:nary>
                    </m:e>
                  </m:nary>
                </m:e>
              </m:func>
            </m:e>
          </m:eqArr>
        </m:oMath>
      </m:oMathPara>
    </w:p>
    <w:p w14:paraId="79E429AA" w14:textId="77777777" w:rsidR="00F73992" w:rsidRDefault="0011221E" w:rsidP="00F73992">
      <w:pPr>
        <w:rPr>
          <w:rFonts w:eastAsiaTheme="minorEastAsia"/>
        </w:rPr>
      </w:pPr>
      <m:oMathPara>
        <m:oMath>
          <m:eqArr>
            <m:eqArrPr>
              <m:maxDist m:val="1"/>
              <m:ctrlPr>
                <w:rPr>
                  <w:rFonts w:ascii="Cambria Math" w:eastAsiaTheme="minorEastAsia" w:hAnsi="Cambria Math"/>
                  <w:i/>
                  <w:szCs w:val="22"/>
                </w:rPr>
              </m:ctrlPr>
            </m:eqArrPr>
            <m:e>
              <m:r>
                <w:rPr>
                  <w:rFonts w:ascii="Cambria Math" w:eastAsiaTheme="minorEastAsia" w:hAnsi="Cambria Math"/>
                </w:rPr>
                <m:t>u∈U=</m:t>
              </m:r>
              <m:d>
                <m:dPr>
                  <m:begChr m:val="{"/>
                  <m:endChr m:val="}"/>
                  <m:ctrlPr>
                    <w:rPr>
                      <w:rFonts w:ascii="Cambria Math" w:eastAsiaTheme="minorEastAsia" w:hAnsi="Cambria Math"/>
                      <w:i/>
                      <w:szCs w:val="22"/>
                    </w:rPr>
                  </m:ctrlPr>
                </m:dPr>
                <m:e>
                  <m:sSub>
                    <m:sSubPr>
                      <m:ctrlPr>
                        <w:rPr>
                          <w:rFonts w:ascii="Cambria Math" w:eastAsiaTheme="minorEastAsia" w:hAnsi="Cambria Math"/>
                          <w:i/>
                          <w:iCs/>
                          <w:szCs w:val="22"/>
                        </w:rPr>
                      </m:ctrlPr>
                    </m:sSubPr>
                    <m:e>
                      <m:r>
                        <w:rPr>
                          <w:rFonts w:ascii="Cambria Math" w:eastAsiaTheme="minorEastAsia" w:hAnsi="Cambria Math"/>
                        </w:rPr>
                        <m:t>u</m:t>
                      </m:r>
                    </m:e>
                    <m:sub>
                      <m:r>
                        <w:rPr>
                          <w:rFonts w:ascii="Cambria Math" w:eastAsiaTheme="minorEastAsia" w:hAnsi="Cambria Math"/>
                        </w:rPr>
                        <m:t>min</m:t>
                      </m:r>
                    </m:sub>
                  </m:sSub>
                  <m:r>
                    <w:rPr>
                      <w:rFonts w:ascii="Cambria Math" w:eastAsiaTheme="minorEastAsia" w:hAnsi="Cambria Math"/>
                    </w:rPr>
                    <m:t>,</m:t>
                  </m:r>
                  <m:d>
                    <m:dPr>
                      <m:ctrlPr>
                        <w:rPr>
                          <w:rFonts w:ascii="Cambria Math" w:eastAsiaTheme="minorEastAsia" w:hAnsi="Cambria Math"/>
                          <w:i/>
                          <w:szCs w:val="22"/>
                        </w:rPr>
                      </m:ctrlPr>
                    </m:dPr>
                    <m:e>
                      <m:sSub>
                        <m:sSubPr>
                          <m:ctrlPr>
                            <w:rPr>
                              <w:rFonts w:ascii="Cambria Math" w:eastAsiaTheme="minorEastAsia" w:hAnsi="Cambria Math"/>
                              <w:i/>
                              <w:iCs/>
                              <w:szCs w:val="22"/>
                            </w:rPr>
                          </m:ctrlPr>
                        </m:sSubPr>
                        <m:e>
                          <m:r>
                            <w:rPr>
                              <w:rFonts w:ascii="Cambria Math" w:eastAsiaTheme="minorEastAsia" w:hAnsi="Cambria Math"/>
                            </w:rPr>
                            <m:t>u</m:t>
                          </m:r>
                        </m:e>
                        <m:sub>
                          <m:r>
                            <w:rPr>
                              <w:rFonts w:ascii="Cambria Math" w:eastAsiaTheme="minorEastAsia" w:hAnsi="Cambria Math"/>
                            </w:rPr>
                            <m:t>min</m:t>
                          </m:r>
                        </m:sub>
                      </m:sSub>
                      <m:r>
                        <w:rPr>
                          <w:rFonts w:ascii="Cambria Math" w:eastAsiaTheme="minorEastAsia" w:hAnsi="Cambria Math"/>
                        </w:rPr>
                        <m:t>+5</m:t>
                      </m:r>
                    </m:e>
                  </m:d>
                  <m:r>
                    <w:rPr>
                      <w:rFonts w:ascii="Cambria Math" w:eastAsiaTheme="minorEastAsia" w:hAnsi="Cambria Math"/>
                    </w:rPr>
                    <m:t>, …,</m:t>
                  </m:r>
                  <m:sSub>
                    <m:sSubPr>
                      <m:ctrlPr>
                        <w:rPr>
                          <w:rFonts w:ascii="Cambria Math" w:eastAsiaTheme="minorEastAsia" w:hAnsi="Cambria Math"/>
                          <w:i/>
                          <w:iCs/>
                          <w:szCs w:val="22"/>
                        </w:rPr>
                      </m:ctrlPr>
                    </m:sSubPr>
                    <m:e>
                      <m:r>
                        <w:rPr>
                          <w:rFonts w:ascii="Cambria Math" w:eastAsiaTheme="minorEastAsia" w:hAnsi="Cambria Math"/>
                        </w:rPr>
                        <m:t>u</m:t>
                      </m:r>
                    </m:e>
                    <m:sub>
                      <m:r>
                        <w:rPr>
                          <w:rFonts w:ascii="Cambria Math" w:eastAsiaTheme="minorEastAsia" w:hAnsi="Cambria Math"/>
                        </w:rPr>
                        <m:t>max</m:t>
                      </m:r>
                    </m:sub>
                  </m:sSub>
                </m:e>
              </m:d>
            </m:e>
          </m:eqArr>
        </m:oMath>
      </m:oMathPara>
    </w:p>
    <w:p w14:paraId="411F6328" w14:textId="77777777" w:rsidR="00F73992" w:rsidRDefault="0011221E" w:rsidP="00F73992">
      <w:pPr>
        <w:rPr>
          <w:rFonts w:eastAsiaTheme="minorEastAsia"/>
        </w:rPr>
      </w:pPr>
      <m:oMathPara>
        <m:oMath>
          <m:eqArr>
            <m:eqArrPr>
              <m:maxDist m:val="1"/>
              <m:ctrlPr>
                <w:rPr>
                  <w:rFonts w:ascii="Cambria Math" w:eastAsiaTheme="minorEastAsia" w:hAnsi="Cambria Math"/>
                  <w:i/>
                  <w:szCs w:val="22"/>
                </w:rPr>
              </m:ctrlPr>
            </m:eqArrPr>
            <m:e>
              <m:r>
                <w:rPr>
                  <w:rFonts w:ascii="Cambria Math" w:hAnsi="Cambria Math"/>
                </w:rPr>
                <m:t>d∈D</m:t>
              </m:r>
              <m:ctrlPr>
                <w:rPr>
                  <w:rFonts w:ascii="Cambria Math" w:hAnsi="Cambria Math"/>
                  <w:i/>
                  <w:szCs w:val="22"/>
                </w:rPr>
              </m:ctrlPr>
            </m:e>
          </m:eqArr>
        </m:oMath>
      </m:oMathPara>
    </w:p>
    <w:p w14:paraId="6C2BCDDF" w14:textId="06EB3952" w:rsidR="00F73992" w:rsidRDefault="00F73992" w:rsidP="00F73992">
      <w:pPr>
        <w:pStyle w:val="Table-1"/>
        <w:jc w:val="center"/>
      </w:pPr>
      <w:bookmarkStart w:id="32" w:name="_Ref34820639"/>
      <w:bookmarkStart w:id="33" w:name="_Toc35779405"/>
      <w:r>
        <w:t xml:space="preserve">Figure </w:t>
      </w:r>
      <w:fldSimple w:instr=" SEQ Figure \* ARABIC ">
        <w:r w:rsidR="008A5AD9">
          <w:rPr>
            <w:noProof/>
          </w:rPr>
          <w:t>13</w:t>
        </w:r>
      </w:fldSimple>
      <w:bookmarkEnd w:id="32"/>
      <w:r>
        <w:t xml:space="preserve">. Formulas. Simplified </w:t>
      </w:r>
      <w:r w:rsidR="0011221E">
        <w:t>M</w:t>
      </w:r>
      <w:r>
        <w:t xml:space="preserve">athematical </w:t>
      </w:r>
      <w:r w:rsidR="0011221E">
        <w:t>F</w:t>
      </w:r>
      <w:r>
        <w:t xml:space="preserve">ormulation of the </w:t>
      </w:r>
      <w:r w:rsidR="0011221E">
        <w:t>O</w:t>
      </w:r>
      <w:r>
        <w:t xml:space="preserve">ptimization-based SPDHRM </w:t>
      </w:r>
      <w:r w:rsidR="0011221E">
        <w:t>S</w:t>
      </w:r>
      <w:r>
        <w:t>trategy.</w:t>
      </w:r>
      <w:bookmarkEnd w:id="33"/>
    </w:p>
    <w:p w14:paraId="482F9250" w14:textId="77777777" w:rsidR="00F73992" w:rsidRPr="00F73992" w:rsidRDefault="00F73992" w:rsidP="00F73992">
      <w:pPr>
        <w:rPr>
          <w:color w:val="FF0000"/>
        </w:rPr>
      </w:pPr>
    </w:p>
    <w:p w14:paraId="6E0E9E29" w14:textId="77777777" w:rsidR="005F1068" w:rsidRDefault="005F1068" w:rsidP="005F1068">
      <w:pPr>
        <w:pStyle w:val="FHWABody"/>
      </w:pPr>
    </w:p>
    <w:p w14:paraId="41D68E78" w14:textId="77777777" w:rsidR="005F1068" w:rsidRDefault="005F1068" w:rsidP="005F1068">
      <w:pPr>
        <w:pStyle w:val="FHWABody"/>
      </w:pPr>
    </w:p>
    <w:p w14:paraId="5F2469EF" w14:textId="77777777" w:rsidR="005F1068" w:rsidRDefault="005F1068">
      <w:pPr>
        <w:spacing w:after="160" w:line="259" w:lineRule="auto"/>
        <w:rPr>
          <w:rFonts w:ascii="Times New Roman Bold" w:eastAsia="Times New Roman" w:hAnsi="Times New Roman Bold"/>
          <w:b/>
          <w:caps/>
        </w:rPr>
      </w:pPr>
      <w:r>
        <w:br w:type="page"/>
      </w:r>
    </w:p>
    <w:p w14:paraId="1300D596" w14:textId="77777777" w:rsidR="005F1068" w:rsidRDefault="005F1068" w:rsidP="005F1068">
      <w:pPr>
        <w:pStyle w:val="FHWAChapterHeading"/>
      </w:pPr>
      <w:bookmarkStart w:id="34" w:name="_Toc35779376"/>
      <w:r>
        <w:lastRenderedPageBreak/>
        <w:t xml:space="preserve">Chapter 3. </w:t>
      </w:r>
      <w:r w:rsidR="00475161">
        <w:t>MODEL CALIBRATION AND VALIATION</w:t>
      </w:r>
      <w:bookmarkEnd w:id="34"/>
    </w:p>
    <w:p w14:paraId="6EFF2242" w14:textId="77777777" w:rsidR="000912B8" w:rsidRDefault="000912B8" w:rsidP="000912B8">
      <w:pPr>
        <w:pStyle w:val="FHWABody"/>
      </w:pPr>
      <w:r>
        <w:t>In order to calibrate and validate the joint application calibration developed under CAV-AMS Phase II project, two key features have been developed and integrated into Northwestern’s microscopic simulation platform:</w:t>
      </w:r>
    </w:p>
    <w:p w14:paraId="4CD22DEB" w14:textId="77777777" w:rsidR="000912B8" w:rsidRDefault="000912B8" w:rsidP="000912B8">
      <w:pPr>
        <w:pStyle w:val="FHWABody"/>
        <w:numPr>
          <w:ilvl w:val="0"/>
          <w:numId w:val="28"/>
        </w:numPr>
        <w:spacing w:after="0"/>
      </w:pPr>
      <w:r>
        <w:t xml:space="preserve">Speed Harmonization: A set of novel speed harmonization algorithms were developed that utilize machine learning to predict the onset of congestion and to activate the speed harmonization in a highway segment. These algorithms also utilize various methods of communicating the updated speed limits to the connected vehicles (automated or human-driven) and non-connected vehicles (automated or human-driven). </w:t>
      </w:r>
    </w:p>
    <w:p w14:paraId="36387899" w14:textId="77777777" w:rsidR="000912B8" w:rsidRDefault="000912B8" w:rsidP="000912B8">
      <w:pPr>
        <w:pStyle w:val="FHWABody"/>
        <w:numPr>
          <w:ilvl w:val="0"/>
          <w:numId w:val="28"/>
        </w:numPr>
      </w:pPr>
      <w:r>
        <w:t>Merge coordination: A couple of algorithms were developed to enable merge coordination in connected and non-connected driving environments. These algorithms aim to prevent shockwave formation in the target lane, even at very small time-headways.</w:t>
      </w:r>
    </w:p>
    <w:p w14:paraId="2F775276" w14:textId="20F6BB02" w:rsidR="000912B8" w:rsidRDefault="000912B8" w:rsidP="000912B8">
      <w:pPr>
        <w:pStyle w:val="FHWABody"/>
      </w:pPr>
      <w:r>
        <w:t xml:space="preserve">In addition to these models, the simulation platform utilizes several already calibrated and validated car-following and lane-changing models for non-connected human-driven vehicles, connected human-driven vehicles, connected automated vehicles, and non-connected automated vehicles </w:t>
      </w:r>
      <w:r>
        <w:fldChar w:fldCharType="begin"/>
      </w:r>
      <w:r w:rsidR="00914415">
        <w:instrText xml:space="preserve"> ADDIN EN.CITE &lt;EndNote&gt;&lt;Cite&gt;&lt;Author&gt;Talebpour&lt;/Author&gt;&lt;Year&gt;2016&lt;/Year&gt;&lt;RecNum&gt;19&lt;/RecNum&gt;&lt;DisplayText&gt;(Talebpour &amp;amp; Mahmassani, 2016)&lt;/DisplayText&gt;&lt;record&gt;&lt;rec-number&gt;19&lt;/rec-number&gt;&lt;foreign-keys&gt;&lt;key app="EN" db-id="dxfds2pxrzawxqer0e7ppxvrx0fv9vepdz9e" timestamp="1583956211"&gt;19&lt;/key&gt;&lt;/foreign-keys&gt;&lt;ref-type name="Journal Article"&gt;17&lt;/ref-type&gt;&lt;contributors&gt;&lt;authors&gt;&lt;author&gt;Talebpour, Alireza&lt;/author&gt;&lt;author&gt;Mahmassani, Hani S&lt;/author&gt;&lt;/authors&gt;&lt;/contributors&gt;&lt;titles&gt;&lt;title&gt;Influence of connected and autonomous vehicles on traffic flow stability and throughput&lt;/title&gt;&lt;secondary-title&gt;Transportation Research Part C: Emerging Technologies&lt;/secondary-title&gt;&lt;/titles&gt;&lt;periodical&gt;&lt;full-title&gt;Transportation Research Part C: Emerging Technologies&lt;/full-title&gt;&lt;/periodical&gt;&lt;pages&gt;143-163&lt;/pages&gt;&lt;volume&gt;71&lt;/volume&gt;&lt;dates&gt;&lt;year&gt;2016&lt;/year&gt;&lt;/dates&gt;&lt;isbn&gt;0968-090X&lt;/isbn&gt;&lt;urls&gt;&lt;/urls&gt;&lt;/record&gt;&lt;/Cite&gt;&lt;/EndNote&gt;</w:instrText>
      </w:r>
      <w:r>
        <w:fldChar w:fldCharType="separate"/>
      </w:r>
      <w:r w:rsidR="00914415">
        <w:rPr>
          <w:noProof/>
        </w:rPr>
        <w:t>(Talebpour &amp; Mahmassani, 2016)</w:t>
      </w:r>
      <w:r>
        <w:fldChar w:fldCharType="end"/>
      </w:r>
      <w:r>
        <w:t xml:space="preserve">. </w:t>
      </w:r>
    </w:p>
    <w:p w14:paraId="0FA33A48" w14:textId="1E6E5617" w:rsidR="000912B8" w:rsidRDefault="000912B8" w:rsidP="000912B8">
      <w:pPr>
        <w:pStyle w:val="FHWABody"/>
      </w:pPr>
      <w:r>
        <w:t xml:space="preserve">Since most of the utilized models were already calibrated and validated based on the NGSIM US-101 dataset </w:t>
      </w:r>
      <w:r>
        <w:fldChar w:fldCharType="begin"/>
      </w:r>
      <w:r w:rsidR="00A80C24">
        <w:instrText xml:space="preserve"> ADDIN EN.CITE &lt;EndNote&gt;&lt;Cite&gt;&lt;Year&gt;2007&lt;/Year&gt;&lt;RecNum&gt;26&lt;/RecNum&gt;&lt;DisplayText&gt;(&lt;style face="italic"&gt;Next Generation Simulation: US101 Freeway Dataset &lt;/style&gt;2007)&lt;/DisplayText&gt;&lt;record&gt;&lt;rec-number&gt;26&lt;/rec-number&gt;&lt;foreign-keys&gt;&lt;key app="EN" db-id="wvtwz9r04w9ff6e5ws05avfaatp9f9dx9zxa" timestamp="1575955658"&gt;26&lt;/key&gt;&lt;/foreign-keys&gt;&lt;ref-type name="Dataset"&gt;59&lt;/ref-type&gt;&lt;contributors&gt;&lt;/contributors&gt;&lt;titles&gt;&lt;title&gt;Next Generation Simulation: US101 Freeway Dataset &lt;/title&gt;&lt;/titles&gt;&lt;dates&gt;&lt;year&gt;2007&lt;/year&gt;&lt;/dates&gt;&lt;pub-location&gt;Federal Highway Administration, Washington, D.C.&lt;/pub-location&gt;&lt;urls&gt;&lt;/urls&gt;&lt;/record&gt;&lt;/Cite&gt;&lt;/EndNote&gt;</w:instrText>
      </w:r>
      <w:r>
        <w:fldChar w:fldCharType="separate"/>
      </w:r>
      <w:r w:rsidR="00A80C24">
        <w:rPr>
          <w:noProof/>
        </w:rPr>
        <w:t>(</w:t>
      </w:r>
      <w:r w:rsidR="00A80C24" w:rsidRPr="00A80C24">
        <w:rPr>
          <w:i/>
          <w:noProof/>
        </w:rPr>
        <w:t xml:space="preserve">Next Generation Simulation: US101 Freeway Dataset </w:t>
      </w:r>
      <w:r w:rsidR="00A80C24">
        <w:rPr>
          <w:noProof/>
        </w:rPr>
        <w:t>2007)</w:t>
      </w:r>
      <w:r>
        <w:fldChar w:fldCharType="end"/>
      </w:r>
      <w:r>
        <w:t>, the focus of this calibration and validation effort will be on the calibration of car-following models of human-driven vehicles to capture the effects of interacting with automated vehicles on driver behavior. The validation effort will ensure the accuracy of the calibration process.</w:t>
      </w:r>
    </w:p>
    <w:p w14:paraId="03FFA597" w14:textId="77777777" w:rsidR="000912B8" w:rsidRDefault="000912B8" w:rsidP="000912B8">
      <w:pPr>
        <w:pStyle w:val="FHWAH2"/>
      </w:pPr>
      <w:bookmarkStart w:id="35" w:name="_Toc35779377"/>
      <w:r>
        <w:t>Dataset</w:t>
      </w:r>
      <w:bookmarkEnd w:id="35"/>
    </w:p>
    <w:p w14:paraId="018045A3" w14:textId="77777777" w:rsidR="000912B8" w:rsidRDefault="000912B8" w:rsidP="000912B8">
      <w:pPr>
        <w:pStyle w:val="FHWABody"/>
      </w:pPr>
      <w:r>
        <w:t>Vehicle trajectories are one of the cornerstones of modern traffic flow theory with applications in driver behavior studies and in automated vehicle research. Unfortunately, the existing vehicle trajectory datasets are limited, mostly due to the high cost of data collection and preparation. Moreover, with the arrival of advanced driver assistance systems (ADAS) and automated vehicles, there is a potential to see changes in human driving behavior when interacting with these technologies. As a result, there is a need for new vehicle trajectory datasets that cover various levels of automation. Aerial imagery using small unmanned aerial vehicles (UAVs) is an economical and effective solution to collect trajectory data.</w:t>
      </w:r>
    </w:p>
    <w:p w14:paraId="3675B5D3" w14:textId="77777777" w:rsidR="008A5AD9" w:rsidRPr="00643773" w:rsidRDefault="000912B8" w:rsidP="0011221E">
      <w:pPr>
        <w:rPr>
          <w:rFonts w:eastAsia="Times New Roman"/>
          <w:b/>
          <w:iCs/>
          <w:color w:val="000000" w:themeColor="text1"/>
          <w:sz w:val="22"/>
          <w:szCs w:val="18"/>
        </w:rPr>
      </w:pPr>
      <w:r>
        <w:t xml:space="preserve">To address the shortcomings of the existing vehicle trajectory datasets, a new trajectory dataset was collected on Interstate 35 in Austin, TX (See </w:t>
      </w:r>
      <w:r>
        <w:rPr>
          <w:color w:val="FF0000"/>
        </w:rPr>
        <w:fldChar w:fldCharType="begin"/>
      </w:r>
      <w:r>
        <w:instrText xml:space="preserve"> REF _Ref34898775 \h </w:instrText>
      </w:r>
      <w:r>
        <w:rPr>
          <w:color w:val="FF0000"/>
        </w:rPr>
      </w:r>
      <w:r>
        <w:rPr>
          <w:color w:val="FF0000"/>
        </w:rPr>
        <w:fldChar w:fldCharType="separate"/>
      </w:r>
      <w:r w:rsidR="008A5AD9" w:rsidRPr="00643773">
        <w:rPr>
          <w:rFonts w:eastAsia="Times New Roman"/>
          <w:b/>
          <w:iCs/>
          <w:color w:val="000000" w:themeColor="text1"/>
          <w:sz w:val="22"/>
          <w:szCs w:val="18"/>
        </w:rPr>
        <w:t>Original Photo: © 2019 Google®</w:t>
      </w:r>
      <w:r w:rsidR="008A5AD9">
        <w:rPr>
          <w:rFonts w:eastAsia="Times New Roman"/>
          <w:b/>
          <w:iCs/>
          <w:color w:val="000000" w:themeColor="text1"/>
          <w:sz w:val="22"/>
          <w:szCs w:val="18"/>
        </w:rPr>
        <w:t xml:space="preserve"> (See Acknowledgements). </w:t>
      </w:r>
    </w:p>
    <w:p w14:paraId="30FC1F09" w14:textId="1D0CAF2A" w:rsidR="000912B8" w:rsidRDefault="008A5AD9" w:rsidP="000912B8">
      <w:pPr>
        <w:pStyle w:val="FHWABody"/>
      </w:pPr>
      <w:r>
        <w:t xml:space="preserve">Figure </w:t>
      </w:r>
      <w:r>
        <w:rPr>
          <w:noProof/>
        </w:rPr>
        <w:t>14</w:t>
      </w:r>
      <w:r w:rsidR="000912B8">
        <w:rPr>
          <w:color w:val="FF0000"/>
        </w:rPr>
        <w:fldChar w:fldCharType="end"/>
      </w:r>
      <w:r w:rsidR="000912B8">
        <w:t xml:space="preserve">). A platoon of three SAE Level 1 automated vehicles with ACC technology was circulating in the traffic stream during the data collection. Two UAVs (e.g., drones) were used for the aerial videography of the traffic stream. The trajectory of the vehicles can be extracted from the video frames recorded in the bird's-eye view from a segment of the roadway (See </w:t>
      </w:r>
      <w:r w:rsidR="000912B8">
        <w:rPr>
          <w:color w:val="FF0000"/>
        </w:rPr>
        <w:fldChar w:fldCharType="begin"/>
      </w:r>
      <w:r w:rsidR="000912B8">
        <w:instrText xml:space="preserve"> REF _Ref34898996 \h </w:instrText>
      </w:r>
      <w:r w:rsidR="000912B8">
        <w:rPr>
          <w:color w:val="FF0000"/>
        </w:rPr>
      </w:r>
      <w:r w:rsidR="000912B8">
        <w:rPr>
          <w:color w:val="FF0000"/>
        </w:rPr>
        <w:fldChar w:fldCharType="separate"/>
      </w:r>
      <w:r>
        <w:t xml:space="preserve">Figure </w:t>
      </w:r>
      <w:r>
        <w:rPr>
          <w:noProof/>
        </w:rPr>
        <w:t>15</w:t>
      </w:r>
      <w:r w:rsidR="000912B8">
        <w:rPr>
          <w:color w:val="FF0000"/>
        </w:rPr>
        <w:fldChar w:fldCharType="end"/>
      </w:r>
      <w:r w:rsidR="000912B8">
        <w:t xml:space="preserve">). In every video frame, the location of the vehicles can be estimated for a fixed coordinate system and reference point on the ground. Every video recording is converted to a </w:t>
      </w:r>
      <w:r w:rsidR="000912B8">
        <w:lastRenderedPageBreak/>
        <w:t>sequence of images (i.e., frames) separated at a constant rate over time (e.g., 25 frames per second). Tracking the location of any vehicle over the sequence of images enables extracting the vehicle's trajectory over time.</w:t>
      </w:r>
    </w:p>
    <w:p w14:paraId="533F652D" w14:textId="2F37A139" w:rsidR="000912B8" w:rsidRDefault="000912B8" w:rsidP="000912B8">
      <w:pPr>
        <w:pStyle w:val="FHWABody"/>
      </w:pPr>
      <w:r>
        <w:t xml:space="preserve">The vehicle trajectory extraction is performed in four steps: image stabilization, vehicle detection, vehicle tracking, </w:t>
      </w:r>
      <w:proofErr w:type="gramStart"/>
      <w:r>
        <w:t>trajectory</w:t>
      </w:r>
      <w:proofErr w:type="gramEnd"/>
      <w:r>
        <w:t xml:space="preserve"> construction. In the image stabilization step, all the images are transformed to match a reference field of view. Then the vehicles are detected in every frame and tracked over the sequence of images. Finally, the vehicles' location and trajectories are constructed by converting the image coordinates to the adopted reference coordinates on the ground. </w:t>
      </w:r>
      <w:r>
        <w:rPr>
          <w:color w:val="FF0000"/>
        </w:rPr>
        <w:fldChar w:fldCharType="begin"/>
      </w:r>
      <w:r>
        <w:instrText xml:space="preserve"> REF _Ref34899207 \h </w:instrText>
      </w:r>
      <w:r>
        <w:rPr>
          <w:color w:val="FF0000"/>
        </w:rPr>
      </w:r>
      <w:r>
        <w:rPr>
          <w:color w:val="FF0000"/>
        </w:rPr>
        <w:fldChar w:fldCharType="separate"/>
      </w:r>
      <w:r w:rsidR="008A5AD9">
        <w:t xml:space="preserve">Figure </w:t>
      </w:r>
      <w:r w:rsidR="008A5AD9">
        <w:rPr>
          <w:noProof/>
        </w:rPr>
        <w:t>16</w:t>
      </w:r>
      <w:r>
        <w:rPr>
          <w:color w:val="FF0000"/>
        </w:rPr>
        <w:fldChar w:fldCharType="end"/>
      </w:r>
      <w:r>
        <w:rPr>
          <w:color w:val="FF0000"/>
        </w:rPr>
        <w:t xml:space="preserve"> </w:t>
      </w:r>
      <w:r>
        <w:t>shows a sample of collected vehicle trajectory data.</w:t>
      </w:r>
    </w:p>
    <w:p w14:paraId="42194A93" w14:textId="241C7C1B" w:rsidR="000912B8" w:rsidRDefault="000912B8" w:rsidP="000912B8">
      <w:pPr>
        <w:pStyle w:val="FHWABody"/>
        <w:jc w:val="center"/>
      </w:pPr>
      <w:r>
        <w:rPr>
          <w:rFonts w:ascii="Arial" w:hAnsi="Arial" w:cs="Arial"/>
          <w:noProof/>
          <w:lang w:eastAsia="zh-CN"/>
        </w:rPr>
        <w:drawing>
          <wp:inline distT="0" distB="0" distL="0" distR="0" wp14:anchorId="7B551BB9" wp14:editId="17409839">
            <wp:extent cx="5943600" cy="4248150"/>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A close up of a map&#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0652E924" w14:textId="77777777" w:rsidR="0011221E" w:rsidRPr="00643773" w:rsidRDefault="0011221E" w:rsidP="0011221E">
      <w:pPr>
        <w:rPr>
          <w:rFonts w:eastAsia="Times New Roman"/>
          <w:b/>
          <w:iCs/>
          <w:color w:val="000000" w:themeColor="text1"/>
          <w:sz w:val="22"/>
          <w:szCs w:val="18"/>
        </w:rPr>
      </w:pPr>
      <w:bookmarkStart w:id="36" w:name="_Ref34898775"/>
      <w:r w:rsidRPr="00643773">
        <w:rPr>
          <w:rFonts w:eastAsia="Times New Roman"/>
          <w:b/>
          <w:iCs/>
          <w:color w:val="000000" w:themeColor="text1"/>
          <w:sz w:val="22"/>
          <w:szCs w:val="18"/>
        </w:rPr>
        <w:t>Original Photo: © 2019 Google®</w:t>
      </w:r>
      <w:r>
        <w:rPr>
          <w:rFonts w:eastAsia="Times New Roman"/>
          <w:b/>
          <w:iCs/>
          <w:color w:val="000000" w:themeColor="text1"/>
          <w:sz w:val="22"/>
          <w:szCs w:val="18"/>
        </w:rPr>
        <w:t xml:space="preserve"> (See Acknowledgements). </w:t>
      </w:r>
    </w:p>
    <w:p w14:paraId="699CAA9A" w14:textId="11E49333" w:rsidR="000912B8" w:rsidRDefault="000912B8" w:rsidP="000912B8">
      <w:pPr>
        <w:pStyle w:val="Table-1"/>
        <w:jc w:val="center"/>
      </w:pPr>
      <w:bookmarkStart w:id="37" w:name="_Toc35779406"/>
      <w:r>
        <w:t xml:space="preserve">Figure </w:t>
      </w:r>
      <w:fldSimple w:instr=" SEQ Figure \* ARABIC ">
        <w:r w:rsidR="008A5AD9">
          <w:rPr>
            <w:noProof/>
          </w:rPr>
          <w:t>14</w:t>
        </w:r>
      </w:fldSimple>
      <w:bookmarkEnd w:id="36"/>
      <w:r>
        <w:t xml:space="preserve">. Photo. Data </w:t>
      </w:r>
      <w:r w:rsidR="0011221E">
        <w:t>C</w:t>
      </w:r>
      <w:r>
        <w:t xml:space="preserve">ollection </w:t>
      </w:r>
      <w:r w:rsidR="0011221E">
        <w:t>L</w:t>
      </w:r>
      <w:r>
        <w:t>ocation on Interstate 35 near Austin, TX.</w:t>
      </w:r>
      <w:bookmarkEnd w:id="37"/>
    </w:p>
    <w:tbl>
      <w:tblPr>
        <w:tblStyle w:val="TableGrid"/>
        <w:tblpPr w:leftFromText="187" w:rightFromText="187"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912B8" w14:paraId="3A64C71C" w14:textId="77777777" w:rsidTr="000912B8">
        <w:tc>
          <w:tcPr>
            <w:tcW w:w="9360" w:type="dxa"/>
            <w:hideMark/>
          </w:tcPr>
          <w:p w14:paraId="3A49C058" w14:textId="4C91DD52" w:rsidR="000912B8" w:rsidRDefault="000912B8">
            <w:pPr>
              <w:jc w:val="center"/>
              <w:rPr>
                <w:b/>
                <w:bCs/>
              </w:rPr>
            </w:pPr>
            <w:r>
              <w:rPr>
                <w:noProof/>
                <w:lang w:eastAsia="zh-CN"/>
              </w:rPr>
              <w:lastRenderedPageBreak/>
              <w:drawing>
                <wp:inline distT="0" distB="0" distL="0" distR="0" wp14:anchorId="0B158AE3" wp14:editId="56B082AC">
                  <wp:extent cx="5943600" cy="695325"/>
                  <wp:effectExtent l="0" t="0" r="0" b="9525"/>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r>
              <w:rPr>
                <w:b/>
                <w:bCs/>
              </w:rPr>
              <w:t>(a) Bird’s Eye View</w:t>
            </w:r>
          </w:p>
        </w:tc>
      </w:tr>
      <w:tr w:rsidR="000912B8" w14:paraId="327EEF57" w14:textId="77777777" w:rsidTr="000912B8">
        <w:tc>
          <w:tcPr>
            <w:tcW w:w="9360" w:type="dxa"/>
            <w:hideMark/>
          </w:tcPr>
          <w:p w14:paraId="47376087" w14:textId="01109466" w:rsidR="000912B8" w:rsidRDefault="000912B8">
            <w:pPr>
              <w:jc w:val="center"/>
              <w:rPr>
                <w:rFonts w:ascii="Arial" w:hAnsi="Arial" w:cs="Arial"/>
                <w:b/>
                <w:bCs/>
              </w:rPr>
            </w:pPr>
            <w:r>
              <w:rPr>
                <w:rFonts w:ascii="Arial" w:hAnsi="Arial" w:cs="Arial"/>
                <w:noProof/>
                <w:lang w:eastAsia="zh-CN"/>
              </w:rPr>
              <w:drawing>
                <wp:inline distT="0" distB="0" distL="0" distR="0" wp14:anchorId="547DD18C" wp14:editId="4EF0A5AC">
                  <wp:extent cx="5943600" cy="504825"/>
                  <wp:effectExtent l="0" t="0" r="0" b="9525"/>
                  <wp:docPr id="28" name="Picture 28"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tc>
      </w:tr>
      <w:tr w:rsidR="000912B8" w14:paraId="74911068" w14:textId="77777777" w:rsidTr="000912B8">
        <w:tc>
          <w:tcPr>
            <w:tcW w:w="9360" w:type="dxa"/>
            <w:hideMark/>
          </w:tcPr>
          <w:p w14:paraId="4AB09D58" w14:textId="77777777" w:rsidR="000912B8" w:rsidRDefault="000912B8" w:rsidP="000912B8">
            <w:pPr>
              <w:pStyle w:val="ListParagraph"/>
              <w:numPr>
                <w:ilvl w:val="0"/>
                <w:numId w:val="29"/>
              </w:numPr>
              <w:jc w:val="center"/>
              <w:rPr>
                <w:rFonts w:ascii="Times New Roman" w:hAnsi="Times New Roman" w:cs="Times New Roman"/>
                <w:b/>
                <w:bCs/>
                <w:sz w:val="24"/>
                <w:szCs w:val="24"/>
              </w:rPr>
            </w:pPr>
            <w:r>
              <w:rPr>
                <w:rFonts w:ascii="Times New Roman" w:hAnsi="Times New Roman" w:cs="Times New Roman"/>
                <w:b/>
                <w:bCs/>
                <w:sz w:val="24"/>
                <w:szCs w:val="24"/>
              </w:rPr>
              <w:t>Vehicle Detection Using Convolutional Neural Network</w:t>
            </w:r>
          </w:p>
        </w:tc>
      </w:tr>
      <w:tr w:rsidR="000912B8" w14:paraId="4142E80D" w14:textId="77777777" w:rsidTr="000912B8">
        <w:tc>
          <w:tcPr>
            <w:tcW w:w="9360" w:type="dxa"/>
            <w:hideMark/>
          </w:tcPr>
          <w:p w14:paraId="7C2F6502" w14:textId="2ACEE580" w:rsidR="000912B8" w:rsidRDefault="000912B8">
            <w:pPr>
              <w:jc w:val="center"/>
              <w:rPr>
                <w:rFonts w:ascii="Arial" w:hAnsi="Arial" w:cs="Arial"/>
                <w:b/>
                <w:bCs/>
              </w:rPr>
            </w:pPr>
            <w:r>
              <w:rPr>
                <w:rFonts w:ascii="Arial" w:hAnsi="Arial" w:cs="Arial"/>
                <w:noProof/>
                <w:lang w:eastAsia="zh-CN"/>
              </w:rPr>
              <w:drawing>
                <wp:inline distT="0" distB="0" distL="0" distR="0" wp14:anchorId="79DCD2B4" wp14:editId="0A2E3C60">
                  <wp:extent cx="5943600" cy="1114425"/>
                  <wp:effectExtent l="0" t="0" r="0" b="9525"/>
                  <wp:docPr id="27" name="Picture 27" descr="A picture containing road, car, g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icture containing road, car, green, electronic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0912B8" w14:paraId="73104A4A" w14:textId="77777777" w:rsidTr="000912B8">
        <w:tc>
          <w:tcPr>
            <w:tcW w:w="9360" w:type="dxa"/>
            <w:hideMark/>
          </w:tcPr>
          <w:p w14:paraId="3ECD0AF9" w14:textId="77777777" w:rsidR="000912B8" w:rsidRDefault="000912B8" w:rsidP="000912B8">
            <w:pPr>
              <w:pStyle w:val="ListParagraph"/>
              <w:numPr>
                <w:ilvl w:val="0"/>
                <w:numId w:val="30"/>
              </w:numPr>
              <w:jc w:val="center"/>
              <w:rPr>
                <w:rFonts w:ascii="Times New Roman" w:hAnsi="Times New Roman" w:cs="Times New Roman"/>
                <w:b/>
                <w:bCs/>
                <w:sz w:val="24"/>
                <w:szCs w:val="24"/>
              </w:rPr>
            </w:pPr>
            <w:r>
              <w:rPr>
                <w:rFonts w:ascii="Times New Roman" w:hAnsi="Times New Roman" w:cs="Times New Roman"/>
                <w:b/>
                <w:bCs/>
                <w:sz w:val="24"/>
                <w:szCs w:val="24"/>
              </w:rPr>
              <w:t>Vehicle Tracking</w:t>
            </w:r>
          </w:p>
          <w:p w14:paraId="5B2ABA89" w14:textId="6C34FE6A" w:rsidR="000912B8" w:rsidRDefault="0011221E" w:rsidP="0011221E">
            <w:pPr>
              <w:ind w:right="110"/>
              <w:rPr>
                <w:rFonts w:eastAsia="Times New Roman"/>
                <w:b/>
                <w:iCs/>
                <w:color w:val="000000" w:themeColor="text1"/>
                <w:sz w:val="22"/>
                <w:szCs w:val="18"/>
              </w:rPr>
            </w:pPr>
            <w:r>
              <w:rPr>
                <w:rFonts w:eastAsia="Times New Roman"/>
                <w:b/>
                <w:iCs/>
                <w:color w:val="000000" w:themeColor="text1"/>
                <w:sz w:val="22"/>
                <w:szCs w:val="18"/>
              </w:rPr>
              <w:t>Source: FHWA</w:t>
            </w:r>
          </w:p>
          <w:p w14:paraId="11430FEF" w14:textId="122E0057" w:rsidR="000912B8" w:rsidRDefault="000912B8">
            <w:pPr>
              <w:pStyle w:val="Table-1"/>
              <w:jc w:val="center"/>
            </w:pPr>
            <w:bookmarkStart w:id="38" w:name="_Ref34898996"/>
            <w:bookmarkStart w:id="39" w:name="_Toc35779407"/>
            <w:r>
              <w:t xml:space="preserve">Figure </w:t>
            </w:r>
            <w:fldSimple w:instr=" SEQ Figure \* ARABIC ">
              <w:r w:rsidR="008A5AD9">
                <w:rPr>
                  <w:noProof/>
                </w:rPr>
                <w:t>15</w:t>
              </w:r>
            </w:fldSimple>
            <w:bookmarkEnd w:id="38"/>
            <w:r>
              <w:t xml:space="preserve">. Photo. Vehicle </w:t>
            </w:r>
            <w:r w:rsidR="0011221E">
              <w:t>D</w:t>
            </w:r>
            <w:r>
              <w:t xml:space="preserve">etection and </w:t>
            </w:r>
            <w:r w:rsidR="0011221E">
              <w:t>T</w:t>
            </w:r>
            <w:r>
              <w:t xml:space="preserve">racking in </w:t>
            </w:r>
            <w:r w:rsidR="0011221E">
              <w:t>A</w:t>
            </w:r>
            <w:r>
              <w:t xml:space="preserve">erial </w:t>
            </w:r>
            <w:r w:rsidR="0011221E">
              <w:t>I</w:t>
            </w:r>
            <w:r>
              <w:t>mages.</w:t>
            </w:r>
            <w:bookmarkEnd w:id="39"/>
          </w:p>
          <w:p w14:paraId="54C70875" w14:textId="756060C2" w:rsidR="000912B8" w:rsidRDefault="000912B8">
            <w:pPr>
              <w:pStyle w:val="Table-1"/>
              <w:jc w:val="center"/>
              <w:rPr>
                <w:b w:val="0"/>
                <w:sz w:val="18"/>
              </w:rPr>
            </w:pPr>
            <w:r>
              <w:rPr>
                <w:noProof/>
                <w:lang w:eastAsia="zh-CN"/>
              </w:rPr>
              <w:drawing>
                <wp:inline distT="0" distB="0" distL="0" distR="0" wp14:anchorId="278C4458" wp14:editId="0DB50A7F">
                  <wp:extent cx="5895975" cy="1190625"/>
                  <wp:effectExtent l="0" t="0" r="9525" b="9525"/>
                  <wp:docPr id="26" name="Picture 26" descr="A close up of a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curtai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1190625"/>
                          </a:xfrm>
                          <a:prstGeom prst="rect">
                            <a:avLst/>
                          </a:prstGeom>
                          <a:noFill/>
                          <a:ln>
                            <a:noFill/>
                          </a:ln>
                        </pic:spPr>
                      </pic:pic>
                    </a:graphicData>
                  </a:graphic>
                </wp:inline>
              </w:drawing>
            </w:r>
          </w:p>
          <w:p w14:paraId="729C5907" w14:textId="3F0E1A90" w:rsidR="000912B8" w:rsidRDefault="000912B8" w:rsidP="0011221E">
            <w:pPr>
              <w:rPr>
                <w:sz w:val="18"/>
                <w:szCs w:val="18"/>
              </w:rPr>
            </w:pPr>
            <w:r>
              <w:rPr>
                <w:rFonts w:eastAsia="Times New Roman"/>
                <w:b/>
                <w:iCs/>
                <w:color w:val="000000" w:themeColor="text1"/>
                <w:sz w:val="22"/>
                <w:szCs w:val="18"/>
              </w:rPr>
              <w:t>Source: FHWA</w:t>
            </w:r>
          </w:p>
        </w:tc>
      </w:tr>
    </w:tbl>
    <w:p w14:paraId="52FEF6B0" w14:textId="223583A6" w:rsidR="000912B8" w:rsidRDefault="000912B8" w:rsidP="000912B8">
      <w:pPr>
        <w:pStyle w:val="Table-1"/>
        <w:jc w:val="center"/>
      </w:pPr>
      <w:bookmarkStart w:id="40" w:name="_Ref34899207"/>
      <w:bookmarkStart w:id="41" w:name="_Toc35779408"/>
      <w:r>
        <w:t xml:space="preserve">Figure </w:t>
      </w:r>
      <w:fldSimple w:instr=" SEQ Figure \* ARABIC ">
        <w:r w:rsidR="008A5AD9">
          <w:rPr>
            <w:noProof/>
          </w:rPr>
          <w:t>16</w:t>
        </w:r>
      </w:fldSimple>
      <w:bookmarkEnd w:id="40"/>
      <w:r>
        <w:t xml:space="preserve">. Illustration. Sample </w:t>
      </w:r>
      <w:r w:rsidR="0011221E">
        <w:t>T</w:t>
      </w:r>
      <w:r>
        <w:t xml:space="preserve">rajectory </w:t>
      </w:r>
      <w:r w:rsidR="0011221E">
        <w:t>D</w:t>
      </w:r>
      <w:r>
        <w:t xml:space="preserve">ata </w:t>
      </w:r>
      <w:r w:rsidR="0011221E">
        <w:t>C</w:t>
      </w:r>
      <w:r>
        <w:t>ollected on Interstate 35 near Austin, TX.</w:t>
      </w:r>
      <w:bookmarkEnd w:id="41"/>
    </w:p>
    <w:p w14:paraId="1A4A96E1" w14:textId="77777777" w:rsidR="000912B8" w:rsidRDefault="000912B8" w:rsidP="000912B8">
      <w:pPr>
        <w:pStyle w:val="FHWAH2"/>
      </w:pPr>
      <w:bookmarkStart w:id="42" w:name="_Toc35779378"/>
      <w:r>
        <w:t>Calibration Approach</w:t>
      </w:r>
      <w:bookmarkEnd w:id="42"/>
    </w:p>
    <w:p w14:paraId="3A8B0084" w14:textId="6EF3F25E" w:rsidR="000912B8" w:rsidRDefault="000912B8" w:rsidP="000912B8">
      <w:pPr>
        <w:pStyle w:val="FHWABody"/>
      </w:pPr>
      <w:r>
        <w:t xml:space="preserve">This study adopts the genetic algorithm calibration approach introduced by Hamdar et al. </w:t>
      </w:r>
      <w:r>
        <w:fldChar w:fldCharType="begin"/>
      </w:r>
      <w:r w:rsidR="00A80C24">
        <w:instrText xml:space="preserve"> ADDIN EN.CITE &lt;EndNote&gt;&lt;Cite&gt;&lt;Author&gt;Hamdar&lt;/Author&gt;&lt;Year&gt;2009&lt;/Year&gt;&lt;RecNum&gt;25&lt;/RecNum&gt;&lt;DisplayText&gt;(Samer Hani Hamdar, Treiber, &amp;amp; Mahmassani, 2009)&lt;/DisplayText&gt;&lt;record&gt;&lt;rec-number&gt;25&lt;/rec-number&gt;&lt;foreign-keys&gt;&lt;key app="EN" db-id="wvtwz9r04w9ff6e5ws05avfaatp9f9dx9zxa" timestamp="1575955201"&gt;25&lt;/key&gt;&lt;/foreign-keys&gt;&lt;ref-type name="Report"&gt;27&lt;/ref-type&gt;&lt;contributors&gt;&lt;authors&gt;&lt;author&gt;Hamdar, Samer Hani&lt;/author&gt;&lt;author&gt;Treiber, Martin&lt;/author&gt;&lt;author&gt;Mahmassani, Hani S&lt;/author&gt;&lt;/authors&gt;&lt;/contributors&gt;&lt;titles&gt;&lt;title&gt;Calibration of a stochastic car-following model using trajectory data: exploration and model properties&lt;/title&gt;&lt;/titles&gt;&lt;dates&gt;&lt;year&gt;2009&lt;/year&gt;&lt;/dates&gt;&lt;urls&gt;&lt;/urls&gt;&lt;/record&gt;&lt;/Cite&gt;&lt;/EndNote&gt;</w:instrText>
      </w:r>
      <w:r>
        <w:fldChar w:fldCharType="separate"/>
      </w:r>
      <w:r w:rsidR="00A80C24">
        <w:rPr>
          <w:noProof/>
        </w:rPr>
        <w:t>(Samer Hani Hamdar, Treiber, &amp; Mahmassani, 2009)</w:t>
      </w:r>
      <w:r>
        <w:fldChar w:fldCharType="end"/>
      </w:r>
      <w:r>
        <w:t xml:space="preserve">. The approach relies on comparing the driving behavior in the dataset with the simulated behavior based on a set of model parameters. For car-following models, the error will be calculated based on the error in the gap between the lead vehicle and the target vehicle: </w:t>
      </w:r>
    </w:p>
    <w:p w14:paraId="019FAC70" w14:textId="77777777" w:rsidR="000912B8" w:rsidRDefault="000912B8" w:rsidP="000912B8">
      <w:pPr>
        <w:pStyle w:val="FHWABody"/>
      </w:pPr>
      <m:oMathPara>
        <m:oMath>
          <m:r>
            <m:rPr>
              <m:sty m:val="p"/>
            </m:rPr>
            <w:rPr>
              <w:rFonts w:ascii="Cambria Math" w:hAnsi="Cambria Math" w:cs="Arial"/>
            </w:rPr>
            <m:t xml:space="preserve">  </m:t>
          </m:r>
          <m:sSub>
            <m:sSubPr>
              <m:ctrlPr>
                <w:rPr>
                  <w:rFonts w:ascii="Cambria Math" w:hAnsi="Cambria Math" w:cs="Arial"/>
                </w:rPr>
              </m:ctrlPr>
            </m:sSubPr>
            <m:e>
              <m:r>
                <w:rPr>
                  <w:rFonts w:ascii="Cambria Math" w:hAnsi="Cambria Math" w:cs="Arial"/>
                </w:rPr>
                <m:t>F</m:t>
              </m:r>
            </m:e>
            <m:sub>
              <m:r>
                <w:rPr>
                  <w:rFonts w:ascii="Cambria Math" w:hAnsi="Cambria Math" w:cs="Arial"/>
                </w:rPr>
                <m:t>mix</m:t>
              </m:r>
            </m:sub>
          </m:sSub>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sim</m:t>
                  </m:r>
                </m:sup>
              </m:sSup>
            </m:e>
          </m:d>
          <m:r>
            <m:rPr>
              <m:sty m:val="p"/>
            </m:rPr>
            <w:rPr>
              <w:rFonts w:ascii="Cambria Math" w:hAnsi="Cambria Math" w:cs="Arial"/>
            </w:rPr>
            <m:t>=</m:t>
          </m:r>
          <m:rad>
            <m:radPr>
              <m:degHide m:val="1"/>
              <m:ctrlPr>
                <w:rPr>
                  <w:rFonts w:ascii="Cambria Math" w:hAnsi="Cambria Math" w:cs="Arial"/>
                </w:rPr>
              </m:ctrlPr>
            </m:radPr>
            <m:deg/>
            <m:e>
              <m:f>
                <m:fPr>
                  <m:ctrlPr>
                    <w:rPr>
                      <w:rFonts w:ascii="Cambria Math" w:hAnsi="Cambria Math" w:cs="Arial"/>
                    </w:rPr>
                  </m:ctrlPr>
                </m:fPr>
                <m:num>
                  <m:r>
                    <m:rPr>
                      <m:sty m:val="p"/>
                    </m:rPr>
                    <w:rPr>
                      <w:rFonts w:ascii="Cambria Math" w:hAnsi="Cambria Math" w:cs="Arial"/>
                    </w:rPr>
                    <m:t>1</m:t>
                  </m:r>
                </m:num>
                <m:den>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den>
              </m:f>
              <m:d>
                <m:dPr>
                  <m:begChr m:val="〈"/>
                  <m:endChr m:val="〉"/>
                  <m:ctrlPr>
                    <w:rPr>
                      <w:rFonts w:ascii="Cambria Math" w:hAnsi="Cambria Math" w:cs="Arial"/>
                    </w:rPr>
                  </m:ctrlPr>
                </m:dPr>
                <m:e>
                  <m:f>
                    <m:fPr>
                      <m:ctrlPr>
                        <w:rPr>
                          <w:rFonts w:ascii="Cambria Math" w:hAnsi="Cambria Math" w:cs="Arial"/>
                        </w:rPr>
                      </m:ctrlPr>
                    </m:fPr>
                    <m:num>
                      <m:sSup>
                        <m:sSupPr>
                          <m:ctrlPr>
                            <w:rPr>
                              <w:rFonts w:ascii="Cambria Math" w:hAnsi="Cambria Math" w:cs="Arial"/>
                            </w:rPr>
                          </m:ctrlPr>
                        </m:sSupPr>
                        <m:e>
                          <m:d>
                            <m:dPr>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sim</m:t>
                                  </m:r>
                                </m:sup>
                              </m:sSup>
                              <m:r>
                                <m:rPr>
                                  <m:sty m:val="p"/>
                                </m:rPr>
                                <w:rPr>
                                  <w:rFonts w:ascii="Cambria Math" w:hAnsi="Cambria Math" w:cs="Arial"/>
                                </w:rPr>
                                <m:t>-</m:t>
                              </m:r>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e>
                        <m:sup>
                          <m:r>
                            <m:rPr>
                              <m:sty m:val="p"/>
                            </m:rPr>
                            <w:rPr>
                              <w:rFonts w:ascii="Cambria Math" w:hAnsi="Cambria Math" w:cs="Arial"/>
                            </w:rPr>
                            <m:t>2</m:t>
                          </m:r>
                        </m:sup>
                      </m:sSup>
                    </m:num>
                    <m:den>
                      <m:d>
                        <m:dPr>
                          <m:begChr m:val="|"/>
                          <m:endChr m:val="|"/>
                          <m:ctrlPr>
                            <w:rPr>
                              <w:rFonts w:ascii="Cambria Math" w:hAnsi="Cambria Math" w:cs="Arial"/>
                            </w:rPr>
                          </m:ctrlPr>
                        </m:dPr>
                        <m:e>
                          <m:sSup>
                            <m:sSupPr>
                              <m:ctrlPr>
                                <w:rPr>
                                  <w:rFonts w:ascii="Cambria Math" w:hAnsi="Cambria Math" w:cs="Arial"/>
                                </w:rPr>
                              </m:ctrlPr>
                            </m:sSupPr>
                            <m:e>
                              <m:r>
                                <w:rPr>
                                  <w:rFonts w:ascii="Cambria Math" w:hAnsi="Cambria Math" w:cs="Arial"/>
                                </w:rPr>
                                <m:t>s</m:t>
                              </m:r>
                            </m:e>
                            <m:sup>
                              <m:r>
                                <w:rPr>
                                  <w:rFonts w:ascii="Cambria Math" w:hAnsi="Cambria Math" w:cs="Arial"/>
                                </w:rPr>
                                <m:t>data</m:t>
                              </m:r>
                            </m:sup>
                          </m:sSup>
                        </m:e>
                      </m:d>
                    </m:den>
                  </m:f>
                </m:e>
              </m:d>
            </m:e>
          </m:rad>
        </m:oMath>
      </m:oMathPara>
    </w:p>
    <w:p w14:paraId="65A6E80D" w14:textId="33133359" w:rsidR="000912B8" w:rsidRDefault="000912B8" w:rsidP="000912B8">
      <w:pPr>
        <w:pStyle w:val="Table-1"/>
        <w:jc w:val="center"/>
      </w:pPr>
      <w:bookmarkStart w:id="43" w:name="_Toc35779409"/>
      <w:r>
        <w:t xml:space="preserve">Figure </w:t>
      </w:r>
      <w:fldSimple w:instr=" SEQ Figure \* ARABIC ">
        <w:r w:rsidR="008A5AD9">
          <w:rPr>
            <w:noProof/>
          </w:rPr>
          <w:t>17</w:t>
        </w:r>
      </w:fldSimple>
      <w:r>
        <w:t>. Equation. Error in the gap between the lead vehicle and the target vehicle.</w:t>
      </w:r>
      <w:bookmarkEnd w:id="43"/>
    </w:p>
    <w:p w14:paraId="4F2130BC" w14:textId="77777777" w:rsidR="000912B8" w:rsidRDefault="000912B8" w:rsidP="000912B8">
      <w:pPr>
        <w:pStyle w:val="FHWABody"/>
      </w:pPr>
      <w:proofErr w:type="gramStart"/>
      <w:r>
        <w:t xml:space="preserve">Where </w:t>
      </w:r>
      <w:proofErr w:type="gramEnd"/>
      <m:oMath>
        <m:d>
          <m:dPr>
            <m:begChr m:val="〈"/>
            <m:endChr m:val="〉"/>
            <m:ctrlPr>
              <w:rPr>
                <w:rFonts w:ascii="Cambria Math" w:hAnsi="Cambria Math"/>
              </w:rPr>
            </m:ctrlPr>
          </m:dPr>
          <m:e>
            <m:r>
              <w:rPr>
                <w:rFonts w:ascii="Cambria Math" w:hAnsi="Cambria Math"/>
              </w:rPr>
              <m:t>z</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Δ</m:t>
            </m:r>
            <m:r>
              <w:rPr>
                <w:rFonts w:ascii="Cambria Math" w:hAnsi="Cambria Math"/>
              </w:rPr>
              <m:t>T</m:t>
            </m:r>
          </m:den>
        </m:f>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Δ</m:t>
            </m:r>
            <m:r>
              <w:rPr>
                <w:rFonts w:ascii="Cambria Math" w:hAnsi="Cambria Math"/>
              </w:rPr>
              <m:t>T</m:t>
            </m:r>
          </m:sup>
          <m:e>
            <m:r>
              <w:rPr>
                <w:rFonts w:ascii="Cambria Math" w:hAnsi="Cambria Math"/>
              </w:rPr>
              <m:t>z</m:t>
            </m:r>
            <m:d>
              <m:dPr>
                <m:ctrlPr>
                  <w:rPr>
                    <w:rFonts w:ascii="Cambria Math" w:hAnsi="Cambria Math"/>
                  </w:rPr>
                </m:ctrlPr>
              </m:dPr>
              <m:e>
                <m:r>
                  <w:rPr>
                    <w:rFonts w:ascii="Cambria Math" w:hAnsi="Cambria Math"/>
                  </w:rPr>
                  <m:t>t</m:t>
                </m:r>
              </m:e>
            </m:d>
            <m:r>
              <w:rPr>
                <w:rFonts w:ascii="Cambria Math" w:hAnsi="Cambria Math"/>
              </w:rPr>
              <m:t>dt</m:t>
            </m:r>
          </m:e>
        </m:nary>
      </m:oMath>
      <w:r>
        <w:t xml:space="preserve">, </w:t>
      </w:r>
      <m:oMath>
        <m:sSup>
          <m:sSupPr>
            <m:ctrlPr>
              <w:rPr>
                <w:rFonts w:ascii="Cambria Math" w:hAnsi="Cambria Math"/>
              </w:rPr>
            </m:ctrlPr>
          </m:sSupPr>
          <m:e>
            <m:r>
              <w:rPr>
                <w:rFonts w:ascii="Cambria Math" w:hAnsi="Cambria Math"/>
              </w:rPr>
              <m:t>s</m:t>
            </m:r>
          </m:e>
          <m:sup>
            <m:r>
              <w:rPr>
                <w:rFonts w:ascii="Cambria Math" w:hAnsi="Cambria Math"/>
              </w:rPr>
              <m:t>sim</m:t>
            </m:r>
          </m:sup>
        </m:sSup>
        <m:d>
          <m:dPr>
            <m:ctrlPr>
              <w:rPr>
                <w:rFonts w:ascii="Cambria Math" w:hAnsi="Cambria Math"/>
              </w:rPr>
            </m:ctrlPr>
          </m:dPr>
          <m:e>
            <m:r>
              <w:rPr>
                <w:rFonts w:ascii="Cambria Math" w:hAnsi="Cambria Math"/>
              </w:rPr>
              <m:t>t</m:t>
            </m:r>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leader</m:t>
            </m:r>
          </m:sub>
          <m:sup>
            <m:r>
              <w:rPr>
                <w:rFonts w:ascii="Cambria Math" w:hAnsi="Cambria Math"/>
              </w:rPr>
              <m:t>data</m:t>
            </m:r>
          </m:sup>
        </m:sSubSup>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sim</m:t>
            </m:r>
          </m:sup>
        </m:sSup>
        <m:d>
          <m:dPr>
            <m:ctrlPr>
              <w:rPr>
                <w:rFonts w:ascii="Cambria Math" w:hAnsi="Cambria Math"/>
              </w:rPr>
            </m:ctrlPr>
          </m:dPr>
          <m:e>
            <m:r>
              <w:rPr>
                <w:rFonts w:ascii="Cambria Math" w:hAnsi="Cambria Math"/>
              </w:rPr>
              <m:t>t</m:t>
            </m:r>
          </m:e>
        </m:d>
      </m:oMath>
      <w:r>
        <w:t xml:space="preserve">, and </w:t>
      </w:r>
      <m:oMath>
        <m:sSup>
          <m:sSupPr>
            <m:ctrlPr>
              <w:rPr>
                <w:rFonts w:ascii="Cambria Math" w:hAnsi="Cambria Math"/>
              </w:rPr>
            </m:ctrlPr>
          </m:sSupPr>
          <m:e>
            <m:r>
              <w:rPr>
                <w:rFonts w:ascii="Cambria Math" w:hAnsi="Cambria Math"/>
              </w:rPr>
              <m:t>s</m:t>
            </m:r>
          </m:e>
          <m:sup>
            <m:r>
              <w:rPr>
                <w:rFonts w:ascii="Cambria Math" w:hAnsi="Cambria Math"/>
              </w:rPr>
              <m:t>data</m:t>
            </m:r>
          </m:sup>
        </m:sSup>
        <m:d>
          <m:dPr>
            <m:ctrlPr>
              <w:rPr>
                <w:rFonts w:ascii="Cambria Math" w:hAnsi="Cambria Math"/>
              </w:rPr>
            </m:ctrlPr>
          </m:dPr>
          <m:e>
            <m:r>
              <w:rPr>
                <w:rFonts w:ascii="Cambria Math" w:hAnsi="Cambria Math"/>
              </w:rPr>
              <m:t>t</m:t>
            </m:r>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leader</m:t>
            </m:r>
          </m:sub>
          <m:sup>
            <m:r>
              <w:rPr>
                <w:rFonts w:ascii="Cambria Math" w:hAnsi="Cambria Math"/>
              </w:rPr>
              <m:t>data</m:t>
            </m:r>
          </m:sup>
        </m:sSubSup>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data</m:t>
            </m:r>
          </m:sup>
        </m:sSup>
        <m:d>
          <m:dPr>
            <m:ctrlPr>
              <w:rPr>
                <w:rFonts w:ascii="Cambria Math" w:hAnsi="Cambria Math"/>
              </w:rPr>
            </m:ctrlPr>
          </m:dPr>
          <m:e>
            <m:r>
              <w:rPr>
                <w:rFonts w:ascii="Cambria Math" w:hAnsi="Cambria Math"/>
              </w:rPr>
              <m:t>t</m:t>
            </m:r>
          </m:e>
        </m:d>
      </m:oMath>
      <w:r>
        <w:t>. For lane-changing models, the same process is followed with one key difference; that is the error in gap between the lane-changing vehicle and both new leader and new follower is considered.</w:t>
      </w:r>
    </w:p>
    <w:p w14:paraId="475784D2" w14:textId="77777777" w:rsidR="000912B8" w:rsidRDefault="000912B8" w:rsidP="000912B8">
      <w:pPr>
        <w:jc w:val="both"/>
        <w:rPr>
          <w:rFonts w:ascii="Arial" w:hAnsi="Arial" w:cs="Arial"/>
        </w:rPr>
      </w:pPr>
    </w:p>
    <w:p w14:paraId="038F550B" w14:textId="77777777" w:rsidR="000912B8" w:rsidRDefault="000912B8" w:rsidP="000912B8">
      <w:pPr>
        <w:jc w:val="both"/>
        <w:rPr>
          <w:rFonts w:ascii="Arial" w:hAnsi="Arial" w:cs="Arial"/>
        </w:rPr>
      </w:pPr>
    </w:p>
    <w:p w14:paraId="2CBE37ED" w14:textId="77777777" w:rsidR="000912B8" w:rsidRDefault="000912B8" w:rsidP="000912B8">
      <w:pPr>
        <w:pStyle w:val="FHWABody"/>
      </w:pPr>
      <w:r>
        <w:t>Once the error function is defined, the genetic algorithm heuristic can be implemented as follows:</w:t>
      </w:r>
    </w:p>
    <w:p w14:paraId="18744A07" w14:textId="77777777" w:rsidR="000912B8" w:rsidRDefault="000912B8" w:rsidP="000912B8">
      <w:pPr>
        <w:pStyle w:val="FHWABody"/>
        <w:numPr>
          <w:ilvl w:val="0"/>
          <w:numId w:val="26"/>
        </w:numPr>
        <w:spacing w:after="0"/>
      </w:pPr>
      <w:r>
        <w:t xml:space="preserve">The parameters of a car-following/lane-changing model are initialized to random numbers. Each set of these parameters is called a “chromosome” and the total of </w:t>
      </w:r>
      <m:oMath>
        <m:sSub>
          <m:sSubPr>
            <m:ctrlPr>
              <w:rPr>
                <w:rFonts w:ascii="Cambria Math" w:hAnsi="Cambria Math"/>
              </w:rPr>
            </m:ctrlPr>
          </m:sSubPr>
          <m:e>
            <m:r>
              <w:rPr>
                <w:rFonts w:ascii="Cambria Math" w:hAnsi="Cambria Math"/>
              </w:rPr>
              <m:t>N</m:t>
            </m:r>
          </m:e>
          <m:sub>
            <m:r>
              <w:rPr>
                <w:rFonts w:ascii="Cambria Math" w:hAnsi="Cambria Math"/>
              </w:rPr>
              <m:t>GA</m:t>
            </m:r>
          </m:sub>
        </m:sSub>
      </m:oMath>
      <w:r>
        <w:t xml:space="preserve"> chromosomes will be created.</w:t>
      </w:r>
    </w:p>
    <w:p w14:paraId="4048BA98" w14:textId="77777777" w:rsidR="000912B8" w:rsidRDefault="000912B8" w:rsidP="000912B8">
      <w:pPr>
        <w:pStyle w:val="FHWABody"/>
        <w:numPr>
          <w:ilvl w:val="0"/>
          <w:numId w:val="26"/>
        </w:numPr>
        <w:spacing w:after="0"/>
      </w:pPr>
      <w:r>
        <w:t xml:space="preserve">The “fitness” of each chromosome is determined using the aforementioned error function. </w:t>
      </w:r>
    </w:p>
    <w:p w14:paraId="412B4112" w14:textId="0A211D8F" w:rsidR="000912B8" w:rsidRDefault="000912B8" w:rsidP="000912B8">
      <w:pPr>
        <w:pStyle w:val="FHWABody"/>
        <w:numPr>
          <w:ilvl w:val="0"/>
          <w:numId w:val="26"/>
        </w:numPr>
        <w:spacing w:after="0"/>
      </w:pPr>
      <w:r>
        <w:t xml:space="preserve">Except for the chromosome with the lowest error value, every other chromosome will be evolved through cross-over and mutation (see Hamdar et al. </w:t>
      </w:r>
      <w:r>
        <w:fldChar w:fldCharType="begin"/>
      </w:r>
      <w:r w:rsidR="00A80C24">
        <w:instrText xml:space="preserve"> ADDIN EN.CITE &lt;EndNote&gt;&lt;Cite&gt;&lt;Author&gt;Hamdar&lt;/Author&gt;&lt;Year&gt;2009&lt;/Year&gt;&lt;RecNum&gt;25&lt;/RecNum&gt;&lt;DisplayText&gt;(Samer Hani Hamdar et al., 2009)&lt;/DisplayText&gt;&lt;record&gt;&lt;rec-number&gt;25&lt;/rec-number&gt;&lt;foreign-keys&gt;&lt;key app="EN" db-id="wvtwz9r04w9ff6e5ws05avfaatp9f9dx9zxa" timestamp="1575955201"&gt;25&lt;/key&gt;&lt;/foreign-keys&gt;&lt;ref-type name="Report"&gt;27&lt;/ref-type&gt;&lt;contributors&gt;&lt;authors&gt;&lt;author&gt;Hamdar, Samer Hani&lt;/author&gt;&lt;author&gt;Treiber, Martin&lt;/author&gt;&lt;author&gt;Mahmassani, Hani S&lt;/author&gt;&lt;/authors&gt;&lt;/contributors&gt;&lt;titles&gt;&lt;title&gt;Calibration of a stochastic car-following model using trajectory data: exploration and model properties&lt;/title&gt;&lt;/titles&gt;&lt;dates&gt;&lt;year&gt;2009&lt;/year&gt;&lt;/dates&gt;&lt;urls&gt;&lt;/urls&gt;&lt;/record&gt;&lt;/Cite&gt;&lt;/EndNote&gt;</w:instrText>
      </w:r>
      <w:r>
        <w:fldChar w:fldCharType="separate"/>
      </w:r>
      <w:r w:rsidR="00A80C24">
        <w:rPr>
          <w:noProof/>
        </w:rPr>
        <w:t>(2009)</w:t>
      </w:r>
      <w:r>
        <w:fldChar w:fldCharType="end"/>
      </w:r>
      <w:r>
        <w:t xml:space="preserve"> for the definition of cross-over and mutation in genetic algorithm).</w:t>
      </w:r>
    </w:p>
    <w:p w14:paraId="336C1FF0" w14:textId="77777777" w:rsidR="000912B8" w:rsidRDefault="000912B8" w:rsidP="000912B8">
      <w:pPr>
        <w:pStyle w:val="FHWABody"/>
        <w:numPr>
          <w:ilvl w:val="0"/>
          <w:numId w:val="26"/>
        </w:numPr>
      </w:pPr>
      <w:r>
        <w:t>The process is terminated once a minimum error threshold is achieved by the best chromosome. The parameters of that chromosome will form the calibration results.</w:t>
      </w:r>
    </w:p>
    <w:p w14:paraId="56121034" w14:textId="77777777" w:rsidR="000912B8" w:rsidRDefault="000912B8" w:rsidP="000912B8">
      <w:pPr>
        <w:pStyle w:val="FHWABody"/>
      </w:pPr>
      <w:r>
        <w:t xml:space="preserve">Following the procedure outlined above, an initial set of 100 parents will be initiated. These parents will produce 900 children at each iteration and the top 99 children will join the best of the parents to move to the next iteration. The calibration process stops once the error is below 5% or less than 0.1% improvement in error is observed for more than 20 consecutive iterations. </w:t>
      </w:r>
    </w:p>
    <w:p w14:paraId="0E0488D0" w14:textId="77777777" w:rsidR="000912B8" w:rsidRDefault="000912B8" w:rsidP="000912B8">
      <w:pPr>
        <w:pStyle w:val="FHWAH2"/>
      </w:pPr>
      <w:bookmarkStart w:id="44" w:name="_Toc35779379"/>
      <w:r>
        <w:t>Calibration and Validation Process</w:t>
      </w:r>
      <w:bookmarkEnd w:id="44"/>
    </w:p>
    <w:p w14:paraId="5F0158F2" w14:textId="5C8A563B" w:rsidR="000912B8" w:rsidRDefault="000912B8" w:rsidP="000912B8">
      <w:pPr>
        <w:pStyle w:val="FHWABody"/>
      </w:pPr>
      <w:r>
        <w:t xml:space="preserve">The behavioral parameters of drivers in microscopic simulation models are expected to be correlated. Kim and Mahmassani </w:t>
      </w:r>
      <w:r>
        <w:fldChar w:fldCharType="begin"/>
      </w:r>
      <w:r w:rsidR="00A80C24">
        <w:instrText xml:space="preserve"> ADDIN EN.CITE &lt;EndNote&gt;&lt;Cite&gt;&lt;Author&gt;Kim&lt;/Author&gt;&lt;Year&gt;2011&lt;/Year&gt;&lt;RecNum&gt;27&lt;/RecNum&gt;&lt;DisplayText&gt;(Kim &amp;amp; Mahmassani, 2011)&lt;/DisplayText&gt;&lt;record&gt;&lt;rec-number&gt;27&lt;/rec-number&gt;&lt;foreign-keys&gt;&lt;key app="EN" db-id="wvtwz9r04w9ff6e5ws05avfaatp9f9dx9zxa" timestamp="1575956520"&gt;27&lt;/key&gt;&lt;/foreign-keys&gt;&lt;ref-type name="Journal Article"&gt;17&lt;/ref-type&gt;&lt;contributors&gt;&lt;authors&gt;&lt;author&gt;Kim, Jiwon&lt;/author&gt;&lt;author&gt;Mahmassani, Hani S&lt;/author&gt;&lt;/authors&gt;&lt;/contributors&gt;&lt;titles&gt;&lt;title&gt;Correlated parameters in driving behavior models: Car-following example and implications for traffic microsimulation&lt;/title&gt;&lt;secondary-title&gt;Transportation research record&lt;/secondary-title&gt;&lt;/titles&gt;&lt;periodical&gt;&lt;full-title&gt;Transportation Research Record&lt;/full-title&gt;&lt;/periodical&gt;&lt;pages&gt;62-77&lt;/pages&gt;&lt;volume&gt;2249&lt;/volume&gt;&lt;number&gt;1&lt;/number&gt;&lt;dates&gt;&lt;year&gt;2011&lt;/year&gt;&lt;/dates&gt;&lt;isbn&gt;0361-1981&lt;/isbn&gt;&lt;urls&gt;&lt;/urls&gt;&lt;/record&gt;&lt;/Cite&gt;&lt;/EndNote&gt;</w:instrText>
      </w:r>
      <w:r>
        <w:fldChar w:fldCharType="separate"/>
      </w:r>
      <w:r w:rsidR="00A80C24">
        <w:rPr>
          <w:noProof/>
        </w:rPr>
        <w:t>(2011)</w:t>
      </w:r>
      <w:r>
        <w:fldChar w:fldCharType="end"/>
      </w:r>
      <w:r>
        <w:t xml:space="preserve"> presented a methodology to capture this correlation across the parameters of each driver. They showed that sampling from the empirical data while accounting for the correlation between the parameters of each sample (individual drivers) is the best method for capturing heterogeneity in microscopic simulation models. This study will utilize the same method for calibration of car-following and lane-changing models.</w:t>
      </w:r>
    </w:p>
    <w:p w14:paraId="51BE1D65" w14:textId="77777777" w:rsidR="000912B8" w:rsidRDefault="000912B8" w:rsidP="000912B8">
      <w:pPr>
        <w:pStyle w:val="FHWABody"/>
      </w:pPr>
      <w:r>
        <w:t>In order to calibrate and validate the model, each vehicle trajectory in the dataset will be divided into calibration and validation sets. The calibration set will have about four times more datapoints than the validation set, all selected randomly from the datapoints in the vehicle trajectory dataset. Utilizing the same error function presented in the previous section, the model will be first calibrated using the data in the calibration set. The calibrated model parameters will be then used to simulate the data in the validation set and the results (gap between vehicles) will be compared. The outcome of this calibration and validation process is a set of car-following/lane-changing parameters for each individual vehicle trajectory in the dataset.</w:t>
      </w:r>
    </w:p>
    <w:p w14:paraId="057A9199" w14:textId="4E77270F" w:rsidR="000912B8" w:rsidRDefault="000912B8" w:rsidP="000912B8">
      <w:pPr>
        <w:pStyle w:val="FHWABody"/>
      </w:pPr>
      <w:r>
        <w:t xml:space="preserve">As discussed previously, the models utilized in Northwestern’s simulation platform have gone through a similar calibration and validation process based on NGSIM US-101 dataset. Accordingly, this study will only focus on the cases when a human driver interacts with an automated vehicle in the dataset. The focus will be on a human driver following an automated vehicle. Note that Rahmati et al. </w:t>
      </w:r>
      <w:r>
        <w:fldChar w:fldCharType="begin"/>
      </w:r>
      <w:r w:rsidR="00A80C24">
        <w:instrText xml:space="preserve"> ADDIN EN.CITE &lt;EndNote&gt;&lt;Cite&gt;&lt;Author&gt;Rahmati&lt;/Author&gt;&lt;Year&gt;2019&lt;/Year&gt;&lt;RecNum&gt;23&lt;/RecNum&gt;&lt;DisplayText&gt;(Rahmati, Khajeh Hosseini, Talebpour, Swain, &amp;amp; Nelson, 2019)&lt;/DisplayText&gt;&lt;record&gt;&lt;rec-number&gt;23&lt;/rec-number&gt;&lt;foreign-keys&gt;&lt;key app="EN" db-id="wvtwz9r04w9ff6e5ws05avfaatp9f9dx9zxa" timestamp="1575955002"&gt;23&lt;/key&gt;&lt;/foreign-keys&gt;&lt;ref-type name="Journal Article"&gt;17&lt;/ref-type&gt;&lt;contributors&gt;&lt;authors&gt;&lt;author&gt;Rahmati, Yalda&lt;/author&gt;&lt;author&gt;Khajeh Hosseini, Mohammadreza&lt;/author&gt;&lt;author&gt;Talebpour, Alireza&lt;/author&gt;&lt;author&gt;Swain, Benjamin&lt;/author&gt;&lt;author&gt;Nelson, Christopher&lt;/author&gt;&lt;/authors&gt;&lt;/contributors&gt;&lt;titles&gt;&lt;title&gt;Influence of Autonomous Vehicles on Car-Following Behavior of Human Drivers&lt;/title&gt;&lt;secondary-title&gt;Transportation Research Record&lt;/secondary-title&gt;&lt;/titles&gt;&lt;periodical&gt;&lt;full-title&gt;Transportation Research Record&lt;/full-title&gt;&lt;/periodical&gt;&lt;pages&gt;0361198119862628&lt;/pages&gt;&lt;dates&gt;&lt;year&gt;2019&lt;/year&gt;&lt;/dates&gt;&lt;isbn&gt;0361-1981&lt;/isbn&gt;&lt;urls&gt;&lt;/urls&gt;&lt;/record&gt;&lt;/Cite&gt;&lt;/EndNote&gt;</w:instrText>
      </w:r>
      <w:r>
        <w:fldChar w:fldCharType="separate"/>
      </w:r>
      <w:r w:rsidR="00A80C24">
        <w:rPr>
          <w:noProof/>
        </w:rPr>
        <w:t>(2019)</w:t>
      </w:r>
      <w:r>
        <w:fldChar w:fldCharType="end"/>
      </w:r>
      <w:r>
        <w:t xml:space="preserve"> showed that there is potential to see significant changes in driver behavior in this case and real-world data will be utilized to quantify these changes.</w:t>
      </w:r>
    </w:p>
    <w:p w14:paraId="4A304F42" w14:textId="77777777" w:rsidR="000912B8" w:rsidRDefault="000912B8" w:rsidP="000912B8">
      <w:pPr>
        <w:pStyle w:val="FHWAH3"/>
      </w:pPr>
      <w:r>
        <w:lastRenderedPageBreak/>
        <w:t>A note on calibrating and validating car-following and lane-changing models for automated vehicles</w:t>
      </w:r>
    </w:p>
    <w:p w14:paraId="3A5D650D" w14:textId="1FD893EA" w:rsidR="000912B8" w:rsidRDefault="000912B8" w:rsidP="000912B8">
      <w:pPr>
        <w:pStyle w:val="FHWABody"/>
      </w:pPr>
      <w:r>
        <w:t xml:space="preserve">Regarding car-following models of automated vehicles, Northwestern’s simulation framework utilizes the ACC/CACC models developed by Milanés and Shladover </w:t>
      </w:r>
      <w:r>
        <w:fldChar w:fldCharType="begin"/>
      </w:r>
      <w:r w:rsidR="00A80C24">
        <w:instrText xml:space="preserve"> ADDIN EN.CITE &lt;EndNote&gt;&lt;Cite&gt;&lt;Author&gt;Milanés&lt;/Author&gt;&lt;Year&gt;2014&lt;/Year&gt;&lt;RecNum&gt;28&lt;/RecNum&gt;&lt;DisplayText&gt;(Milanés &amp;amp; Shladover, 2014)&lt;/DisplayText&gt;&lt;record&gt;&lt;rec-number&gt;28&lt;/rec-number&gt;&lt;foreign-keys&gt;&lt;key app="EN" db-id="wvtwz9r04w9ff6e5ws05avfaatp9f9dx9zxa" timestamp="1575957188"&gt;28&lt;/key&gt;&lt;/foreign-keys&gt;&lt;ref-type name="Journal Article"&gt;17&lt;/ref-type&gt;&lt;contributors&gt;&lt;authors&gt;&lt;author&gt;Milanés, Vicente&lt;/author&gt;&lt;author&gt;Shladover, Steven E&lt;/author&gt;&lt;/authors&gt;&lt;/contributors&gt;&lt;titles&gt;&lt;title&gt;Modeling cooperative and autonomous adaptive cruise control dynamic responses using experimental data&lt;/title&gt;&lt;secondary-title&gt;Transportation Research Part C: Emerging Technologies&lt;/secondary-title&gt;&lt;/titles&gt;&lt;periodical&gt;&lt;full-title&gt;Transportation Research Part C: Emerging Technologies&lt;/full-title&gt;&lt;/periodical&gt;&lt;pages&gt;285-300&lt;/pages&gt;&lt;volume&gt;48&lt;/volume&gt;&lt;dates&gt;&lt;year&gt;2014&lt;/year&gt;&lt;/dates&gt;&lt;isbn&gt;0968-090X&lt;/isbn&gt;&lt;urls&gt;&lt;/urls&gt;&lt;/record&gt;&lt;/Cite&gt;&lt;/EndNote&gt;</w:instrText>
      </w:r>
      <w:r>
        <w:fldChar w:fldCharType="separate"/>
      </w:r>
      <w:r w:rsidR="00A80C24">
        <w:rPr>
          <w:noProof/>
        </w:rPr>
        <w:t>(2014)</w:t>
      </w:r>
      <w:r>
        <w:fldChar w:fldCharType="end"/>
      </w:r>
      <w:r>
        <w:t xml:space="preserve">. These models were calibrated based on empirical data. Accordingly, the car-following behavior of automated vehicles will not be calibrated again in this study. </w:t>
      </w:r>
    </w:p>
    <w:p w14:paraId="2BFA87E7" w14:textId="77777777" w:rsidR="000912B8" w:rsidRDefault="000912B8" w:rsidP="000912B8">
      <w:pPr>
        <w:pStyle w:val="FHWABody"/>
      </w:pPr>
      <w:r>
        <w:t xml:space="preserve">Regarding lane-changing models of automated vehicles, these models are designed based on the capabilities and characteristics of Texas </w:t>
      </w:r>
      <w:proofErr w:type="gramStart"/>
      <w:r>
        <w:t>A&amp;M’s</w:t>
      </w:r>
      <w:proofErr w:type="gramEnd"/>
      <w:r>
        <w:t xml:space="preserve"> automated Chevy Bolt EV. Accordingly, any lane-changing trajectory generated by the models can be followed in real-world. </w:t>
      </w:r>
    </w:p>
    <w:p w14:paraId="453C7D23" w14:textId="77777777" w:rsidR="000912B8" w:rsidRDefault="000912B8" w:rsidP="000912B8">
      <w:pPr>
        <w:pStyle w:val="FHWABody"/>
        <w:rPr>
          <w:b/>
          <w:bCs/>
        </w:rPr>
      </w:pPr>
      <w:r>
        <w:rPr>
          <w:b/>
          <w:bCs/>
        </w:rPr>
        <w:t>Calibration and Validation Results</w:t>
      </w:r>
    </w:p>
    <w:p w14:paraId="3C9987D9" w14:textId="7D1E9EC5" w:rsidR="000912B8" w:rsidRDefault="000912B8" w:rsidP="000912B8">
      <w:pPr>
        <w:pStyle w:val="FHWABody"/>
      </w:pPr>
      <w:r>
        <w:fldChar w:fldCharType="begin"/>
      </w:r>
      <w:r>
        <w:instrText xml:space="preserve"> REF _Ref34838298 \h </w:instrText>
      </w:r>
      <w:r>
        <w:fldChar w:fldCharType="separate"/>
      </w:r>
      <w:r w:rsidR="008A5AD9">
        <w:t xml:space="preserve">Table </w:t>
      </w:r>
      <w:r w:rsidR="008A5AD9">
        <w:rPr>
          <w:noProof/>
        </w:rPr>
        <w:t>2</w:t>
      </w:r>
      <w:r>
        <w:fldChar w:fldCharType="end"/>
      </w:r>
      <w:r>
        <w:t xml:space="preserve"> shows the calibration results along with the ANOVA test outcome for the Austin data along with the data collected by Rahmati et al. </w:t>
      </w:r>
      <w:r>
        <w:fldChar w:fldCharType="begin"/>
      </w:r>
      <w:r w:rsidR="00A80C24">
        <w:instrText xml:space="preserve"> ADDIN EN.CITE &lt;EndNote&gt;&lt;Cite&gt;&lt;Author&gt;Rahmati&lt;/Author&gt;&lt;Year&gt;2019&lt;/Year&gt;&lt;RecNum&gt;23&lt;/RecNum&gt;&lt;DisplayText&gt;(Rahmati et al., 2019)&lt;/DisplayText&gt;&lt;record&gt;&lt;rec-number&gt;23&lt;/rec-number&gt;&lt;foreign-keys&gt;&lt;key app="EN" db-id="wvtwz9r04w9ff6e5ws05avfaatp9f9dx9zxa" timestamp="1575955002"&gt;23&lt;/key&gt;&lt;/foreign-keys&gt;&lt;ref-type name="Journal Article"&gt;17&lt;/ref-type&gt;&lt;contributors&gt;&lt;authors&gt;&lt;author&gt;Rahmati, Yalda&lt;/author&gt;&lt;author&gt;Khajeh Hosseini, Mohammadreza&lt;/author&gt;&lt;author&gt;Talebpour, Alireza&lt;/author&gt;&lt;author&gt;Swain, Benjamin&lt;/author&gt;&lt;author&gt;Nelson, Christopher&lt;/author&gt;&lt;/authors&gt;&lt;/contributors&gt;&lt;titles&gt;&lt;title&gt;Influence of Autonomous Vehicles on Car-Following Behavior of Human Drivers&lt;/title&gt;&lt;secondary-title&gt;Transportation Research Record&lt;/secondary-title&gt;&lt;/titles&gt;&lt;periodical&gt;&lt;full-title&gt;Transportation Research Record&lt;/full-title&gt;&lt;/periodical&gt;&lt;pages&gt;0361198119862628&lt;/pages&gt;&lt;dates&gt;&lt;year&gt;2019&lt;/year&gt;&lt;/dates&gt;&lt;isbn&gt;0361-1981&lt;/isbn&gt;&lt;urls&gt;&lt;/urls&gt;&lt;/record&gt;&lt;/Cite&gt;&lt;/EndNote&gt;</w:instrText>
      </w:r>
      <w:r>
        <w:fldChar w:fldCharType="separate"/>
      </w:r>
      <w:r w:rsidR="00A80C24">
        <w:rPr>
          <w:noProof/>
        </w:rPr>
        <w:t>(2019)</w:t>
      </w:r>
      <w:r>
        <w:fldChar w:fldCharType="end"/>
      </w:r>
      <w:r>
        <w:t xml:space="preserve">. Two of the key model parameters show no statistically significant difference (i.e.,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w:t>
      </w:r>
      <w:proofErr w:type="gramStart"/>
      <w:r>
        <w:t xml:space="preserve">and </w:t>
      </w:r>
      <w:proofErr w:type="gramEnd"/>
      <m:oMath>
        <m:r>
          <w:rPr>
            <w:rFonts w:ascii="Cambria Math" w:hAnsi="Cambria Math"/>
          </w:rPr>
          <m:t>γ</m:t>
        </m:r>
      </m:oMath>
      <w:r>
        <w:t xml:space="preserve">), indicating that drivers’ utility in response to acceleration and deceleration were the same for both cases of following an AV and following another human driver. </w:t>
      </w:r>
      <w:r>
        <w:rPr>
          <w:color w:val="FF0000"/>
        </w:rPr>
        <w:fldChar w:fldCharType="begin"/>
      </w:r>
      <w:r>
        <w:instrText xml:space="preserve"> REF _Ref34900193 \h </w:instrText>
      </w:r>
      <w:r>
        <w:rPr>
          <w:color w:val="FF0000"/>
        </w:rPr>
        <w:instrText xml:space="preserve"> \* MERGEFORMAT </w:instrText>
      </w:r>
      <w:r>
        <w:rPr>
          <w:color w:val="FF0000"/>
        </w:rPr>
      </w:r>
      <w:r>
        <w:rPr>
          <w:color w:val="FF0000"/>
        </w:rPr>
        <w:fldChar w:fldCharType="separate"/>
      </w:r>
      <w:r w:rsidR="008A5AD9">
        <w:t>Figure 18</w:t>
      </w:r>
      <w:r>
        <w:rPr>
          <w:color w:val="FF0000"/>
        </w:rPr>
        <w:fldChar w:fldCharType="end"/>
      </w:r>
      <w:r>
        <w:t xml:space="preserve"> shows the </w:t>
      </w:r>
      <m:oMath>
        <m:sSub>
          <m:sSubPr>
            <m:ctrlPr>
              <w:rPr>
                <w:rFonts w:ascii="Cambria Math" w:hAnsi="Cambria Math"/>
              </w:rPr>
            </m:ctrlPr>
          </m:sSubPr>
          <m:e>
            <m:r>
              <w:rPr>
                <w:rFonts w:ascii="Cambria Math" w:hAnsi="Cambria Math"/>
              </w:rPr>
              <m:t>U</m:t>
            </m:r>
          </m:e>
          <m:sub>
            <m:r>
              <w:rPr>
                <w:rFonts w:ascii="Cambria Math" w:hAnsi="Cambria Math"/>
              </w:rPr>
              <m:t>PT</m:t>
            </m:r>
          </m:sub>
        </m:sSub>
      </m:oMath>
      <w:r>
        <w:t xml:space="preserve"> function for the average values in scenarios A and B. Note that since the average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and </w:t>
      </w:r>
      <m:oMath>
        <m:r>
          <w:rPr>
            <w:rFonts w:ascii="Cambria Math" w:hAnsi="Cambria Math"/>
          </w:rPr>
          <m:t>γ</m:t>
        </m:r>
      </m:oMath>
      <w:r>
        <w:t xml:space="preserve"> are almost the same value, </w:t>
      </w:r>
      <m:oMath>
        <m:sSub>
          <m:sSubPr>
            <m:ctrlPr>
              <w:rPr>
                <w:rFonts w:ascii="Cambria Math" w:hAnsi="Cambria Math"/>
              </w:rPr>
            </m:ctrlPr>
          </m:sSubPr>
          <m:e>
            <m:r>
              <w:rPr>
                <w:rFonts w:ascii="Cambria Math" w:hAnsi="Cambria Math"/>
              </w:rPr>
              <m:t>U</m:t>
            </m:r>
          </m:e>
          <m:sub>
            <m:r>
              <w:rPr>
                <w:rFonts w:ascii="Cambria Math" w:hAnsi="Cambria Math"/>
              </w:rPr>
              <m:t>PT</m:t>
            </m:r>
          </m:sub>
        </m:sSub>
      </m:oMath>
      <w:r>
        <w:t xml:space="preserve"> functions are almost identical. This figure indicates that drivers were less sensitive to deceleration and they did not feel significant disutility from braking regardless of the deceleration value. In a real-world context, however, drivers seek to travel at their desired speed and minimize their travel time, while avoiding crashes. Therefore, they try to minimize hard braking and favor higher acceleration rates (considering the comfort level). However, in the context of the experiments conducted in this study, drivers did not feel any urgency to reach the end of the test (especially since each test took about 2-3 minutes to finish). Their main focus was on following their leader in a safe manner assuming they are driving in a highway environment. Accordingly, the result (as presented in </w:t>
      </w:r>
      <w:r>
        <w:rPr>
          <w:color w:val="FF0000"/>
        </w:rPr>
        <w:fldChar w:fldCharType="begin"/>
      </w:r>
      <w:r>
        <w:instrText xml:space="preserve"> REF _Ref34900193 \h </w:instrText>
      </w:r>
      <w:r>
        <w:rPr>
          <w:color w:val="FF0000"/>
        </w:rPr>
        <w:instrText xml:space="preserve"> \* MERGEFORMAT </w:instrText>
      </w:r>
      <w:r>
        <w:rPr>
          <w:color w:val="FF0000"/>
        </w:rPr>
      </w:r>
      <w:r>
        <w:rPr>
          <w:color w:val="FF0000"/>
        </w:rPr>
        <w:fldChar w:fldCharType="separate"/>
      </w:r>
      <w:r w:rsidR="008A5AD9">
        <w:t>Figure 18</w:t>
      </w:r>
      <w:r>
        <w:rPr>
          <w:color w:val="FF0000"/>
        </w:rPr>
        <w:fldChar w:fldCharType="end"/>
      </w:r>
      <w:r>
        <w:t>) was expected.</w:t>
      </w:r>
    </w:p>
    <w:p w14:paraId="68FD6B64" w14:textId="5AA5B739" w:rsidR="000912B8" w:rsidRDefault="000912B8" w:rsidP="000912B8">
      <w:pPr>
        <w:pStyle w:val="Table-1"/>
        <w:jc w:val="center"/>
      </w:pPr>
      <w:bookmarkStart w:id="45" w:name="_Ref34838298"/>
      <w:bookmarkStart w:id="46" w:name="_Toc35779432"/>
      <w:r>
        <w:t xml:space="preserve">Table </w:t>
      </w:r>
      <w:fldSimple w:instr=" SEQ Table \* ARABIC ">
        <w:r w:rsidR="008A5AD9">
          <w:rPr>
            <w:noProof/>
          </w:rPr>
          <w:t>2</w:t>
        </w:r>
      </w:fldSimple>
      <w:bookmarkEnd w:id="45"/>
      <w:r>
        <w:t>. Prospect theory model calibration results.</w:t>
      </w:r>
      <w:bookmarkEnd w:id="46"/>
    </w:p>
    <w:tbl>
      <w:tblPr>
        <w:tblW w:w="5000" w:type="pct"/>
        <w:jc w:val="center"/>
        <w:tblBorders>
          <w:top w:val="single" w:sz="4" w:space="0" w:color="auto"/>
          <w:bottom w:val="single" w:sz="4" w:space="0" w:color="auto"/>
        </w:tblBorders>
        <w:tblLook w:val="01E0" w:firstRow="1" w:lastRow="1" w:firstColumn="1" w:lastColumn="1" w:noHBand="0" w:noVBand="0"/>
      </w:tblPr>
      <w:tblGrid>
        <w:gridCol w:w="1347"/>
        <w:gridCol w:w="1151"/>
        <w:gridCol w:w="2130"/>
        <w:gridCol w:w="1073"/>
        <w:gridCol w:w="2130"/>
        <w:gridCol w:w="1529"/>
      </w:tblGrid>
      <w:tr w:rsidR="000912B8" w14:paraId="45EDC77C" w14:textId="77777777" w:rsidTr="000912B8">
        <w:trPr>
          <w:jc w:val="center"/>
        </w:trPr>
        <w:tc>
          <w:tcPr>
            <w:tcW w:w="719" w:type="pct"/>
            <w:vMerge w:val="restart"/>
            <w:tcBorders>
              <w:top w:val="single" w:sz="4" w:space="0" w:color="auto"/>
              <w:left w:val="nil"/>
              <w:bottom w:val="single" w:sz="4" w:space="0" w:color="auto"/>
              <w:right w:val="nil"/>
            </w:tcBorders>
            <w:vAlign w:val="center"/>
            <w:hideMark/>
          </w:tcPr>
          <w:p w14:paraId="5D0DDA2E" w14:textId="77777777" w:rsidR="000912B8" w:rsidRDefault="000912B8">
            <w:pPr>
              <w:pStyle w:val="Els-table-text"/>
              <w:snapToGrid w:val="0"/>
              <w:spacing w:after="0" w:line="240" w:lineRule="auto"/>
              <w:jc w:val="both"/>
              <w:rPr>
                <w:b/>
                <w:sz w:val="22"/>
                <w:szCs w:val="20"/>
              </w:rPr>
            </w:pPr>
            <w:r>
              <w:rPr>
                <w:b/>
                <w:sz w:val="22"/>
                <w:szCs w:val="20"/>
              </w:rPr>
              <w:t>Parameters</w:t>
            </w:r>
          </w:p>
        </w:tc>
        <w:tc>
          <w:tcPr>
            <w:tcW w:w="1753" w:type="pct"/>
            <w:gridSpan w:val="2"/>
            <w:tcBorders>
              <w:top w:val="single" w:sz="4" w:space="0" w:color="auto"/>
              <w:left w:val="nil"/>
              <w:bottom w:val="dashed" w:sz="4" w:space="0" w:color="auto"/>
              <w:right w:val="nil"/>
            </w:tcBorders>
            <w:vAlign w:val="center"/>
            <w:hideMark/>
          </w:tcPr>
          <w:p w14:paraId="77780467" w14:textId="77777777" w:rsidR="000912B8" w:rsidRDefault="000912B8">
            <w:pPr>
              <w:pStyle w:val="Els-table-text"/>
              <w:snapToGrid w:val="0"/>
              <w:spacing w:after="0" w:line="240" w:lineRule="auto"/>
              <w:jc w:val="both"/>
              <w:rPr>
                <w:b/>
                <w:sz w:val="22"/>
                <w:szCs w:val="20"/>
              </w:rPr>
            </w:pPr>
            <w:r>
              <w:rPr>
                <w:b/>
                <w:sz w:val="22"/>
                <w:szCs w:val="20"/>
              </w:rPr>
              <w:t>Human Following</w:t>
            </w:r>
          </w:p>
        </w:tc>
        <w:tc>
          <w:tcPr>
            <w:tcW w:w="1711" w:type="pct"/>
            <w:gridSpan w:val="2"/>
            <w:tcBorders>
              <w:top w:val="single" w:sz="4" w:space="0" w:color="auto"/>
              <w:left w:val="nil"/>
              <w:bottom w:val="dashed" w:sz="4" w:space="0" w:color="auto"/>
              <w:right w:val="nil"/>
            </w:tcBorders>
            <w:vAlign w:val="center"/>
            <w:hideMark/>
          </w:tcPr>
          <w:p w14:paraId="524DE09F" w14:textId="77777777" w:rsidR="000912B8" w:rsidRDefault="000912B8">
            <w:pPr>
              <w:pStyle w:val="Els-table-text"/>
              <w:snapToGrid w:val="0"/>
              <w:spacing w:after="0" w:line="240" w:lineRule="auto"/>
              <w:jc w:val="both"/>
              <w:rPr>
                <w:b/>
                <w:sz w:val="22"/>
                <w:szCs w:val="20"/>
              </w:rPr>
            </w:pPr>
            <w:r>
              <w:rPr>
                <w:b/>
                <w:sz w:val="22"/>
                <w:szCs w:val="20"/>
              </w:rPr>
              <w:t>AV Following</w:t>
            </w:r>
          </w:p>
        </w:tc>
        <w:tc>
          <w:tcPr>
            <w:tcW w:w="817" w:type="pct"/>
            <w:vMerge w:val="restart"/>
            <w:tcBorders>
              <w:top w:val="single" w:sz="4" w:space="0" w:color="auto"/>
              <w:left w:val="nil"/>
              <w:bottom w:val="single" w:sz="4" w:space="0" w:color="auto"/>
              <w:right w:val="nil"/>
            </w:tcBorders>
            <w:hideMark/>
          </w:tcPr>
          <w:p w14:paraId="10AF21AF" w14:textId="77777777" w:rsidR="000912B8" w:rsidRDefault="000912B8">
            <w:pPr>
              <w:pStyle w:val="Els-table-text"/>
              <w:snapToGrid w:val="0"/>
              <w:spacing w:after="0" w:line="240" w:lineRule="auto"/>
              <w:jc w:val="both"/>
              <w:rPr>
                <w:b/>
                <w:sz w:val="22"/>
                <w:szCs w:val="20"/>
              </w:rPr>
            </w:pPr>
            <w:r>
              <w:rPr>
                <w:b/>
                <w:sz w:val="22"/>
                <w:szCs w:val="20"/>
              </w:rPr>
              <w:t>ANOVA Test</w:t>
            </w:r>
          </w:p>
          <w:p w14:paraId="29ABFBF6" w14:textId="77777777" w:rsidR="000912B8" w:rsidRDefault="000912B8">
            <w:pPr>
              <w:pStyle w:val="Els-table-text"/>
              <w:snapToGrid w:val="0"/>
              <w:spacing w:after="0" w:line="240" w:lineRule="auto"/>
              <w:jc w:val="both"/>
              <w:rPr>
                <w:b/>
                <w:sz w:val="22"/>
                <w:szCs w:val="20"/>
              </w:rPr>
            </w:pPr>
            <w:r>
              <w:rPr>
                <w:b/>
                <w:sz w:val="22"/>
                <w:szCs w:val="20"/>
              </w:rPr>
              <w:t>(</w:t>
            </w:r>
            <w:r>
              <w:rPr>
                <w:b/>
                <w:i/>
                <w:sz w:val="22"/>
                <w:szCs w:val="20"/>
              </w:rPr>
              <w:t>p</w:t>
            </w:r>
            <w:r>
              <w:rPr>
                <w:b/>
                <w:sz w:val="22"/>
                <w:szCs w:val="20"/>
              </w:rPr>
              <w:t>-value)</w:t>
            </w:r>
          </w:p>
        </w:tc>
      </w:tr>
      <w:tr w:rsidR="000912B8" w14:paraId="629CB477" w14:textId="77777777" w:rsidTr="000912B8">
        <w:trPr>
          <w:jc w:val="center"/>
        </w:trPr>
        <w:tc>
          <w:tcPr>
            <w:tcW w:w="0" w:type="auto"/>
            <w:vMerge/>
            <w:tcBorders>
              <w:top w:val="single" w:sz="4" w:space="0" w:color="auto"/>
              <w:left w:val="nil"/>
              <w:bottom w:val="single" w:sz="4" w:space="0" w:color="auto"/>
              <w:right w:val="nil"/>
            </w:tcBorders>
            <w:vAlign w:val="center"/>
            <w:hideMark/>
          </w:tcPr>
          <w:p w14:paraId="4E0AC5F3" w14:textId="77777777" w:rsidR="000912B8" w:rsidRDefault="000912B8">
            <w:pPr>
              <w:spacing w:line="256" w:lineRule="auto"/>
              <w:rPr>
                <w:rFonts w:eastAsia="SimSun"/>
                <w:b/>
                <w:sz w:val="22"/>
                <w:szCs w:val="20"/>
              </w:rPr>
            </w:pPr>
          </w:p>
        </w:tc>
        <w:tc>
          <w:tcPr>
            <w:tcW w:w="615" w:type="pct"/>
            <w:tcBorders>
              <w:top w:val="dashed" w:sz="4" w:space="0" w:color="auto"/>
              <w:left w:val="nil"/>
              <w:bottom w:val="single" w:sz="4" w:space="0" w:color="auto"/>
              <w:right w:val="nil"/>
            </w:tcBorders>
            <w:vAlign w:val="center"/>
            <w:hideMark/>
          </w:tcPr>
          <w:p w14:paraId="0E58D652" w14:textId="77777777" w:rsidR="000912B8" w:rsidRDefault="000912B8">
            <w:pPr>
              <w:pStyle w:val="Els-table-text"/>
              <w:snapToGrid w:val="0"/>
              <w:spacing w:after="0" w:line="240" w:lineRule="auto"/>
              <w:jc w:val="both"/>
              <w:rPr>
                <w:b/>
                <w:sz w:val="22"/>
                <w:szCs w:val="20"/>
              </w:rPr>
            </w:pPr>
            <w:r>
              <w:rPr>
                <w:b/>
                <w:sz w:val="22"/>
                <w:szCs w:val="20"/>
              </w:rPr>
              <w:t>Mean</w:t>
            </w:r>
          </w:p>
        </w:tc>
        <w:tc>
          <w:tcPr>
            <w:tcW w:w="1138" w:type="pct"/>
            <w:tcBorders>
              <w:top w:val="dashed" w:sz="4" w:space="0" w:color="auto"/>
              <w:left w:val="nil"/>
              <w:bottom w:val="single" w:sz="4" w:space="0" w:color="auto"/>
              <w:right w:val="nil"/>
            </w:tcBorders>
            <w:vAlign w:val="center"/>
            <w:hideMark/>
          </w:tcPr>
          <w:p w14:paraId="0122AF81" w14:textId="77777777" w:rsidR="000912B8" w:rsidRDefault="000912B8">
            <w:pPr>
              <w:pStyle w:val="Els-table-text"/>
              <w:snapToGrid w:val="0"/>
              <w:spacing w:after="0" w:line="240" w:lineRule="auto"/>
              <w:jc w:val="both"/>
              <w:rPr>
                <w:b/>
                <w:sz w:val="22"/>
                <w:szCs w:val="20"/>
              </w:rPr>
            </w:pPr>
            <w:r>
              <w:rPr>
                <w:b/>
                <w:sz w:val="22"/>
                <w:szCs w:val="20"/>
              </w:rPr>
              <w:t>Standard Deviation</w:t>
            </w:r>
          </w:p>
        </w:tc>
        <w:tc>
          <w:tcPr>
            <w:tcW w:w="573" w:type="pct"/>
            <w:tcBorders>
              <w:top w:val="dashed" w:sz="4" w:space="0" w:color="auto"/>
              <w:left w:val="nil"/>
              <w:bottom w:val="single" w:sz="4" w:space="0" w:color="auto"/>
              <w:right w:val="nil"/>
            </w:tcBorders>
            <w:vAlign w:val="center"/>
            <w:hideMark/>
          </w:tcPr>
          <w:p w14:paraId="2AB3A5AE" w14:textId="77777777" w:rsidR="000912B8" w:rsidRDefault="000912B8">
            <w:pPr>
              <w:pStyle w:val="Els-table-text"/>
              <w:snapToGrid w:val="0"/>
              <w:spacing w:after="0" w:line="240" w:lineRule="auto"/>
              <w:jc w:val="both"/>
              <w:rPr>
                <w:b/>
                <w:sz w:val="22"/>
                <w:szCs w:val="20"/>
              </w:rPr>
            </w:pPr>
            <w:r>
              <w:rPr>
                <w:b/>
                <w:sz w:val="22"/>
                <w:szCs w:val="20"/>
              </w:rPr>
              <w:t>Mean</w:t>
            </w:r>
          </w:p>
        </w:tc>
        <w:tc>
          <w:tcPr>
            <w:tcW w:w="1138" w:type="pct"/>
            <w:tcBorders>
              <w:top w:val="dashed" w:sz="4" w:space="0" w:color="auto"/>
              <w:left w:val="nil"/>
              <w:bottom w:val="single" w:sz="4" w:space="0" w:color="auto"/>
              <w:right w:val="nil"/>
            </w:tcBorders>
            <w:vAlign w:val="center"/>
            <w:hideMark/>
          </w:tcPr>
          <w:p w14:paraId="48E7D86E" w14:textId="77777777" w:rsidR="000912B8" w:rsidRDefault="000912B8">
            <w:pPr>
              <w:pStyle w:val="Els-table-text"/>
              <w:snapToGrid w:val="0"/>
              <w:spacing w:after="0" w:line="240" w:lineRule="auto"/>
              <w:jc w:val="both"/>
              <w:rPr>
                <w:b/>
                <w:sz w:val="22"/>
                <w:szCs w:val="20"/>
              </w:rPr>
            </w:pPr>
            <w:r>
              <w:rPr>
                <w:b/>
                <w:sz w:val="22"/>
                <w:szCs w:val="20"/>
              </w:rPr>
              <w:t>Standard Deviation</w:t>
            </w:r>
          </w:p>
        </w:tc>
        <w:tc>
          <w:tcPr>
            <w:tcW w:w="0" w:type="auto"/>
            <w:vMerge/>
            <w:tcBorders>
              <w:top w:val="single" w:sz="4" w:space="0" w:color="auto"/>
              <w:left w:val="nil"/>
              <w:bottom w:val="single" w:sz="4" w:space="0" w:color="auto"/>
              <w:right w:val="nil"/>
            </w:tcBorders>
            <w:vAlign w:val="center"/>
            <w:hideMark/>
          </w:tcPr>
          <w:p w14:paraId="0166DF99" w14:textId="77777777" w:rsidR="000912B8" w:rsidRDefault="000912B8">
            <w:pPr>
              <w:spacing w:line="256" w:lineRule="auto"/>
              <w:rPr>
                <w:rFonts w:eastAsia="SimSun"/>
                <w:b/>
                <w:sz w:val="22"/>
                <w:szCs w:val="20"/>
              </w:rPr>
            </w:pPr>
          </w:p>
        </w:tc>
      </w:tr>
      <w:tr w:rsidR="000912B8" w14:paraId="31712E7C" w14:textId="77777777" w:rsidTr="000912B8">
        <w:trPr>
          <w:jc w:val="center"/>
        </w:trPr>
        <w:tc>
          <w:tcPr>
            <w:tcW w:w="719" w:type="pct"/>
            <w:tcBorders>
              <w:top w:val="single" w:sz="4" w:space="0" w:color="auto"/>
              <w:left w:val="nil"/>
              <w:bottom w:val="nil"/>
              <w:right w:val="nil"/>
            </w:tcBorders>
            <w:vAlign w:val="center"/>
            <w:hideMark/>
          </w:tcPr>
          <w:p w14:paraId="30C428CD" w14:textId="77777777" w:rsidR="000912B8" w:rsidRDefault="0011221E">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szCs w:val="22"/>
                      </w:rPr>
                    </m:ctrlPr>
                  </m:sSubPr>
                  <m:e>
                    <m:r>
                      <w:rPr>
                        <w:rFonts w:ascii="Cambria Math" w:hAnsi="Cambria Math"/>
                        <w:sz w:val="22"/>
                        <w:szCs w:val="20"/>
                      </w:rPr>
                      <m:t>w</m:t>
                    </m:r>
                  </m:e>
                  <m:sub>
                    <m:r>
                      <w:rPr>
                        <w:rFonts w:ascii="Cambria Math" w:hAnsi="Cambria Math"/>
                        <w:sz w:val="22"/>
                        <w:szCs w:val="20"/>
                      </w:rPr>
                      <m:t>m</m:t>
                    </m:r>
                  </m:sub>
                </m:sSub>
              </m:oMath>
            </m:oMathPara>
          </w:p>
        </w:tc>
        <w:tc>
          <w:tcPr>
            <w:tcW w:w="615" w:type="pct"/>
            <w:tcBorders>
              <w:top w:val="single" w:sz="4" w:space="0" w:color="auto"/>
              <w:left w:val="nil"/>
              <w:bottom w:val="nil"/>
              <w:right w:val="nil"/>
            </w:tcBorders>
            <w:vAlign w:val="center"/>
            <w:hideMark/>
          </w:tcPr>
          <w:p w14:paraId="705E112B" w14:textId="77777777" w:rsidR="000912B8" w:rsidRDefault="000912B8">
            <w:pPr>
              <w:pStyle w:val="Els-table-text"/>
              <w:snapToGrid w:val="0"/>
              <w:spacing w:after="0" w:line="240" w:lineRule="auto"/>
              <w:jc w:val="both"/>
              <w:rPr>
                <w:sz w:val="22"/>
                <w:szCs w:val="20"/>
              </w:rPr>
            </w:pPr>
            <w:r>
              <w:rPr>
                <w:sz w:val="22"/>
                <w:szCs w:val="20"/>
              </w:rPr>
              <w:t>0.26</w:t>
            </w:r>
          </w:p>
        </w:tc>
        <w:tc>
          <w:tcPr>
            <w:tcW w:w="1138" w:type="pct"/>
            <w:tcBorders>
              <w:top w:val="single" w:sz="4" w:space="0" w:color="auto"/>
              <w:left w:val="nil"/>
              <w:bottom w:val="nil"/>
              <w:right w:val="nil"/>
            </w:tcBorders>
            <w:vAlign w:val="center"/>
            <w:hideMark/>
          </w:tcPr>
          <w:p w14:paraId="63C59083" w14:textId="77777777" w:rsidR="000912B8" w:rsidRDefault="000912B8">
            <w:pPr>
              <w:pStyle w:val="Els-table-text"/>
              <w:snapToGrid w:val="0"/>
              <w:spacing w:after="0" w:line="240" w:lineRule="auto"/>
              <w:jc w:val="both"/>
              <w:rPr>
                <w:sz w:val="22"/>
                <w:szCs w:val="20"/>
              </w:rPr>
            </w:pPr>
            <w:r>
              <w:rPr>
                <w:sz w:val="22"/>
                <w:szCs w:val="20"/>
              </w:rPr>
              <w:t>0.44</w:t>
            </w:r>
          </w:p>
        </w:tc>
        <w:tc>
          <w:tcPr>
            <w:tcW w:w="573" w:type="pct"/>
            <w:tcBorders>
              <w:top w:val="single" w:sz="4" w:space="0" w:color="auto"/>
              <w:left w:val="nil"/>
              <w:bottom w:val="nil"/>
              <w:right w:val="nil"/>
            </w:tcBorders>
            <w:vAlign w:val="center"/>
            <w:hideMark/>
          </w:tcPr>
          <w:p w14:paraId="2D45CF07" w14:textId="77777777" w:rsidR="000912B8" w:rsidRDefault="000912B8">
            <w:pPr>
              <w:pStyle w:val="Els-table-text"/>
              <w:snapToGrid w:val="0"/>
              <w:spacing w:after="0" w:line="240" w:lineRule="auto"/>
              <w:jc w:val="both"/>
              <w:rPr>
                <w:sz w:val="22"/>
                <w:szCs w:val="20"/>
              </w:rPr>
            </w:pPr>
            <w:r>
              <w:rPr>
                <w:sz w:val="22"/>
                <w:szCs w:val="20"/>
              </w:rPr>
              <w:t>0.27</w:t>
            </w:r>
          </w:p>
        </w:tc>
        <w:tc>
          <w:tcPr>
            <w:tcW w:w="1138" w:type="pct"/>
            <w:tcBorders>
              <w:top w:val="single" w:sz="4" w:space="0" w:color="auto"/>
              <w:left w:val="nil"/>
              <w:bottom w:val="nil"/>
              <w:right w:val="nil"/>
            </w:tcBorders>
            <w:vAlign w:val="center"/>
            <w:hideMark/>
          </w:tcPr>
          <w:p w14:paraId="6A24066C" w14:textId="77777777" w:rsidR="000912B8" w:rsidRDefault="000912B8">
            <w:pPr>
              <w:pStyle w:val="Els-table-text"/>
              <w:snapToGrid w:val="0"/>
              <w:spacing w:after="0" w:line="240" w:lineRule="auto"/>
              <w:jc w:val="both"/>
              <w:rPr>
                <w:sz w:val="22"/>
                <w:szCs w:val="20"/>
              </w:rPr>
            </w:pPr>
            <w:r>
              <w:rPr>
                <w:sz w:val="22"/>
                <w:szCs w:val="20"/>
              </w:rPr>
              <w:t>0.37</w:t>
            </w:r>
          </w:p>
        </w:tc>
        <w:tc>
          <w:tcPr>
            <w:tcW w:w="817" w:type="pct"/>
            <w:tcBorders>
              <w:top w:val="single" w:sz="4" w:space="0" w:color="auto"/>
              <w:left w:val="nil"/>
              <w:bottom w:val="nil"/>
              <w:right w:val="nil"/>
            </w:tcBorders>
            <w:hideMark/>
          </w:tcPr>
          <w:p w14:paraId="031756FF" w14:textId="77777777" w:rsidR="000912B8" w:rsidRDefault="000912B8">
            <w:pPr>
              <w:pStyle w:val="Els-table-text"/>
              <w:snapToGrid w:val="0"/>
              <w:spacing w:after="0" w:line="240" w:lineRule="auto"/>
              <w:jc w:val="both"/>
              <w:rPr>
                <w:sz w:val="22"/>
                <w:szCs w:val="20"/>
              </w:rPr>
            </w:pPr>
            <w:r>
              <w:rPr>
                <w:sz w:val="22"/>
                <w:szCs w:val="20"/>
              </w:rPr>
              <w:t>0.3597</w:t>
            </w:r>
          </w:p>
        </w:tc>
      </w:tr>
      <w:tr w:rsidR="000912B8" w14:paraId="45F01187" w14:textId="77777777" w:rsidTr="000912B8">
        <w:trPr>
          <w:jc w:val="center"/>
        </w:trPr>
        <w:tc>
          <w:tcPr>
            <w:tcW w:w="719" w:type="pct"/>
            <w:tcBorders>
              <w:top w:val="nil"/>
              <w:left w:val="nil"/>
              <w:bottom w:val="nil"/>
              <w:right w:val="nil"/>
            </w:tcBorders>
            <w:vAlign w:val="center"/>
            <w:hideMark/>
          </w:tcPr>
          <w:p w14:paraId="5E110737" w14:textId="77777777" w:rsidR="000912B8" w:rsidRDefault="0011221E">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szCs w:val="22"/>
                      </w:rPr>
                    </m:ctrlPr>
                  </m:sSubPr>
                  <m:e>
                    <m:r>
                      <w:rPr>
                        <w:rFonts w:ascii="Cambria Math" w:hAnsi="Cambria Math"/>
                        <w:sz w:val="22"/>
                        <w:szCs w:val="20"/>
                      </w:rPr>
                      <m:t>w</m:t>
                    </m:r>
                  </m:e>
                  <m:sub>
                    <m:r>
                      <w:rPr>
                        <w:rFonts w:ascii="Cambria Math" w:hAnsi="Cambria Math"/>
                        <w:sz w:val="22"/>
                        <w:szCs w:val="20"/>
                      </w:rPr>
                      <m:t>c</m:t>
                    </m:r>
                  </m:sub>
                </m:sSub>
              </m:oMath>
            </m:oMathPara>
          </w:p>
        </w:tc>
        <w:tc>
          <w:tcPr>
            <w:tcW w:w="615" w:type="pct"/>
            <w:tcBorders>
              <w:top w:val="nil"/>
              <w:left w:val="nil"/>
              <w:bottom w:val="nil"/>
              <w:right w:val="nil"/>
            </w:tcBorders>
            <w:vAlign w:val="center"/>
            <w:hideMark/>
          </w:tcPr>
          <w:p w14:paraId="4E4EB45A" w14:textId="77777777" w:rsidR="000912B8" w:rsidRDefault="000912B8">
            <w:pPr>
              <w:pStyle w:val="Els-table-text"/>
              <w:snapToGrid w:val="0"/>
              <w:spacing w:after="0" w:line="240" w:lineRule="auto"/>
              <w:jc w:val="both"/>
              <w:rPr>
                <w:sz w:val="22"/>
                <w:szCs w:val="20"/>
              </w:rPr>
            </w:pPr>
            <w:r>
              <w:rPr>
                <w:sz w:val="22"/>
                <w:szCs w:val="20"/>
              </w:rPr>
              <w:t>112200.00</w:t>
            </w:r>
          </w:p>
        </w:tc>
        <w:tc>
          <w:tcPr>
            <w:tcW w:w="1138" w:type="pct"/>
            <w:tcBorders>
              <w:top w:val="nil"/>
              <w:left w:val="nil"/>
              <w:bottom w:val="nil"/>
              <w:right w:val="nil"/>
            </w:tcBorders>
            <w:vAlign w:val="center"/>
            <w:hideMark/>
          </w:tcPr>
          <w:p w14:paraId="3C69C5B3" w14:textId="77777777" w:rsidR="000912B8" w:rsidRDefault="000912B8">
            <w:pPr>
              <w:pStyle w:val="Els-table-text"/>
              <w:snapToGrid w:val="0"/>
              <w:spacing w:after="0" w:line="240" w:lineRule="auto"/>
              <w:jc w:val="both"/>
              <w:rPr>
                <w:sz w:val="22"/>
                <w:szCs w:val="20"/>
              </w:rPr>
            </w:pPr>
            <w:r>
              <w:rPr>
                <w:sz w:val="22"/>
                <w:szCs w:val="20"/>
              </w:rPr>
              <w:t>20564.31</w:t>
            </w:r>
          </w:p>
        </w:tc>
        <w:tc>
          <w:tcPr>
            <w:tcW w:w="573" w:type="pct"/>
            <w:tcBorders>
              <w:top w:val="nil"/>
              <w:left w:val="nil"/>
              <w:bottom w:val="nil"/>
              <w:right w:val="nil"/>
            </w:tcBorders>
            <w:vAlign w:val="center"/>
            <w:hideMark/>
          </w:tcPr>
          <w:p w14:paraId="40D2382C" w14:textId="77777777" w:rsidR="000912B8" w:rsidRDefault="000912B8">
            <w:pPr>
              <w:pStyle w:val="Els-table-text"/>
              <w:snapToGrid w:val="0"/>
              <w:spacing w:after="0" w:line="240" w:lineRule="auto"/>
              <w:jc w:val="both"/>
              <w:rPr>
                <w:sz w:val="22"/>
                <w:szCs w:val="20"/>
              </w:rPr>
            </w:pPr>
            <w:r>
              <w:rPr>
                <w:sz w:val="22"/>
                <w:szCs w:val="20"/>
              </w:rPr>
              <w:t>82377.78</w:t>
            </w:r>
          </w:p>
        </w:tc>
        <w:tc>
          <w:tcPr>
            <w:tcW w:w="1138" w:type="pct"/>
            <w:tcBorders>
              <w:top w:val="nil"/>
              <w:left w:val="nil"/>
              <w:bottom w:val="nil"/>
              <w:right w:val="nil"/>
            </w:tcBorders>
            <w:vAlign w:val="center"/>
            <w:hideMark/>
          </w:tcPr>
          <w:p w14:paraId="5BC1C926" w14:textId="77777777" w:rsidR="000912B8" w:rsidRDefault="000912B8">
            <w:pPr>
              <w:pStyle w:val="Els-table-text"/>
              <w:snapToGrid w:val="0"/>
              <w:spacing w:after="0" w:line="240" w:lineRule="auto"/>
              <w:jc w:val="both"/>
              <w:rPr>
                <w:sz w:val="22"/>
                <w:szCs w:val="20"/>
              </w:rPr>
            </w:pPr>
            <w:r>
              <w:rPr>
                <w:sz w:val="22"/>
                <w:szCs w:val="20"/>
              </w:rPr>
              <w:t>20360.71</w:t>
            </w:r>
          </w:p>
        </w:tc>
        <w:tc>
          <w:tcPr>
            <w:tcW w:w="817" w:type="pct"/>
            <w:tcBorders>
              <w:top w:val="nil"/>
              <w:left w:val="nil"/>
              <w:bottom w:val="nil"/>
              <w:right w:val="nil"/>
            </w:tcBorders>
            <w:hideMark/>
          </w:tcPr>
          <w:p w14:paraId="344E967D" w14:textId="77777777" w:rsidR="000912B8" w:rsidRDefault="000912B8">
            <w:pPr>
              <w:pStyle w:val="Els-table-text"/>
              <w:snapToGrid w:val="0"/>
              <w:spacing w:after="0" w:line="240" w:lineRule="auto"/>
              <w:jc w:val="both"/>
              <w:rPr>
                <w:sz w:val="22"/>
                <w:szCs w:val="20"/>
              </w:rPr>
            </w:pPr>
            <w:r>
              <w:rPr>
                <w:sz w:val="22"/>
                <w:szCs w:val="20"/>
              </w:rPr>
              <w:t>0.0001</w:t>
            </w:r>
          </w:p>
        </w:tc>
      </w:tr>
      <w:tr w:rsidR="000912B8" w14:paraId="4E29F86D" w14:textId="77777777" w:rsidTr="000912B8">
        <w:trPr>
          <w:jc w:val="center"/>
        </w:trPr>
        <w:tc>
          <w:tcPr>
            <w:tcW w:w="719" w:type="pct"/>
            <w:tcBorders>
              <w:top w:val="nil"/>
              <w:left w:val="nil"/>
              <w:bottom w:val="nil"/>
              <w:right w:val="nil"/>
            </w:tcBorders>
            <w:vAlign w:val="center"/>
            <w:hideMark/>
          </w:tcPr>
          <w:p w14:paraId="25DD32E6" w14:textId="77777777" w:rsidR="000912B8" w:rsidRDefault="000912B8">
            <w:pPr>
              <w:pStyle w:val="Els-table-text"/>
              <w:snapToGrid w:val="0"/>
              <w:spacing w:after="0" w:line="240" w:lineRule="auto"/>
              <w:jc w:val="both"/>
              <w:rPr>
                <w:sz w:val="22"/>
                <w:szCs w:val="20"/>
              </w:rPr>
            </w:pPr>
            <m:oMathPara>
              <m:oMathParaPr>
                <m:jc m:val="left"/>
              </m:oMathParaPr>
              <m:oMath>
                <m:r>
                  <w:rPr>
                    <w:rFonts w:ascii="Cambria Math" w:hAnsi="Cambria Math"/>
                    <w:sz w:val="22"/>
                    <w:szCs w:val="20"/>
                  </w:rPr>
                  <m:t>γ</m:t>
                </m:r>
              </m:oMath>
            </m:oMathPara>
          </w:p>
        </w:tc>
        <w:tc>
          <w:tcPr>
            <w:tcW w:w="615" w:type="pct"/>
            <w:tcBorders>
              <w:top w:val="nil"/>
              <w:left w:val="nil"/>
              <w:bottom w:val="nil"/>
              <w:right w:val="nil"/>
            </w:tcBorders>
            <w:vAlign w:val="center"/>
            <w:hideMark/>
          </w:tcPr>
          <w:p w14:paraId="31F666A4" w14:textId="77777777" w:rsidR="000912B8" w:rsidRDefault="000912B8">
            <w:pPr>
              <w:pStyle w:val="Els-table-text"/>
              <w:snapToGrid w:val="0"/>
              <w:spacing w:after="0" w:line="240" w:lineRule="auto"/>
              <w:jc w:val="both"/>
              <w:rPr>
                <w:sz w:val="22"/>
                <w:szCs w:val="20"/>
              </w:rPr>
            </w:pPr>
            <w:r>
              <w:rPr>
                <w:sz w:val="22"/>
                <w:szCs w:val="20"/>
              </w:rPr>
              <w:t>0.68</w:t>
            </w:r>
          </w:p>
        </w:tc>
        <w:tc>
          <w:tcPr>
            <w:tcW w:w="1138" w:type="pct"/>
            <w:tcBorders>
              <w:top w:val="nil"/>
              <w:left w:val="nil"/>
              <w:bottom w:val="nil"/>
              <w:right w:val="nil"/>
            </w:tcBorders>
            <w:vAlign w:val="center"/>
            <w:hideMark/>
          </w:tcPr>
          <w:p w14:paraId="54CC6730" w14:textId="77777777" w:rsidR="000912B8" w:rsidRDefault="000912B8">
            <w:pPr>
              <w:pStyle w:val="Els-table-text"/>
              <w:snapToGrid w:val="0"/>
              <w:spacing w:after="0" w:line="240" w:lineRule="auto"/>
              <w:jc w:val="both"/>
              <w:rPr>
                <w:sz w:val="22"/>
                <w:szCs w:val="20"/>
              </w:rPr>
            </w:pPr>
            <w:r>
              <w:rPr>
                <w:sz w:val="22"/>
                <w:szCs w:val="20"/>
              </w:rPr>
              <w:t>0.66</w:t>
            </w:r>
          </w:p>
        </w:tc>
        <w:tc>
          <w:tcPr>
            <w:tcW w:w="573" w:type="pct"/>
            <w:tcBorders>
              <w:top w:val="nil"/>
              <w:left w:val="nil"/>
              <w:bottom w:val="nil"/>
              <w:right w:val="nil"/>
            </w:tcBorders>
            <w:vAlign w:val="center"/>
            <w:hideMark/>
          </w:tcPr>
          <w:p w14:paraId="409F6C76" w14:textId="77777777" w:rsidR="000912B8" w:rsidRDefault="000912B8">
            <w:pPr>
              <w:pStyle w:val="Els-table-text"/>
              <w:snapToGrid w:val="0"/>
              <w:spacing w:after="0" w:line="240" w:lineRule="auto"/>
              <w:jc w:val="both"/>
              <w:rPr>
                <w:sz w:val="22"/>
                <w:szCs w:val="20"/>
              </w:rPr>
            </w:pPr>
            <w:r>
              <w:rPr>
                <w:sz w:val="22"/>
                <w:szCs w:val="20"/>
              </w:rPr>
              <w:t>0.68</w:t>
            </w:r>
          </w:p>
        </w:tc>
        <w:tc>
          <w:tcPr>
            <w:tcW w:w="1138" w:type="pct"/>
            <w:tcBorders>
              <w:top w:val="nil"/>
              <w:left w:val="nil"/>
              <w:bottom w:val="nil"/>
              <w:right w:val="nil"/>
            </w:tcBorders>
            <w:vAlign w:val="center"/>
            <w:hideMark/>
          </w:tcPr>
          <w:p w14:paraId="3F10C468" w14:textId="77777777" w:rsidR="000912B8" w:rsidRDefault="000912B8">
            <w:pPr>
              <w:pStyle w:val="Els-table-text"/>
              <w:snapToGrid w:val="0"/>
              <w:spacing w:after="0" w:line="240" w:lineRule="auto"/>
              <w:jc w:val="both"/>
              <w:rPr>
                <w:sz w:val="22"/>
                <w:szCs w:val="20"/>
              </w:rPr>
            </w:pPr>
            <w:r>
              <w:rPr>
                <w:sz w:val="22"/>
                <w:szCs w:val="20"/>
              </w:rPr>
              <w:t>0.64</w:t>
            </w:r>
          </w:p>
        </w:tc>
        <w:tc>
          <w:tcPr>
            <w:tcW w:w="817" w:type="pct"/>
            <w:tcBorders>
              <w:top w:val="nil"/>
              <w:left w:val="nil"/>
              <w:bottom w:val="nil"/>
              <w:right w:val="nil"/>
            </w:tcBorders>
            <w:hideMark/>
          </w:tcPr>
          <w:p w14:paraId="014BA5F2" w14:textId="77777777" w:rsidR="000912B8" w:rsidRDefault="000912B8">
            <w:pPr>
              <w:pStyle w:val="Els-table-text"/>
              <w:snapToGrid w:val="0"/>
              <w:spacing w:after="0" w:line="240" w:lineRule="auto"/>
              <w:jc w:val="both"/>
              <w:rPr>
                <w:sz w:val="22"/>
                <w:szCs w:val="20"/>
              </w:rPr>
            </w:pPr>
            <w:r>
              <w:rPr>
                <w:sz w:val="22"/>
                <w:szCs w:val="20"/>
              </w:rPr>
              <w:t>0.9402</w:t>
            </w:r>
          </w:p>
        </w:tc>
      </w:tr>
      <w:tr w:rsidR="000912B8" w14:paraId="6C4FA3D6" w14:textId="77777777" w:rsidTr="000912B8">
        <w:trPr>
          <w:jc w:val="center"/>
        </w:trPr>
        <w:tc>
          <w:tcPr>
            <w:tcW w:w="719" w:type="pct"/>
            <w:tcBorders>
              <w:top w:val="nil"/>
              <w:left w:val="nil"/>
              <w:bottom w:val="single" w:sz="4" w:space="0" w:color="auto"/>
              <w:right w:val="nil"/>
            </w:tcBorders>
            <w:vAlign w:val="center"/>
            <w:hideMark/>
          </w:tcPr>
          <w:p w14:paraId="3B2C3A53" w14:textId="77777777" w:rsidR="000912B8" w:rsidRDefault="0011221E">
            <w:pPr>
              <w:pStyle w:val="Els-table-text"/>
              <w:snapToGrid w:val="0"/>
              <w:spacing w:after="0" w:line="240" w:lineRule="auto"/>
              <w:jc w:val="both"/>
              <w:rPr>
                <w:sz w:val="22"/>
                <w:szCs w:val="20"/>
              </w:rPr>
            </w:pPr>
            <m:oMathPara>
              <m:oMathParaPr>
                <m:jc m:val="left"/>
              </m:oMathParaPr>
              <m:oMath>
                <m:sSub>
                  <m:sSubPr>
                    <m:ctrlPr>
                      <w:rPr>
                        <w:rFonts w:ascii="Cambria Math" w:hAnsi="Cambria Math"/>
                        <w:i/>
                        <w:sz w:val="22"/>
                        <w:szCs w:val="22"/>
                      </w:rPr>
                    </m:ctrlPr>
                  </m:sSubPr>
                  <m:e>
                    <m:r>
                      <w:rPr>
                        <w:rFonts w:ascii="Cambria Math" w:hAnsi="Cambria Math"/>
                        <w:sz w:val="22"/>
                        <w:szCs w:val="20"/>
                      </w:rPr>
                      <m:t>β</m:t>
                    </m:r>
                  </m:e>
                  <m:sub>
                    <m:r>
                      <w:rPr>
                        <w:rFonts w:ascii="Cambria Math" w:hAnsi="Cambria Math"/>
                        <w:sz w:val="22"/>
                        <w:szCs w:val="20"/>
                      </w:rPr>
                      <m:t>PT</m:t>
                    </m:r>
                  </m:sub>
                </m:sSub>
              </m:oMath>
            </m:oMathPara>
          </w:p>
        </w:tc>
        <w:tc>
          <w:tcPr>
            <w:tcW w:w="615" w:type="pct"/>
            <w:tcBorders>
              <w:top w:val="nil"/>
              <w:left w:val="nil"/>
              <w:bottom w:val="single" w:sz="4" w:space="0" w:color="auto"/>
              <w:right w:val="nil"/>
            </w:tcBorders>
            <w:vAlign w:val="center"/>
            <w:hideMark/>
          </w:tcPr>
          <w:p w14:paraId="2AC66775" w14:textId="77777777" w:rsidR="000912B8" w:rsidRDefault="000912B8">
            <w:pPr>
              <w:pStyle w:val="Els-table-text"/>
              <w:snapToGrid w:val="0"/>
              <w:spacing w:after="0" w:line="240" w:lineRule="auto"/>
              <w:jc w:val="both"/>
              <w:rPr>
                <w:sz w:val="22"/>
                <w:szCs w:val="20"/>
              </w:rPr>
            </w:pPr>
            <w:r>
              <w:rPr>
                <w:sz w:val="22"/>
                <w:szCs w:val="20"/>
              </w:rPr>
              <w:t>4.98</w:t>
            </w:r>
          </w:p>
        </w:tc>
        <w:tc>
          <w:tcPr>
            <w:tcW w:w="1138" w:type="pct"/>
            <w:tcBorders>
              <w:top w:val="nil"/>
              <w:left w:val="nil"/>
              <w:bottom w:val="single" w:sz="4" w:space="0" w:color="auto"/>
              <w:right w:val="nil"/>
            </w:tcBorders>
            <w:vAlign w:val="center"/>
            <w:hideMark/>
          </w:tcPr>
          <w:p w14:paraId="187BBD29" w14:textId="77777777" w:rsidR="000912B8" w:rsidRDefault="000912B8">
            <w:pPr>
              <w:pStyle w:val="Els-table-text"/>
              <w:snapToGrid w:val="0"/>
              <w:spacing w:after="0" w:line="240" w:lineRule="auto"/>
              <w:jc w:val="both"/>
              <w:rPr>
                <w:sz w:val="22"/>
                <w:szCs w:val="20"/>
              </w:rPr>
            </w:pPr>
            <w:r>
              <w:rPr>
                <w:sz w:val="22"/>
                <w:szCs w:val="20"/>
              </w:rPr>
              <w:t>2.42</w:t>
            </w:r>
          </w:p>
        </w:tc>
        <w:tc>
          <w:tcPr>
            <w:tcW w:w="573" w:type="pct"/>
            <w:tcBorders>
              <w:top w:val="nil"/>
              <w:left w:val="nil"/>
              <w:bottom w:val="single" w:sz="4" w:space="0" w:color="auto"/>
              <w:right w:val="nil"/>
            </w:tcBorders>
            <w:vAlign w:val="center"/>
            <w:hideMark/>
          </w:tcPr>
          <w:p w14:paraId="5E149693" w14:textId="77777777" w:rsidR="000912B8" w:rsidRDefault="000912B8">
            <w:pPr>
              <w:pStyle w:val="Els-table-text"/>
              <w:snapToGrid w:val="0"/>
              <w:spacing w:after="0" w:line="240" w:lineRule="auto"/>
              <w:jc w:val="both"/>
              <w:rPr>
                <w:sz w:val="22"/>
                <w:szCs w:val="20"/>
              </w:rPr>
            </w:pPr>
            <w:r>
              <w:rPr>
                <w:sz w:val="22"/>
                <w:szCs w:val="20"/>
              </w:rPr>
              <w:t>5.33</w:t>
            </w:r>
          </w:p>
        </w:tc>
        <w:tc>
          <w:tcPr>
            <w:tcW w:w="1138" w:type="pct"/>
            <w:tcBorders>
              <w:top w:val="nil"/>
              <w:left w:val="nil"/>
              <w:bottom w:val="single" w:sz="4" w:space="0" w:color="auto"/>
              <w:right w:val="nil"/>
            </w:tcBorders>
            <w:vAlign w:val="center"/>
            <w:hideMark/>
          </w:tcPr>
          <w:p w14:paraId="56E16695" w14:textId="77777777" w:rsidR="000912B8" w:rsidRDefault="000912B8">
            <w:pPr>
              <w:pStyle w:val="Els-table-text"/>
              <w:snapToGrid w:val="0"/>
              <w:spacing w:after="0" w:line="240" w:lineRule="auto"/>
              <w:jc w:val="both"/>
              <w:rPr>
                <w:sz w:val="22"/>
                <w:szCs w:val="20"/>
              </w:rPr>
            </w:pPr>
            <w:r>
              <w:rPr>
                <w:sz w:val="22"/>
                <w:szCs w:val="20"/>
              </w:rPr>
              <w:t>2.61</w:t>
            </w:r>
          </w:p>
        </w:tc>
        <w:tc>
          <w:tcPr>
            <w:tcW w:w="817" w:type="pct"/>
            <w:tcBorders>
              <w:top w:val="nil"/>
              <w:left w:val="nil"/>
              <w:bottom w:val="single" w:sz="4" w:space="0" w:color="auto"/>
              <w:right w:val="nil"/>
            </w:tcBorders>
            <w:hideMark/>
          </w:tcPr>
          <w:p w14:paraId="20295286" w14:textId="77777777" w:rsidR="000912B8" w:rsidRDefault="000912B8">
            <w:pPr>
              <w:pStyle w:val="Els-table-text"/>
              <w:snapToGrid w:val="0"/>
              <w:spacing w:after="0" w:line="240" w:lineRule="auto"/>
              <w:jc w:val="both"/>
              <w:rPr>
                <w:sz w:val="22"/>
                <w:szCs w:val="20"/>
              </w:rPr>
            </w:pPr>
            <w:r>
              <w:rPr>
                <w:sz w:val="22"/>
                <w:szCs w:val="20"/>
              </w:rPr>
              <w:t>0.4707</w:t>
            </w:r>
          </w:p>
        </w:tc>
      </w:tr>
    </w:tbl>
    <w:p w14:paraId="464D3BAF" w14:textId="77777777" w:rsidR="000912B8" w:rsidRDefault="000912B8" w:rsidP="000912B8">
      <w:pPr>
        <w:pStyle w:val="FHWABody"/>
      </w:pPr>
    </w:p>
    <w:p w14:paraId="1BF774A1" w14:textId="77777777" w:rsidR="000912B8" w:rsidRDefault="000912B8" w:rsidP="000912B8">
      <w:pPr>
        <w:pStyle w:val="FHWABody"/>
      </w:pPr>
      <w:r>
        <w:t xml:space="preserve">Unlike </w:t>
      </w:r>
      <m:oMath>
        <m:sSub>
          <m:sSubPr>
            <m:ctrlPr>
              <w:rPr>
                <w:rFonts w:ascii="Cambria Math" w:hAnsi="Cambria Math"/>
              </w:rPr>
            </m:ctrlPr>
          </m:sSubPr>
          <m:e>
            <m:r>
              <w:rPr>
                <w:rFonts w:ascii="Cambria Math" w:hAnsi="Cambria Math"/>
              </w:rPr>
              <m:t>U</m:t>
            </m:r>
          </m:e>
          <m:sub>
            <m:r>
              <w:rPr>
                <w:rFonts w:ascii="Cambria Math" w:hAnsi="Cambria Math"/>
              </w:rPr>
              <m:t>PT</m:t>
            </m:r>
          </m:sub>
        </m:sSub>
      </m:oMath>
      <w:r>
        <w:t xml:space="preserve"> function parameters, the crash weighing factor</w:t>
      </w:r>
      <w:proofErr w:type="gramStart"/>
      <w:r>
        <w:t xml:space="preserve">, </w:t>
      </w:r>
      <w:proofErr w:type="gramEnd"/>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showed statistically significant difference between the two sets of experiments. Following an AV, human drivers’ behavior resulted in much less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compared with the case of following another human driver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is 36% less for the AV following case than the human following case). Such a significant difference shows that human drivers are more comfortable following the AV compared with another human driver and they feel safer. Such an observation on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can also be interpreted from the risk-taking perspective. The smooth behavior of the AV encourages more risk-taking behaviors by the following human driver, resulting in lower values </w:t>
      </w:r>
      <w:proofErr w:type="gramStart"/>
      <w:r>
        <w:t xml:space="preserve">of </w:t>
      </w:r>
      <w:proofErr w:type="gramEnd"/>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Finally, </w:t>
      </w:r>
      <m:oMath>
        <m:sSub>
          <m:sSubPr>
            <m:ctrlPr>
              <w:rPr>
                <w:rFonts w:ascii="Cambria Math" w:hAnsi="Cambria Math"/>
              </w:rPr>
            </m:ctrlPr>
          </m:sSubPr>
          <m:e>
            <m:r>
              <w:rPr>
                <w:rFonts w:ascii="Cambria Math" w:hAnsi="Cambria Math"/>
              </w:rPr>
              <m:t>β</m:t>
            </m:r>
          </m:e>
          <m:sub>
            <m:r>
              <w:rPr>
                <w:rFonts w:ascii="Cambria Math" w:hAnsi="Cambria Math"/>
              </w:rPr>
              <m:t>PT</m:t>
            </m:r>
          </m:sub>
        </m:sSub>
      </m:oMath>
      <w:r>
        <w:t xml:space="preserve"> is slightly higher for the </w:t>
      </w:r>
      <w:r>
        <w:lastRenderedPageBreak/>
        <w:t xml:space="preserve">AV following scenario, indicating more stable driving behavior by the follower. Note that the difference in </w:t>
      </w:r>
      <m:oMath>
        <m:sSub>
          <m:sSubPr>
            <m:ctrlPr>
              <w:rPr>
                <w:rFonts w:ascii="Cambria Math" w:hAnsi="Cambria Math"/>
              </w:rPr>
            </m:ctrlPr>
          </m:sSubPr>
          <m:e>
            <m:r>
              <w:rPr>
                <w:rFonts w:ascii="Cambria Math" w:hAnsi="Cambria Math"/>
              </w:rPr>
              <m:t>β</m:t>
            </m:r>
          </m:e>
          <m:sub>
            <m:r>
              <w:rPr>
                <w:rFonts w:ascii="Cambria Math" w:hAnsi="Cambria Math"/>
              </w:rPr>
              <m:t>PT</m:t>
            </m:r>
          </m:sub>
        </m:sSub>
      </m:oMath>
      <w:r>
        <w:t xml:space="preserve"> between Scenario A and B is not statistically significant.</w:t>
      </w:r>
    </w:p>
    <w:p w14:paraId="7B057593" w14:textId="77777777" w:rsidR="008A5AD9" w:rsidRDefault="000912B8" w:rsidP="0011221E">
      <w:pPr>
        <w:pStyle w:val="Table-1"/>
        <w:jc w:val="left"/>
      </w:pPr>
      <w:r>
        <w:rPr>
          <w:bCs/>
          <w:color w:val="FF0000"/>
        </w:rPr>
        <w:fldChar w:fldCharType="begin"/>
      </w:r>
      <w:r>
        <w:rPr>
          <w:bCs/>
        </w:rPr>
        <w:instrText xml:space="preserve"> REF _Ref34900471 \h </w:instrText>
      </w:r>
      <w:r>
        <w:rPr>
          <w:bCs/>
          <w:color w:val="FF0000"/>
        </w:rPr>
      </w:r>
      <w:r>
        <w:rPr>
          <w:bCs/>
          <w:color w:val="FF0000"/>
        </w:rPr>
        <w:fldChar w:fldCharType="separate"/>
      </w:r>
      <w:r w:rsidR="008A5AD9">
        <w:t>Source: FHWA</w:t>
      </w:r>
    </w:p>
    <w:p w14:paraId="7F4205F9" w14:textId="14F5E406" w:rsidR="000912B8" w:rsidRDefault="008A5AD9" w:rsidP="000912B8">
      <w:pPr>
        <w:pStyle w:val="FHWABody"/>
        <w:rPr>
          <w:bCs/>
        </w:rPr>
      </w:pPr>
      <w:r>
        <w:t xml:space="preserve">Figure </w:t>
      </w:r>
      <w:r>
        <w:rPr>
          <w:noProof/>
        </w:rPr>
        <w:t>19</w:t>
      </w:r>
      <w:r w:rsidR="000912B8">
        <w:rPr>
          <w:bCs/>
          <w:color w:val="FF0000"/>
        </w:rPr>
        <w:fldChar w:fldCharType="end"/>
      </w:r>
      <w:r w:rsidR="000912B8">
        <w:rPr>
          <w:bCs/>
        </w:rPr>
        <w:t xml:space="preserve"> </w:t>
      </w:r>
      <w:r w:rsidR="000912B8">
        <w:t>translates the subjective utility functions</w:t>
      </w:r>
      <w:proofErr w:type="gramStart"/>
      <w:r w:rsidR="000912B8">
        <w:t xml:space="preserve">, </w:t>
      </w:r>
      <w:proofErr w:type="gramEnd"/>
      <m:oMath>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n</m:t>
                </m:r>
              </m:sub>
            </m:sSub>
          </m:e>
        </m:d>
      </m:oMath>
      <w:r w:rsidR="000912B8">
        <w:rPr>
          <w:bCs/>
        </w:rPr>
        <w:t>,</w:t>
      </w:r>
      <w:r w:rsidR="000912B8">
        <w:t xml:space="preserve"> into acceleration probability density functions, </w:t>
      </w:r>
      <m:oMath>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n</m:t>
                </m:r>
              </m:sub>
            </m:sSub>
          </m:e>
        </m:d>
      </m:oMath>
      <w:r w:rsidR="000912B8">
        <w:rPr>
          <w:bCs/>
        </w:rPr>
        <w:t xml:space="preserve"> for various values of relative speed. Accordingly, three cases are illustrated, 1) follower is approaching the leader </w:t>
      </w:r>
      <w:r w:rsidR="000912B8">
        <w:t xml:space="preserve">with a relative velocity of +10 mph (green plots), 2) keeping a constant space headway with a relative velocity of 0 mph (orange plots), and 3) increasing the space headway with the leader with a relative velocity of -10 mph (blue plots). Comparing the two scenarios, the model calibrated based on the AV following results in more stable behavior, while the model calibrated based on the human following results in higher deceleration rates. </w:t>
      </w:r>
      <w:r w:rsidR="000912B8">
        <w:rPr>
          <w:bCs/>
        </w:rPr>
        <w:t xml:space="preserve">Overall, the findings of model calibration indicated a clear difference between humans’ AV following and human following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912B8" w14:paraId="39868137" w14:textId="77777777" w:rsidTr="000912B8">
        <w:tc>
          <w:tcPr>
            <w:tcW w:w="4675" w:type="dxa"/>
            <w:hideMark/>
          </w:tcPr>
          <w:p w14:paraId="22EC1838" w14:textId="26DF97E4" w:rsidR="000912B8" w:rsidRDefault="000912B8">
            <w:pPr>
              <w:pStyle w:val="Els-body-text"/>
              <w:snapToGrid w:val="0"/>
              <w:spacing w:line="240" w:lineRule="auto"/>
              <w:ind w:firstLine="0"/>
              <w:rPr>
                <w:bCs/>
              </w:rPr>
            </w:pPr>
            <w:r>
              <w:rPr>
                <w:noProof/>
                <w:lang w:eastAsia="zh-CN"/>
              </w:rPr>
              <w:drawing>
                <wp:inline distT="0" distB="0" distL="0" distR="0" wp14:anchorId="4B26AEAC" wp14:editId="2C3275D8">
                  <wp:extent cx="2524125" cy="1914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4125" cy="1914525"/>
                          </a:xfrm>
                          <a:prstGeom prst="rect">
                            <a:avLst/>
                          </a:prstGeom>
                          <a:noFill/>
                          <a:ln>
                            <a:noFill/>
                          </a:ln>
                        </pic:spPr>
                      </pic:pic>
                    </a:graphicData>
                  </a:graphic>
                </wp:inline>
              </w:drawing>
            </w:r>
          </w:p>
        </w:tc>
        <w:tc>
          <w:tcPr>
            <w:tcW w:w="4675" w:type="dxa"/>
            <w:hideMark/>
          </w:tcPr>
          <w:p w14:paraId="5669F26F" w14:textId="0B530232" w:rsidR="000912B8" w:rsidRDefault="000912B8">
            <w:pPr>
              <w:pStyle w:val="Els-body-text"/>
              <w:snapToGrid w:val="0"/>
              <w:spacing w:line="240" w:lineRule="auto"/>
              <w:ind w:firstLine="0"/>
              <w:rPr>
                <w:bCs/>
              </w:rPr>
            </w:pPr>
            <w:r>
              <w:rPr>
                <w:noProof/>
                <w:lang w:eastAsia="zh-CN"/>
              </w:rPr>
              <w:drawing>
                <wp:inline distT="0" distB="0" distL="0" distR="0" wp14:anchorId="2607D9FF" wp14:editId="55D29961">
                  <wp:extent cx="2524125" cy="1914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4125" cy="1914525"/>
                          </a:xfrm>
                          <a:prstGeom prst="rect">
                            <a:avLst/>
                          </a:prstGeom>
                          <a:noFill/>
                          <a:ln>
                            <a:noFill/>
                          </a:ln>
                        </pic:spPr>
                      </pic:pic>
                    </a:graphicData>
                  </a:graphic>
                </wp:inline>
              </w:drawing>
            </w:r>
          </w:p>
        </w:tc>
      </w:tr>
      <w:tr w:rsidR="000912B8" w14:paraId="4D3E10EF" w14:textId="77777777" w:rsidTr="000912B8">
        <w:tc>
          <w:tcPr>
            <w:tcW w:w="4675" w:type="dxa"/>
            <w:hideMark/>
          </w:tcPr>
          <w:p w14:paraId="1FE3C6DF" w14:textId="77777777" w:rsidR="000912B8" w:rsidRDefault="000912B8">
            <w:pPr>
              <w:pStyle w:val="Els-body-text"/>
              <w:snapToGrid w:val="0"/>
              <w:spacing w:line="240" w:lineRule="auto"/>
              <w:ind w:firstLine="0"/>
              <w:jc w:val="center"/>
              <w:rPr>
                <w:b/>
                <w:bCs/>
              </w:rPr>
            </w:pPr>
            <w:r>
              <w:rPr>
                <w:b/>
                <w:bCs/>
              </w:rPr>
              <w:t>(a)</w:t>
            </w:r>
          </w:p>
          <w:p w14:paraId="7817DC3D" w14:textId="013230E7" w:rsidR="0011221E" w:rsidRDefault="0011221E" w:rsidP="0011221E">
            <w:pPr>
              <w:pStyle w:val="Els-body-text"/>
              <w:snapToGrid w:val="0"/>
              <w:spacing w:line="240" w:lineRule="auto"/>
              <w:ind w:firstLine="0"/>
              <w:jc w:val="left"/>
              <w:rPr>
                <w:b/>
                <w:bCs/>
              </w:rPr>
            </w:pPr>
            <w:r>
              <w:rPr>
                <w:rFonts w:eastAsia="Times New Roman"/>
                <w:b/>
                <w:iCs/>
                <w:color w:val="000000" w:themeColor="text1"/>
                <w:sz w:val="22"/>
                <w:szCs w:val="18"/>
              </w:rPr>
              <w:t>Source: FHWA</w:t>
            </w:r>
          </w:p>
        </w:tc>
        <w:tc>
          <w:tcPr>
            <w:tcW w:w="4675" w:type="dxa"/>
            <w:hideMark/>
          </w:tcPr>
          <w:p w14:paraId="46691861" w14:textId="77777777" w:rsidR="000912B8" w:rsidRDefault="000912B8">
            <w:pPr>
              <w:pStyle w:val="Els-body-text"/>
              <w:snapToGrid w:val="0"/>
              <w:spacing w:line="240" w:lineRule="auto"/>
              <w:ind w:firstLine="0"/>
              <w:jc w:val="center"/>
              <w:rPr>
                <w:b/>
                <w:bCs/>
              </w:rPr>
            </w:pPr>
            <w:r>
              <w:rPr>
                <w:b/>
                <w:bCs/>
              </w:rPr>
              <w:t>(b)</w:t>
            </w:r>
          </w:p>
          <w:p w14:paraId="48D923C5" w14:textId="41E6D234" w:rsidR="000912B8" w:rsidRDefault="000912B8" w:rsidP="0011221E">
            <w:pPr>
              <w:jc w:val="both"/>
              <w:rPr>
                <w:b/>
                <w:bCs/>
              </w:rPr>
            </w:pPr>
          </w:p>
        </w:tc>
      </w:tr>
    </w:tbl>
    <w:p w14:paraId="611C8EE4" w14:textId="35468444" w:rsidR="000912B8" w:rsidRDefault="000912B8" w:rsidP="000912B8">
      <w:pPr>
        <w:pStyle w:val="Table-1"/>
        <w:jc w:val="center"/>
      </w:pPr>
      <w:bookmarkStart w:id="47" w:name="_Ref34900193"/>
      <w:bookmarkStart w:id="48" w:name="_Ref34759993"/>
      <w:bookmarkStart w:id="49" w:name="_Toc35779410"/>
      <w:r>
        <w:t xml:space="preserve">Figure </w:t>
      </w:r>
      <w:fldSimple w:instr=" SEQ Figure \* ARABIC ">
        <w:r w:rsidR="008A5AD9">
          <w:rPr>
            <w:noProof/>
          </w:rPr>
          <w:t>18</w:t>
        </w:r>
      </w:fldSimple>
      <w:bookmarkEnd w:id="47"/>
      <w:r>
        <w:t xml:space="preserve">. Diagrams. </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PT</m:t>
            </m:r>
          </m:sub>
        </m:sSub>
      </m:oMath>
      <w:r>
        <w:t xml:space="preserve"> </w:t>
      </w:r>
      <w:proofErr w:type="gramStart"/>
      <w:r>
        <w:t>as</w:t>
      </w:r>
      <w:proofErr w:type="gramEnd"/>
      <w:r>
        <w:t xml:space="preserve"> a function of acceleration (a) Scenario A, and (b) Scenario B.</w:t>
      </w:r>
      <w:bookmarkEnd w:id="49"/>
    </w:p>
    <w:p w14:paraId="1FA2BA84" w14:textId="77777777" w:rsidR="000912B8" w:rsidRDefault="000912B8" w:rsidP="000912B8">
      <w:pPr>
        <w:pStyle w:val="Table-1"/>
        <w:jc w:val="center"/>
      </w:pPr>
    </w:p>
    <w:p w14:paraId="40DA0CD4" w14:textId="77777777" w:rsidR="000912B8" w:rsidRDefault="000912B8" w:rsidP="000912B8">
      <w:pPr>
        <w:pStyle w:val="Table-1"/>
        <w:jc w:val="center"/>
      </w:pPr>
    </w:p>
    <w:p w14:paraId="082B07AC" w14:textId="77777777" w:rsidR="000912B8" w:rsidRDefault="000912B8" w:rsidP="000912B8">
      <w:pPr>
        <w:pStyle w:val="Table-1"/>
        <w:jc w:val="center"/>
      </w:pPr>
    </w:p>
    <w:p w14:paraId="75D1FF1D" w14:textId="77777777" w:rsidR="000912B8" w:rsidRDefault="000912B8" w:rsidP="000912B8">
      <w:pPr>
        <w:pStyle w:val="Table-1"/>
        <w:jc w:val="center"/>
      </w:pPr>
    </w:p>
    <w:p w14:paraId="1434ED21" w14:textId="77777777" w:rsidR="000912B8" w:rsidRDefault="000912B8" w:rsidP="000912B8">
      <w:pPr>
        <w:pStyle w:val="Table-1"/>
        <w:jc w:val="center"/>
      </w:pPr>
    </w:p>
    <w:p w14:paraId="4D79CC8D" w14:textId="77777777" w:rsidR="000912B8" w:rsidRDefault="000912B8" w:rsidP="000912B8">
      <w:pPr>
        <w:pStyle w:val="Table-1"/>
        <w:jc w:val="center"/>
      </w:pPr>
    </w:p>
    <w:p w14:paraId="54A91497" w14:textId="77777777" w:rsidR="000912B8" w:rsidRDefault="000912B8" w:rsidP="000912B8">
      <w:pPr>
        <w:pStyle w:val="Table-1"/>
        <w:jc w:val="center"/>
      </w:pPr>
    </w:p>
    <w:p w14:paraId="7587B6C0" w14:textId="77777777" w:rsidR="000912B8" w:rsidRDefault="000912B8" w:rsidP="000912B8">
      <w:pPr>
        <w:pStyle w:val="Table-1"/>
        <w:jc w:val="center"/>
      </w:pPr>
    </w:p>
    <w:bookmarkEnd w:id="48"/>
    <w:p w14:paraId="727AD20B" w14:textId="77777777" w:rsidR="000912B8" w:rsidRDefault="000912B8" w:rsidP="000912B8">
      <w:pPr>
        <w:pStyle w:val="Els-body-text"/>
        <w:snapToGrid w:val="0"/>
        <w:spacing w:line="240" w:lineRule="auto"/>
        <w:ind w:firstLine="720"/>
        <w:rPr>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6"/>
        <w:gridCol w:w="4036"/>
      </w:tblGrid>
      <w:tr w:rsidR="000912B8" w14:paraId="528A4ED9" w14:textId="77777777" w:rsidTr="000912B8">
        <w:trPr>
          <w:jc w:val="center"/>
        </w:trPr>
        <w:tc>
          <w:tcPr>
            <w:tcW w:w="4036" w:type="dxa"/>
            <w:vAlign w:val="center"/>
            <w:hideMark/>
          </w:tcPr>
          <w:p w14:paraId="6CD8D838" w14:textId="61796C0C" w:rsidR="000912B8" w:rsidRDefault="000912B8">
            <w:pPr>
              <w:pStyle w:val="Els-body-text"/>
              <w:snapToGrid w:val="0"/>
              <w:spacing w:line="240" w:lineRule="auto"/>
              <w:ind w:firstLine="0"/>
              <w:rPr>
                <w:b/>
              </w:rPr>
            </w:pPr>
            <w:r>
              <w:rPr>
                <w:noProof/>
                <w:lang w:eastAsia="zh-CN"/>
              </w:rPr>
              <w:lastRenderedPageBreak/>
              <w:drawing>
                <wp:inline distT="0" distB="0" distL="0" distR="0" wp14:anchorId="1642D97D" wp14:editId="4421D872">
                  <wp:extent cx="2419350" cy="1647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9350" cy="1647825"/>
                          </a:xfrm>
                          <a:prstGeom prst="rect">
                            <a:avLst/>
                          </a:prstGeom>
                          <a:noFill/>
                          <a:ln>
                            <a:noFill/>
                          </a:ln>
                        </pic:spPr>
                      </pic:pic>
                    </a:graphicData>
                  </a:graphic>
                </wp:inline>
              </w:drawing>
            </w:r>
          </w:p>
        </w:tc>
        <w:tc>
          <w:tcPr>
            <w:tcW w:w="4036" w:type="dxa"/>
            <w:vAlign w:val="center"/>
            <w:hideMark/>
          </w:tcPr>
          <w:p w14:paraId="55EBCFA8" w14:textId="3E5FCB4E" w:rsidR="000912B8" w:rsidRDefault="000912B8">
            <w:pPr>
              <w:pStyle w:val="Els-body-text"/>
              <w:snapToGrid w:val="0"/>
              <w:spacing w:line="240" w:lineRule="auto"/>
              <w:ind w:firstLine="0"/>
              <w:rPr>
                <w:b/>
              </w:rPr>
            </w:pPr>
            <w:r>
              <w:rPr>
                <w:noProof/>
                <w:lang w:eastAsia="zh-CN"/>
              </w:rPr>
              <w:drawing>
                <wp:inline distT="0" distB="0" distL="0" distR="0" wp14:anchorId="1D9E5FB0" wp14:editId="3A67E242">
                  <wp:extent cx="2419350" cy="1647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19350" cy="1647825"/>
                          </a:xfrm>
                          <a:prstGeom prst="rect">
                            <a:avLst/>
                          </a:prstGeom>
                          <a:noFill/>
                          <a:ln>
                            <a:noFill/>
                          </a:ln>
                        </pic:spPr>
                      </pic:pic>
                    </a:graphicData>
                  </a:graphic>
                </wp:inline>
              </w:drawing>
            </w:r>
          </w:p>
        </w:tc>
      </w:tr>
      <w:tr w:rsidR="000912B8" w14:paraId="325B4DBB" w14:textId="77777777" w:rsidTr="000912B8">
        <w:trPr>
          <w:jc w:val="center"/>
        </w:trPr>
        <w:tc>
          <w:tcPr>
            <w:tcW w:w="4036" w:type="dxa"/>
            <w:vAlign w:val="center"/>
            <w:hideMark/>
          </w:tcPr>
          <w:p w14:paraId="1EFFCD7A" w14:textId="77777777" w:rsidR="000912B8" w:rsidRDefault="000912B8">
            <w:pPr>
              <w:pStyle w:val="Els-body-text"/>
              <w:snapToGrid w:val="0"/>
              <w:spacing w:line="240" w:lineRule="auto"/>
              <w:ind w:firstLine="0"/>
              <w:rPr>
                <w:b/>
              </w:rPr>
            </w:pPr>
            <w:r>
              <w:rPr>
                <w:b/>
              </w:rPr>
              <w:t>(a-1)</w:t>
            </w:r>
          </w:p>
        </w:tc>
        <w:tc>
          <w:tcPr>
            <w:tcW w:w="4036" w:type="dxa"/>
            <w:vAlign w:val="center"/>
            <w:hideMark/>
          </w:tcPr>
          <w:p w14:paraId="567A7159" w14:textId="77777777" w:rsidR="000912B8" w:rsidRDefault="000912B8">
            <w:pPr>
              <w:pStyle w:val="Els-body-text"/>
              <w:snapToGrid w:val="0"/>
              <w:spacing w:line="240" w:lineRule="auto"/>
              <w:ind w:firstLine="0"/>
              <w:rPr>
                <w:b/>
              </w:rPr>
            </w:pPr>
            <w:r>
              <w:rPr>
                <w:b/>
              </w:rPr>
              <w:t>(a-2)</w:t>
            </w:r>
          </w:p>
        </w:tc>
      </w:tr>
      <w:tr w:rsidR="000912B8" w14:paraId="6DE50A6B" w14:textId="77777777" w:rsidTr="000912B8">
        <w:trPr>
          <w:jc w:val="center"/>
        </w:trPr>
        <w:tc>
          <w:tcPr>
            <w:tcW w:w="4036" w:type="dxa"/>
            <w:vAlign w:val="center"/>
            <w:hideMark/>
          </w:tcPr>
          <w:p w14:paraId="73C1D613" w14:textId="1C377A58" w:rsidR="000912B8" w:rsidRDefault="000912B8">
            <w:pPr>
              <w:pStyle w:val="Els-body-text"/>
              <w:snapToGrid w:val="0"/>
              <w:spacing w:line="240" w:lineRule="auto"/>
              <w:ind w:firstLine="160"/>
              <w:rPr>
                <w:b/>
              </w:rPr>
            </w:pPr>
            <w:r>
              <w:rPr>
                <w:noProof/>
                <w:lang w:eastAsia="zh-CN"/>
              </w:rPr>
              <w:drawing>
                <wp:inline distT="0" distB="0" distL="0" distR="0" wp14:anchorId="5FC99D28" wp14:editId="24E26488">
                  <wp:extent cx="2133600"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3600" cy="1647825"/>
                          </a:xfrm>
                          <a:prstGeom prst="rect">
                            <a:avLst/>
                          </a:prstGeom>
                          <a:noFill/>
                          <a:ln>
                            <a:noFill/>
                          </a:ln>
                        </pic:spPr>
                      </pic:pic>
                    </a:graphicData>
                  </a:graphic>
                </wp:inline>
              </w:drawing>
            </w:r>
          </w:p>
        </w:tc>
        <w:tc>
          <w:tcPr>
            <w:tcW w:w="4036" w:type="dxa"/>
            <w:vAlign w:val="center"/>
            <w:hideMark/>
          </w:tcPr>
          <w:p w14:paraId="6E3E7A41" w14:textId="704005ED" w:rsidR="000912B8" w:rsidRDefault="000912B8">
            <w:pPr>
              <w:pStyle w:val="Els-body-text"/>
              <w:snapToGrid w:val="0"/>
              <w:spacing w:line="240" w:lineRule="auto"/>
              <w:ind w:firstLine="210"/>
              <w:rPr>
                <w:b/>
              </w:rPr>
            </w:pPr>
            <w:r>
              <w:rPr>
                <w:noProof/>
                <w:lang w:eastAsia="zh-CN"/>
              </w:rPr>
              <w:drawing>
                <wp:inline distT="0" distB="0" distL="0" distR="0" wp14:anchorId="549EE68A" wp14:editId="35614926">
                  <wp:extent cx="2133600" cy="1647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3600" cy="1647825"/>
                          </a:xfrm>
                          <a:prstGeom prst="rect">
                            <a:avLst/>
                          </a:prstGeom>
                          <a:noFill/>
                          <a:ln>
                            <a:noFill/>
                          </a:ln>
                        </pic:spPr>
                      </pic:pic>
                    </a:graphicData>
                  </a:graphic>
                </wp:inline>
              </w:drawing>
            </w:r>
          </w:p>
        </w:tc>
      </w:tr>
      <w:tr w:rsidR="000912B8" w14:paraId="46178DD8" w14:textId="77777777" w:rsidTr="000912B8">
        <w:trPr>
          <w:jc w:val="center"/>
        </w:trPr>
        <w:tc>
          <w:tcPr>
            <w:tcW w:w="4036" w:type="dxa"/>
            <w:vAlign w:val="center"/>
            <w:hideMark/>
          </w:tcPr>
          <w:p w14:paraId="06CD9FFD" w14:textId="77777777" w:rsidR="000912B8" w:rsidRDefault="000912B8">
            <w:pPr>
              <w:pStyle w:val="Els-body-text"/>
              <w:snapToGrid w:val="0"/>
              <w:spacing w:line="240" w:lineRule="auto"/>
              <w:ind w:firstLine="160"/>
              <w:rPr>
                <w:b/>
                <w:noProof/>
              </w:rPr>
            </w:pPr>
            <w:r>
              <w:rPr>
                <w:b/>
                <w:noProof/>
              </w:rPr>
              <w:t>(b-1)</w:t>
            </w:r>
          </w:p>
        </w:tc>
        <w:tc>
          <w:tcPr>
            <w:tcW w:w="4036" w:type="dxa"/>
            <w:vAlign w:val="center"/>
            <w:hideMark/>
          </w:tcPr>
          <w:p w14:paraId="197F5CCB" w14:textId="77777777" w:rsidR="000912B8" w:rsidRDefault="000912B8">
            <w:pPr>
              <w:pStyle w:val="Els-body-text"/>
              <w:snapToGrid w:val="0"/>
              <w:spacing w:line="240" w:lineRule="auto"/>
              <w:ind w:firstLine="210"/>
              <w:rPr>
                <w:b/>
                <w:noProof/>
              </w:rPr>
            </w:pPr>
            <w:r>
              <w:rPr>
                <w:b/>
                <w:noProof/>
              </w:rPr>
              <w:t>(b-2)</w:t>
            </w:r>
          </w:p>
        </w:tc>
      </w:tr>
      <w:tr w:rsidR="000912B8" w14:paraId="78D172CF" w14:textId="77777777" w:rsidTr="000912B8">
        <w:trPr>
          <w:jc w:val="center"/>
        </w:trPr>
        <w:tc>
          <w:tcPr>
            <w:tcW w:w="4036" w:type="dxa"/>
            <w:vAlign w:val="center"/>
          </w:tcPr>
          <w:p w14:paraId="10A976DB" w14:textId="77777777" w:rsidR="000912B8" w:rsidRDefault="000912B8">
            <w:pPr>
              <w:pStyle w:val="Els-body-text"/>
              <w:snapToGrid w:val="0"/>
              <w:spacing w:line="240" w:lineRule="auto"/>
              <w:ind w:firstLine="160"/>
              <w:rPr>
                <w:b/>
                <w:noProof/>
              </w:rPr>
            </w:pPr>
          </w:p>
        </w:tc>
        <w:tc>
          <w:tcPr>
            <w:tcW w:w="4036" w:type="dxa"/>
            <w:vAlign w:val="center"/>
          </w:tcPr>
          <w:p w14:paraId="50416BCD" w14:textId="77777777" w:rsidR="000912B8" w:rsidRDefault="000912B8">
            <w:pPr>
              <w:pStyle w:val="Els-body-text"/>
              <w:snapToGrid w:val="0"/>
              <w:spacing w:line="240" w:lineRule="auto"/>
              <w:ind w:firstLine="210"/>
              <w:rPr>
                <w:b/>
                <w:noProof/>
              </w:rPr>
            </w:pPr>
          </w:p>
        </w:tc>
      </w:tr>
    </w:tbl>
    <w:p w14:paraId="0F1ADADE" w14:textId="3825341D" w:rsidR="00BF3669" w:rsidRDefault="0011221E" w:rsidP="0011221E">
      <w:pPr>
        <w:pStyle w:val="Table-1"/>
        <w:jc w:val="left"/>
      </w:pPr>
      <w:bookmarkStart w:id="50" w:name="_Ref34900471"/>
      <w:bookmarkStart w:id="51" w:name="_Ref34760019"/>
      <w:r>
        <w:t>Source: FHWA</w:t>
      </w:r>
    </w:p>
    <w:p w14:paraId="2B569A41" w14:textId="159FFE8D" w:rsidR="0011221E" w:rsidRDefault="000912B8" w:rsidP="000912B8">
      <w:pPr>
        <w:pStyle w:val="Table-1"/>
        <w:jc w:val="center"/>
      </w:pPr>
      <w:bookmarkStart w:id="52" w:name="_Toc35779411"/>
      <w:r>
        <w:t xml:space="preserve">Figure </w:t>
      </w:r>
      <w:fldSimple w:instr=" SEQ Figure \* ARABIC ">
        <w:r w:rsidR="008A5AD9">
          <w:rPr>
            <w:noProof/>
          </w:rPr>
          <w:t>19</w:t>
        </w:r>
      </w:fldSimple>
      <w:bookmarkEnd w:id="50"/>
      <w:r>
        <w:t xml:space="preserve">. Diagrams. </w:t>
      </w:r>
      <w:r w:rsidR="0011221E" w:rsidRPr="00B74099">
        <w:t>Utility and probability density function for human following and AV following</w:t>
      </w:r>
      <w:r w:rsidR="0011221E">
        <w:t>.</w:t>
      </w:r>
      <w:bookmarkEnd w:id="52"/>
      <w:r w:rsidR="0011221E">
        <w:t xml:space="preserve"> </w:t>
      </w:r>
    </w:p>
    <w:p w14:paraId="0B1EDAA7" w14:textId="7856C8A6" w:rsidR="000912B8" w:rsidRPr="0011221E" w:rsidRDefault="0011221E" w:rsidP="000912B8">
      <w:pPr>
        <w:pStyle w:val="Table-1"/>
        <w:jc w:val="center"/>
        <w:rPr>
          <w:rFonts w:eastAsia="Batang"/>
          <w:b w:val="0"/>
          <w:bCs/>
          <w:iCs w:val="0"/>
          <w:color w:val="auto"/>
          <w:sz w:val="24"/>
          <w:szCs w:val="24"/>
        </w:rPr>
      </w:pPr>
      <w:r w:rsidRPr="0011221E">
        <w:rPr>
          <w:rFonts w:eastAsia="Batang"/>
          <w:b w:val="0"/>
          <w:bCs/>
          <w:iCs w:val="0"/>
          <w:color w:val="auto"/>
          <w:sz w:val="24"/>
          <w:szCs w:val="24"/>
        </w:rPr>
        <w:t xml:space="preserve">Note: </w:t>
      </w:r>
      <w:r w:rsidR="000912B8" w:rsidRPr="0011221E">
        <w:rPr>
          <w:rFonts w:eastAsia="Batang"/>
          <w:b w:val="0"/>
          <w:bCs/>
          <w:iCs w:val="0"/>
          <w:color w:val="auto"/>
          <w:sz w:val="24"/>
          <w:szCs w:val="24"/>
        </w:rPr>
        <w:t xml:space="preserve">Utility (a-1 and a-2) and probability density function (b-1 and b-2) for human following (a-1 and b-1) and AV following (a-2 and b-2) for V = 10mph, s = 10m, and various values of ΔV (ΔV = -10mph is represented by blue line, </w:t>
      </w:r>
      <m:oMath>
        <m:r>
          <m:rPr>
            <m:sty m:val="b"/>
          </m:rPr>
          <w:rPr>
            <w:rFonts w:ascii="Cambria Math" w:eastAsia="Batang" w:hAnsi="Cambria Math"/>
            <w:color w:val="auto"/>
            <w:sz w:val="24"/>
            <w:szCs w:val="24"/>
          </w:rPr>
          <m:t>Δ</m:t>
        </m:r>
      </m:oMath>
      <w:r w:rsidR="000912B8" w:rsidRPr="0011221E">
        <w:rPr>
          <w:rFonts w:eastAsia="Batang"/>
          <w:b w:val="0"/>
          <w:bCs/>
          <w:iCs w:val="0"/>
          <w:color w:val="auto"/>
          <w:sz w:val="24"/>
          <w:szCs w:val="24"/>
        </w:rPr>
        <w:t xml:space="preserve">V = 0mph is represented by orange line, and </w:t>
      </w:r>
      <m:oMath>
        <m:r>
          <m:rPr>
            <m:sty m:val="b"/>
          </m:rPr>
          <w:rPr>
            <w:rFonts w:ascii="Cambria Math" w:eastAsia="Batang" w:hAnsi="Cambria Math"/>
            <w:color w:val="auto"/>
            <w:sz w:val="24"/>
            <w:szCs w:val="24"/>
          </w:rPr>
          <m:t>Δ</m:t>
        </m:r>
      </m:oMath>
      <w:r w:rsidR="000912B8" w:rsidRPr="0011221E">
        <w:rPr>
          <w:rFonts w:eastAsia="Batang"/>
          <w:b w:val="0"/>
          <w:bCs/>
          <w:iCs w:val="0"/>
          <w:color w:val="auto"/>
          <w:sz w:val="24"/>
          <w:szCs w:val="24"/>
        </w:rPr>
        <w:t>V = 10mph is represented by green line). All model parameters are selected based on the calibration results.</w:t>
      </w:r>
    </w:p>
    <w:bookmarkEnd w:id="51"/>
    <w:p w14:paraId="39B6F5F6" w14:textId="77777777" w:rsidR="000912B8" w:rsidRDefault="000912B8" w:rsidP="000912B8">
      <w:pPr>
        <w:pStyle w:val="FHWABody"/>
        <w:rPr>
          <w:bCs/>
        </w:rPr>
      </w:pPr>
    </w:p>
    <w:p w14:paraId="717BCCD5" w14:textId="77777777" w:rsidR="000912B8" w:rsidRDefault="000912B8" w:rsidP="005F1068">
      <w:pPr>
        <w:pStyle w:val="FHWABody"/>
      </w:pPr>
    </w:p>
    <w:p w14:paraId="3D6DB4A3" w14:textId="77777777" w:rsidR="005F1068" w:rsidRDefault="005F1068">
      <w:pPr>
        <w:spacing w:after="160" w:line="259" w:lineRule="auto"/>
        <w:rPr>
          <w:rFonts w:eastAsia="Batang"/>
        </w:rPr>
      </w:pPr>
      <w:r>
        <w:br w:type="page"/>
      </w:r>
    </w:p>
    <w:p w14:paraId="34B7B326" w14:textId="74B3E4C9" w:rsidR="005F1068" w:rsidRDefault="005F1068" w:rsidP="005F1068">
      <w:pPr>
        <w:pStyle w:val="FHWAChapterHeading"/>
      </w:pPr>
      <w:bookmarkStart w:id="53" w:name="_Toc35779380"/>
      <w:r>
        <w:lastRenderedPageBreak/>
        <w:t xml:space="preserve">Chapter 4. </w:t>
      </w:r>
      <w:r w:rsidR="00456AAE">
        <w:t>BASIC GUIDANCE ON MODEL IMPLEMENTATION</w:t>
      </w:r>
      <w:bookmarkEnd w:id="53"/>
    </w:p>
    <w:p w14:paraId="57CA869D" w14:textId="77777777" w:rsidR="000336CB" w:rsidRDefault="000336CB" w:rsidP="000336CB">
      <w:pPr>
        <w:pStyle w:val="FHWABody"/>
        <w:rPr>
          <w:bCs/>
        </w:rPr>
      </w:pPr>
      <w:r>
        <w:rPr>
          <w:bCs/>
        </w:rPr>
        <w:t xml:space="preserve">The three modules of the framework could be incorporated in a simulation tool. The information that needs to be transferred to the traffic monitoring at each monitoring timestep is as follow: vehicle position (lane and location in the lane), speed, acceleration, gap and speed difference between the vehicle and the leader, desired speed, relative position of the vehicle in the traffic (leader’s ID, follower’s ID, potential left lane leader’s ID, potential left lane follower’s ID, potential right lane leader’s ID, potential right lane follower’s ID), maximum deceleration, target exit location, and vehicle class (regular, connected, or automated). Once the input is analyzed by the three modules, the desired speed of each vehicle is updated. The new desired speed would be used in the car-following and lane-changing models in the next simulation steps. The modules are called repetitively at each monitoring timestep. </w:t>
      </w:r>
    </w:p>
    <w:p w14:paraId="0F9B1CF7" w14:textId="77777777" w:rsidR="000336CB" w:rsidRDefault="000336CB" w:rsidP="000336CB">
      <w:pPr>
        <w:pStyle w:val="FHWABody"/>
        <w:rPr>
          <w:bCs/>
        </w:rPr>
      </w:pPr>
      <w:r>
        <w:rPr>
          <w:bCs/>
        </w:rPr>
        <w:t xml:space="preserve">Besides the input from the simulation tool, each module requires a set of parameters. The traffic monitoring module has two major parameters that would be useful in determining the spatiotemporal area used in the Edie’s generalized definitions of the traffic flow characteristics. </w:t>
      </w:r>
    </w:p>
    <w:p w14:paraId="4CB2E0BC" w14:textId="77777777" w:rsidR="000336CB" w:rsidRDefault="000336CB" w:rsidP="000336CB">
      <w:pPr>
        <w:pStyle w:val="FHWABody"/>
        <w:numPr>
          <w:ilvl w:val="0"/>
          <w:numId w:val="26"/>
        </w:numPr>
        <w:spacing w:after="0"/>
      </w:pPr>
      <w:r>
        <w:t>Monitoring section length</w:t>
      </w:r>
    </w:p>
    <w:p w14:paraId="05645E33" w14:textId="77777777" w:rsidR="000336CB" w:rsidRDefault="000336CB" w:rsidP="000336CB">
      <w:pPr>
        <w:pStyle w:val="FHWABody"/>
        <w:numPr>
          <w:ilvl w:val="0"/>
          <w:numId w:val="26"/>
        </w:numPr>
      </w:pPr>
      <w:r>
        <w:t>Monitoring timesteps</w:t>
      </w:r>
    </w:p>
    <w:p w14:paraId="767E6C18" w14:textId="77777777" w:rsidR="000336CB" w:rsidRDefault="000336CB" w:rsidP="000336CB">
      <w:pPr>
        <w:pStyle w:val="FHWABody"/>
        <w:rPr>
          <w:bCs/>
        </w:rPr>
      </w:pPr>
      <w:r>
        <w:rPr>
          <w:bCs/>
        </w:rPr>
        <w:t>The predictive model settings depend on the type of speed harmonization strategy selected by the user. If the centralized method is used, the user should determine:</w:t>
      </w:r>
    </w:p>
    <w:p w14:paraId="6B05BCF1" w14:textId="4C4CA85A" w:rsidR="000336CB" w:rsidRDefault="000336CB" w:rsidP="000336CB">
      <w:pPr>
        <w:pStyle w:val="FHWABody"/>
        <w:numPr>
          <w:ilvl w:val="0"/>
          <w:numId w:val="26"/>
        </w:numPr>
        <w:spacing w:after="0"/>
      </w:pPr>
      <w:r>
        <w:t xml:space="preserve">Control type: Two types of control type are incorporated in the model, namely decision tree and speed standard deviation. The logic of the decision tree is shown in </w:t>
      </w:r>
      <w:r>
        <w:rPr>
          <w:color w:val="FF0000"/>
        </w:rPr>
        <w:fldChar w:fldCharType="begin"/>
      </w:r>
      <w:r>
        <w:rPr>
          <w:color w:val="FF0000"/>
        </w:rPr>
        <w:instrText xml:space="preserve"> REF _Ref34821208 \h </w:instrText>
      </w:r>
      <w:r>
        <w:rPr>
          <w:color w:val="FF0000"/>
        </w:rPr>
      </w:r>
      <w:r>
        <w:rPr>
          <w:color w:val="FF0000"/>
        </w:rPr>
        <w:fldChar w:fldCharType="separate"/>
      </w:r>
      <w:r w:rsidR="008A5AD9">
        <w:t xml:space="preserve">Figure </w:t>
      </w:r>
      <w:r w:rsidR="008A5AD9">
        <w:rPr>
          <w:noProof/>
        </w:rPr>
        <w:t>20</w:t>
      </w:r>
      <w:r>
        <w:rPr>
          <w:color w:val="FF0000"/>
        </w:rPr>
        <w:fldChar w:fldCharType="end"/>
      </w:r>
      <w:r>
        <w:t>. The speed standard deviation approach adjusts the advisory speed of a vehicle if the vehicle speed falls within a certain range of the average speed in the road section. The range is defined as the speed standard deviation in the road section multiplied by a threshold defined by the user.</w:t>
      </w:r>
    </w:p>
    <w:p w14:paraId="562E5CDD" w14:textId="77777777" w:rsidR="000336CB" w:rsidRDefault="000336CB" w:rsidP="000336CB">
      <w:pPr>
        <w:pStyle w:val="FHWABody"/>
        <w:numPr>
          <w:ilvl w:val="0"/>
          <w:numId w:val="26"/>
        </w:numPr>
        <w:spacing w:after="0"/>
      </w:pPr>
      <w:r>
        <w:t>Control distance type: Three types of control distance could be specified: fixed broadcasting distance, variable distance depending on vehicle speed, or fixed broadcasting point. The fixed broadcasting distance allows the new advisory speed to be communicated to the connected vehicles that are within a specified distance upstream of the predicted congestion location. The variable distance control distance type extends the previous approach. Compared to the fixed broadcasting distance control type, this approach allows to disseminate the new speed limit to vehicles that are farther from the congestion location but possess a higher speed. The third approach sends the new advisory speed limit to the connected vehicles at pre-specified location on the roadway. This approach is similar to the conventional method with the exception that the advisory speed limit is sent to the connected vehicles through a V2I communication platform.</w:t>
      </w:r>
    </w:p>
    <w:p w14:paraId="4BAD791B" w14:textId="77777777" w:rsidR="000336CB" w:rsidRDefault="000336CB" w:rsidP="000336CB">
      <w:pPr>
        <w:pStyle w:val="FHWABody"/>
        <w:numPr>
          <w:ilvl w:val="0"/>
          <w:numId w:val="26"/>
        </w:numPr>
        <w:spacing w:after="0"/>
      </w:pPr>
      <w:r>
        <w:t xml:space="preserve">Compliance error: This parameter controls the level of compliance of CVs with the updated speed limit. It is assumed that the CAVs would fully comply with the advised speed limit. </w:t>
      </w:r>
    </w:p>
    <w:p w14:paraId="590BCD16" w14:textId="77777777" w:rsidR="000336CB" w:rsidRDefault="000336CB" w:rsidP="000336CB">
      <w:pPr>
        <w:rPr>
          <w:rFonts w:asciiTheme="majorBidi" w:hAnsiTheme="majorBidi" w:cstheme="minorBidi"/>
        </w:rPr>
      </w:pPr>
    </w:p>
    <w:p w14:paraId="34C79B63" w14:textId="3B383911" w:rsidR="000336CB" w:rsidRDefault="000336CB" w:rsidP="000336CB">
      <w:pPr>
        <w:pStyle w:val="FHWABody"/>
        <w:jc w:val="center"/>
        <w:rPr>
          <w:bCs/>
        </w:rPr>
      </w:pPr>
      <w:r>
        <w:rPr>
          <w:bCs/>
          <w:noProof/>
          <w:lang w:eastAsia="zh-CN"/>
        </w:rPr>
        <w:lastRenderedPageBreak/>
        <w:drawing>
          <wp:inline distT="0" distB="0" distL="0" distR="0" wp14:anchorId="375BCCBF" wp14:editId="1D0A9D10">
            <wp:extent cx="3857625" cy="1533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625" cy="1533525"/>
                    </a:xfrm>
                    <a:prstGeom prst="rect">
                      <a:avLst/>
                    </a:prstGeom>
                    <a:noFill/>
                    <a:ln>
                      <a:noFill/>
                    </a:ln>
                  </pic:spPr>
                </pic:pic>
              </a:graphicData>
            </a:graphic>
          </wp:inline>
        </w:drawing>
      </w:r>
    </w:p>
    <w:p w14:paraId="68A0E8FF" w14:textId="734E2699" w:rsidR="000336CB" w:rsidRDefault="0011221E" w:rsidP="0011221E">
      <w:pPr>
        <w:rPr>
          <w:rFonts w:eastAsia="Times New Roman"/>
          <w:b/>
          <w:iCs/>
          <w:color w:val="000000" w:themeColor="text1"/>
          <w:sz w:val="22"/>
          <w:szCs w:val="18"/>
        </w:rPr>
      </w:pPr>
      <w:r>
        <w:rPr>
          <w:rFonts w:eastAsia="Times New Roman"/>
          <w:b/>
          <w:iCs/>
          <w:color w:val="000000" w:themeColor="text1"/>
          <w:sz w:val="22"/>
          <w:szCs w:val="18"/>
        </w:rPr>
        <w:t>Source: FHWA</w:t>
      </w:r>
    </w:p>
    <w:p w14:paraId="00177C25" w14:textId="7A4527E8" w:rsidR="000336CB" w:rsidRDefault="000336CB" w:rsidP="000336CB">
      <w:pPr>
        <w:pStyle w:val="Table-1"/>
        <w:jc w:val="center"/>
        <w:rPr>
          <w:b w:val="0"/>
          <w:bCs/>
        </w:rPr>
      </w:pPr>
      <w:bookmarkStart w:id="54" w:name="_Ref34821208"/>
      <w:bookmarkStart w:id="55" w:name="_Toc35779412"/>
      <w:r>
        <w:t xml:space="preserve">Figure </w:t>
      </w:r>
      <w:fldSimple w:instr=" SEQ Figure \* ARABIC ">
        <w:r w:rsidR="008A5AD9">
          <w:rPr>
            <w:noProof/>
          </w:rPr>
          <w:t>20</w:t>
        </w:r>
      </w:fldSimple>
      <w:bookmarkEnd w:id="54"/>
      <w:r>
        <w:t xml:space="preserve">. Flowchart. Speed decision tree for the SPDHRM system </w:t>
      </w:r>
      <w:r>
        <w:fldChar w:fldCharType="begin"/>
      </w:r>
      <w:r w:rsidR="00914415">
        <w:instrText xml:space="preserve"> ADDIN EN.CITE &lt;EndNote&gt;&lt;Cite&gt;&lt;Author&gt;Mittal&lt;/Author&gt;&lt;Year&gt;2018&lt;/Year&gt;&lt;RecNum&gt;16&lt;/RecNum&gt;&lt;DisplayText&gt;(Mittal, Kim, Mahmassani, &amp;amp; Hong, 2018; Talebpour et al., 2013)&lt;/DisplayText&gt;&lt;record&gt;&lt;rec-number&gt;16&lt;/rec-number&gt;&lt;foreign-keys&gt;&lt;key app="EN" db-id="dxfds2pxrzawxqer0e7ppxvrx0fv9vepdz9e" timestamp="1583955758"&gt;16&lt;/key&gt;&lt;/foreign-keys&gt;&lt;ref-type name="Journal Article"&gt;17&lt;/ref-type&gt;&lt;contributors&gt;&lt;authors&gt;&lt;author&gt;Mittal, Archak&lt;/author&gt;&lt;author&gt;Kim, Eunhye&lt;/author&gt;&lt;author&gt;Mahmassani, Hani S&lt;/author&gt;&lt;author&gt;Hong, Zihan&lt;/author&gt;&lt;/authors&gt;&lt;/contributors&gt;&lt;titles&gt;&lt;title&gt;Predictive dynamic speed limit in a connected environment for a weather affected traffic network: a case study of Chicago&lt;/title&gt;&lt;secondary-title&gt;Transportation Research Record&lt;/secondary-title&gt;&lt;/titles&gt;&lt;periodical&gt;&lt;full-title&gt;Transportation Research Record&lt;/full-title&gt;&lt;/periodical&gt;&lt;pages&gt;13-24&lt;/pages&gt;&lt;volume&gt;2672&lt;/volume&gt;&lt;number&gt;19&lt;/number&gt;&lt;dates&gt;&lt;year&gt;2018&lt;/year&gt;&lt;/dates&gt;&lt;isbn&gt;0361-1981&lt;/isbn&gt;&lt;urls&gt;&lt;/urls&gt;&lt;/record&gt;&lt;/Cite&gt;&lt;Cite&gt;&lt;Author&gt;Talebpour&lt;/Author&gt;&lt;Year&gt;2013&lt;/Year&gt;&lt;RecNum&gt;1&lt;/RecNum&gt;&lt;record&gt;&lt;rec-number&gt;1&lt;/rec-number&gt;&lt;foreign-keys&gt;&lt;key app="EN" db-id="dxfds2pxrzawxqer0e7ppxvrx0fv9vepdz9e" timestamp="1583952709"&gt;1&lt;/key&gt;&lt;/foreign-keys&gt;&lt;ref-type name="Journal Article"&gt;17&lt;/ref-type&gt;&lt;contributors&gt;&lt;authors&gt;&lt;author&gt;Talebpour, Alireza&lt;/author&gt;&lt;author&gt;Mahmassani, Hani S&lt;/author&gt;&lt;author&gt;Hamdar, Samer H&lt;/author&gt;&lt;/authors&gt;&lt;/contributors&gt;&lt;titles&gt;&lt;title&gt;Speed harmonization: evaluation of effectiveness under congested conditions&lt;/title&gt;&lt;secondary-title&gt;Transportation Research Record&lt;/secondary-title&gt;&lt;/titles&gt;&lt;periodical&gt;&lt;full-title&gt;Transportation Research Record&lt;/full-title&gt;&lt;/periodical&gt;&lt;pages&gt;69-79&lt;/pages&gt;&lt;volume&gt;2391&lt;/volume&gt;&lt;number&gt;1&lt;/number&gt;&lt;dates&gt;&lt;year&gt;2013&lt;/year&gt;&lt;/dates&gt;&lt;isbn&gt;0361-1981&lt;/isbn&gt;&lt;urls&gt;&lt;/urls&gt;&lt;/record&gt;&lt;/Cite&gt;&lt;/EndNote&gt;</w:instrText>
      </w:r>
      <w:r>
        <w:fldChar w:fldCharType="separate"/>
      </w:r>
      <w:r w:rsidR="00A80C24">
        <w:rPr>
          <w:noProof/>
        </w:rPr>
        <w:t>(Mittal, Kim, Mahmassani, &amp; Hong, 2018; Talebpour et al., 2013)</w:t>
      </w:r>
      <w:r>
        <w:fldChar w:fldCharType="end"/>
      </w:r>
      <w:r>
        <w:t>.</w:t>
      </w:r>
      <w:bookmarkEnd w:id="55"/>
    </w:p>
    <w:p w14:paraId="2002546F" w14:textId="77777777" w:rsidR="000336CB" w:rsidRDefault="000336CB" w:rsidP="000336CB"/>
    <w:p w14:paraId="146DFA9F" w14:textId="77777777" w:rsidR="000336CB" w:rsidRDefault="000336CB" w:rsidP="000336CB">
      <w:pPr>
        <w:pStyle w:val="FHWABody"/>
        <w:rPr>
          <w:bCs/>
        </w:rPr>
      </w:pPr>
      <w:r>
        <w:rPr>
          <w:bCs/>
        </w:rPr>
        <w:t>Under the decentralized speed harmonization strategy settings, the evaluation distance to be used in the congestion prediction module and the CV communication range should be specified. A control distance similar to the one defined for the centralized speed harmonization strategy is incorporated in the model.</w:t>
      </w:r>
    </w:p>
    <w:p w14:paraId="5A347423" w14:textId="77777777" w:rsidR="000336CB" w:rsidRDefault="000336CB" w:rsidP="000336CB">
      <w:pPr>
        <w:pStyle w:val="FHWABody"/>
        <w:rPr>
          <w:bCs/>
        </w:rPr>
      </w:pPr>
      <w:r>
        <w:rPr>
          <w:bCs/>
        </w:rPr>
        <w:t>The optimization-based speed harmonization strategy requires the user to determine three parameters: the optimization horizon, a list of potential values for advisory speed, and a list of potential values for broadcasting distance.</w:t>
      </w:r>
    </w:p>
    <w:p w14:paraId="3E79DD0F" w14:textId="77777777" w:rsidR="005F1068" w:rsidRDefault="005F1068" w:rsidP="005F1068">
      <w:pPr>
        <w:pStyle w:val="FHWABody"/>
      </w:pPr>
    </w:p>
    <w:p w14:paraId="642258C5" w14:textId="77777777" w:rsidR="005F1068" w:rsidRDefault="005F1068">
      <w:pPr>
        <w:spacing w:after="160" w:line="259" w:lineRule="auto"/>
        <w:rPr>
          <w:rFonts w:eastAsia="Batang"/>
        </w:rPr>
      </w:pPr>
      <w:r>
        <w:br w:type="page"/>
      </w:r>
    </w:p>
    <w:p w14:paraId="14B472FB" w14:textId="070F51A3" w:rsidR="005F1068" w:rsidRDefault="005F1068" w:rsidP="005F1068">
      <w:pPr>
        <w:pStyle w:val="FHWAChapterHeading"/>
      </w:pPr>
      <w:bookmarkStart w:id="56" w:name="_Toc35779381"/>
      <w:r>
        <w:lastRenderedPageBreak/>
        <w:t xml:space="preserve">Chapter 5. </w:t>
      </w:r>
      <w:r w:rsidR="0011221E">
        <w:t>Use</w:t>
      </w:r>
      <w:r w:rsidR="00456AAE">
        <w:t xml:space="preserve"> </w:t>
      </w:r>
      <w:r w:rsidR="0011221E">
        <w:t>Case</w:t>
      </w:r>
      <w:bookmarkEnd w:id="56"/>
    </w:p>
    <w:p w14:paraId="69ABD2DC" w14:textId="77777777" w:rsidR="00456AAE" w:rsidRDefault="00456AAE" w:rsidP="00456AAE">
      <w:pPr>
        <w:pStyle w:val="FHWAH1"/>
      </w:pPr>
      <w:bookmarkStart w:id="57" w:name="_Toc35779382"/>
      <w:r>
        <w:t>Implementation of the developed model into a traffic simulation tool</w:t>
      </w:r>
      <w:bookmarkEnd w:id="57"/>
    </w:p>
    <w:p w14:paraId="1AD999D6" w14:textId="77777777" w:rsidR="00836381" w:rsidRDefault="00836381" w:rsidP="00836381">
      <w:pPr>
        <w:pStyle w:val="FHWABody"/>
      </w:pPr>
      <w:r>
        <w:t>The objective of this case study is to conduct a proof-of-concept test of the proposed framework. The focus is on the implementation of the major components of the speed harmonization framework. The framework was incorporated in a microsimulation tool developed in Python. The microsimulation tool is a special-purpose platform for simulating mixed traffic conditions on freeways with the possibility of including connected vehicles and autonomous vehicles in the system. In the current case study, the testbed uses a 5-km section of a two-lane highway with an on-ramp which starts at the 2,700th meter of the segment and has a length of 300 meters.</w:t>
      </w:r>
    </w:p>
    <w:p w14:paraId="28EF665C" w14:textId="77777777" w:rsidR="00836381" w:rsidRDefault="00836381" w:rsidP="00836381">
      <w:pPr>
        <w:pStyle w:val="FHWABody"/>
      </w:pPr>
      <w:r>
        <w:t xml:space="preserve">In the simulation platform, distinct car-following models are defined to specify the behavior of each agent: 1) Manually driven vehicles (regular vehicles); 2) Connected vehicles; and 3) Automated vehicles.    </w:t>
      </w:r>
    </w:p>
    <w:p w14:paraId="03369312" w14:textId="63C331F4" w:rsidR="00836381" w:rsidRDefault="00836381" w:rsidP="00836381">
      <w:pPr>
        <w:pStyle w:val="FHWABody"/>
      </w:pPr>
      <w:r>
        <w:t xml:space="preserve">In the microsimulation platform, manually driven vehicles use the acceleration model first developed by Hamdar et al. </w:t>
      </w:r>
      <w:r>
        <w:fldChar w:fldCharType="begin"/>
      </w:r>
      <w:r w:rsidR="00914415">
        <w:instrText xml:space="preserve"> ADDIN EN.CITE &lt;EndNote&gt;&lt;Cite&gt;&lt;Author&gt;Hamdar&lt;/Author&gt;&lt;Year&gt;2008&lt;/Year&gt;&lt;RecNum&gt;17&lt;/RecNum&gt;&lt;DisplayText&gt;(Samer H Hamdar, Treiber, Mahmassani, &amp;amp; Kesting, 2008)&lt;/DisplayText&gt;&lt;record&gt;&lt;rec-number&gt;17&lt;/rec-number&gt;&lt;foreign-keys&gt;&lt;key app="EN" db-id="dxfds2pxrzawxqer0e7ppxvrx0fv9vepdz9e" timestamp="1583955883"&gt;17&lt;/key&gt;&lt;/foreign-keys&gt;&lt;ref-type name="Journal Article"&gt;17&lt;/ref-type&gt;&lt;contributors&gt;&lt;authors&gt;&lt;author&gt;Hamdar, Samer H&lt;/author&gt;&lt;author&gt;Treiber, Martin&lt;/author&gt;&lt;author&gt;Mahmassani, Hani S&lt;/author&gt;&lt;author&gt;Kesting, Arne&lt;/author&gt;&lt;/authors&gt;&lt;/contributors&gt;&lt;titles&gt;&lt;title&gt;Modeling driver behavior as sequential risk-taking task&lt;/title&gt;&lt;secondary-title&gt;Transportation Research Record&lt;/secondary-title&gt;&lt;/titles&gt;&lt;periodical&gt;&lt;full-title&gt;Transportation Research Record&lt;/full-title&gt;&lt;/periodical&gt;&lt;pages&gt;208-217&lt;/pages&gt;&lt;volume&gt;2088&lt;/volume&gt;&lt;number&gt;1&lt;/number&gt;&lt;dates&gt;&lt;year&gt;2008&lt;/year&gt;&lt;/dates&gt;&lt;isbn&gt;0361-1981&lt;/isbn&gt;&lt;urls&gt;&lt;/urls&gt;&lt;/record&gt;&lt;/Cite&gt;&lt;/EndNote&gt;</w:instrText>
      </w:r>
      <w:r>
        <w:fldChar w:fldCharType="separate"/>
      </w:r>
      <w:r w:rsidR="00A80C24">
        <w:rPr>
          <w:noProof/>
        </w:rPr>
        <w:t>(2008)</w:t>
      </w:r>
      <w:r>
        <w:fldChar w:fldCharType="end"/>
      </w:r>
      <w:r>
        <w:t xml:space="preserve"> and extended by Talebpour et al. </w:t>
      </w:r>
      <w:r>
        <w:fldChar w:fldCharType="begin"/>
      </w:r>
      <w:r w:rsidR="00914415">
        <w:instrText xml:space="preserve"> ADDIN EN.CITE &lt;EndNote&gt;&lt;Cite&gt;&lt;Author&gt;Talebpour&lt;/Author&gt;&lt;Year&gt;2011&lt;/Year&gt;&lt;RecNum&gt;18&lt;/RecNum&gt;&lt;DisplayText&gt;(Talebpour, Mahmassani, &amp;amp; Hamdar, 2011)&lt;/DisplayText&gt;&lt;record&gt;&lt;rec-number&gt;18&lt;/rec-number&gt;&lt;foreign-keys&gt;&lt;key app="EN" db-id="dxfds2pxrzawxqer0e7ppxvrx0fv9vepdz9e" timestamp="1583956012"&gt;18&lt;/key&gt;&lt;/foreign-keys&gt;&lt;ref-type name="Journal Article"&gt;17&lt;/ref-type&gt;&lt;contributors&gt;&lt;authors&gt;&lt;author&gt;Talebpour, Alireza&lt;/author&gt;&lt;author&gt;Mahmassani, Hani S&lt;/author&gt;&lt;author&gt;Hamdar, Samer H&lt;/author&gt;&lt;/authors&gt;&lt;/contributors&gt;&lt;titles&gt;&lt;title&gt;Multiregime sequential risk-taking model of car-following behavior: specification, calibration, and sensitivity analysis&lt;/title&gt;&lt;secondary-title&gt;Transportation Research Record&lt;/secondary-title&gt;&lt;/titles&gt;&lt;periodical&gt;&lt;full-title&gt;Transportation Research Record&lt;/full-title&gt;&lt;/periodical&gt;&lt;pages&gt;60-66&lt;/pages&gt;&lt;volume&gt;2260&lt;/volume&gt;&lt;number&gt;1&lt;/number&gt;&lt;dates&gt;&lt;year&gt;2011&lt;/year&gt;&lt;/dates&gt;&lt;isbn&gt;0361-1981&lt;/isbn&gt;&lt;urls&gt;&lt;/urls&gt;&lt;/record&gt;&lt;/Cite&gt;&lt;/EndNote&gt;</w:instrText>
      </w:r>
      <w:r>
        <w:fldChar w:fldCharType="separate"/>
      </w:r>
      <w:r w:rsidR="00A80C24">
        <w:rPr>
          <w:noProof/>
        </w:rPr>
        <w:t>(2011)</w:t>
      </w:r>
      <w:r>
        <w:fldChar w:fldCharType="end"/>
      </w:r>
      <w:r>
        <w:t>. The model was formulated based on Kahneman and Tversky’s prospect theory. Two value functions, one for modeling driver behavior in congested regimes and the other for modeling driver behavior in uncongested regimes, were introduced. The following formula shows the value function for the uncongested regime:</w:t>
      </w:r>
    </w:p>
    <w:p w14:paraId="5FB4BD21" w14:textId="77777777" w:rsidR="00836381" w:rsidRDefault="00836381" w:rsidP="00836381">
      <w:pPr>
        <w:pStyle w:val="FHWABody"/>
        <w:jc w:val="center"/>
      </w:pPr>
      <w:r>
        <w:object w:dxaOrig="4770" w:dyaOrig="1635" w14:anchorId="3B6C9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38.5pt;height:82pt" o:ole="">
            <v:imagedata r:id="rId36" o:title=""/>
          </v:shape>
          <o:OLEObject Type="Embed" ProgID="Equation.3" ShapeID="_x0000_i1085" DrawAspect="Content" ObjectID="_1646392985" r:id="rId37"/>
        </w:object>
      </w:r>
    </w:p>
    <w:p w14:paraId="33C87F8C" w14:textId="3D7CC9EC" w:rsidR="00836381" w:rsidRDefault="00836381" w:rsidP="00836381">
      <w:pPr>
        <w:pStyle w:val="Table-1"/>
        <w:jc w:val="center"/>
      </w:pPr>
      <w:bookmarkStart w:id="58" w:name="_Toc35779413"/>
      <w:r>
        <w:t xml:space="preserve">Figure </w:t>
      </w:r>
      <w:fldSimple w:instr=" SEQ Figure \* ARABIC ">
        <w:r w:rsidR="008A5AD9">
          <w:rPr>
            <w:noProof/>
          </w:rPr>
          <w:t>21</w:t>
        </w:r>
      </w:fldSimple>
      <w:r>
        <w:t>. Formula. Value function for the uncongested regime.</w:t>
      </w:r>
      <w:bookmarkEnd w:id="58"/>
    </w:p>
    <w:p w14:paraId="2DD1DF33" w14:textId="77777777" w:rsidR="00836381" w:rsidRDefault="00836381" w:rsidP="00836381">
      <w:pPr>
        <w:pStyle w:val="FHWABody"/>
      </w:pPr>
      <w:r>
        <w:t xml:space="preserve">Where </w:t>
      </w:r>
      <m:oMath>
        <m:sSubSup>
          <m:sSubSupPr>
            <m:ctrlPr>
              <w:rPr>
                <w:rFonts w:ascii="Cambria Math" w:hAnsi="Cambria Math"/>
              </w:rPr>
            </m:ctrlPr>
          </m:sSubSupPr>
          <m:e>
            <m:r>
              <w:rPr>
                <w:rFonts w:ascii="Cambria Math" w:hAnsi="Cambria Math"/>
              </w:rPr>
              <m:t>U</m:t>
            </m:r>
          </m:e>
          <m:sub>
            <m:r>
              <w:rPr>
                <w:rFonts w:ascii="Cambria Math" w:hAnsi="Cambria Math"/>
              </w:rPr>
              <m:t>PT</m:t>
            </m:r>
          </m:sub>
          <m:sup>
            <m:r>
              <w:rPr>
                <w:rFonts w:ascii="Cambria Math" w:hAnsi="Cambria Math"/>
              </w:rPr>
              <m:t>UC</m:t>
            </m:r>
          </m:sup>
        </m:sSubSup>
      </m:oMath>
      <w:r>
        <w:t xml:space="preserve"> denotes the value function for the uncongested traffic conditions. </w:t>
      </w:r>
      <m:oMath>
        <m:r>
          <w:rPr>
            <w:rFonts w:ascii="Cambria Math" w:hAnsi="Cambria Math"/>
          </w:rPr>
          <m:t>γ</m:t>
        </m:r>
        <m:r>
          <m:rPr>
            <m:sty m:val="p"/>
          </m:rPr>
          <w:rPr>
            <w:rFonts w:ascii="Cambria Math" w:hAnsi="Cambria Math"/>
          </w:rPr>
          <m:t>&gt;0</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are parameters to be estimated and calibrated and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 xml:space="preserve">=1 </m:t>
        </m:r>
        <m:r>
          <w:rPr>
            <w:rFonts w:ascii="Cambria Math" w:hAnsi="Cambria Math"/>
          </w:rPr>
          <m:t>m</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2</m:t>
            </m:r>
          </m:sup>
        </m:sSup>
      </m:oMath>
      <w:r>
        <w:t xml:space="preserve"> is used to normalize the acceleration. On the other hand, the following formula shows the value function for the congested regime:</w:t>
      </w:r>
    </w:p>
    <w:p w14:paraId="676C69FD" w14:textId="77777777" w:rsidR="00836381" w:rsidRDefault="00836381" w:rsidP="00836381">
      <w:pPr>
        <w:pStyle w:val="FHWABody"/>
        <w:jc w:val="center"/>
      </w:pPr>
      <w:r>
        <w:object w:dxaOrig="4275" w:dyaOrig="1095" w14:anchorId="507BBBC2">
          <v:shape id="_x0000_i1086" type="#_x0000_t75" style="width:213.5pt;height:54.5pt" o:ole="">
            <v:imagedata r:id="rId38" o:title=""/>
          </v:shape>
          <o:OLEObject Type="Embed" ProgID="Equation.3" ShapeID="_x0000_i1086" DrawAspect="Content" ObjectID="_1646392986" r:id="rId39"/>
        </w:object>
      </w:r>
    </w:p>
    <w:p w14:paraId="452AED2C" w14:textId="49A459EC" w:rsidR="00836381" w:rsidRDefault="00836381" w:rsidP="00836381">
      <w:pPr>
        <w:pStyle w:val="Table-1"/>
        <w:jc w:val="center"/>
      </w:pPr>
      <w:bookmarkStart w:id="59" w:name="_Toc35779414"/>
      <w:r>
        <w:t xml:space="preserve">Figure </w:t>
      </w:r>
      <w:fldSimple w:instr=" SEQ Figure \* ARABIC ">
        <w:r w:rsidR="008A5AD9">
          <w:rPr>
            <w:noProof/>
          </w:rPr>
          <w:t>22</w:t>
        </w:r>
      </w:fldSimple>
      <w:r>
        <w:t>. Formula. Value function for the congested regime.</w:t>
      </w:r>
      <w:bookmarkEnd w:id="59"/>
    </w:p>
    <w:p w14:paraId="1AD977CB" w14:textId="77777777" w:rsidR="00836381" w:rsidRDefault="00836381" w:rsidP="00836381">
      <w:pPr>
        <w:pStyle w:val="FHWABody"/>
      </w:pPr>
      <w:r>
        <w:t xml:space="preserve">Where </w:t>
      </w:r>
      <m:oMath>
        <m:sSubSup>
          <m:sSubSupPr>
            <m:ctrlPr>
              <w:rPr>
                <w:rFonts w:ascii="Cambria Math" w:hAnsi="Cambria Math"/>
              </w:rPr>
            </m:ctrlPr>
          </m:sSubSupPr>
          <m:e>
            <m:r>
              <w:rPr>
                <w:rFonts w:ascii="Cambria Math" w:hAnsi="Cambria Math"/>
              </w:rPr>
              <m:t>U</m:t>
            </m:r>
          </m:e>
          <m:sub>
            <m:r>
              <w:rPr>
                <w:rFonts w:ascii="Cambria Math" w:hAnsi="Cambria Math"/>
              </w:rPr>
              <m:t>PT</m:t>
            </m:r>
          </m:sub>
          <m:sup>
            <m:r>
              <w:rPr>
                <w:rFonts w:ascii="Cambria Math" w:hAnsi="Cambria Math"/>
              </w:rPr>
              <m:t>C</m:t>
            </m:r>
          </m:sup>
        </m:sSubSup>
      </m:oMath>
      <w:r>
        <w:t xml:space="preserve"> denotes the value function for the congested traffic conditions. </w:t>
      </w:r>
      <m:oMath>
        <m:r>
          <w:rPr>
            <w:rFonts w:ascii="Cambria Math" w:hAnsi="Cambria Math"/>
          </w:rPr>
          <m:t>γ</m:t>
        </m:r>
        <m:r>
          <m:rPr>
            <m:sty m:val="p"/>
          </m:rPr>
          <w:rPr>
            <w:rFonts w:ascii="Cambria Math" w:hAnsi="Cambria Math"/>
          </w:rPr>
          <m:t>'&gt;0</m:t>
        </m:r>
      </m:oMath>
      <w:r>
        <w:t xml:space="preserve"> </w:t>
      </w:r>
      <w:proofErr w:type="gramStart"/>
      <w:r>
        <w:t>and</w:t>
      </w:r>
      <w:proofErr w:type="gramEnd"/>
      <w:r>
        <w:t xml:space="preserve"> </w:t>
      </w:r>
      <m:oMath>
        <m:sSub>
          <m:sSubPr>
            <m:ctrlPr>
              <w:rPr>
                <w:rFonts w:ascii="Cambria Math" w:hAnsi="Cambria Math"/>
              </w:rPr>
            </m:ctrlPr>
          </m:sSubPr>
          <m:e>
            <m:r>
              <w:rPr>
                <w:rFonts w:ascii="Cambria Math" w:hAnsi="Cambria Math"/>
              </w:rPr>
              <m:t>w</m:t>
            </m:r>
            <m:r>
              <m:rPr>
                <m:sty m:val="p"/>
              </m:rPr>
              <w:rPr>
                <w:rFonts w:ascii="Cambria Math" w:hAnsi="Cambria Math"/>
              </w:rPr>
              <m:t>'</m:t>
            </m:r>
          </m:e>
          <m:sub>
            <m:r>
              <w:rPr>
                <w:rFonts w:ascii="Cambria Math" w:hAnsi="Cambria Math"/>
              </w:rPr>
              <m:t>m</m:t>
            </m:r>
          </m:sub>
        </m:sSub>
      </m:oMath>
      <w:r>
        <w:t xml:space="preserve">  are parameters to be estimated and calibrated. At each evaluation time step, the driver evaluates the gain from a candidate acceleration selected from a feasible set of values. The surrounding traffic condition is taken into consideration by the driver throughout the acceleration evaluation </w:t>
      </w:r>
      <w:r>
        <w:lastRenderedPageBreak/>
        <w:t>process. The driver utilizes the following binary probabilistic regime selection model to evaluate each acceleration value:</w:t>
      </w:r>
    </w:p>
    <w:p w14:paraId="23D5732D" w14:textId="77777777" w:rsidR="00836381" w:rsidRDefault="00836381" w:rsidP="00836381">
      <w:pPr>
        <w:pStyle w:val="FHWABody"/>
        <w:jc w:val="center"/>
      </w:pPr>
      <w:r>
        <w:object w:dxaOrig="3135" w:dyaOrig="345" w14:anchorId="35DEE309">
          <v:shape id="_x0000_i1087" type="#_x0000_t75" style="width:156.5pt;height:17.5pt" o:ole="">
            <v:imagedata r:id="rId40" o:title=""/>
          </v:shape>
          <o:OLEObject Type="Embed" ProgID="Equation.3" ShapeID="_x0000_i1087" DrawAspect="Content" ObjectID="_1646392987" r:id="rId41"/>
        </w:object>
      </w:r>
    </w:p>
    <w:p w14:paraId="4EB04350" w14:textId="1D722DE6" w:rsidR="00836381" w:rsidRDefault="00836381" w:rsidP="00836381">
      <w:pPr>
        <w:pStyle w:val="Table-1"/>
        <w:jc w:val="center"/>
      </w:pPr>
      <w:bookmarkStart w:id="60" w:name="_Toc35779415"/>
      <w:r>
        <w:t xml:space="preserve">Figure </w:t>
      </w:r>
      <w:fldSimple w:instr=" SEQ Figure \* ARABIC ">
        <w:r w:rsidR="008A5AD9">
          <w:rPr>
            <w:noProof/>
          </w:rPr>
          <w:t>23</w:t>
        </w:r>
      </w:fldSimple>
      <w:r>
        <w:t>. Formula. Binary probabilistic regime selection model.</w:t>
      </w:r>
      <w:bookmarkEnd w:id="60"/>
    </w:p>
    <w:p w14:paraId="5B133638" w14:textId="77777777" w:rsidR="00836381" w:rsidRDefault="00836381" w:rsidP="00836381">
      <w:pPr>
        <w:pStyle w:val="FHWABody"/>
      </w:pPr>
      <w:r>
        <w:t xml:space="preserve">Where </w:t>
      </w:r>
      <m:oMath>
        <m:sSub>
          <m:sSubPr>
            <m:ctrlPr>
              <w:rPr>
                <w:rFonts w:ascii="Cambria Math" w:hAnsi="Cambria Math"/>
              </w:rPr>
            </m:ctrlPr>
          </m:sSubPr>
          <m:e>
            <m:r>
              <w:rPr>
                <w:rFonts w:ascii="Cambria Math" w:hAnsi="Cambria Math"/>
              </w:rPr>
              <m:t>U</m:t>
            </m:r>
          </m:e>
          <m:sub>
            <m:r>
              <w:rPr>
                <w:rFonts w:ascii="Cambria Math" w:hAnsi="Cambria Math"/>
              </w:rPr>
              <m:t>PT</m:t>
            </m:r>
          </m:sub>
        </m:sSub>
      </m:oMath>
      <w:r>
        <w:t xml:space="preserve">, </w:t>
      </w:r>
      <m:oMath>
        <m:r>
          <w:rPr>
            <w:rFonts w:ascii="Cambria Math" w:hAnsi="Cambria Math"/>
          </w:rPr>
          <m:t>P</m:t>
        </m:r>
        <m:d>
          <m:dPr>
            <m:ctrlPr>
              <w:rPr>
                <w:rFonts w:ascii="Cambria Math" w:hAnsi="Cambria Math"/>
              </w:rPr>
            </m:ctrlPr>
          </m:dPr>
          <m:e>
            <m:r>
              <w:rPr>
                <w:rFonts w:ascii="Cambria Math" w:hAnsi="Cambria Math"/>
              </w:rPr>
              <m:t>C</m:t>
            </m:r>
          </m:e>
        </m:d>
      </m:oMath>
      <w:r>
        <w:t xml:space="preserve">, and </w:t>
      </w:r>
      <m:oMath>
        <m:r>
          <w:rPr>
            <w:rFonts w:ascii="Cambria Math" w:hAnsi="Cambria Math"/>
          </w:rPr>
          <m:t>P</m:t>
        </m:r>
        <m:d>
          <m:dPr>
            <m:ctrlPr>
              <w:rPr>
                <w:rFonts w:ascii="Cambria Math" w:hAnsi="Cambria Math"/>
              </w:rPr>
            </m:ctrlPr>
          </m:dPr>
          <m:e>
            <m:r>
              <w:rPr>
                <w:rFonts w:ascii="Cambria Math" w:hAnsi="Cambria Math"/>
              </w:rPr>
              <m:t>UC</m:t>
            </m:r>
          </m:e>
        </m:d>
      </m:oMath>
      <w:r>
        <w:t xml:space="preserve"> denote the expected value function, the probabilities of driving in a congested traffic condition, and the probability of driving in uncongested traffic condition, respectively. After calculating the expected value function, the total utility function for acceleration could be written as follows: </w:t>
      </w:r>
    </w:p>
    <w:p w14:paraId="0B13DA3D" w14:textId="77777777" w:rsidR="00836381" w:rsidRDefault="00836381" w:rsidP="00836381">
      <w:pPr>
        <w:pStyle w:val="FHWABody"/>
        <w:jc w:val="center"/>
      </w:pPr>
      <w:r>
        <w:object w:dxaOrig="3630" w:dyaOrig="345" w14:anchorId="42B896C7">
          <v:shape id="_x0000_i1088" type="#_x0000_t75" style="width:182pt;height:17.5pt" o:ole="">
            <v:imagedata r:id="rId42" o:title=""/>
          </v:shape>
          <o:OLEObject Type="Embed" ProgID="Equation.3" ShapeID="_x0000_i1088" DrawAspect="Content" ObjectID="_1646392988" r:id="rId43"/>
        </w:object>
      </w:r>
    </w:p>
    <w:p w14:paraId="13A80C1D" w14:textId="4C01B0B3" w:rsidR="00836381" w:rsidRDefault="00836381" w:rsidP="00836381">
      <w:pPr>
        <w:pStyle w:val="Table-1"/>
        <w:jc w:val="center"/>
      </w:pPr>
      <w:bookmarkStart w:id="61" w:name="_Toc35779416"/>
      <w:r>
        <w:t xml:space="preserve">Figure </w:t>
      </w:r>
      <w:fldSimple w:instr=" SEQ Figure \* ARABIC ">
        <w:r w:rsidR="008A5AD9">
          <w:rPr>
            <w:noProof/>
          </w:rPr>
          <w:t>24</w:t>
        </w:r>
      </w:fldSimple>
      <w:r>
        <w:t>. Formula. Total utility function for the choice of acceleration.</w:t>
      </w:r>
      <w:bookmarkEnd w:id="61"/>
    </w:p>
    <w:p w14:paraId="30E55F9F" w14:textId="77777777" w:rsidR="00836381" w:rsidRDefault="00836381" w:rsidP="00836381">
      <w:pPr>
        <w:pStyle w:val="FHWABody"/>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n</m:t>
            </m:r>
            <m:r>
              <m:rPr>
                <m:sty m:val="p"/>
              </m:rPr>
              <w:rPr>
                <w:rFonts w:ascii="Cambria Math" w:hAnsi="Cambria Math"/>
              </w:rPr>
              <m:t>,</m:t>
            </m:r>
            <m:r>
              <w:rPr>
                <w:rFonts w:ascii="Cambria Math" w:hAnsi="Cambria Math"/>
              </w:rPr>
              <m:t>i</m:t>
            </m:r>
          </m:sub>
        </m:sSub>
      </m:oMath>
      <w:r>
        <w:t xml:space="preserve"> is the crash </w:t>
      </w:r>
      <w:proofErr w:type="gramStart"/>
      <w:r>
        <w:t>probability.</w:t>
      </w:r>
      <w:proofErr w:type="gramEnd"/>
      <w:r>
        <w:t xml:space="preserve"> Finally, the following probability density function is used to evaluate the stochastic response of the drivers:</w:t>
      </w:r>
    </w:p>
    <w:p w14:paraId="6A921B3E" w14:textId="77777777" w:rsidR="00836381" w:rsidRDefault="00836381" w:rsidP="00836381">
      <w:pPr>
        <w:pStyle w:val="FHWABody"/>
        <w:jc w:val="center"/>
      </w:pPr>
      <w:r>
        <w:object w:dxaOrig="2280" w:dyaOrig="1500" w14:anchorId="3E7D2736">
          <v:shape id="_x0000_i1089" type="#_x0000_t75" style="width:114pt;height:75pt" o:ole="">
            <v:imagedata r:id="rId44" o:title=""/>
          </v:shape>
          <o:OLEObject Type="Embed" ProgID="Equation.3" ShapeID="_x0000_i1089" DrawAspect="Content" ObjectID="_1646392989" r:id="rId45"/>
        </w:object>
      </w:r>
      <w:r>
        <w:t xml:space="preserve">  </w:t>
      </w:r>
      <w:r>
        <w:object w:dxaOrig="1440" w:dyaOrig="1380" w14:anchorId="62561111">
          <v:shape id="_x0000_i1090" type="#_x0000_t75" style="width:1in;height:69pt" o:ole="">
            <v:imagedata r:id="rId46" o:title=""/>
          </v:shape>
          <o:OLEObject Type="Embed" ProgID="Equation.3" ShapeID="_x0000_i1090" DrawAspect="Content" ObjectID="_1646392990" r:id="rId47"/>
        </w:object>
      </w:r>
    </w:p>
    <w:p w14:paraId="022C1A7B" w14:textId="31607716" w:rsidR="00836381" w:rsidRDefault="00836381" w:rsidP="00836381">
      <w:pPr>
        <w:pStyle w:val="Table-1"/>
        <w:jc w:val="center"/>
      </w:pPr>
      <w:bookmarkStart w:id="62" w:name="_Toc35779417"/>
      <w:r>
        <w:t xml:space="preserve">Figure </w:t>
      </w:r>
      <w:fldSimple w:instr=" SEQ Figure \* ARABIC ">
        <w:r w:rsidR="008A5AD9">
          <w:rPr>
            <w:noProof/>
          </w:rPr>
          <w:t>25</w:t>
        </w:r>
      </w:fldSimple>
      <w:r>
        <w:t>. Formula. Probability density function for the evaluation of drivers’ stochastic response.</w:t>
      </w:r>
      <w:bookmarkEnd w:id="62"/>
    </w:p>
    <w:p w14:paraId="710084F2" w14:textId="77777777" w:rsidR="00836381" w:rsidRDefault="00836381" w:rsidP="00836381">
      <w:pPr>
        <w:pStyle w:val="FHWABody"/>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PT</m:t>
            </m:r>
          </m:sub>
        </m:sSub>
      </m:oMath>
      <w:r>
        <w:t xml:space="preserve"> is the sensitivity of choice to the </w:t>
      </w:r>
      <w:proofErr w:type="gramStart"/>
      <w:r>
        <w:t xml:space="preserve">utility </w:t>
      </w:r>
      <w:proofErr w:type="gramEnd"/>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n</m:t>
            </m:r>
          </m:sub>
        </m:sSub>
        <m:r>
          <m:rPr>
            <m:sty m:val="p"/>
          </m:rPr>
          <w:rPr>
            <w:rFonts w:ascii="Cambria Math" w:hAnsi="Cambria Math"/>
          </w:rPr>
          <m:t>)</m:t>
        </m:r>
      </m:oMath>
      <w:r>
        <w:t>.</w:t>
      </w:r>
    </w:p>
    <w:p w14:paraId="3BF934D3" w14:textId="77777777" w:rsidR="00836381" w:rsidRDefault="00836381" w:rsidP="00836381">
      <w:pPr>
        <w:pStyle w:val="FHWABody"/>
      </w:pPr>
      <w:r>
        <w:t>Connected vehicles are capable of exchanging information with other vehicles and infrastructure-based equipment. The information is exchanges through the vehicle-to-vehicle (V2V) and vehicle-to-infrastructure (V2I) communications networks. As a result, the driver receives information about other connected vehicles as well as updated information containing TMC decisions (e.g., real-time changes in speed limit). The drivers’ behavior may change based on the information conveyed to the driver. The reliability and the frequency of the information received by the driver plays a significant role in the drivers’ behavior and on the overall performance of the traffic network.</w:t>
      </w:r>
    </w:p>
    <w:p w14:paraId="626C4543" w14:textId="77777777" w:rsidR="00836381" w:rsidRDefault="00836381" w:rsidP="00836381">
      <w:pPr>
        <w:pStyle w:val="FHWABody"/>
      </w:pPr>
      <w:r>
        <w:t>An active V2V communication network allows the drivers to be aware of other drivers’ behavior, the driving environment, road condition, and weather condition. As a result, the driving behavior could be modeled using a deterministic acceleration modeling framework. The simulation tool utilizes the Intelligent Driver Model (IDM) to model this connected environment. Because the IDM is able to capture various congestion dynamics and provides greater realism than most of the deterministic acceleration modeling frameworks.</w:t>
      </w:r>
    </w:p>
    <w:p w14:paraId="6EAA0789" w14:textId="77777777" w:rsidR="00836381" w:rsidRDefault="00836381" w:rsidP="00836381">
      <w:pPr>
        <w:pStyle w:val="FHWABody"/>
      </w:pPr>
      <w:r>
        <w:t xml:space="preserve">The acceleration model specified by the IDM entails the vehicle’s current speed, the ratio of the current spacing to the desired spacing, the difference between the leading and the following </w:t>
      </w:r>
      <w:r>
        <w:lastRenderedPageBreak/>
        <w:t xml:space="preserve">vehicles’ velocities, and subjective parameters such as desired acceleration, desired gap size, and comfortable deceleration. </w:t>
      </w:r>
    </w:p>
    <w:p w14:paraId="0BEFF7B4" w14:textId="77777777" w:rsidR="00836381" w:rsidRDefault="0011221E" w:rsidP="00836381">
      <w:pPr>
        <w:pStyle w:val="FHWABody"/>
        <w:jc w:val="center"/>
      </w:pPr>
      <m:oMathPara>
        <m:oMath>
          <m:sSubSup>
            <m:sSubSupPr>
              <m:ctrlPr>
                <w:rPr>
                  <w:rFonts w:ascii="Cambria Math" w:hAnsi="Cambria Math"/>
                </w:rPr>
              </m:ctrlPr>
            </m:sSubSupPr>
            <m:e>
              <m:r>
                <w:rPr>
                  <w:rFonts w:ascii="Cambria Math"/>
                </w:rPr>
                <m:t>a</m:t>
              </m:r>
            </m:e>
            <m:sub>
              <m:r>
                <w:rPr>
                  <w:rFonts w:ascii="Cambria Math"/>
                </w:rPr>
                <m:t>IDM</m:t>
              </m:r>
            </m:sub>
            <m:sup>
              <m:r>
                <w:rPr>
                  <w:rFonts w:ascii="Cambria Math"/>
                </w:rPr>
                <m:t>n</m:t>
              </m:r>
            </m:sup>
          </m:sSubSup>
          <m:r>
            <m:rPr>
              <m:sty m:val="p"/>
            </m:rPr>
            <w:rPr>
              <w:rFonts w:ascii="Cambria Math"/>
            </w:rPr>
            <m:t>(</m:t>
          </m:r>
          <m:sSub>
            <m:sSubPr>
              <m:ctrlPr>
                <w:rPr>
                  <w:rFonts w:ascii="Cambria Math" w:hAnsi="Cambria Math"/>
                </w:rPr>
              </m:ctrlPr>
            </m:sSubPr>
            <m:e>
              <m:r>
                <w:rPr>
                  <w:rFonts w:ascii="Cambria Math"/>
                </w:rPr>
                <m:t>s</m:t>
              </m:r>
            </m:e>
            <m:sub>
              <m:r>
                <w:rPr>
                  <w:rFonts w:ascii="Cambria Math"/>
                </w:rPr>
                <m:t>n</m:t>
              </m:r>
            </m:sub>
          </m:sSub>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sSub>
            <m:sSubPr>
              <m:ctrlPr>
                <w:rPr>
                  <w:rFonts w:ascii="Cambria Math" w:hAnsi="Cambria Math"/>
                </w:rPr>
              </m:ctrlPr>
            </m:sSubPr>
            <m:e>
              <m:acc>
                <m:accPr>
                  <m:chr m:val="̄"/>
                  <m:ctrlPr>
                    <w:rPr>
                      <w:rFonts w:ascii="Cambria Math" w:hAnsi="Cambria Math"/>
                    </w:rPr>
                  </m:ctrlPr>
                </m:accPr>
                <m:e>
                  <m:r>
                    <w:rPr>
                      <w:rFonts w:ascii="Cambria Math"/>
                    </w:rPr>
                    <m:t>a</m:t>
                  </m:r>
                </m:e>
              </m:acc>
            </m:e>
            <m:sub>
              <m:r>
                <w:rPr>
                  <w:rFonts w:ascii="Cambria Math"/>
                </w:rPr>
                <m:t>n</m:t>
              </m:r>
            </m:sub>
          </m:sSub>
          <m:d>
            <m:dPr>
              <m:begChr m:val="["/>
              <m:endChr m:val="]"/>
              <m:ctrlPr>
                <w:rPr>
                  <w:rFonts w:ascii="Cambria Math" w:hAnsi="Cambria Math"/>
                </w:rPr>
              </m:ctrlPr>
            </m:dPr>
            <m:e>
              <m:r>
                <m:rPr>
                  <m:sty m:val="p"/>
                </m:rPr>
                <w:rPr>
                  <w:rFonts w:ascii="Cambria Math"/>
                </w:rPr>
                <m:t>1</m:t>
              </m:r>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rPr>
                                <m:t>v</m:t>
                              </m:r>
                            </m:e>
                            <m:sub>
                              <m:r>
                                <w:rPr>
                                  <w:rFonts w:ascii="Cambria Math"/>
                                </w:rPr>
                                <m:t>n</m:t>
                              </m:r>
                            </m:sub>
                          </m:sSub>
                        </m:num>
                        <m:den>
                          <m:sSubSup>
                            <m:sSubSupPr>
                              <m:ctrlPr>
                                <w:rPr>
                                  <w:rFonts w:ascii="Cambria Math" w:hAnsi="Cambria Math"/>
                                </w:rPr>
                              </m:ctrlPr>
                            </m:sSubSupPr>
                            <m:e>
                              <m:r>
                                <w:rPr>
                                  <w:rFonts w:ascii="Cambria Math"/>
                                </w:rPr>
                                <m:t>v</m:t>
                              </m:r>
                            </m:e>
                            <m:sub>
                              <m:r>
                                <m:rPr>
                                  <m:sty m:val="p"/>
                                </m:rPr>
                                <w:rPr>
                                  <w:rFonts w:ascii="Cambria Math"/>
                                </w:rPr>
                                <m:t>0</m:t>
                              </m:r>
                            </m:sub>
                            <m:sup>
                              <m:r>
                                <w:rPr>
                                  <w:rFonts w:ascii="Cambria Math"/>
                                </w:rPr>
                                <m:t>n</m:t>
                              </m:r>
                            </m:sup>
                          </m:sSubSup>
                        </m:den>
                      </m:f>
                    </m:e>
                  </m:d>
                </m:e>
                <m:sup>
                  <m:sSub>
                    <m:sSubPr>
                      <m:ctrlPr>
                        <w:rPr>
                          <w:rFonts w:ascii="Cambria Math" w:hAnsi="Cambria Math"/>
                        </w:rPr>
                      </m:ctrlPr>
                    </m:sSubPr>
                    <m:e>
                      <m:r>
                        <w:rPr>
                          <w:rFonts w:ascii="Cambria Math"/>
                        </w:rPr>
                        <m:t>δ</m:t>
                      </m:r>
                    </m:e>
                    <m:sub>
                      <m:r>
                        <w:rPr>
                          <w:rFonts w:ascii="Cambria Math"/>
                        </w:rPr>
                        <m:t>n</m:t>
                      </m:r>
                    </m:sub>
                  </m:sSub>
                </m:sup>
              </m:sSup>
              <m:r>
                <m:rPr>
                  <m:sty m:val="p"/>
                </m:rPr>
                <w:rPr>
                  <w:rFonts w:asci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rPr>
                                <m:t>s</m:t>
                              </m:r>
                            </m:e>
                            <m:sup>
                              <m:r>
                                <m:rPr>
                                  <m:sty m:val="p"/>
                                </m:rPr>
                                <w:rPr>
                                  <w:rFonts w:ascii="Cambria Math" w:hAnsi="Cambria Math" w:cs="Cambria Math"/>
                                </w:rPr>
                                <m:t>*</m:t>
                              </m:r>
                            </m:sup>
                          </m:sSup>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num>
                        <m:den>
                          <m:sSub>
                            <m:sSubPr>
                              <m:ctrlPr>
                                <w:rPr>
                                  <w:rFonts w:ascii="Cambria Math" w:hAnsi="Cambria Math"/>
                                </w:rPr>
                              </m:ctrlPr>
                            </m:sSubPr>
                            <m:e>
                              <m:r>
                                <w:rPr>
                                  <w:rFonts w:ascii="Cambria Math"/>
                                </w:rPr>
                                <m:t>s</m:t>
                              </m:r>
                            </m:e>
                            <m:sub>
                              <m:r>
                                <w:rPr>
                                  <w:rFonts w:ascii="Cambria Math"/>
                                </w:rPr>
                                <m:t>n</m:t>
                              </m:r>
                            </m:sub>
                          </m:sSub>
                        </m:den>
                      </m:f>
                    </m:e>
                  </m:d>
                </m:e>
                <m:sup>
                  <m:r>
                    <m:rPr>
                      <m:sty m:val="p"/>
                    </m:rPr>
                    <w:rPr>
                      <w:rFonts w:ascii="Cambria Math"/>
                    </w:rPr>
                    <m:t>2</m:t>
                  </m:r>
                </m:sup>
              </m:sSup>
            </m:e>
          </m:d>
        </m:oMath>
      </m:oMathPara>
    </w:p>
    <w:p w14:paraId="0FFE5B48" w14:textId="77777777" w:rsidR="00836381" w:rsidRDefault="0011221E" w:rsidP="00836381">
      <w:pPr>
        <w:pStyle w:val="FHWABody"/>
        <w:jc w:val="center"/>
      </w:pPr>
      <m:oMathPara>
        <m:oMath>
          <m:sSup>
            <m:sSupPr>
              <m:ctrlPr>
                <w:rPr>
                  <w:rFonts w:ascii="Cambria Math" w:hAnsi="Cambria Math"/>
                </w:rPr>
              </m:ctrlPr>
            </m:sSupPr>
            <m:e>
              <m:r>
                <w:rPr>
                  <w:rFonts w:ascii="Cambria Math"/>
                </w:rPr>
                <m:t>s</m:t>
              </m:r>
            </m:e>
            <m:sup>
              <m:r>
                <m:rPr>
                  <m:sty m:val="p"/>
                </m:rPr>
                <w:rPr>
                  <w:rFonts w:ascii="Cambria Math" w:hAnsi="Cambria Math" w:cs="Cambria Math"/>
                </w:rPr>
                <m:t>*</m:t>
              </m:r>
            </m:sup>
          </m:sSup>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Δ</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sSubSup>
            <m:sSubSupPr>
              <m:ctrlPr>
                <w:rPr>
                  <w:rFonts w:ascii="Cambria Math" w:hAnsi="Cambria Math"/>
                </w:rPr>
              </m:ctrlPr>
            </m:sSubSupPr>
            <m:e>
              <m:r>
                <w:rPr>
                  <w:rFonts w:ascii="Cambria Math"/>
                </w:rPr>
                <m:t>s</m:t>
              </m:r>
            </m:e>
            <m:sub>
              <m:r>
                <m:rPr>
                  <m:sty m:val="p"/>
                </m:rPr>
                <w:rPr>
                  <w:rFonts w:ascii="Cambria Math"/>
                </w:rPr>
                <m:t>0</m:t>
              </m:r>
            </m:sub>
            <m:sup>
              <m:r>
                <w:rPr>
                  <w:rFonts w:ascii="Cambria Math"/>
                </w:rPr>
                <m:t>n</m:t>
              </m:r>
            </m:sup>
          </m:sSubSup>
          <m:r>
            <m:rPr>
              <m:sty m:val="p"/>
            </m:rPr>
            <w:rPr>
              <w:rFonts w:ascii="Cambria Math"/>
            </w:rPr>
            <m:t>+</m:t>
          </m:r>
          <m:sSub>
            <m:sSubPr>
              <m:ctrlPr>
                <w:rPr>
                  <w:rFonts w:ascii="Cambria Math" w:hAnsi="Cambria Math"/>
                </w:rPr>
              </m:ctrlPr>
            </m:sSubPr>
            <m:e>
              <m:r>
                <w:rPr>
                  <w:rFonts w:ascii="Cambria Math"/>
                </w:rPr>
                <m:t>T</m:t>
              </m:r>
            </m:e>
            <m:sub>
              <m:r>
                <w:rPr>
                  <w:rFonts w:ascii="Cambria Math"/>
                </w:rPr>
                <m:t>n</m:t>
              </m:r>
            </m:sub>
          </m:sSub>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f>
            <m:fPr>
              <m:ctrlPr>
                <w:rPr>
                  <w:rFonts w:ascii="Cambria Math" w:hAnsi="Cambria Math"/>
                </w:rPr>
              </m:ctrlPr>
            </m:fPr>
            <m:num>
              <m:sSub>
                <m:sSubPr>
                  <m:ctrlPr>
                    <w:rPr>
                      <w:rFonts w:ascii="Cambria Math" w:hAnsi="Cambria Math"/>
                    </w:rPr>
                  </m:ctrlPr>
                </m:sSubPr>
                <m:e>
                  <m:r>
                    <w:rPr>
                      <w:rFonts w:ascii="Cambria Math"/>
                    </w:rPr>
                    <m:t>v</m:t>
                  </m:r>
                </m:e>
                <m:sub>
                  <m:r>
                    <w:rPr>
                      <w:rFonts w:ascii="Cambria Math"/>
                    </w:rPr>
                    <m:t>n</m:t>
                  </m:r>
                </m:sub>
              </m:sSub>
              <m:r>
                <w:rPr>
                  <w:rFonts w:ascii="Cambria Math"/>
                </w:rPr>
                <m:t>Δ</m:t>
              </m:r>
              <m:sSub>
                <m:sSubPr>
                  <m:ctrlPr>
                    <w:rPr>
                      <w:rFonts w:ascii="Cambria Math" w:hAnsi="Cambria Math"/>
                    </w:rPr>
                  </m:ctrlPr>
                </m:sSubPr>
                <m:e>
                  <m:r>
                    <w:rPr>
                      <w:rFonts w:ascii="Cambria Math"/>
                    </w:rPr>
                    <m:t>v</m:t>
                  </m:r>
                </m:e>
                <m:sub>
                  <m:r>
                    <w:rPr>
                      <w:rFonts w:ascii="Cambria Math"/>
                    </w:rPr>
                    <m:t>n</m:t>
                  </m:r>
                </m:sub>
              </m:sSub>
            </m:num>
            <m:den>
              <m:r>
                <m:rPr>
                  <m:sty m:val="p"/>
                </m:rPr>
                <w:rPr>
                  <w:rFonts w:ascii="Cambria Math"/>
                </w:rPr>
                <m:t>2</m:t>
              </m:r>
              <m:rad>
                <m:radPr>
                  <m:degHide m:val="1"/>
                  <m:ctrlPr>
                    <w:rPr>
                      <w:rFonts w:ascii="Cambria Math" w:hAnsi="Cambria Math"/>
                    </w:rPr>
                  </m:ctrlPr>
                </m:radPr>
                <m:deg/>
                <m:e>
                  <m:sSub>
                    <m:sSubPr>
                      <m:ctrlPr>
                        <w:rPr>
                          <w:rFonts w:ascii="Cambria Math" w:hAnsi="Cambria Math"/>
                        </w:rPr>
                      </m:ctrlPr>
                    </m:sSubPr>
                    <m:e>
                      <m:acc>
                        <m:accPr>
                          <m:chr m:val="̄"/>
                          <m:ctrlPr>
                            <w:rPr>
                              <w:rFonts w:ascii="Cambria Math" w:hAnsi="Cambria Math"/>
                            </w:rPr>
                          </m:ctrlPr>
                        </m:accPr>
                        <m:e>
                          <m:r>
                            <w:rPr>
                              <w:rFonts w:ascii="Cambria Math"/>
                            </w:rPr>
                            <m:t>a</m:t>
                          </m:r>
                        </m:e>
                      </m:acc>
                    </m:e>
                    <m:sub>
                      <m:r>
                        <w:rPr>
                          <w:rFonts w:ascii="Cambria Math"/>
                        </w:rPr>
                        <m:t>n</m:t>
                      </m:r>
                    </m:sub>
                  </m:sSub>
                  <m:sSub>
                    <m:sSubPr>
                      <m:ctrlPr>
                        <w:rPr>
                          <w:rFonts w:ascii="Cambria Math" w:hAnsi="Cambria Math"/>
                        </w:rPr>
                      </m:ctrlPr>
                    </m:sSubPr>
                    <m:e>
                      <m:acc>
                        <m:accPr>
                          <m:chr m:val="̄"/>
                          <m:ctrlPr>
                            <w:rPr>
                              <w:rFonts w:ascii="Cambria Math" w:hAnsi="Cambria Math"/>
                            </w:rPr>
                          </m:ctrlPr>
                        </m:accPr>
                        <m:e>
                          <m:r>
                            <w:rPr>
                              <w:rFonts w:ascii="Cambria Math"/>
                            </w:rPr>
                            <m:t>b</m:t>
                          </m:r>
                        </m:e>
                      </m:acc>
                    </m:e>
                    <m:sub>
                      <m:r>
                        <w:rPr>
                          <w:rFonts w:ascii="Cambria Math"/>
                        </w:rPr>
                        <m:t>n</m:t>
                      </m:r>
                    </m:sub>
                  </m:sSub>
                </m:e>
              </m:rad>
            </m:den>
          </m:f>
        </m:oMath>
      </m:oMathPara>
    </w:p>
    <w:p w14:paraId="2C00970C" w14:textId="625CAD0B" w:rsidR="00836381" w:rsidRDefault="00836381" w:rsidP="00836381">
      <w:pPr>
        <w:pStyle w:val="Table-1"/>
        <w:jc w:val="center"/>
      </w:pPr>
      <w:bookmarkStart w:id="63" w:name="_Toc35779418"/>
      <w:r>
        <w:t xml:space="preserve">Figure </w:t>
      </w:r>
      <w:fldSimple w:instr=" SEQ Figure \* ARABIC ">
        <w:r w:rsidR="008A5AD9">
          <w:rPr>
            <w:noProof/>
          </w:rPr>
          <w:t>26</w:t>
        </w:r>
      </w:fldSimple>
      <w:r>
        <w:t>. Formula. The intelligent driver acceleration model.</w:t>
      </w:r>
      <w:bookmarkEnd w:id="63"/>
    </w:p>
    <w:p w14:paraId="2DAF828C" w14:textId="77777777" w:rsidR="00836381" w:rsidRDefault="00836381" w:rsidP="00836381">
      <w:pPr>
        <w:pStyle w:val="FHWABody"/>
      </w:pPr>
      <w:r>
        <w:t xml:space="preserve">Where </w:t>
      </w:r>
      <m:oMath>
        <m:sSub>
          <m:sSubPr>
            <m:ctrlPr>
              <w:rPr>
                <w:rFonts w:ascii="Cambria Math" w:hAnsi="Cambria Math"/>
              </w:rPr>
            </m:ctrlPr>
          </m:sSubPr>
          <m:e>
            <m:r>
              <w:rPr>
                <w:rFonts w:ascii="Cambria Math"/>
              </w:rPr>
              <m:t>δ</m:t>
            </m:r>
          </m:e>
          <m:sub>
            <m:r>
              <w:rPr>
                <w:rFonts w:ascii="Cambria Math"/>
              </w:rPr>
              <m:t>n</m:t>
            </m:r>
          </m:sub>
        </m:sSub>
      </m:oMath>
      <w:r>
        <w:t xml:space="preserve"> is the free acceleration exponent; </w:t>
      </w:r>
      <m:oMath>
        <m:sSub>
          <m:sSubPr>
            <m:ctrlPr>
              <w:rPr>
                <w:rFonts w:ascii="Cambria Math" w:hAnsi="Cambria Math"/>
              </w:rPr>
            </m:ctrlPr>
          </m:sSubPr>
          <m:e>
            <m:r>
              <w:rPr>
                <w:rFonts w:ascii="Cambria Math"/>
              </w:rPr>
              <m:t>T</m:t>
            </m:r>
          </m:e>
          <m:sub>
            <m:r>
              <w:rPr>
                <w:rFonts w:ascii="Cambria Math"/>
              </w:rPr>
              <m:t>n</m:t>
            </m:r>
          </m:sub>
        </m:sSub>
      </m:oMath>
      <w:r>
        <w:t xml:space="preserve"> is the desired time gap; </w:t>
      </w:r>
      <m:oMath>
        <m:sSub>
          <m:sSubPr>
            <m:ctrlPr>
              <w:rPr>
                <w:rFonts w:ascii="Cambria Math" w:hAnsi="Cambria Math"/>
              </w:rPr>
            </m:ctrlPr>
          </m:sSubPr>
          <m:e>
            <m:r>
              <w:rPr>
                <w:rFonts w:ascii="Cambria Math" w:hAnsi="Cambria Math"/>
              </w:rPr>
              <m:t>a</m:t>
            </m:r>
          </m:e>
          <m:sub>
            <m:r>
              <w:rPr>
                <w:rFonts w:ascii="Cambria Math" w:hAnsi="Cambria Math"/>
              </w:rPr>
              <m:t>n</m:t>
            </m:r>
          </m:sub>
        </m:sSub>
      </m:oMath>
      <w:r>
        <w:t xml:space="preserve"> is the maximum acceleration; </w:t>
      </w:r>
      <m:oMath>
        <m:sSub>
          <m:sSubPr>
            <m:ctrlPr>
              <w:rPr>
                <w:rFonts w:ascii="Cambria Math" w:hAnsi="Cambria Math"/>
              </w:rPr>
            </m:ctrlPr>
          </m:sSubPr>
          <m:e>
            <m:r>
              <w:rPr>
                <w:rFonts w:ascii="Cambria Math"/>
              </w:rPr>
              <m:t>b</m:t>
            </m:r>
          </m:e>
          <m:sub>
            <m:r>
              <w:rPr>
                <w:rFonts w:ascii="Cambria Math"/>
              </w:rPr>
              <m:t>n</m:t>
            </m:r>
          </m:sub>
        </m:sSub>
      </m:oMath>
      <w:r>
        <w:t xml:space="preserve"> is the desired deceleration; </w:t>
      </w:r>
      <m:oMath>
        <m:sSubSup>
          <m:sSubSupPr>
            <m:ctrlPr>
              <w:rPr>
                <w:rFonts w:ascii="Cambria Math" w:hAnsi="Cambria Math"/>
              </w:rPr>
            </m:ctrlPr>
          </m:sSubSupPr>
          <m:e>
            <m:r>
              <w:rPr>
                <w:rFonts w:ascii="Cambria Math"/>
              </w:rPr>
              <m:t>s</m:t>
            </m:r>
          </m:e>
          <m:sub>
            <m:r>
              <m:rPr>
                <m:sty m:val="p"/>
              </m:rPr>
              <w:rPr>
                <w:rFonts w:ascii="Cambria Math"/>
              </w:rPr>
              <m:t>0</m:t>
            </m:r>
          </m:sub>
          <m:sup>
            <m:r>
              <w:rPr>
                <w:rFonts w:ascii="Cambria Math"/>
              </w:rPr>
              <m:t>n</m:t>
            </m:r>
          </m:sup>
        </m:sSubSup>
      </m:oMath>
      <w:r>
        <w:t xml:space="preserve"> is the jam distance; and </w:t>
      </w:r>
      <m:oMath>
        <m:sSubSup>
          <m:sSubSupPr>
            <m:ctrlPr>
              <w:rPr>
                <w:rFonts w:ascii="Cambria Math" w:hAnsi="Cambria Math"/>
              </w:rPr>
            </m:ctrlPr>
          </m:sSubSupPr>
          <m:e>
            <m:r>
              <w:rPr>
                <w:rFonts w:ascii="Cambria Math"/>
              </w:rPr>
              <m:t>v</m:t>
            </m:r>
          </m:e>
          <m:sub>
            <m:r>
              <m:rPr>
                <m:sty m:val="p"/>
              </m:rPr>
              <w:rPr>
                <w:rFonts w:ascii="Cambria Math"/>
              </w:rPr>
              <m:t>0</m:t>
            </m:r>
          </m:sub>
          <m:sup>
            <m:r>
              <w:rPr>
                <w:rFonts w:ascii="Cambria Math"/>
              </w:rPr>
              <m:t>n</m:t>
            </m:r>
          </m:sup>
        </m:sSubSup>
      </m:oMath>
      <w:r>
        <w:t xml:space="preserve"> is the desired speed. These parameters need to be calibrated to better capture the behavior of connected vehicles.</w:t>
      </w:r>
    </w:p>
    <w:p w14:paraId="413010DF" w14:textId="77777777" w:rsidR="00836381" w:rsidRDefault="00836381" w:rsidP="00836381">
      <w:pPr>
        <w:pStyle w:val="FHWABody"/>
      </w:pPr>
      <w:r>
        <w:t>If the V2V communication network is inactive, the driving behavior of connected vehicles would be similar to that of isolated-manually driven vehicles. In the presence of V2I communications, the TMC decisions, such as the speed limits in the case of speed harmonization, could be transferred to the drivers. However, their reaction times would still be like regular drivers.</w:t>
      </w:r>
    </w:p>
    <w:p w14:paraId="6C0416F2" w14:textId="33EDBFD8" w:rsidR="00836381" w:rsidRDefault="00836381" w:rsidP="00836381">
      <w:pPr>
        <w:pStyle w:val="FHWABody"/>
      </w:pPr>
      <w:r>
        <w:t xml:space="preserve">Automated vehicles can continuously monitor other vehicles in their vicinity, which results in a deterministic behavior in interacting with other drivers. Furthermore, they can quickly react to any perturbations in the driving environment. Therefore, the car-following behavior of automated vehicles could be specified by a deterministic modeling framework. Talebpour and Mahmassani </w:t>
      </w:r>
      <w:r>
        <w:fldChar w:fldCharType="begin"/>
      </w:r>
      <w:r w:rsidR="00914415">
        <w:instrText xml:space="preserve"> ADDIN EN.CITE &lt;EndNote&gt;&lt;Cite&gt;&lt;Author&gt;Talebpour&lt;/Author&gt;&lt;Year&gt;2016&lt;/Year&gt;&lt;RecNum&gt;19&lt;/RecNum&gt;&lt;DisplayText&gt;(Talebpour &amp;amp; Mahmassani, 2016)&lt;/DisplayText&gt;&lt;record&gt;&lt;rec-number&gt;19&lt;/rec-number&gt;&lt;foreign-keys&gt;&lt;key app="EN" db-id="dxfds2pxrzawxqer0e7ppxvrx0fv9vepdz9e" timestamp="1583956211"&gt;19&lt;/key&gt;&lt;/foreign-keys&gt;&lt;ref-type name="Journal Article"&gt;17&lt;/ref-type&gt;&lt;contributors&gt;&lt;authors&gt;&lt;author&gt;Talebpour, Alireza&lt;/author&gt;&lt;author&gt;Mahmassani, Hani S&lt;/author&gt;&lt;/authors&gt;&lt;/contributors&gt;&lt;titles&gt;&lt;title&gt;Influence of connected and autonomous vehicles on traffic flow stability and throughput&lt;/title&gt;&lt;secondary-title&gt;Transportation Research Part C: Emerging Technologies&lt;/secondary-title&gt;&lt;/titles&gt;&lt;periodical&gt;&lt;full-title&gt;Transportation Research Part C: Emerging Technologies&lt;/full-title&gt;&lt;/periodical&gt;&lt;pages&gt;143-163&lt;/pages&gt;&lt;volume&gt;71&lt;/volume&gt;&lt;dates&gt;&lt;year&gt;2016&lt;/year&gt;&lt;/dates&gt;&lt;isbn&gt;0968-090X&lt;/isbn&gt;&lt;urls&gt;&lt;/urls&gt;&lt;/record&gt;&lt;/Cite&gt;&lt;/EndNote&gt;</w:instrText>
      </w:r>
      <w:r>
        <w:fldChar w:fldCharType="separate"/>
      </w:r>
      <w:r w:rsidR="00914415">
        <w:rPr>
          <w:noProof/>
        </w:rPr>
        <w:t>(2016)</w:t>
      </w:r>
      <w:r>
        <w:fldChar w:fldCharType="end"/>
      </w:r>
      <w:r>
        <w:t xml:space="preserve"> developed a car-following model for automated vehicles based on the previous simulation studies by Van Arem et al. </w:t>
      </w:r>
      <w:r>
        <w:fldChar w:fldCharType="begin"/>
      </w:r>
      <w:r w:rsidR="00914415">
        <w:instrText xml:space="preserve"> ADDIN EN.CITE &lt;EndNote&gt;&lt;Cite&gt;&lt;Author&gt;Van Arem&lt;/Author&gt;&lt;Year&gt;2006&lt;/Year&gt;&lt;RecNum&gt;20&lt;/RecNum&gt;&lt;DisplayText&gt;(Van Arem, Van Driel, &amp;amp; Visser,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Ruben&lt;/author&gt;&lt;/authors&gt;&lt;/contributors&gt;&lt;titles&gt;&lt;title&gt;The impact of cooperative adaptive cruise control on traffic-flow characteristics&lt;/title&gt;&lt;secondary-title&gt;IEEE Transactions on Intelligent Transportation Systems&lt;/secondary-title&gt;&lt;/titles&gt;&lt;periodical&gt;&lt;full-title&gt;IEEE Transactions on Intelligent Transportation Systems&lt;/full-title&gt;&lt;/periodical&gt;&lt;pages&gt;429-436&lt;/pages&gt;&lt;volume&gt;7&lt;/volume&gt;&lt;number&gt;4&lt;/number&gt;&lt;dates&gt;&lt;year&gt;2006&lt;/year&gt;&lt;/dates&gt;&lt;isbn&gt;1524-9050&lt;/isbn&gt;&lt;urls&gt;&lt;/urls&gt;&lt;/record&gt;&lt;/Cite&gt;&lt;/EndNote&gt;</w:instrText>
      </w:r>
      <w:r>
        <w:fldChar w:fldCharType="separate"/>
      </w:r>
      <w:r w:rsidR="00A80C24">
        <w:rPr>
          <w:noProof/>
        </w:rPr>
        <w:t>(2006)</w:t>
      </w:r>
      <w:r>
        <w:fldChar w:fldCharType="end"/>
      </w:r>
      <w:r>
        <w:t xml:space="preserve"> and Reece and Shafer </w:t>
      </w:r>
      <w:r>
        <w:fldChar w:fldCharType="begin"/>
      </w:r>
      <w:r w:rsidR="00A80C24">
        <w:instrText xml:space="preserve"> ADDIN EN.CITE &lt;EndNote&gt;&lt;Cite&gt;&lt;Author&gt;Reece&lt;/Author&gt;&lt;Year&gt;1993&lt;/Year&gt;&lt;RecNum&gt;21&lt;/RecNum&gt;&lt;DisplayText&gt;(Reece &amp;amp; Shafer, 1993)&lt;/DisplayText&gt;&lt;record&gt;&lt;rec-number&gt;21&lt;/rec-number&gt;&lt;foreign-keys&gt;&lt;key app="EN" db-id="dxfds2pxrzawxqer0e7ppxvrx0fv9vepdz9e" timestamp="1583956314"&gt;21&lt;/key&gt;&lt;/foreign-keys&gt;&lt;ref-type name="Journal Article"&gt;17&lt;/ref-type&gt;&lt;contributors&gt;&lt;authors&gt;&lt;author&gt;Reece, Douglas A&lt;/author&gt;&lt;author&gt;Shafer, Steven A&lt;/author&gt;&lt;/authors&gt;&lt;/contributors&gt;&lt;titles&gt;&lt;title&gt;A computational model of driving for autonomous vehicles&lt;/title&gt;&lt;secondary-title&gt;Transportation Research Part A: Policy and Practice&lt;/secondary-title&gt;&lt;/titles&gt;&lt;periodical&gt;&lt;full-title&gt;Transportation Research Part A: Policy and Practice&lt;/full-title&gt;&lt;/periodical&gt;&lt;pages&gt;23-50&lt;/pages&gt;&lt;volume&gt;27&lt;/volume&gt;&lt;number&gt;1&lt;/number&gt;&lt;dates&gt;&lt;year&gt;1993&lt;/year&gt;&lt;/dates&gt;&lt;isbn&gt;0965-8564&lt;/isbn&gt;&lt;urls&gt;&lt;/urls&gt;&lt;/record&gt;&lt;/Cite&gt;&lt;/EndNote&gt;</w:instrText>
      </w:r>
      <w:r>
        <w:fldChar w:fldCharType="separate"/>
      </w:r>
      <w:r w:rsidR="00A80C24">
        <w:rPr>
          <w:noProof/>
        </w:rPr>
        <w:t>(1993)</w:t>
      </w:r>
      <w:r>
        <w:fldChar w:fldCharType="end"/>
      </w:r>
      <w:r>
        <w:t xml:space="preserve">.  They simulated similar individual sensors installed on the automated vehicles in order to generate the input data for the acceleration model. </w:t>
      </w:r>
    </w:p>
    <w:p w14:paraId="73F13D3E" w14:textId="77777777" w:rsidR="00836381" w:rsidRDefault="00836381" w:rsidP="00836381">
      <w:pPr>
        <w:pStyle w:val="FHWABody"/>
      </w:pPr>
      <w:r>
        <w:t>Considering the sensor range and limitations in accuracy, the automated vehicles must be ready to react to any situation outside of their sensing range once it is detected (e.g., a vehicle at a complete stop right outside of the sensors detection range). Furthermore, if a leader is spotted, the speed of the automated vehicle should be adjusted in a way that allows it to stop if the leader decides to decelerate with its maximum deceleration rate and reach a full stop. Considering different situations that requires immediate reaction of the automated vehicle, the maximum safe speed can be calculated using the following equations:</w:t>
      </w:r>
    </w:p>
    <w:p w14:paraId="08C77321" w14:textId="77777777" w:rsidR="00836381" w:rsidRDefault="00836381" w:rsidP="00836381">
      <w:pPr>
        <w:pStyle w:val="FHWABody"/>
      </w:pPr>
      <m:oMathPara>
        <m:oMath>
          <m:r>
            <w:rPr>
              <w:rFonts w:ascii="Cambria Math"/>
            </w:rPr>
            <m:t>Δ</m:t>
          </m:r>
          <m:sSub>
            <m:sSubPr>
              <m:ctrlPr>
                <w:rPr>
                  <w:rFonts w:ascii="Cambria Math" w:hAnsi="Cambria Math"/>
                </w:rPr>
              </m:ctrlPr>
            </m:sSubPr>
            <m:e>
              <m:r>
                <w:rPr>
                  <w:rFonts w:ascii="Cambria Math"/>
                </w:rPr>
                <m:t>x</m:t>
              </m:r>
            </m:e>
            <m:sub>
              <m:r>
                <w:rPr>
                  <w:rFonts w:ascii="Cambria Math"/>
                </w:rPr>
                <m:t>n</m:t>
              </m:r>
            </m:sub>
          </m:sSub>
          <m:r>
            <m:rPr>
              <m:sty m:val="p"/>
            </m:rPr>
            <w:rPr>
              <w:rFonts w:ascii="Cambria Math"/>
            </w:rPr>
            <m:t>=</m:t>
          </m:r>
          <m:d>
            <m:dPr>
              <m:ctrlPr>
                <w:rPr>
                  <w:rFonts w:ascii="Cambria Math" w:hAnsi="Cambria Math"/>
                </w:rPr>
              </m:ctrlPr>
            </m:dPr>
            <m:e>
              <m:sSub>
                <m:sSubPr>
                  <m:ctrlPr>
                    <w:rPr>
                      <w:rFonts w:ascii="Cambria Math" w:hAnsi="Cambria Math"/>
                    </w:rPr>
                  </m:ctrlPr>
                </m:sSubPr>
                <m:e>
                  <m:r>
                    <w:rPr>
                      <w:rFonts w:ascii="Cambria Math"/>
                    </w:rPr>
                    <m:t>x</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sSub>
                <m:sSubPr>
                  <m:ctrlPr>
                    <w:rPr>
                      <w:rFonts w:ascii="Cambria Math" w:hAnsi="Cambria Math"/>
                    </w:rPr>
                  </m:ctrlPr>
                </m:sSubPr>
                <m:e>
                  <m:r>
                    <w:rPr>
                      <w:rFonts w:ascii="Cambria Math"/>
                    </w:rPr>
                    <m:t>x</m:t>
                  </m:r>
                </m:e>
                <m:sub>
                  <m:r>
                    <w:rPr>
                      <w:rFonts w:ascii="Cambria Math"/>
                    </w:rPr>
                    <m:t>n</m:t>
                  </m:r>
                </m:sub>
              </m:sSub>
              <m:r>
                <m:rPr>
                  <m:sty m:val="p"/>
                </m:rPr>
                <w:rPr>
                  <w:rFonts w:ascii="Cambria Math"/>
                </w:rPr>
                <m:t>-</m:t>
              </m:r>
              <m:sSub>
                <m:sSubPr>
                  <m:ctrlPr>
                    <w:rPr>
                      <w:rFonts w:ascii="Cambria Math" w:hAnsi="Cambria Math"/>
                    </w:rPr>
                  </m:ctrlPr>
                </m:sSubPr>
                <m:e>
                  <m:r>
                    <w:rPr>
                      <w:rFonts w:ascii="Cambria Math"/>
                    </w:rPr>
                    <m:t>l</m:t>
                  </m:r>
                </m:e>
                <m:sub>
                  <m:r>
                    <w:rPr>
                      <w:rFonts w:ascii="Cambria Math"/>
                    </w:rPr>
                    <m:t>n</m:t>
                  </m:r>
                  <m:r>
                    <m:rPr>
                      <m:sty m:val="p"/>
                    </m:rPr>
                    <w:rPr>
                      <w:rFonts w:ascii="Cambria Math"/>
                    </w:rPr>
                    <m:t>-</m:t>
                  </m:r>
                  <m:r>
                    <m:rPr>
                      <m:sty m:val="p"/>
                    </m:rPr>
                    <w:rPr>
                      <w:rFonts w:ascii="Cambria Math"/>
                    </w:rPr>
                    <m:t>1</m:t>
                  </m:r>
                </m:sub>
              </m:sSub>
            </m:e>
          </m:d>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sSub>
            <m:sSubPr>
              <m:ctrlPr>
                <w:rPr>
                  <w:rFonts w:ascii="Cambria Math" w:hAnsi="Cambria Math"/>
                </w:rPr>
              </m:ctrlPr>
            </m:sSubPr>
            <m:e>
              <m:r>
                <w:rPr>
                  <w:rFonts w:ascii="Cambria Math" w:hAnsi="Cambria Math"/>
                </w:rPr>
                <m:t>τ</m:t>
              </m:r>
            </m:e>
            <m:sub>
              <m:r>
                <w:rPr>
                  <w:rFonts w:ascii="Cambria Math"/>
                </w:rPr>
                <m:t>n</m:t>
              </m:r>
            </m:sub>
          </m:sSub>
          <m:r>
            <m:rPr>
              <m:sty m:val="p"/>
            </m:rPr>
            <w:rPr>
              <w:rFonts w:ascii="Cambria Math"/>
            </w:rPr>
            <m:t>+</m:t>
          </m:r>
          <m:f>
            <m:fPr>
              <m:ctrlPr>
                <w:rPr>
                  <w:rFonts w:ascii="Cambria Math" w:hAnsi="Cambria Math"/>
                </w:rPr>
              </m:ctrlPr>
            </m:fPr>
            <m:num>
              <m:sSubSup>
                <m:sSubSupPr>
                  <m:ctrlPr>
                    <w:rPr>
                      <w:rFonts w:ascii="Cambria Math" w:hAnsi="Cambria Math"/>
                    </w:rPr>
                  </m:ctrlPr>
                </m:sSubSupPr>
                <m:e>
                  <m:r>
                    <w:rPr>
                      <w:rFonts w:ascii="Cambria Math"/>
                    </w:rPr>
                    <m:t>v</m:t>
                  </m:r>
                </m:e>
                <m:sub>
                  <m:r>
                    <w:rPr>
                      <w:rFonts w:ascii="Cambria Math"/>
                    </w:rPr>
                    <m:t>n</m:t>
                  </m:r>
                  <m:r>
                    <m:rPr>
                      <m:sty m:val="p"/>
                    </m:rPr>
                    <w:rPr>
                      <w:rFonts w:ascii="Cambria Math"/>
                    </w:rPr>
                    <m:t>-</m:t>
                  </m:r>
                  <m:r>
                    <m:rPr>
                      <m:sty m:val="p"/>
                    </m:rPr>
                    <w:rPr>
                      <w:rFonts w:ascii="Cambria Math"/>
                    </w:rPr>
                    <m:t>1</m:t>
                  </m:r>
                </m:sub>
                <m:sup>
                  <m:r>
                    <m:rPr>
                      <m:sty m:val="p"/>
                    </m:rPr>
                    <w:rPr>
                      <w:rFonts w:ascii="Cambria Math"/>
                    </w:rPr>
                    <m:t>2</m:t>
                  </m:r>
                </m:sup>
              </m:sSubSup>
            </m:num>
            <m:den>
              <m:r>
                <m:rPr>
                  <m:sty m:val="p"/>
                </m:rPr>
                <w:rPr>
                  <w:rFonts w:ascii="Cambria Math"/>
                </w:rPr>
                <m:t>2</m:t>
              </m:r>
              <m:sSubSup>
                <m:sSubSupPr>
                  <m:ctrlPr>
                    <w:rPr>
                      <w:rFonts w:ascii="Cambria Math" w:hAnsi="Cambria Math"/>
                    </w:rPr>
                  </m:ctrlPr>
                </m:sSubSupPr>
                <m:e>
                  <m:r>
                    <w:rPr>
                      <w:rFonts w:ascii="Cambria Math"/>
                    </w:rPr>
                    <m:t>a</m:t>
                  </m:r>
                </m:e>
                <m:sub>
                  <m:r>
                    <w:rPr>
                      <w:rFonts w:ascii="Cambria Math"/>
                    </w:rPr>
                    <m:t>n</m:t>
                  </m:r>
                  <m:r>
                    <m:rPr>
                      <m:sty m:val="p"/>
                    </m:rPr>
                    <w:rPr>
                      <w:rFonts w:ascii="Cambria Math"/>
                    </w:rPr>
                    <m:t>-</m:t>
                  </m:r>
                  <m:r>
                    <m:rPr>
                      <m:sty m:val="p"/>
                    </m:rPr>
                    <w:rPr>
                      <w:rFonts w:ascii="Cambria Math"/>
                    </w:rPr>
                    <m:t>1</m:t>
                  </m:r>
                </m:sub>
                <m:sup>
                  <m:r>
                    <w:rPr>
                      <w:rFonts w:ascii="Cambria Math"/>
                    </w:rPr>
                    <m:t>decc</m:t>
                  </m:r>
                </m:sup>
              </m:sSubSup>
            </m:den>
          </m:f>
        </m:oMath>
      </m:oMathPara>
    </w:p>
    <w:p w14:paraId="6698795A" w14:textId="77777777" w:rsidR="00836381" w:rsidRDefault="00836381" w:rsidP="00836381">
      <w:pPr>
        <w:pStyle w:val="FHWABody"/>
      </w:pPr>
      <m:oMathPara>
        <m:oMath>
          <m:r>
            <w:rPr>
              <w:rFonts w:ascii="Cambria Math"/>
            </w:rPr>
            <m:t>Δx</m:t>
          </m:r>
          <m:r>
            <m:rPr>
              <m:sty m:val="p"/>
            </m:rPr>
            <w:rPr>
              <w:rFonts w:ascii="Cambria Math"/>
            </w:rPr>
            <m:t>=</m:t>
          </m:r>
          <m:func>
            <m:funcPr>
              <m:ctrlPr>
                <w:rPr>
                  <w:rFonts w:ascii="Cambria Math" w:hAnsi="Cambria Math"/>
                </w:rPr>
              </m:ctrlPr>
            </m:funcPr>
            <m:fName>
              <m:r>
                <w:rPr>
                  <w:rFonts w:ascii="Cambria Math"/>
                </w:rPr>
                <m:t>min</m:t>
              </m:r>
            </m:fName>
            <m:e>
              <m:r>
                <m:rPr>
                  <m:sty m:val="p"/>
                </m:rPr>
                <w:rPr>
                  <w:rFonts w:ascii="Cambria Math"/>
                </w:rPr>
                <m:t>(</m:t>
              </m:r>
            </m:e>
          </m:func>
          <m:r>
            <w:rPr>
              <w:rFonts w:ascii="Cambria Math"/>
            </w:rPr>
            <m:t>SensorDetectionRange</m:t>
          </m:r>
          <m:r>
            <m:rPr>
              <m:sty m:val="p"/>
            </m:rPr>
            <w:rPr>
              <w:rFonts w:ascii="Cambria Math"/>
            </w:rPr>
            <m:t>,</m:t>
          </m:r>
          <m:r>
            <w:rPr>
              <w:rFonts w:ascii="Cambria Math"/>
            </w:rPr>
            <m:t>Δx</m:t>
          </m:r>
          <m:r>
            <m:rPr>
              <m:sty m:val="p"/>
            </m:rPr>
            <w:rPr>
              <w:rFonts w:ascii="Cambria Math"/>
            </w:rPr>
            <m:t>)</m:t>
          </m:r>
        </m:oMath>
      </m:oMathPara>
    </w:p>
    <w:p w14:paraId="02744CAA" w14:textId="77777777" w:rsidR="00836381" w:rsidRDefault="0011221E" w:rsidP="00836381">
      <w:pPr>
        <w:pStyle w:val="FHWABody"/>
      </w:pPr>
      <m:oMathPara>
        <m:oMath>
          <m:sSub>
            <m:sSubPr>
              <m:ctrlPr>
                <w:rPr>
                  <w:rFonts w:ascii="Cambria Math" w:hAnsi="Cambria Math"/>
                </w:rPr>
              </m:ctrlPr>
            </m:sSubPr>
            <m:e>
              <m:r>
                <w:rPr>
                  <w:rFonts w:ascii="Cambria Math"/>
                </w:rPr>
                <m:t>v</m:t>
              </m:r>
            </m:e>
            <m:sub>
              <m:r>
                <w:rPr>
                  <w:rFonts w:ascii="Cambria Math"/>
                </w:rPr>
                <m:t>max</m:t>
              </m:r>
            </m:sub>
          </m:sSub>
          <m:r>
            <m:rPr>
              <m:sty m:val="p"/>
            </m:rPr>
            <w:rPr>
              <w:rFonts w:ascii="Cambria Math"/>
            </w:rPr>
            <m:t xml:space="preserve">= </m:t>
          </m:r>
          <m:rad>
            <m:radPr>
              <m:degHide m:val="1"/>
              <m:ctrlPr>
                <w:rPr>
                  <w:rFonts w:ascii="Cambria Math" w:hAnsi="Cambria Math"/>
                </w:rPr>
              </m:ctrlPr>
            </m:radPr>
            <m:deg/>
            <m:e>
              <m:r>
                <m:rPr>
                  <m:sty m:val="p"/>
                </m:rPr>
                <w:rPr>
                  <w:rFonts w:ascii="Cambria Math"/>
                </w:rPr>
                <m:t>-</m:t>
              </m:r>
              <m:r>
                <m:rPr>
                  <m:sty m:val="p"/>
                </m:rPr>
                <w:rPr>
                  <w:rFonts w:ascii="Cambria Math"/>
                </w:rPr>
                <m:t>2</m:t>
              </m:r>
              <m:sSubSup>
                <m:sSubSupPr>
                  <m:ctrlPr>
                    <w:rPr>
                      <w:rFonts w:ascii="Cambria Math" w:hAnsi="Cambria Math"/>
                    </w:rPr>
                  </m:ctrlPr>
                </m:sSubSupPr>
                <m:e>
                  <m:r>
                    <w:rPr>
                      <w:rFonts w:ascii="Cambria Math"/>
                    </w:rPr>
                    <m:t>a</m:t>
                  </m:r>
                </m:e>
                <m:sub>
                  <m:r>
                    <w:rPr>
                      <w:rFonts w:ascii="Cambria Math"/>
                    </w:rPr>
                    <m:t>i</m:t>
                  </m:r>
                </m:sub>
                <m:sup>
                  <m:r>
                    <w:rPr>
                      <w:rFonts w:ascii="Cambria Math"/>
                    </w:rPr>
                    <m:t>decc</m:t>
                  </m:r>
                </m:sup>
              </m:sSubSup>
              <m:r>
                <w:rPr>
                  <w:rFonts w:ascii="Cambria Math"/>
                </w:rPr>
                <m:t>Δx</m:t>
              </m:r>
            </m:e>
          </m:rad>
        </m:oMath>
      </m:oMathPara>
    </w:p>
    <w:p w14:paraId="42ADB680" w14:textId="03A8A20F" w:rsidR="00836381" w:rsidRDefault="00836381" w:rsidP="00836381">
      <w:pPr>
        <w:pStyle w:val="Table-1"/>
        <w:jc w:val="center"/>
      </w:pPr>
      <w:bookmarkStart w:id="64" w:name="_Toc35779419"/>
      <w:r>
        <w:t xml:space="preserve">Figure </w:t>
      </w:r>
      <w:fldSimple w:instr=" SEQ Figure \* ARABIC ">
        <w:r w:rsidR="008A5AD9">
          <w:rPr>
            <w:noProof/>
          </w:rPr>
          <w:t>27</w:t>
        </w:r>
      </w:fldSimple>
      <w:r>
        <w:t>. Formula. Maximum speed of automated vehicles.</w:t>
      </w:r>
      <w:bookmarkEnd w:id="64"/>
    </w:p>
    <w:p w14:paraId="1D3F34CE" w14:textId="77777777" w:rsidR="00836381" w:rsidRDefault="00836381" w:rsidP="00836381">
      <w:pPr>
        <w:pStyle w:val="FHWABody"/>
      </w:pPr>
      <w:r>
        <w:lastRenderedPageBreak/>
        <w:t xml:space="preserve">Where n and n-1 represent the automated vehicle and its leader, respectively; </w:t>
      </w:r>
      <m:oMath>
        <m:sSub>
          <m:sSubPr>
            <m:ctrlPr>
              <w:rPr>
                <w:rFonts w:ascii="Cambria Math" w:hAnsi="Cambria Math"/>
              </w:rPr>
            </m:ctrlPr>
          </m:sSubPr>
          <m:e>
            <m:r>
              <w:rPr>
                <w:rFonts w:ascii="Cambria Math" w:hAnsi="Cambria Math"/>
              </w:rPr>
              <m:t>x</m:t>
            </m:r>
          </m:e>
          <m:sub>
            <m:r>
              <w:rPr>
                <w:rFonts w:ascii="Cambria Math" w:hAnsi="Cambria Math"/>
              </w:rPr>
              <m:t>n</m:t>
            </m:r>
          </m:sub>
        </m:sSub>
      </m:oMath>
      <w:r>
        <w:t xml:space="preserve"> is the position of vehicle n; </w:t>
      </w:r>
      <m:oMath>
        <m:sSub>
          <m:sSubPr>
            <m:ctrlPr>
              <w:rPr>
                <w:rFonts w:ascii="Cambria Math" w:hAnsi="Cambria Math"/>
              </w:rPr>
            </m:ctrlPr>
          </m:sSubPr>
          <m:e>
            <m:r>
              <w:rPr>
                <w:rFonts w:ascii="Cambria Math" w:hAnsi="Cambria Math"/>
              </w:rPr>
              <m:t>l</m:t>
            </m:r>
          </m:e>
          <m:sub>
            <m:r>
              <w:rPr>
                <w:rFonts w:ascii="Cambria Math" w:hAnsi="Cambria Math"/>
              </w:rPr>
              <m:t>n</m:t>
            </m:r>
          </m:sub>
        </m:sSub>
      </m:oMath>
      <w:r>
        <w:t xml:space="preserve"> is the length of vehicle n;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 is the speed of vehicle n; </w:t>
      </w:r>
      <m:oMath>
        <m:sSub>
          <m:sSubPr>
            <m:ctrlPr>
              <w:rPr>
                <w:rFonts w:ascii="Cambria Math" w:hAnsi="Cambria Math"/>
              </w:rPr>
            </m:ctrlPr>
          </m:sSubPr>
          <m:e>
            <m:r>
              <w:rPr>
                <w:rFonts w:ascii="Cambria Math" w:hAnsi="Cambria Math"/>
              </w:rPr>
              <m:t>τ</m:t>
            </m:r>
          </m:e>
          <m:sub>
            <m:r>
              <w:rPr>
                <w:rFonts w:ascii="Cambria Math"/>
              </w:rPr>
              <m:t>n</m:t>
            </m:r>
          </m:sub>
        </m:sSub>
      </m:oMath>
      <w:r>
        <w:t xml:space="preserve"> is the reaction time of vehicle n; and </w:t>
      </w:r>
      <m:oMath>
        <m:sSubSup>
          <m:sSubSupPr>
            <m:ctrlPr>
              <w:rPr>
                <w:rFonts w:ascii="Cambria Math" w:hAnsi="Cambria Math"/>
              </w:rPr>
            </m:ctrlPr>
          </m:sSubSupPr>
          <m:e>
            <m:r>
              <w:rPr>
                <w:rFonts w:ascii="Cambria Math" w:hAnsi="Cambria Math"/>
              </w:rPr>
              <m:t>a</m:t>
            </m:r>
          </m:e>
          <m:sub>
            <m:r>
              <w:rPr>
                <w:rFonts w:ascii="Cambria Math" w:hAnsi="Cambria Math"/>
              </w:rPr>
              <m:t>n</m:t>
            </m:r>
          </m:sub>
          <m:sup>
            <m:r>
              <w:rPr>
                <w:rFonts w:ascii="Cambria Math" w:hAnsi="Cambria Math"/>
              </w:rPr>
              <m:t>decc</m:t>
            </m:r>
          </m:sup>
        </m:sSubSup>
      </m:oMath>
      <w:r>
        <w:t xml:space="preserve"> is the maximum deceleration of vehicle n. </w:t>
      </w:r>
    </w:p>
    <w:p w14:paraId="1CD98753" w14:textId="31F0E024" w:rsidR="00836381" w:rsidRDefault="00836381" w:rsidP="00836381">
      <w:pPr>
        <w:pStyle w:val="FHWABody"/>
      </w:pPr>
      <w:r>
        <w:t xml:space="preserve">Besides the safety constraint, the following formula, adopted from the model proposed by Van Arem et al. </w:t>
      </w:r>
      <w:r>
        <w:fldChar w:fldCharType="begin"/>
      </w:r>
      <w:r w:rsidR="00914415">
        <w:instrText xml:space="preserve"> ADDIN EN.CITE &lt;EndNote&gt;&lt;Cite&gt;&lt;Author&gt;Van Arem&lt;/Author&gt;&lt;Year&gt;2006&lt;/Year&gt;&lt;RecNum&gt;20&lt;/RecNum&gt;&lt;DisplayText&gt;(Van Arem et al.,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Ruben&lt;/author&gt;&lt;/authors&gt;&lt;/contributors&gt;&lt;titles&gt;&lt;title&gt;The impact of cooperative adaptive cruise control on traffic-flow characteristics&lt;/title&gt;&lt;secondary-title&gt;IEEE Transactions on Intelligent Transportation Systems&lt;/secondary-title&gt;&lt;/titles&gt;&lt;periodical&gt;&lt;full-title&gt;IEEE Transactions on Intelligent Transportation Systems&lt;/full-title&gt;&lt;/periodical&gt;&lt;pages&gt;429-436&lt;/pages&gt;&lt;volume&gt;7&lt;/volume&gt;&lt;number&gt;4&lt;/number&gt;&lt;dates&gt;&lt;year&gt;2006&lt;/year&gt;&lt;/dates&gt;&lt;isbn&gt;1524-9050&lt;/isbn&gt;&lt;urls&gt;&lt;/urls&gt;&lt;/record&gt;&lt;/Cite&gt;&lt;/EndNote&gt;</w:instrText>
      </w:r>
      <w:r>
        <w:fldChar w:fldCharType="separate"/>
      </w:r>
      <w:r w:rsidR="00A80C24">
        <w:rPr>
          <w:noProof/>
        </w:rPr>
        <w:t>(2006)</w:t>
      </w:r>
      <w:r>
        <w:fldChar w:fldCharType="end"/>
      </w:r>
      <w:r>
        <w:t>, updates the acceleration of the automated vehicle at every decision point:</w:t>
      </w:r>
    </w:p>
    <w:p w14:paraId="60292F60" w14:textId="77777777" w:rsidR="00836381" w:rsidRDefault="00836381" w:rsidP="00836381">
      <w:pPr>
        <w:pStyle w:val="FHWABody"/>
      </w:pPr>
      <w:r>
        <w:tab/>
      </w:r>
      <m:oMath>
        <m:sSubSup>
          <m:sSubSupPr>
            <m:ctrlPr>
              <w:rPr>
                <w:rFonts w:ascii="Cambria Math" w:hAnsi="Cambria Math"/>
              </w:rPr>
            </m:ctrlPr>
          </m:sSubSupPr>
          <m:e>
            <m:r>
              <w:rPr>
                <w:rFonts w:ascii="Cambria Math"/>
              </w:rPr>
              <m:t>a</m:t>
            </m:r>
          </m:e>
          <m:sub>
            <m:r>
              <w:rPr>
                <w:rFonts w:ascii="Cambria Math"/>
              </w:rPr>
              <m:t>n</m:t>
            </m:r>
          </m:sub>
          <m:sup>
            <m:r>
              <w:rPr>
                <w:rFonts w:ascii="Cambria Math"/>
              </w:rPr>
              <m:t>d</m:t>
            </m:r>
          </m:sup>
        </m:sSubSup>
        <m:r>
          <m:rPr>
            <m:sty m:val="p"/>
          </m:rPr>
          <w:rPr>
            <w:rFonts w:ascii="Cambria Math"/>
          </w:rPr>
          <m:t>(</m:t>
        </m:r>
        <m:r>
          <w:rPr>
            <w:rFonts w:ascii="Cambria Math"/>
          </w:rPr>
          <m:t>t</m:t>
        </m:r>
        <m:r>
          <m:rPr>
            <m:sty m:val="p"/>
          </m:rPr>
          <w:rPr>
            <w:rFonts w:ascii="Cambria Math"/>
          </w:rPr>
          <m:t>)=</m:t>
        </m:r>
        <m:sSub>
          <m:sSubPr>
            <m:ctrlPr>
              <w:rPr>
                <w:rFonts w:ascii="Cambria Math" w:hAnsi="Cambria Math"/>
              </w:rPr>
            </m:ctrlPr>
          </m:sSubPr>
          <m:e>
            <m:r>
              <w:rPr>
                <w:rFonts w:ascii="Cambria Math"/>
              </w:rPr>
              <m:t>k</m:t>
            </m:r>
          </m:e>
          <m:sub>
            <m:r>
              <w:rPr>
                <w:rFonts w:ascii="Cambria Math"/>
              </w:rPr>
              <m:t>a</m:t>
            </m:r>
          </m:sub>
        </m:sSub>
        <m:sSub>
          <m:sSubPr>
            <m:ctrlPr>
              <w:rPr>
                <w:rFonts w:ascii="Cambria Math" w:hAnsi="Cambria Math"/>
              </w:rPr>
            </m:ctrlPr>
          </m:sSubPr>
          <m:e>
            <m:r>
              <w:rPr>
                <w:rFonts w:ascii="Cambria Math"/>
              </w:rPr>
              <m:t>a</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sSub>
          <m:sSubPr>
            <m:ctrlPr>
              <w:rPr>
                <w:rFonts w:ascii="Cambria Math" w:hAnsi="Cambria Math"/>
              </w:rPr>
            </m:ctrlPr>
          </m:sSubPr>
          <m:e>
            <m:r>
              <w:rPr>
                <w:rFonts w:ascii="Cambria Math"/>
              </w:rPr>
              <m:t>k</m:t>
            </m:r>
          </m:e>
          <m:sub>
            <m:r>
              <w:rPr>
                <w:rFonts w:ascii="Cambria Math"/>
              </w:rPr>
              <m:t>v</m:t>
            </m:r>
          </m:sub>
        </m:sSub>
        <m:r>
          <m:rPr>
            <m:sty m:val="p"/>
          </m:rPr>
          <w:rPr>
            <w:rFonts w:ascii="Cambria Math"/>
          </w:rPr>
          <m:t>(</m:t>
        </m:r>
        <m:sSub>
          <m:sSubPr>
            <m:ctrlPr>
              <w:rPr>
                <w:rFonts w:ascii="Cambria Math" w:hAnsi="Cambria Math"/>
              </w:rPr>
            </m:ctrlPr>
          </m:sSubPr>
          <m:e>
            <m:r>
              <w:rPr>
                <w:rFonts w:ascii="Cambria Math"/>
              </w:rPr>
              <m:t>v</m:t>
            </m:r>
          </m:e>
          <m:sub>
            <m:r>
              <w:rPr>
                <w:rFonts w:ascii="Cambria Math"/>
              </w:rPr>
              <m:t>n</m:t>
            </m:r>
            <m:r>
              <m:rPr>
                <m:sty m:val="p"/>
              </m:rPr>
              <w:rPr>
                <w:rFonts w:ascii="Cambria Math"/>
              </w:rPr>
              <m:t>-</m:t>
            </m:r>
            <m:r>
              <m:rPr>
                <m:sty m:val="p"/>
              </m:rPr>
              <w:rPr>
                <w:rFonts w:ascii="Cambria Math"/>
              </w:rPr>
              <m:t>1</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r>
          <m:rPr>
            <m:sty m:val="p"/>
          </m:rPr>
          <w:rPr>
            <w:rFonts w:ascii="Cambria Math"/>
          </w:rPr>
          <m:t>-</m:t>
        </m:r>
        <m:sSub>
          <m:sSubPr>
            <m:ctrlPr>
              <w:rPr>
                <w:rFonts w:ascii="Cambria Math" w:hAnsi="Cambria Math"/>
              </w:rPr>
            </m:ctrlPr>
          </m:sSubPr>
          <m:e>
            <m:r>
              <w:rPr>
                <w:rFonts w:ascii="Cambria Math"/>
              </w:rPr>
              <m:t>v</m:t>
            </m:r>
          </m:e>
          <m:sub>
            <m:r>
              <w:rPr>
                <w:rFonts w:ascii="Cambria Math"/>
              </w:rPr>
              <m:t>n</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sSub>
          <m:sSubPr>
            <m:ctrlPr>
              <w:rPr>
                <w:rFonts w:ascii="Cambria Math" w:hAnsi="Cambria Math"/>
              </w:rPr>
            </m:ctrlPr>
          </m:sSubPr>
          <m:e>
            <m:r>
              <w:rPr>
                <w:rFonts w:ascii="Cambria Math"/>
              </w:rPr>
              <m:t>k</m:t>
            </m:r>
          </m:e>
          <m:sub>
            <m:r>
              <w:rPr>
                <w:rFonts w:ascii="Cambria Math"/>
              </w:rPr>
              <m:t>d</m:t>
            </m:r>
          </m:sub>
        </m:sSub>
        <m:r>
          <m:rPr>
            <m:sty m:val="p"/>
          </m:rPr>
          <w:rPr>
            <w:rFonts w:ascii="Cambria Math"/>
          </w:rPr>
          <m:t>(</m:t>
        </m:r>
        <m:sSub>
          <m:sSubPr>
            <m:ctrlPr>
              <w:rPr>
                <w:rFonts w:ascii="Cambria Math" w:hAnsi="Cambria Math"/>
              </w:rPr>
            </m:ctrlPr>
          </m:sSubPr>
          <m:e>
            <m:r>
              <w:rPr>
                <w:rFonts w:ascii="Cambria Math"/>
              </w:rPr>
              <m:t>s</m:t>
            </m:r>
          </m:e>
          <m:sub>
            <m:r>
              <w:rPr>
                <w:rFonts w:ascii="Cambria Math"/>
              </w:rPr>
              <m:t>n</m:t>
            </m:r>
          </m:sub>
        </m:sSub>
        <m:r>
          <m:rPr>
            <m:sty m:val="p"/>
          </m:rPr>
          <w:rPr>
            <w:rFonts w:ascii="Cambria Math"/>
          </w:rPr>
          <m:t>(</m:t>
        </m:r>
        <m:r>
          <w:rPr>
            <w:rFonts w:ascii="Cambria Math"/>
          </w:rPr>
          <m:t>t</m:t>
        </m:r>
        <m:r>
          <m:rPr>
            <m:sty m:val="p"/>
          </m:rPr>
          <w:rPr>
            <w:rFonts w:ascii="Cambria Math"/>
          </w:rPr>
          <m:t>-</m:t>
        </m:r>
        <m:r>
          <w:rPr>
            <w:rFonts w:ascii="Cambria Math"/>
          </w:rPr>
          <m:t>τ</m:t>
        </m:r>
        <m:r>
          <m:rPr>
            <m:sty m:val="p"/>
          </m:rPr>
          <w:rPr>
            <w:rFonts w:ascii="Cambria Math"/>
          </w:rPr>
          <m:t>)</m:t>
        </m:r>
        <m:r>
          <m:rPr>
            <m:sty m:val="p"/>
          </m:rPr>
          <w:rPr>
            <w:rFonts w:ascii="Cambria Math"/>
          </w:rPr>
          <m:t>-</m:t>
        </m:r>
        <m:sSub>
          <m:sSubPr>
            <m:ctrlPr>
              <w:rPr>
                <w:rFonts w:ascii="Cambria Math" w:hAnsi="Cambria Math"/>
              </w:rPr>
            </m:ctrlPr>
          </m:sSubPr>
          <m:e>
            <m:r>
              <w:rPr>
                <w:rFonts w:ascii="Cambria Math"/>
              </w:rPr>
              <m:t>s</m:t>
            </m:r>
          </m:e>
          <m:sub>
            <m:r>
              <w:rPr>
                <w:rFonts w:ascii="Cambria Math"/>
              </w:rPr>
              <m:t>ref</m:t>
            </m:r>
          </m:sub>
        </m:sSub>
        <m:r>
          <m:rPr>
            <m:sty m:val="p"/>
          </m:rPr>
          <w:rPr>
            <w:rFonts w:ascii="Cambria Math"/>
          </w:rPr>
          <m:t>)</m:t>
        </m:r>
      </m:oMath>
      <w:r>
        <w:tab/>
        <w:t xml:space="preserve"> </w:t>
      </w:r>
    </w:p>
    <w:p w14:paraId="270B66DE" w14:textId="5B751981" w:rsidR="00836381" w:rsidRDefault="00836381" w:rsidP="00836381">
      <w:pPr>
        <w:pStyle w:val="Table-1"/>
        <w:jc w:val="center"/>
      </w:pPr>
      <w:bookmarkStart w:id="65" w:name="_Toc35779420"/>
      <w:r>
        <w:t xml:space="preserve">Figure </w:t>
      </w:r>
      <w:fldSimple w:instr=" SEQ Figure \* ARABIC ">
        <w:r w:rsidR="008A5AD9">
          <w:rPr>
            <w:noProof/>
          </w:rPr>
          <w:t>28</w:t>
        </w:r>
      </w:fldSimple>
      <w:r>
        <w:t>. Formula. Acceleration model for automated vehicles.</w:t>
      </w:r>
      <w:bookmarkEnd w:id="65"/>
    </w:p>
    <w:p w14:paraId="7B762930" w14:textId="77777777" w:rsidR="00836381" w:rsidRDefault="00836381" w:rsidP="00836381">
      <w:pPr>
        <w:pStyle w:val="FHWABody"/>
      </w:pPr>
      <w:r>
        <w:t xml:space="preserve">Where </w:t>
      </w:r>
      <m:oMath>
        <m:sSubSup>
          <m:sSubSupPr>
            <m:ctrlPr>
              <w:rPr>
                <w:rFonts w:ascii="Cambria Math" w:hAnsi="Cambria Math"/>
              </w:rPr>
            </m:ctrlPr>
          </m:sSubSupPr>
          <m:e>
            <m:r>
              <w:rPr>
                <w:rFonts w:ascii="Cambria Math" w:hAnsi="Cambria Math"/>
              </w:rPr>
              <m:t>a</m:t>
            </m:r>
          </m:e>
          <m:sub>
            <m:r>
              <w:rPr>
                <w:rFonts w:ascii="Cambria Math" w:hAnsi="Cambria Math"/>
              </w:rPr>
              <m:t>n</m:t>
            </m:r>
          </m:sub>
          <m:sup>
            <m:r>
              <w:rPr>
                <w:rFonts w:ascii="Cambria Math" w:hAnsi="Cambria Math"/>
              </w:rPr>
              <m:t>d</m:t>
            </m:r>
          </m:sup>
        </m:sSubSup>
      </m:oMath>
      <w:r>
        <w:t xml:space="preserve"> is the acceleration of vehicle n; </w:t>
      </w:r>
      <w:proofErr w:type="gramStart"/>
      <w:r>
        <w:t xml:space="preserve">and </w:t>
      </w:r>
      <w:proofErr w:type="gramEnd"/>
      <m:oMath>
        <m:sSub>
          <m:sSubPr>
            <m:ctrlPr>
              <w:rPr>
                <w:rFonts w:ascii="Cambria Math" w:hAnsi="Cambria Math"/>
              </w:rPr>
            </m:ctrlPr>
          </m:sSubPr>
          <m:e>
            <m:r>
              <w:rPr>
                <w:rFonts w:ascii="Cambria Math" w:hAnsi="Cambria Math"/>
              </w:rPr>
              <m:t>k</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k</m:t>
            </m:r>
          </m:e>
          <m:sub>
            <m:r>
              <w:rPr>
                <w:rFonts w:ascii="Cambria Math" w:hAnsi="Cambria Math"/>
              </w:rPr>
              <m:t>v</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t xml:space="preserve"> are model parameters that need to be calibrated. </w:t>
      </w:r>
      <m:oMath>
        <m:sSub>
          <m:sSubPr>
            <m:ctrlPr>
              <w:rPr>
                <w:rFonts w:ascii="Cambria Math" w:hAnsi="Cambria Math"/>
              </w:rPr>
            </m:ctrlPr>
          </m:sSubPr>
          <m:e>
            <m:r>
              <w:rPr>
                <w:rFonts w:ascii="Cambria Math" w:hAnsi="Cambria Math"/>
              </w:rPr>
              <m:t>s</m:t>
            </m:r>
          </m:e>
          <m:sub>
            <m:r>
              <w:rPr>
                <w:rFonts w:ascii="Cambria Math" w:hAnsi="Cambria Math"/>
              </w:rPr>
              <m:t>n</m:t>
            </m:r>
          </m:sub>
        </m:sSub>
      </m:oMath>
      <w:r>
        <w:t xml:space="preserve"> </w:t>
      </w:r>
      <w:proofErr w:type="gramStart"/>
      <w:r>
        <w:t>is</w:t>
      </w:r>
      <w:proofErr w:type="gramEnd"/>
      <w:r>
        <w:t xml:space="preserve"> the spacing and </w:t>
      </w:r>
      <m:oMath>
        <m:sSub>
          <m:sSubPr>
            <m:ctrlPr>
              <w:rPr>
                <w:rFonts w:ascii="Cambria Math" w:hAnsi="Cambria Math"/>
              </w:rPr>
            </m:ctrlPr>
          </m:sSubPr>
          <m:e>
            <m:r>
              <w:rPr>
                <w:rFonts w:ascii="Cambria Math" w:hAnsi="Cambria Math"/>
              </w:rPr>
              <m:t>s</m:t>
            </m:r>
          </m:e>
          <m:sub>
            <m:r>
              <w:rPr>
                <w:rFonts w:ascii="Cambria Math" w:hAnsi="Cambria Math"/>
              </w:rPr>
              <m:t>ref</m:t>
            </m:r>
          </m:sub>
        </m:sSub>
      </m:oMath>
      <w:r>
        <w:t xml:space="preserve"> is the maximum between the minimum distance (</w:t>
      </w:r>
      <m:oMath>
        <m:sSub>
          <m:sSubPr>
            <m:ctrlPr>
              <w:rPr>
                <w:rFonts w:ascii="Cambria Math" w:hAnsi="Cambria Math"/>
              </w:rPr>
            </m:ctrlPr>
          </m:sSubPr>
          <m:e>
            <m:r>
              <w:rPr>
                <w:rFonts w:ascii="Cambria Math" w:hAnsi="Cambria Math"/>
              </w:rPr>
              <m:t>s</m:t>
            </m:r>
          </m:e>
          <m:sub>
            <m:r>
              <w:rPr>
                <w:rFonts w:ascii="Cambria Math" w:hAnsi="Cambria Math"/>
              </w:rPr>
              <m:t>min</m:t>
            </m:r>
          </m:sub>
        </m:sSub>
      </m:oMath>
      <w:r>
        <w:t>), following distance based on the reaction time (</w:t>
      </w:r>
      <m:oMath>
        <m:sSub>
          <m:sSubPr>
            <m:ctrlPr>
              <w:rPr>
                <w:rFonts w:ascii="Cambria Math" w:hAnsi="Cambria Math"/>
              </w:rPr>
            </m:ctrlPr>
          </m:sSubPr>
          <m:e>
            <m:r>
              <w:rPr>
                <w:rFonts w:ascii="Cambria Math" w:hAnsi="Cambria Math"/>
              </w:rPr>
              <m:t>s</m:t>
            </m:r>
          </m:e>
          <m:sub>
            <m:r>
              <w:rPr>
                <w:rFonts w:ascii="Cambria Math" w:hAnsi="Cambria Math"/>
              </w:rPr>
              <m:t>system</m:t>
            </m:r>
          </m:sub>
        </m:sSub>
      </m:oMath>
      <w:r>
        <w:t>), and safe following distance (</w:t>
      </w:r>
      <m:oMath>
        <m:sSub>
          <m:sSubPr>
            <m:ctrlPr>
              <w:rPr>
                <w:rFonts w:ascii="Cambria Math" w:hAnsi="Cambria Math"/>
              </w:rPr>
            </m:ctrlPr>
          </m:sSubPr>
          <m:e>
            <m:r>
              <w:rPr>
                <w:rFonts w:ascii="Cambria Math" w:hAnsi="Cambria Math"/>
              </w:rPr>
              <m:t>s</m:t>
            </m:r>
          </m:e>
          <m:sub>
            <m:r>
              <w:rPr>
                <w:rFonts w:ascii="Cambria Math" w:hAnsi="Cambria Math"/>
              </w:rPr>
              <m:t>safe</m:t>
            </m:r>
          </m:sub>
        </m:sSub>
      </m:oMath>
      <w:r>
        <w:t xml:space="preserve">). In this study, the minimum distance is set at 2.0 m and </w:t>
      </w:r>
      <m:oMath>
        <m:sSub>
          <m:sSubPr>
            <m:ctrlPr>
              <w:rPr>
                <w:rFonts w:ascii="Cambria Math" w:hAnsi="Cambria Math"/>
              </w:rPr>
            </m:ctrlPr>
          </m:sSubPr>
          <m:e>
            <m:r>
              <w:rPr>
                <w:rFonts w:ascii="Cambria Math" w:hAnsi="Cambria Math"/>
              </w:rPr>
              <m:t>s</m:t>
            </m:r>
          </m:e>
          <m:sub>
            <m:r>
              <w:rPr>
                <w:rFonts w:ascii="Cambria Math" w:hAnsi="Cambria Math"/>
              </w:rPr>
              <m:t>safe</m:t>
            </m:r>
          </m:sub>
        </m:sSub>
      </m:oMath>
      <w:r>
        <w:t xml:space="preserve"> is calculated according to the following formula:</w:t>
      </w:r>
    </w:p>
    <w:p w14:paraId="7F170EC5" w14:textId="77777777" w:rsidR="00836381" w:rsidRDefault="0011221E" w:rsidP="00836381">
      <w:pPr>
        <w:pStyle w:val="FHWABody"/>
      </w:pPr>
      <m:oMathPara>
        <m:oMath>
          <m:sSub>
            <m:sSubPr>
              <m:ctrlPr>
                <w:rPr>
                  <w:rFonts w:ascii="Cambria Math" w:hAnsi="Cambria Math"/>
                </w:rPr>
              </m:ctrlPr>
            </m:sSubPr>
            <m:e>
              <m:r>
                <w:rPr>
                  <w:rFonts w:ascii="Cambria Math"/>
                </w:rPr>
                <m:t>s</m:t>
              </m:r>
            </m:e>
            <m:sub>
              <m:r>
                <w:rPr>
                  <w:rFonts w:ascii="Cambria Math"/>
                </w:rPr>
                <m:t>safe</m:t>
              </m:r>
            </m:sub>
          </m:sSub>
          <m:r>
            <m:rPr>
              <m:sty m:val="p"/>
            </m:rPr>
            <w:rPr>
              <w:rFonts w:ascii="Cambria Math"/>
            </w:rPr>
            <m:t>=</m:t>
          </m:r>
          <m:f>
            <m:fPr>
              <m:ctrlPr>
                <w:rPr>
                  <w:rFonts w:ascii="Cambria Math" w:hAnsi="Cambria Math"/>
                </w:rPr>
              </m:ctrlPr>
            </m:fPr>
            <m:num>
              <m:sSubSup>
                <m:sSubSupPr>
                  <m:ctrlPr>
                    <w:rPr>
                      <w:rFonts w:ascii="Cambria Math" w:hAnsi="Cambria Math"/>
                    </w:rPr>
                  </m:ctrlPr>
                </m:sSubSupPr>
                <m:e>
                  <m:r>
                    <w:rPr>
                      <w:rFonts w:ascii="Cambria Math"/>
                    </w:rPr>
                    <m:t>v</m:t>
                  </m:r>
                </m:e>
                <m:sub>
                  <m:r>
                    <w:rPr>
                      <w:rFonts w:ascii="Cambria Math"/>
                    </w:rPr>
                    <m:t>n</m:t>
                  </m:r>
                  <m:r>
                    <m:rPr>
                      <m:sty m:val="p"/>
                    </m:rPr>
                    <w:rPr>
                      <w:rFonts w:ascii="Cambria Math"/>
                    </w:rPr>
                    <m:t>-</m:t>
                  </m:r>
                  <m:r>
                    <m:rPr>
                      <m:sty m:val="p"/>
                    </m:rPr>
                    <w:rPr>
                      <w:rFonts w:ascii="Cambria Math"/>
                    </w:rPr>
                    <m:t>1</m:t>
                  </m:r>
                </m:sub>
                <m:sup>
                  <m:r>
                    <m:rPr>
                      <m:sty m:val="p"/>
                    </m:rPr>
                    <w:rPr>
                      <w:rFonts w:ascii="Cambria Math"/>
                    </w:rPr>
                    <m:t>2</m:t>
                  </m:r>
                </m:sup>
              </m:sSubSup>
            </m:num>
            <m:den>
              <m:r>
                <m:rPr>
                  <m:sty m:val="p"/>
                </m:rPr>
                <w:rPr>
                  <w:rFonts w:ascii="Cambria Math"/>
                </w:rPr>
                <m:t>2</m:t>
              </m:r>
            </m:den>
          </m:f>
          <m:d>
            <m:dPr>
              <m:ctrlPr>
                <w:rPr>
                  <w:rFonts w:ascii="Cambria Math" w:hAnsi="Cambria Math"/>
                </w:rPr>
              </m:ctrlPr>
            </m:dPr>
            <m:e>
              <m:f>
                <m:fPr>
                  <m:ctrlPr>
                    <w:rPr>
                      <w:rFonts w:ascii="Cambria Math" w:hAnsi="Cambria Math"/>
                    </w:rPr>
                  </m:ctrlPr>
                </m:fPr>
                <m:num>
                  <m:r>
                    <m:rPr>
                      <m:sty m:val="p"/>
                    </m:rPr>
                    <w:rPr>
                      <w:rFonts w:ascii="Cambria Math"/>
                    </w:rPr>
                    <m:t>1</m:t>
                  </m:r>
                </m:num>
                <m:den>
                  <m:sSubSup>
                    <m:sSubSupPr>
                      <m:ctrlPr>
                        <w:rPr>
                          <w:rFonts w:ascii="Cambria Math" w:hAnsi="Cambria Math"/>
                        </w:rPr>
                      </m:ctrlPr>
                    </m:sSubSupPr>
                    <m:e>
                      <m:r>
                        <w:rPr>
                          <w:rFonts w:ascii="Cambria Math"/>
                        </w:rPr>
                        <m:t>a</m:t>
                      </m:r>
                    </m:e>
                    <m:sub>
                      <m:r>
                        <w:rPr>
                          <w:rFonts w:ascii="Cambria Math"/>
                        </w:rPr>
                        <m:t>n</m:t>
                      </m:r>
                    </m:sub>
                    <m:sup>
                      <m:r>
                        <w:rPr>
                          <w:rFonts w:ascii="Cambria Math"/>
                        </w:rPr>
                        <m:t>decc</m:t>
                      </m:r>
                    </m:sup>
                  </m:sSubSup>
                </m:den>
              </m:f>
              <m:r>
                <m:rPr>
                  <m:sty m:val="p"/>
                </m:rPr>
                <w:rPr>
                  <w:rFonts w:ascii="Cambria Math"/>
                </w:rPr>
                <m:t>-</m:t>
              </m:r>
              <m:f>
                <m:fPr>
                  <m:ctrlPr>
                    <w:rPr>
                      <w:rFonts w:ascii="Cambria Math" w:hAnsi="Cambria Math"/>
                    </w:rPr>
                  </m:ctrlPr>
                </m:fPr>
                <m:num>
                  <m:r>
                    <m:rPr>
                      <m:sty m:val="p"/>
                    </m:rPr>
                    <w:rPr>
                      <w:rFonts w:ascii="Cambria Math"/>
                    </w:rPr>
                    <m:t>1</m:t>
                  </m:r>
                </m:num>
                <m:den>
                  <m:sSubSup>
                    <m:sSubSupPr>
                      <m:ctrlPr>
                        <w:rPr>
                          <w:rFonts w:ascii="Cambria Math" w:hAnsi="Cambria Math"/>
                        </w:rPr>
                      </m:ctrlPr>
                    </m:sSubSupPr>
                    <m:e>
                      <m:r>
                        <w:rPr>
                          <w:rFonts w:ascii="Cambria Math"/>
                        </w:rPr>
                        <m:t>a</m:t>
                      </m:r>
                    </m:e>
                    <m:sub>
                      <m:r>
                        <w:rPr>
                          <w:rFonts w:ascii="Cambria Math"/>
                        </w:rPr>
                        <m:t>n</m:t>
                      </m:r>
                      <m:r>
                        <m:rPr>
                          <m:sty m:val="p"/>
                        </m:rPr>
                        <w:rPr>
                          <w:rFonts w:ascii="Cambria Math"/>
                        </w:rPr>
                        <m:t>-</m:t>
                      </m:r>
                      <m:r>
                        <m:rPr>
                          <m:sty m:val="p"/>
                        </m:rPr>
                        <w:rPr>
                          <w:rFonts w:ascii="Cambria Math"/>
                        </w:rPr>
                        <m:t>1</m:t>
                      </m:r>
                    </m:sub>
                    <m:sup>
                      <m:r>
                        <w:rPr>
                          <w:rFonts w:ascii="Cambria Math"/>
                        </w:rPr>
                        <m:t>decc</m:t>
                      </m:r>
                    </m:sup>
                  </m:sSubSup>
                </m:den>
              </m:f>
            </m:e>
          </m:d>
        </m:oMath>
      </m:oMathPara>
    </w:p>
    <w:p w14:paraId="329E90FB" w14:textId="3672FE95" w:rsidR="00836381" w:rsidRDefault="00836381" w:rsidP="00836381">
      <w:pPr>
        <w:pStyle w:val="Table-1"/>
        <w:jc w:val="center"/>
      </w:pPr>
      <w:bookmarkStart w:id="66" w:name="_Toc35779421"/>
      <w:r>
        <w:t xml:space="preserve">Figure </w:t>
      </w:r>
      <w:fldSimple w:instr=" SEQ Figure \* ARABIC ">
        <w:r w:rsidR="008A5AD9">
          <w:rPr>
            <w:noProof/>
          </w:rPr>
          <w:t>29</w:t>
        </w:r>
      </w:fldSimple>
      <w:r>
        <w:t>. Formula. Safe following distance formula.</w:t>
      </w:r>
      <w:bookmarkEnd w:id="66"/>
    </w:p>
    <w:p w14:paraId="082CB8F1" w14:textId="77777777" w:rsidR="00836381" w:rsidRDefault="00836381" w:rsidP="00836381">
      <w:pPr>
        <w:pStyle w:val="FHWABody"/>
      </w:pPr>
      <w:r>
        <w:t>Finally, the acceleration of the automated vehicle can be calculated using the following equation:</w:t>
      </w:r>
    </w:p>
    <w:p w14:paraId="36BF9B2A" w14:textId="77777777" w:rsidR="00836381" w:rsidRDefault="0011221E" w:rsidP="00836381">
      <w:pPr>
        <w:pStyle w:val="FHWABody"/>
      </w:pPr>
      <m:oMathPara>
        <m:oMath>
          <m:sSub>
            <m:sSubPr>
              <m:ctrlPr>
                <w:rPr>
                  <w:rFonts w:ascii="Cambria Math" w:hAnsi="Cambria Math"/>
                </w:rPr>
              </m:ctrlPr>
            </m:sSubPr>
            <m:e>
              <m:r>
                <w:rPr>
                  <w:rFonts w:ascii="Cambria Math"/>
                </w:rPr>
                <m:t>a</m:t>
              </m:r>
            </m:e>
            <m:sub>
              <m:r>
                <w:rPr>
                  <w:rFonts w:ascii="Cambria Math"/>
                </w:rPr>
                <m:t>n</m:t>
              </m:r>
            </m:sub>
          </m:sSub>
          <m:r>
            <m:rPr>
              <m:sty m:val="p"/>
            </m:rPr>
            <w:rPr>
              <w:rFonts w:ascii="Cambria Math"/>
            </w:rPr>
            <m:t>(</m:t>
          </m:r>
          <m:r>
            <w:rPr>
              <w:rFonts w:ascii="Cambria Math"/>
            </w:rPr>
            <m:t>t</m:t>
          </m:r>
          <m:r>
            <m:rPr>
              <m:sty m:val="p"/>
            </m:rPr>
            <w:rPr>
              <w:rFonts w:ascii="Cambria Math"/>
            </w:rPr>
            <m:t>)=</m:t>
          </m:r>
          <m:func>
            <m:funcPr>
              <m:ctrlPr>
                <w:rPr>
                  <w:rFonts w:ascii="Cambria Math" w:hAnsi="Cambria Math"/>
                </w:rPr>
              </m:ctrlPr>
            </m:funcPr>
            <m:fName>
              <m:r>
                <w:rPr>
                  <w:rFonts w:ascii="Cambria Math"/>
                </w:rPr>
                <m:t>min</m:t>
              </m:r>
            </m:fName>
            <m:e>
              <m:d>
                <m:dPr>
                  <m:ctrlPr>
                    <w:rPr>
                      <w:rFonts w:ascii="Cambria Math" w:hAnsi="Cambria Math"/>
                    </w:rPr>
                  </m:ctrlPr>
                </m:dPr>
                <m:e>
                  <m:sSubSup>
                    <m:sSubSupPr>
                      <m:ctrlPr>
                        <w:rPr>
                          <w:rFonts w:ascii="Cambria Math" w:hAnsi="Cambria Math"/>
                        </w:rPr>
                      </m:ctrlPr>
                    </m:sSubSupPr>
                    <m:e>
                      <m:r>
                        <w:rPr>
                          <w:rFonts w:ascii="Cambria Math"/>
                        </w:rPr>
                        <m:t>a</m:t>
                      </m:r>
                    </m:e>
                    <m:sub>
                      <m:r>
                        <w:rPr>
                          <w:rFonts w:ascii="Cambria Math"/>
                        </w:rPr>
                        <m:t>n</m:t>
                      </m:r>
                    </m:sub>
                    <m:sup>
                      <m:r>
                        <w:rPr>
                          <w:rFonts w:ascii="Cambria Math"/>
                        </w:rPr>
                        <m:t>d</m:t>
                      </m:r>
                    </m:sup>
                  </m:sSubSup>
                  <m:r>
                    <m:rPr>
                      <m:sty m:val="p"/>
                    </m:rPr>
                    <w:rPr>
                      <w:rFonts w:ascii="Cambria Math"/>
                    </w:rPr>
                    <m:t>(</m:t>
                  </m:r>
                  <m:r>
                    <w:rPr>
                      <w:rFonts w:ascii="Cambria Math"/>
                    </w:rPr>
                    <m:t>t</m:t>
                  </m:r>
                  <m:r>
                    <m:rPr>
                      <m:sty m:val="p"/>
                    </m:rPr>
                    <w:rPr>
                      <w:rFonts w:ascii="Cambria Math"/>
                    </w:rPr>
                    <m:t>),</m:t>
                  </m:r>
                  <m:r>
                    <w:rPr>
                      <w:rFonts w:ascii="Cambria Math"/>
                    </w:rPr>
                    <m:t>k</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r>
                            <w:rPr>
                              <w:rFonts w:ascii="Cambria Math" w:hAnsi="Cambria Math"/>
                            </w:rPr>
                            <m:t>t</m:t>
                          </m:r>
                        </m:e>
                      </m:d>
                    </m:e>
                  </m:d>
                </m:e>
              </m:d>
            </m:e>
          </m:func>
        </m:oMath>
      </m:oMathPara>
    </w:p>
    <w:p w14:paraId="6FB07B23" w14:textId="4A9C9503" w:rsidR="00836381" w:rsidRDefault="00836381" w:rsidP="00836381">
      <w:pPr>
        <w:pStyle w:val="Table-1"/>
        <w:jc w:val="center"/>
      </w:pPr>
      <w:bookmarkStart w:id="67" w:name="_Toc35779422"/>
      <w:r>
        <w:t xml:space="preserve">Figure </w:t>
      </w:r>
      <w:fldSimple w:instr=" SEQ Figure \* ARABIC ">
        <w:r w:rsidR="008A5AD9">
          <w:rPr>
            <w:noProof/>
          </w:rPr>
          <w:t>30</w:t>
        </w:r>
      </w:fldSimple>
      <w:r>
        <w:t>. Formula. Acceleration of automated vehicles.</w:t>
      </w:r>
      <w:bookmarkEnd w:id="67"/>
    </w:p>
    <w:p w14:paraId="6070E898" w14:textId="5E3C8942" w:rsidR="00836381" w:rsidRDefault="00836381" w:rsidP="00836381">
      <w:pPr>
        <w:pStyle w:val="FHWABody"/>
      </w:pPr>
      <w:r>
        <w:t xml:space="preserve">Where </w:t>
      </w:r>
      <m:oMath>
        <m:r>
          <w:rPr>
            <w:rFonts w:ascii="Cambria Math"/>
          </w:rPr>
          <m:t>k</m:t>
        </m:r>
      </m:oMath>
      <w:r>
        <w:t xml:space="preserve"> is a model </w:t>
      </w:r>
      <w:proofErr w:type="gramStart"/>
      <w:r>
        <w:t>parameter.</w:t>
      </w:r>
      <w:proofErr w:type="gramEnd"/>
      <w:r>
        <w:t xml:space="preserve"> Van Arem et al. </w:t>
      </w:r>
      <w:r>
        <w:fldChar w:fldCharType="begin"/>
      </w:r>
      <w:r w:rsidR="00914415">
        <w:instrText xml:space="preserve"> ADDIN EN.CITE &lt;EndNote&gt;&lt;Cite&gt;&lt;Author&gt;Van Arem&lt;/Author&gt;&lt;Year&gt;2006&lt;/Year&gt;&lt;RecNum&gt;20&lt;/RecNum&gt;&lt;DisplayText&gt;(Van Arem et al., 2006)&lt;/DisplayText&gt;&lt;record&gt;&lt;rec-number&gt;20&lt;/rec-number&gt;&lt;foreign-keys&gt;&lt;key app="EN" db-id="dxfds2pxrzawxqer0e7ppxvrx0fv9vepdz9e" timestamp="1583956272"&gt;20&lt;/key&gt;&lt;/foreign-keys&gt;&lt;ref-type name="Journal Article"&gt;17&lt;/ref-type&gt;&lt;contributors&gt;&lt;authors&gt;&lt;author&gt;Van Arem, Bart&lt;/author&gt;&lt;author&gt;Van Driel, Cornelie JG&lt;/author&gt;&lt;author&gt;Visser, Ruben&lt;/author&gt;&lt;/authors&gt;&lt;/contributors&gt;&lt;titles&gt;&lt;title&gt;The impact of cooperative adaptive cruise control on traffic-flow characteristics&lt;/title&gt;&lt;secondary-title&gt;IEEE Transactions on Intelligent Transportation Systems&lt;/secondary-title&gt;&lt;/titles&gt;&lt;periodical&gt;&lt;full-title&gt;IEEE Transactions on Intelligent Transportation Systems&lt;/full-title&gt;&lt;/periodical&gt;&lt;pages&gt;429-436&lt;/pages&gt;&lt;volume&gt;7&lt;/volume&gt;&lt;number&gt;4&lt;/number&gt;&lt;dates&gt;&lt;year&gt;2006&lt;/year&gt;&lt;/dates&gt;&lt;isbn&gt;1524-9050&lt;/isbn&gt;&lt;urls&gt;&lt;/urls&gt;&lt;/record&gt;&lt;/Cite&gt;&lt;/EndNote&gt;</w:instrText>
      </w:r>
      <w:r>
        <w:fldChar w:fldCharType="separate"/>
      </w:r>
      <w:r w:rsidR="00A80C24">
        <w:rPr>
          <w:noProof/>
        </w:rPr>
        <w:t>(2006)</w:t>
      </w:r>
      <w:r>
        <w:fldChar w:fldCharType="end"/>
      </w:r>
      <w:r>
        <w:t xml:space="preserve"> suggested using the following values for the model parameters:</w:t>
      </w:r>
      <m:oMath>
        <m:r>
          <m:rPr>
            <m:sty m:val="p"/>
          </m:rPr>
          <w:rPr>
            <w:rFonts w:ascii="Cambria Math" w:hAnsi="Cambria Math"/>
          </w:rPr>
          <m:t xml:space="preserve"> </m:t>
        </m:r>
        <m:r>
          <w:rPr>
            <w:rFonts w:ascii="Cambria Math" w:hAnsi="Cambria Math"/>
          </w:rPr>
          <m:t>k</m:t>
        </m:r>
        <m:r>
          <m:rPr>
            <m:sty m:val="p"/>
          </m:rPr>
          <w:rPr>
            <w:rFonts w:ascii="Cambria Math" w:hAnsi="Cambria Math"/>
          </w:rPr>
          <m:t>=</m:t>
        </m:r>
      </m:oMath>
      <w:r>
        <w:t xml:space="preserve">1, </w:t>
      </w:r>
      <m:oMath>
        <m:sSub>
          <m:sSubPr>
            <m:ctrlPr>
              <w:rPr>
                <w:rFonts w:ascii="Cambria Math" w:hAnsi="Cambria Math"/>
              </w:rPr>
            </m:ctrlPr>
          </m:sSubPr>
          <m:e>
            <m:r>
              <w:rPr>
                <w:rFonts w:ascii="Cambria Math" w:hAnsi="Cambria Math"/>
              </w:rPr>
              <m:t>k</m:t>
            </m:r>
          </m:e>
          <m:sub>
            <m:r>
              <w:rPr>
                <w:rFonts w:ascii="Cambria Math" w:hAnsi="Cambria Math"/>
              </w:rPr>
              <m:t>a</m:t>
            </m:r>
          </m:sub>
        </m:sSub>
        <m:r>
          <m:rPr>
            <m:sty m:val="p"/>
          </m:rPr>
          <w:rPr>
            <w:rFonts w:ascii="Cambria Math" w:hAnsi="Cambria Math"/>
          </w:rPr>
          <m:t>=1</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v</m:t>
            </m:r>
          </m:sub>
        </m:sSub>
        <m:r>
          <m:rPr>
            <m:sty m:val="p"/>
          </m:rPr>
          <w:rPr>
            <w:rFonts w:ascii="Cambria Math" w:hAnsi="Cambria Math"/>
          </w:rPr>
          <m:t>=0.58</m:t>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=0.1</m:t>
        </m:r>
      </m:oMath>
    </w:p>
    <w:p w14:paraId="7EF01A64" w14:textId="77777777" w:rsidR="00456AAE" w:rsidRDefault="00456AAE" w:rsidP="00456AAE">
      <w:pPr>
        <w:pStyle w:val="FHWAH1"/>
      </w:pPr>
      <w:bookmarkStart w:id="68" w:name="_Toc35779383"/>
      <w:r>
        <w:t>Design of simulation experiments</w:t>
      </w:r>
      <w:bookmarkEnd w:id="68"/>
    </w:p>
    <w:p w14:paraId="37B2DC59" w14:textId="3E7421E8" w:rsidR="00A80C24" w:rsidRDefault="00836381" w:rsidP="008838D5">
      <w:pPr>
        <w:pStyle w:val="FHWABody"/>
      </w:pPr>
      <w:r>
        <w:t xml:space="preserve">We defined two sets of scenarios for the sensitivity analysis. Various market penetration rates of connected and automated vehicles are considered in the scenarios. It is assumed that all vehicles are equipped with communication features as a result would be able to interact with the traffic monitoring, congestion prediction, and speed control modules of the simulation tool. The first set of scenarios is used to evaluate the accuracy of the congestion prediction model. The second set of scenarios are used to compare the effectiveness of various SPDHRM strategies with different parameters. The scenarios are shown in </w:t>
      </w:r>
      <w:r>
        <w:fldChar w:fldCharType="begin"/>
      </w:r>
      <w:r>
        <w:instrText xml:space="preserve"> REF _Ref34860042 \h </w:instrText>
      </w:r>
      <w:r w:rsidR="002805D7">
        <w:instrText xml:space="preserve"> \* MERGEFORMAT </w:instrText>
      </w:r>
      <w:r>
        <w:fldChar w:fldCharType="separate"/>
      </w:r>
      <w:r w:rsidR="008A5AD9">
        <w:t>Table 3</w:t>
      </w:r>
      <w:r>
        <w:fldChar w:fldCharType="end"/>
      </w:r>
      <w:r>
        <w:t xml:space="preserve"> and </w:t>
      </w:r>
      <w:r>
        <w:fldChar w:fldCharType="begin"/>
      </w:r>
      <w:r>
        <w:instrText xml:space="preserve"> REF _Ref34860689 \h </w:instrText>
      </w:r>
      <w:r w:rsidR="002805D7">
        <w:instrText xml:space="preserve"> \* MERGEFORMAT </w:instrText>
      </w:r>
      <w:r>
        <w:fldChar w:fldCharType="separate"/>
      </w:r>
      <w:r w:rsidR="008A5AD9">
        <w:t>Table 4</w:t>
      </w:r>
      <w:r>
        <w:fldChar w:fldCharType="end"/>
      </w:r>
      <w:r>
        <w:t xml:space="preserve">. We simulated each scenario 10 times to incorporate the randomness in the input data such as the lane assigned to a vehicle at the entry point, the time at which the vehicle enters the simulated environment, the vehicle initial speed, and the vehicle class (CV or AV), etc. </w:t>
      </w:r>
    </w:p>
    <w:p w14:paraId="58D16BFF" w14:textId="120AF121" w:rsidR="008838D5" w:rsidRDefault="008838D5" w:rsidP="008838D5">
      <w:pPr>
        <w:pStyle w:val="FHWABody"/>
      </w:pPr>
    </w:p>
    <w:p w14:paraId="48D13456" w14:textId="1CD1ADAC" w:rsidR="009F4562" w:rsidRDefault="009F4562" w:rsidP="008838D5">
      <w:pPr>
        <w:pStyle w:val="FHWABody"/>
      </w:pPr>
    </w:p>
    <w:p w14:paraId="33005E93" w14:textId="303904FF" w:rsidR="009F4562" w:rsidRDefault="009F4562" w:rsidP="008838D5">
      <w:pPr>
        <w:pStyle w:val="FHWABody"/>
      </w:pPr>
    </w:p>
    <w:p w14:paraId="16816B14" w14:textId="77777777" w:rsidR="009F4562" w:rsidRDefault="009F4562" w:rsidP="008838D5">
      <w:pPr>
        <w:pStyle w:val="FHWABody"/>
      </w:pPr>
    </w:p>
    <w:p w14:paraId="113051BC" w14:textId="77777777" w:rsidR="00A80C24" w:rsidRDefault="00A80C24" w:rsidP="00836381">
      <w:pPr>
        <w:pStyle w:val="FHWABody"/>
      </w:pPr>
    </w:p>
    <w:p w14:paraId="50650AA9" w14:textId="0268E675" w:rsidR="00836381" w:rsidRDefault="00836381" w:rsidP="00836381">
      <w:pPr>
        <w:pStyle w:val="Table-1"/>
        <w:jc w:val="center"/>
      </w:pPr>
      <w:bookmarkStart w:id="69" w:name="_Ref34860042"/>
      <w:bookmarkStart w:id="70" w:name="_Toc35779433"/>
      <w:r>
        <w:t xml:space="preserve">Table </w:t>
      </w:r>
      <w:fldSimple w:instr=" SEQ Table \* ARABIC ">
        <w:r w:rsidR="008A5AD9">
          <w:rPr>
            <w:noProof/>
          </w:rPr>
          <w:t>3</w:t>
        </w:r>
      </w:fldSimple>
      <w:bookmarkEnd w:id="69"/>
      <w:r>
        <w:t>. Scenarios for evaluating accuracy of congestion prediction models.</w:t>
      </w:r>
      <w:bookmarkEnd w:id="70"/>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1704"/>
        <w:gridCol w:w="1704"/>
        <w:gridCol w:w="2383"/>
        <w:gridCol w:w="1864"/>
      </w:tblGrid>
      <w:tr w:rsidR="00836381" w14:paraId="546F2512" w14:textId="77777777" w:rsidTr="00836381">
        <w:trPr>
          <w:trHeight w:val="169"/>
        </w:trPr>
        <w:tc>
          <w:tcPr>
            <w:tcW w:w="741" w:type="pct"/>
            <w:tcBorders>
              <w:top w:val="single" w:sz="4" w:space="0" w:color="auto"/>
              <w:left w:val="nil"/>
              <w:bottom w:val="single" w:sz="18" w:space="0" w:color="000000" w:themeColor="text1"/>
              <w:right w:val="nil"/>
            </w:tcBorders>
            <w:hideMark/>
          </w:tcPr>
          <w:p w14:paraId="4F56D7A0" w14:textId="77777777" w:rsidR="00836381" w:rsidRDefault="00836381">
            <w:pPr>
              <w:rPr>
                <w:b/>
                <w:bCs/>
                <w:sz w:val="20"/>
                <w:szCs w:val="20"/>
              </w:rPr>
            </w:pPr>
            <w:r>
              <w:rPr>
                <w:b/>
                <w:bCs/>
                <w:sz w:val="20"/>
                <w:szCs w:val="20"/>
              </w:rPr>
              <w:t>Scenario ID</w:t>
            </w:r>
          </w:p>
        </w:tc>
        <w:tc>
          <w:tcPr>
            <w:tcW w:w="948" w:type="pct"/>
            <w:tcBorders>
              <w:top w:val="single" w:sz="4" w:space="0" w:color="auto"/>
              <w:left w:val="nil"/>
              <w:bottom w:val="single" w:sz="18" w:space="0" w:color="000000" w:themeColor="text1"/>
              <w:right w:val="nil"/>
            </w:tcBorders>
            <w:noWrap/>
            <w:hideMark/>
          </w:tcPr>
          <w:p w14:paraId="519AF3FC" w14:textId="77777777" w:rsidR="00836381" w:rsidRDefault="00836381">
            <w:pPr>
              <w:rPr>
                <w:b/>
                <w:bCs/>
                <w:sz w:val="20"/>
                <w:szCs w:val="20"/>
              </w:rPr>
            </w:pPr>
            <w:r>
              <w:rPr>
                <w:b/>
                <w:bCs/>
                <w:sz w:val="20"/>
                <w:szCs w:val="20"/>
              </w:rPr>
              <w:t>MPR of CV (%)</w:t>
            </w:r>
          </w:p>
        </w:tc>
        <w:tc>
          <w:tcPr>
            <w:tcW w:w="948" w:type="pct"/>
            <w:tcBorders>
              <w:top w:val="single" w:sz="4" w:space="0" w:color="auto"/>
              <w:left w:val="nil"/>
              <w:bottom w:val="single" w:sz="18" w:space="0" w:color="000000" w:themeColor="text1"/>
              <w:right w:val="nil"/>
            </w:tcBorders>
            <w:hideMark/>
          </w:tcPr>
          <w:p w14:paraId="408EE2BD" w14:textId="77777777" w:rsidR="00836381" w:rsidRDefault="00836381">
            <w:pPr>
              <w:rPr>
                <w:b/>
                <w:bCs/>
                <w:sz w:val="20"/>
                <w:szCs w:val="20"/>
              </w:rPr>
            </w:pPr>
            <w:r>
              <w:rPr>
                <w:b/>
                <w:bCs/>
                <w:sz w:val="20"/>
                <w:szCs w:val="20"/>
              </w:rPr>
              <w:t>MPR of AV (%)</w:t>
            </w:r>
          </w:p>
        </w:tc>
        <w:tc>
          <w:tcPr>
            <w:tcW w:w="1326" w:type="pct"/>
            <w:tcBorders>
              <w:top w:val="single" w:sz="4" w:space="0" w:color="auto"/>
              <w:left w:val="nil"/>
              <w:bottom w:val="single" w:sz="18" w:space="0" w:color="000000" w:themeColor="text1"/>
              <w:right w:val="nil"/>
            </w:tcBorders>
            <w:hideMark/>
          </w:tcPr>
          <w:p w14:paraId="449D3E7B" w14:textId="77777777" w:rsidR="00836381" w:rsidRDefault="00836381">
            <w:pPr>
              <w:rPr>
                <w:b/>
                <w:bCs/>
                <w:sz w:val="20"/>
                <w:szCs w:val="20"/>
              </w:rPr>
            </w:pPr>
            <w:r>
              <w:rPr>
                <w:b/>
                <w:bCs/>
                <w:sz w:val="20"/>
                <w:szCs w:val="20"/>
              </w:rPr>
              <w:t>Monitoring Timestep (s)</w:t>
            </w:r>
          </w:p>
        </w:tc>
        <w:tc>
          <w:tcPr>
            <w:tcW w:w="1037" w:type="pct"/>
            <w:tcBorders>
              <w:top w:val="single" w:sz="4" w:space="0" w:color="auto"/>
              <w:left w:val="nil"/>
              <w:bottom w:val="single" w:sz="18" w:space="0" w:color="000000" w:themeColor="text1"/>
              <w:right w:val="nil"/>
            </w:tcBorders>
            <w:hideMark/>
          </w:tcPr>
          <w:p w14:paraId="5F72DC02" w14:textId="77777777" w:rsidR="00836381" w:rsidRDefault="00836381">
            <w:pPr>
              <w:rPr>
                <w:b/>
                <w:bCs/>
                <w:sz w:val="20"/>
                <w:szCs w:val="20"/>
              </w:rPr>
            </w:pPr>
            <w:r>
              <w:rPr>
                <w:b/>
                <w:bCs/>
                <w:sz w:val="20"/>
                <w:szCs w:val="20"/>
              </w:rPr>
              <w:t>Section length (m)</w:t>
            </w:r>
          </w:p>
        </w:tc>
      </w:tr>
      <w:tr w:rsidR="00836381" w14:paraId="1C1C0E8F" w14:textId="77777777" w:rsidTr="00836381">
        <w:trPr>
          <w:trHeight w:val="169"/>
        </w:trPr>
        <w:tc>
          <w:tcPr>
            <w:tcW w:w="741" w:type="pct"/>
            <w:noWrap/>
            <w:hideMark/>
          </w:tcPr>
          <w:p w14:paraId="46EE1667" w14:textId="77777777" w:rsidR="00836381" w:rsidRDefault="00836381">
            <w:pPr>
              <w:rPr>
                <w:rFonts w:asciiTheme="majorBidi" w:hAnsiTheme="majorBidi"/>
                <w:sz w:val="20"/>
                <w:szCs w:val="20"/>
              </w:rPr>
            </w:pPr>
            <w:r>
              <w:rPr>
                <w:sz w:val="20"/>
                <w:szCs w:val="20"/>
              </w:rPr>
              <w:t>A1</w:t>
            </w:r>
          </w:p>
        </w:tc>
        <w:tc>
          <w:tcPr>
            <w:tcW w:w="948" w:type="pct"/>
            <w:noWrap/>
            <w:hideMark/>
          </w:tcPr>
          <w:p w14:paraId="36DE58B7" w14:textId="77777777" w:rsidR="00836381" w:rsidRDefault="00836381">
            <w:pPr>
              <w:rPr>
                <w:sz w:val="20"/>
                <w:szCs w:val="20"/>
              </w:rPr>
            </w:pPr>
            <w:r>
              <w:rPr>
                <w:sz w:val="20"/>
                <w:szCs w:val="20"/>
              </w:rPr>
              <w:t>100</w:t>
            </w:r>
          </w:p>
        </w:tc>
        <w:tc>
          <w:tcPr>
            <w:tcW w:w="948" w:type="pct"/>
            <w:hideMark/>
          </w:tcPr>
          <w:p w14:paraId="0AFE4285" w14:textId="77777777" w:rsidR="00836381" w:rsidRDefault="00836381">
            <w:pPr>
              <w:rPr>
                <w:sz w:val="20"/>
                <w:szCs w:val="20"/>
              </w:rPr>
            </w:pPr>
            <w:r>
              <w:rPr>
                <w:sz w:val="20"/>
                <w:szCs w:val="20"/>
              </w:rPr>
              <w:t>0</w:t>
            </w:r>
          </w:p>
        </w:tc>
        <w:tc>
          <w:tcPr>
            <w:tcW w:w="1326" w:type="pct"/>
            <w:hideMark/>
          </w:tcPr>
          <w:p w14:paraId="574A9A38" w14:textId="77777777" w:rsidR="00836381" w:rsidRDefault="00836381">
            <w:pPr>
              <w:rPr>
                <w:sz w:val="20"/>
                <w:szCs w:val="20"/>
              </w:rPr>
            </w:pPr>
            <w:r>
              <w:rPr>
                <w:sz w:val="20"/>
                <w:szCs w:val="20"/>
              </w:rPr>
              <w:t>10</w:t>
            </w:r>
          </w:p>
        </w:tc>
        <w:tc>
          <w:tcPr>
            <w:tcW w:w="1037" w:type="pct"/>
            <w:hideMark/>
          </w:tcPr>
          <w:p w14:paraId="640B2F22" w14:textId="77777777" w:rsidR="00836381" w:rsidRDefault="00836381">
            <w:pPr>
              <w:rPr>
                <w:sz w:val="20"/>
                <w:szCs w:val="20"/>
              </w:rPr>
            </w:pPr>
            <w:r>
              <w:rPr>
                <w:sz w:val="20"/>
                <w:szCs w:val="20"/>
              </w:rPr>
              <w:t>100</w:t>
            </w:r>
          </w:p>
        </w:tc>
      </w:tr>
      <w:tr w:rsidR="00836381" w14:paraId="0CFC8D90" w14:textId="77777777" w:rsidTr="00836381">
        <w:trPr>
          <w:trHeight w:val="169"/>
        </w:trPr>
        <w:tc>
          <w:tcPr>
            <w:tcW w:w="741" w:type="pct"/>
            <w:noWrap/>
            <w:hideMark/>
          </w:tcPr>
          <w:p w14:paraId="7B674A4E" w14:textId="77777777" w:rsidR="00836381" w:rsidRDefault="00836381">
            <w:pPr>
              <w:rPr>
                <w:rFonts w:asciiTheme="majorBidi" w:hAnsiTheme="majorBidi"/>
                <w:sz w:val="20"/>
                <w:szCs w:val="20"/>
              </w:rPr>
            </w:pPr>
            <w:r>
              <w:rPr>
                <w:sz w:val="20"/>
                <w:szCs w:val="20"/>
              </w:rPr>
              <w:t>A2</w:t>
            </w:r>
          </w:p>
        </w:tc>
        <w:tc>
          <w:tcPr>
            <w:tcW w:w="948" w:type="pct"/>
            <w:noWrap/>
            <w:hideMark/>
          </w:tcPr>
          <w:p w14:paraId="449A81AE" w14:textId="77777777" w:rsidR="00836381" w:rsidRDefault="00836381">
            <w:pPr>
              <w:rPr>
                <w:sz w:val="20"/>
                <w:szCs w:val="20"/>
              </w:rPr>
            </w:pPr>
            <w:r>
              <w:rPr>
                <w:sz w:val="20"/>
                <w:szCs w:val="20"/>
              </w:rPr>
              <w:t>70</w:t>
            </w:r>
          </w:p>
        </w:tc>
        <w:tc>
          <w:tcPr>
            <w:tcW w:w="948" w:type="pct"/>
            <w:hideMark/>
          </w:tcPr>
          <w:p w14:paraId="766DC70D" w14:textId="77777777" w:rsidR="00836381" w:rsidRDefault="00836381">
            <w:pPr>
              <w:rPr>
                <w:sz w:val="20"/>
                <w:szCs w:val="20"/>
              </w:rPr>
            </w:pPr>
            <w:r>
              <w:rPr>
                <w:sz w:val="20"/>
                <w:szCs w:val="20"/>
              </w:rPr>
              <w:t>30</w:t>
            </w:r>
          </w:p>
        </w:tc>
        <w:tc>
          <w:tcPr>
            <w:tcW w:w="1326" w:type="pct"/>
            <w:hideMark/>
          </w:tcPr>
          <w:p w14:paraId="6C7A2B91" w14:textId="77777777" w:rsidR="00836381" w:rsidRDefault="00836381">
            <w:pPr>
              <w:rPr>
                <w:sz w:val="20"/>
                <w:szCs w:val="20"/>
              </w:rPr>
            </w:pPr>
            <w:r>
              <w:rPr>
                <w:sz w:val="20"/>
                <w:szCs w:val="20"/>
              </w:rPr>
              <w:t>10</w:t>
            </w:r>
          </w:p>
        </w:tc>
        <w:tc>
          <w:tcPr>
            <w:tcW w:w="1037" w:type="pct"/>
            <w:hideMark/>
          </w:tcPr>
          <w:p w14:paraId="25E63E9B" w14:textId="77777777" w:rsidR="00836381" w:rsidRDefault="00836381">
            <w:pPr>
              <w:rPr>
                <w:sz w:val="20"/>
                <w:szCs w:val="20"/>
              </w:rPr>
            </w:pPr>
            <w:r>
              <w:rPr>
                <w:sz w:val="20"/>
                <w:szCs w:val="20"/>
              </w:rPr>
              <w:t>100</w:t>
            </w:r>
          </w:p>
        </w:tc>
      </w:tr>
      <w:tr w:rsidR="00836381" w14:paraId="45DCDC28" w14:textId="77777777" w:rsidTr="00836381">
        <w:trPr>
          <w:trHeight w:val="169"/>
        </w:trPr>
        <w:tc>
          <w:tcPr>
            <w:tcW w:w="741" w:type="pct"/>
            <w:noWrap/>
            <w:hideMark/>
          </w:tcPr>
          <w:p w14:paraId="4FCF8B34" w14:textId="77777777" w:rsidR="00836381" w:rsidRDefault="00836381">
            <w:pPr>
              <w:rPr>
                <w:rFonts w:asciiTheme="majorBidi" w:hAnsiTheme="majorBidi"/>
                <w:sz w:val="20"/>
                <w:szCs w:val="20"/>
              </w:rPr>
            </w:pPr>
            <w:r>
              <w:rPr>
                <w:sz w:val="20"/>
                <w:szCs w:val="20"/>
              </w:rPr>
              <w:t>A3</w:t>
            </w:r>
          </w:p>
        </w:tc>
        <w:tc>
          <w:tcPr>
            <w:tcW w:w="948" w:type="pct"/>
            <w:noWrap/>
            <w:hideMark/>
          </w:tcPr>
          <w:p w14:paraId="681C2514" w14:textId="77777777" w:rsidR="00836381" w:rsidRDefault="00836381">
            <w:pPr>
              <w:rPr>
                <w:sz w:val="20"/>
                <w:szCs w:val="20"/>
              </w:rPr>
            </w:pPr>
            <w:r>
              <w:rPr>
                <w:sz w:val="20"/>
                <w:szCs w:val="20"/>
              </w:rPr>
              <w:t>30</w:t>
            </w:r>
          </w:p>
        </w:tc>
        <w:tc>
          <w:tcPr>
            <w:tcW w:w="948" w:type="pct"/>
            <w:hideMark/>
          </w:tcPr>
          <w:p w14:paraId="1AC74C48" w14:textId="77777777" w:rsidR="00836381" w:rsidRDefault="00836381">
            <w:pPr>
              <w:rPr>
                <w:sz w:val="20"/>
                <w:szCs w:val="20"/>
              </w:rPr>
            </w:pPr>
            <w:r>
              <w:rPr>
                <w:sz w:val="20"/>
                <w:szCs w:val="20"/>
              </w:rPr>
              <w:t>70</w:t>
            </w:r>
          </w:p>
        </w:tc>
        <w:tc>
          <w:tcPr>
            <w:tcW w:w="1326" w:type="pct"/>
            <w:hideMark/>
          </w:tcPr>
          <w:p w14:paraId="6AC61BBA" w14:textId="77777777" w:rsidR="00836381" w:rsidRDefault="00836381">
            <w:pPr>
              <w:rPr>
                <w:sz w:val="20"/>
                <w:szCs w:val="20"/>
              </w:rPr>
            </w:pPr>
            <w:r>
              <w:rPr>
                <w:sz w:val="20"/>
                <w:szCs w:val="20"/>
              </w:rPr>
              <w:t>10</w:t>
            </w:r>
          </w:p>
        </w:tc>
        <w:tc>
          <w:tcPr>
            <w:tcW w:w="1037" w:type="pct"/>
            <w:hideMark/>
          </w:tcPr>
          <w:p w14:paraId="4D22A9E7" w14:textId="77777777" w:rsidR="00836381" w:rsidRDefault="00836381">
            <w:pPr>
              <w:rPr>
                <w:sz w:val="20"/>
                <w:szCs w:val="20"/>
              </w:rPr>
            </w:pPr>
            <w:r>
              <w:rPr>
                <w:sz w:val="20"/>
                <w:szCs w:val="20"/>
              </w:rPr>
              <w:t>100</w:t>
            </w:r>
          </w:p>
        </w:tc>
      </w:tr>
      <w:tr w:rsidR="00836381" w14:paraId="61E6361A" w14:textId="77777777" w:rsidTr="00836381">
        <w:trPr>
          <w:trHeight w:val="169"/>
        </w:trPr>
        <w:tc>
          <w:tcPr>
            <w:tcW w:w="741" w:type="pct"/>
            <w:noWrap/>
            <w:hideMark/>
          </w:tcPr>
          <w:p w14:paraId="44F6D12F" w14:textId="77777777" w:rsidR="00836381" w:rsidRDefault="00836381">
            <w:pPr>
              <w:rPr>
                <w:rFonts w:asciiTheme="majorBidi" w:hAnsiTheme="majorBidi"/>
                <w:sz w:val="20"/>
                <w:szCs w:val="20"/>
              </w:rPr>
            </w:pPr>
            <w:r>
              <w:rPr>
                <w:sz w:val="20"/>
                <w:szCs w:val="20"/>
              </w:rPr>
              <w:t>A4</w:t>
            </w:r>
          </w:p>
        </w:tc>
        <w:tc>
          <w:tcPr>
            <w:tcW w:w="948" w:type="pct"/>
            <w:noWrap/>
            <w:hideMark/>
          </w:tcPr>
          <w:p w14:paraId="4BC3CC12" w14:textId="77777777" w:rsidR="00836381" w:rsidRDefault="00836381">
            <w:pPr>
              <w:keepNext/>
              <w:rPr>
                <w:sz w:val="20"/>
                <w:szCs w:val="20"/>
              </w:rPr>
            </w:pPr>
            <w:r>
              <w:rPr>
                <w:sz w:val="20"/>
                <w:szCs w:val="20"/>
              </w:rPr>
              <w:t>0</w:t>
            </w:r>
          </w:p>
        </w:tc>
        <w:tc>
          <w:tcPr>
            <w:tcW w:w="948" w:type="pct"/>
            <w:hideMark/>
          </w:tcPr>
          <w:p w14:paraId="317899C5" w14:textId="77777777" w:rsidR="00836381" w:rsidRDefault="00836381">
            <w:pPr>
              <w:keepNext/>
              <w:rPr>
                <w:sz w:val="20"/>
                <w:szCs w:val="20"/>
              </w:rPr>
            </w:pPr>
            <w:r>
              <w:rPr>
                <w:sz w:val="20"/>
                <w:szCs w:val="20"/>
              </w:rPr>
              <w:t>100</w:t>
            </w:r>
          </w:p>
        </w:tc>
        <w:tc>
          <w:tcPr>
            <w:tcW w:w="1326" w:type="pct"/>
            <w:hideMark/>
          </w:tcPr>
          <w:p w14:paraId="7AAFDC20" w14:textId="77777777" w:rsidR="00836381" w:rsidRDefault="00836381">
            <w:pPr>
              <w:keepNext/>
              <w:rPr>
                <w:sz w:val="20"/>
                <w:szCs w:val="20"/>
              </w:rPr>
            </w:pPr>
            <w:r>
              <w:rPr>
                <w:sz w:val="20"/>
                <w:szCs w:val="20"/>
              </w:rPr>
              <w:t>10</w:t>
            </w:r>
          </w:p>
        </w:tc>
        <w:tc>
          <w:tcPr>
            <w:tcW w:w="1037" w:type="pct"/>
            <w:hideMark/>
          </w:tcPr>
          <w:p w14:paraId="479CB55B" w14:textId="77777777" w:rsidR="00836381" w:rsidRDefault="00836381">
            <w:pPr>
              <w:keepNext/>
              <w:rPr>
                <w:sz w:val="20"/>
                <w:szCs w:val="20"/>
              </w:rPr>
            </w:pPr>
            <w:r>
              <w:rPr>
                <w:sz w:val="20"/>
                <w:szCs w:val="20"/>
              </w:rPr>
              <w:t>100</w:t>
            </w:r>
          </w:p>
        </w:tc>
      </w:tr>
      <w:tr w:rsidR="00836381" w14:paraId="3DA9E3A5" w14:textId="77777777" w:rsidTr="00836381">
        <w:trPr>
          <w:trHeight w:val="169"/>
        </w:trPr>
        <w:tc>
          <w:tcPr>
            <w:tcW w:w="741" w:type="pct"/>
            <w:noWrap/>
            <w:hideMark/>
          </w:tcPr>
          <w:p w14:paraId="57B67FAD" w14:textId="77777777" w:rsidR="00836381" w:rsidRDefault="00836381">
            <w:pPr>
              <w:rPr>
                <w:sz w:val="20"/>
                <w:szCs w:val="20"/>
              </w:rPr>
            </w:pPr>
            <w:r>
              <w:rPr>
                <w:sz w:val="20"/>
                <w:szCs w:val="20"/>
              </w:rPr>
              <w:t>A5</w:t>
            </w:r>
          </w:p>
        </w:tc>
        <w:tc>
          <w:tcPr>
            <w:tcW w:w="948" w:type="pct"/>
            <w:noWrap/>
            <w:hideMark/>
          </w:tcPr>
          <w:p w14:paraId="0F4CEFD6" w14:textId="77777777" w:rsidR="00836381" w:rsidRDefault="00836381">
            <w:pPr>
              <w:keepNext/>
              <w:rPr>
                <w:sz w:val="20"/>
                <w:szCs w:val="20"/>
              </w:rPr>
            </w:pPr>
            <w:r>
              <w:rPr>
                <w:sz w:val="20"/>
                <w:szCs w:val="20"/>
              </w:rPr>
              <w:t>100</w:t>
            </w:r>
          </w:p>
        </w:tc>
        <w:tc>
          <w:tcPr>
            <w:tcW w:w="948" w:type="pct"/>
            <w:hideMark/>
          </w:tcPr>
          <w:p w14:paraId="15998C02" w14:textId="77777777" w:rsidR="00836381" w:rsidRDefault="00836381">
            <w:pPr>
              <w:keepNext/>
              <w:rPr>
                <w:sz w:val="20"/>
                <w:szCs w:val="20"/>
              </w:rPr>
            </w:pPr>
            <w:r>
              <w:rPr>
                <w:sz w:val="20"/>
                <w:szCs w:val="20"/>
              </w:rPr>
              <w:t>0</w:t>
            </w:r>
          </w:p>
        </w:tc>
        <w:tc>
          <w:tcPr>
            <w:tcW w:w="1326" w:type="pct"/>
            <w:hideMark/>
          </w:tcPr>
          <w:p w14:paraId="3E9CE319" w14:textId="77777777" w:rsidR="00836381" w:rsidRDefault="00836381">
            <w:pPr>
              <w:keepNext/>
              <w:rPr>
                <w:sz w:val="20"/>
                <w:szCs w:val="20"/>
              </w:rPr>
            </w:pPr>
            <w:r>
              <w:rPr>
                <w:sz w:val="20"/>
                <w:szCs w:val="20"/>
              </w:rPr>
              <w:t>10</w:t>
            </w:r>
          </w:p>
        </w:tc>
        <w:tc>
          <w:tcPr>
            <w:tcW w:w="1037" w:type="pct"/>
            <w:hideMark/>
          </w:tcPr>
          <w:p w14:paraId="23C0FCAB" w14:textId="77777777" w:rsidR="00836381" w:rsidRDefault="00836381">
            <w:pPr>
              <w:keepNext/>
              <w:rPr>
                <w:sz w:val="20"/>
                <w:szCs w:val="20"/>
              </w:rPr>
            </w:pPr>
            <w:r>
              <w:rPr>
                <w:sz w:val="20"/>
                <w:szCs w:val="20"/>
              </w:rPr>
              <w:t>200</w:t>
            </w:r>
          </w:p>
        </w:tc>
      </w:tr>
      <w:tr w:rsidR="00836381" w14:paraId="43F3B687" w14:textId="77777777" w:rsidTr="00836381">
        <w:trPr>
          <w:trHeight w:val="169"/>
        </w:trPr>
        <w:tc>
          <w:tcPr>
            <w:tcW w:w="741" w:type="pct"/>
            <w:noWrap/>
            <w:hideMark/>
          </w:tcPr>
          <w:p w14:paraId="398EFB45" w14:textId="77777777" w:rsidR="00836381" w:rsidRDefault="00836381">
            <w:pPr>
              <w:rPr>
                <w:sz w:val="20"/>
                <w:szCs w:val="20"/>
              </w:rPr>
            </w:pPr>
            <w:r>
              <w:rPr>
                <w:sz w:val="20"/>
                <w:szCs w:val="20"/>
              </w:rPr>
              <w:t>A6</w:t>
            </w:r>
          </w:p>
        </w:tc>
        <w:tc>
          <w:tcPr>
            <w:tcW w:w="948" w:type="pct"/>
            <w:noWrap/>
            <w:hideMark/>
          </w:tcPr>
          <w:p w14:paraId="3D4A6719" w14:textId="77777777" w:rsidR="00836381" w:rsidRDefault="00836381">
            <w:pPr>
              <w:keepNext/>
              <w:rPr>
                <w:sz w:val="20"/>
                <w:szCs w:val="20"/>
              </w:rPr>
            </w:pPr>
            <w:r>
              <w:rPr>
                <w:sz w:val="20"/>
                <w:szCs w:val="20"/>
              </w:rPr>
              <w:t>70</w:t>
            </w:r>
          </w:p>
        </w:tc>
        <w:tc>
          <w:tcPr>
            <w:tcW w:w="948" w:type="pct"/>
            <w:hideMark/>
          </w:tcPr>
          <w:p w14:paraId="6A620C89" w14:textId="77777777" w:rsidR="00836381" w:rsidRDefault="00836381">
            <w:pPr>
              <w:keepNext/>
              <w:rPr>
                <w:sz w:val="20"/>
                <w:szCs w:val="20"/>
              </w:rPr>
            </w:pPr>
            <w:r>
              <w:rPr>
                <w:sz w:val="20"/>
                <w:szCs w:val="20"/>
              </w:rPr>
              <w:t>30</w:t>
            </w:r>
          </w:p>
        </w:tc>
        <w:tc>
          <w:tcPr>
            <w:tcW w:w="1326" w:type="pct"/>
            <w:hideMark/>
          </w:tcPr>
          <w:p w14:paraId="4E87D788" w14:textId="77777777" w:rsidR="00836381" w:rsidRDefault="00836381">
            <w:pPr>
              <w:keepNext/>
              <w:rPr>
                <w:sz w:val="20"/>
                <w:szCs w:val="20"/>
              </w:rPr>
            </w:pPr>
            <w:r>
              <w:rPr>
                <w:sz w:val="20"/>
                <w:szCs w:val="20"/>
              </w:rPr>
              <w:t>10</w:t>
            </w:r>
          </w:p>
        </w:tc>
        <w:tc>
          <w:tcPr>
            <w:tcW w:w="1037" w:type="pct"/>
            <w:hideMark/>
          </w:tcPr>
          <w:p w14:paraId="4C646E99" w14:textId="77777777" w:rsidR="00836381" w:rsidRDefault="00836381">
            <w:pPr>
              <w:keepNext/>
              <w:rPr>
                <w:sz w:val="20"/>
                <w:szCs w:val="20"/>
              </w:rPr>
            </w:pPr>
            <w:r>
              <w:rPr>
                <w:sz w:val="20"/>
                <w:szCs w:val="20"/>
              </w:rPr>
              <w:t>200</w:t>
            </w:r>
          </w:p>
        </w:tc>
      </w:tr>
      <w:tr w:rsidR="00836381" w14:paraId="07C1F3AE" w14:textId="77777777" w:rsidTr="00836381">
        <w:trPr>
          <w:trHeight w:val="169"/>
        </w:trPr>
        <w:tc>
          <w:tcPr>
            <w:tcW w:w="741" w:type="pct"/>
            <w:noWrap/>
            <w:hideMark/>
          </w:tcPr>
          <w:p w14:paraId="77AE35CD" w14:textId="77777777" w:rsidR="00836381" w:rsidRDefault="00836381">
            <w:pPr>
              <w:rPr>
                <w:sz w:val="20"/>
                <w:szCs w:val="20"/>
              </w:rPr>
            </w:pPr>
            <w:r>
              <w:rPr>
                <w:sz w:val="20"/>
                <w:szCs w:val="20"/>
              </w:rPr>
              <w:t>A7</w:t>
            </w:r>
          </w:p>
        </w:tc>
        <w:tc>
          <w:tcPr>
            <w:tcW w:w="948" w:type="pct"/>
            <w:noWrap/>
            <w:hideMark/>
          </w:tcPr>
          <w:p w14:paraId="7152F4BA" w14:textId="77777777" w:rsidR="00836381" w:rsidRDefault="00836381">
            <w:pPr>
              <w:keepNext/>
              <w:rPr>
                <w:sz w:val="20"/>
                <w:szCs w:val="20"/>
              </w:rPr>
            </w:pPr>
            <w:r>
              <w:rPr>
                <w:sz w:val="20"/>
                <w:szCs w:val="20"/>
              </w:rPr>
              <w:t>30</w:t>
            </w:r>
          </w:p>
        </w:tc>
        <w:tc>
          <w:tcPr>
            <w:tcW w:w="948" w:type="pct"/>
            <w:hideMark/>
          </w:tcPr>
          <w:p w14:paraId="16837C22" w14:textId="77777777" w:rsidR="00836381" w:rsidRDefault="00836381">
            <w:pPr>
              <w:keepNext/>
              <w:rPr>
                <w:sz w:val="20"/>
                <w:szCs w:val="20"/>
              </w:rPr>
            </w:pPr>
            <w:r>
              <w:rPr>
                <w:sz w:val="20"/>
                <w:szCs w:val="20"/>
              </w:rPr>
              <w:t>70</w:t>
            </w:r>
          </w:p>
        </w:tc>
        <w:tc>
          <w:tcPr>
            <w:tcW w:w="1326" w:type="pct"/>
            <w:hideMark/>
          </w:tcPr>
          <w:p w14:paraId="4D3DE1DE" w14:textId="77777777" w:rsidR="00836381" w:rsidRDefault="00836381">
            <w:pPr>
              <w:keepNext/>
              <w:rPr>
                <w:sz w:val="20"/>
                <w:szCs w:val="20"/>
              </w:rPr>
            </w:pPr>
            <w:r>
              <w:rPr>
                <w:sz w:val="20"/>
                <w:szCs w:val="20"/>
              </w:rPr>
              <w:t>10</w:t>
            </w:r>
          </w:p>
        </w:tc>
        <w:tc>
          <w:tcPr>
            <w:tcW w:w="1037" w:type="pct"/>
            <w:hideMark/>
          </w:tcPr>
          <w:p w14:paraId="5A0EE05B" w14:textId="77777777" w:rsidR="00836381" w:rsidRDefault="00836381">
            <w:pPr>
              <w:keepNext/>
              <w:rPr>
                <w:sz w:val="20"/>
                <w:szCs w:val="20"/>
              </w:rPr>
            </w:pPr>
            <w:r>
              <w:rPr>
                <w:sz w:val="20"/>
                <w:szCs w:val="20"/>
              </w:rPr>
              <w:t>200</w:t>
            </w:r>
          </w:p>
        </w:tc>
      </w:tr>
      <w:tr w:rsidR="00836381" w14:paraId="255EA9D0" w14:textId="77777777" w:rsidTr="00836381">
        <w:trPr>
          <w:trHeight w:val="169"/>
        </w:trPr>
        <w:tc>
          <w:tcPr>
            <w:tcW w:w="741" w:type="pct"/>
            <w:noWrap/>
            <w:hideMark/>
          </w:tcPr>
          <w:p w14:paraId="36AE0DEA" w14:textId="77777777" w:rsidR="00836381" w:rsidRDefault="00836381">
            <w:pPr>
              <w:rPr>
                <w:sz w:val="20"/>
                <w:szCs w:val="20"/>
              </w:rPr>
            </w:pPr>
            <w:r>
              <w:rPr>
                <w:sz w:val="20"/>
                <w:szCs w:val="20"/>
              </w:rPr>
              <w:t>A8</w:t>
            </w:r>
          </w:p>
        </w:tc>
        <w:tc>
          <w:tcPr>
            <w:tcW w:w="948" w:type="pct"/>
            <w:noWrap/>
            <w:hideMark/>
          </w:tcPr>
          <w:p w14:paraId="4E588A39" w14:textId="77777777" w:rsidR="00836381" w:rsidRDefault="00836381">
            <w:pPr>
              <w:keepNext/>
              <w:rPr>
                <w:sz w:val="20"/>
                <w:szCs w:val="20"/>
              </w:rPr>
            </w:pPr>
            <w:r>
              <w:rPr>
                <w:sz w:val="20"/>
                <w:szCs w:val="20"/>
              </w:rPr>
              <w:t>0</w:t>
            </w:r>
          </w:p>
        </w:tc>
        <w:tc>
          <w:tcPr>
            <w:tcW w:w="948" w:type="pct"/>
            <w:hideMark/>
          </w:tcPr>
          <w:p w14:paraId="35BB79BC" w14:textId="77777777" w:rsidR="00836381" w:rsidRDefault="00836381">
            <w:pPr>
              <w:keepNext/>
              <w:rPr>
                <w:sz w:val="20"/>
                <w:szCs w:val="20"/>
              </w:rPr>
            </w:pPr>
            <w:r>
              <w:rPr>
                <w:sz w:val="20"/>
                <w:szCs w:val="20"/>
              </w:rPr>
              <w:t>100</w:t>
            </w:r>
          </w:p>
        </w:tc>
        <w:tc>
          <w:tcPr>
            <w:tcW w:w="1326" w:type="pct"/>
            <w:hideMark/>
          </w:tcPr>
          <w:p w14:paraId="7439F0A5" w14:textId="77777777" w:rsidR="00836381" w:rsidRDefault="00836381">
            <w:pPr>
              <w:keepNext/>
              <w:rPr>
                <w:sz w:val="20"/>
                <w:szCs w:val="20"/>
              </w:rPr>
            </w:pPr>
            <w:r>
              <w:rPr>
                <w:sz w:val="20"/>
                <w:szCs w:val="20"/>
              </w:rPr>
              <w:t>10</w:t>
            </w:r>
          </w:p>
        </w:tc>
        <w:tc>
          <w:tcPr>
            <w:tcW w:w="1037" w:type="pct"/>
            <w:hideMark/>
          </w:tcPr>
          <w:p w14:paraId="6DD1D17D" w14:textId="77777777" w:rsidR="00836381" w:rsidRDefault="00836381">
            <w:pPr>
              <w:keepNext/>
              <w:rPr>
                <w:sz w:val="20"/>
                <w:szCs w:val="20"/>
              </w:rPr>
            </w:pPr>
            <w:r>
              <w:rPr>
                <w:sz w:val="20"/>
                <w:szCs w:val="20"/>
              </w:rPr>
              <w:t>200</w:t>
            </w:r>
          </w:p>
        </w:tc>
      </w:tr>
      <w:tr w:rsidR="00836381" w14:paraId="6A5454F4" w14:textId="77777777" w:rsidTr="00836381">
        <w:trPr>
          <w:trHeight w:val="169"/>
        </w:trPr>
        <w:tc>
          <w:tcPr>
            <w:tcW w:w="741" w:type="pct"/>
            <w:noWrap/>
            <w:hideMark/>
          </w:tcPr>
          <w:p w14:paraId="3BA55EB7" w14:textId="77777777" w:rsidR="00836381" w:rsidRDefault="00836381">
            <w:pPr>
              <w:rPr>
                <w:sz w:val="20"/>
                <w:szCs w:val="20"/>
              </w:rPr>
            </w:pPr>
            <w:r>
              <w:rPr>
                <w:sz w:val="20"/>
                <w:szCs w:val="20"/>
              </w:rPr>
              <w:t>A9</w:t>
            </w:r>
          </w:p>
        </w:tc>
        <w:tc>
          <w:tcPr>
            <w:tcW w:w="948" w:type="pct"/>
            <w:noWrap/>
            <w:hideMark/>
          </w:tcPr>
          <w:p w14:paraId="522F5744" w14:textId="77777777" w:rsidR="00836381" w:rsidRDefault="00836381">
            <w:pPr>
              <w:keepNext/>
              <w:rPr>
                <w:sz w:val="20"/>
                <w:szCs w:val="20"/>
              </w:rPr>
            </w:pPr>
            <w:r>
              <w:rPr>
                <w:sz w:val="20"/>
                <w:szCs w:val="20"/>
              </w:rPr>
              <w:t>100</w:t>
            </w:r>
          </w:p>
        </w:tc>
        <w:tc>
          <w:tcPr>
            <w:tcW w:w="948" w:type="pct"/>
            <w:hideMark/>
          </w:tcPr>
          <w:p w14:paraId="7D339BCC" w14:textId="77777777" w:rsidR="00836381" w:rsidRDefault="00836381">
            <w:pPr>
              <w:keepNext/>
              <w:rPr>
                <w:sz w:val="20"/>
                <w:szCs w:val="20"/>
              </w:rPr>
            </w:pPr>
            <w:r>
              <w:rPr>
                <w:sz w:val="20"/>
                <w:szCs w:val="20"/>
              </w:rPr>
              <w:t>0</w:t>
            </w:r>
          </w:p>
        </w:tc>
        <w:tc>
          <w:tcPr>
            <w:tcW w:w="1326" w:type="pct"/>
            <w:hideMark/>
          </w:tcPr>
          <w:p w14:paraId="3FECE7FB" w14:textId="77777777" w:rsidR="00836381" w:rsidRDefault="00836381">
            <w:pPr>
              <w:keepNext/>
              <w:rPr>
                <w:sz w:val="20"/>
                <w:szCs w:val="20"/>
              </w:rPr>
            </w:pPr>
            <w:r>
              <w:rPr>
                <w:sz w:val="20"/>
                <w:szCs w:val="20"/>
              </w:rPr>
              <w:t>10</w:t>
            </w:r>
          </w:p>
        </w:tc>
        <w:tc>
          <w:tcPr>
            <w:tcW w:w="1037" w:type="pct"/>
            <w:hideMark/>
          </w:tcPr>
          <w:p w14:paraId="7E8C6039" w14:textId="77777777" w:rsidR="00836381" w:rsidRDefault="00836381">
            <w:pPr>
              <w:keepNext/>
              <w:rPr>
                <w:sz w:val="20"/>
                <w:szCs w:val="20"/>
              </w:rPr>
            </w:pPr>
            <w:r>
              <w:rPr>
                <w:sz w:val="20"/>
                <w:szCs w:val="20"/>
              </w:rPr>
              <w:t>500</w:t>
            </w:r>
          </w:p>
        </w:tc>
      </w:tr>
      <w:tr w:rsidR="00836381" w14:paraId="0E086190" w14:textId="77777777" w:rsidTr="00836381">
        <w:trPr>
          <w:trHeight w:val="169"/>
        </w:trPr>
        <w:tc>
          <w:tcPr>
            <w:tcW w:w="741" w:type="pct"/>
            <w:noWrap/>
            <w:hideMark/>
          </w:tcPr>
          <w:p w14:paraId="404C045C" w14:textId="77777777" w:rsidR="00836381" w:rsidRDefault="00836381">
            <w:pPr>
              <w:rPr>
                <w:sz w:val="20"/>
                <w:szCs w:val="20"/>
              </w:rPr>
            </w:pPr>
            <w:r>
              <w:rPr>
                <w:sz w:val="20"/>
                <w:szCs w:val="20"/>
              </w:rPr>
              <w:t>A10</w:t>
            </w:r>
          </w:p>
        </w:tc>
        <w:tc>
          <w:tcPr>
            <w:tcW w:w="948" w:type="pct"/>
            <w:noWrap/>
            <w:hideMark/>
          </w:tcPr>
          <w:p w14:paraId="3F501098" w14:textId="77777777" w:rsidR="00836381" w:rsidRDefault="00836381">
            <w:pPr>
              <w:keepNext/>
              <w:rPr>
                <w:sz w:val="20"/>
                <w:szCs w:val="20"/>
              </w:rPr>
            </w:pPr>
            <w:r>
              <w:rPr>
                <w:sz w:val="20"/>
                <w:szCs w:val="20"/>
              </w:rPr>
              <w:t>70</w:t>
            </w:r>
          </w:p>
        </w:tc>
        <w:tc>
          <w:tcPr>
            <w:tcW w:w="948" w:type="pct"/>
            <w:hideMark/>
          </w:tcPr>
          <w:p w14:paraId="7D996285" w14:textId="77777777" w:rsidR="00836381" w:rsidRDefault="00836381">
            <w:pPr>
              <w:keepNext/>
              <w:rPr>
                <w:sz w:val="20"/>
                <w:szCs w:val="20"/>
              </w:rPr>
            </w:pPr>
            <w:r>
              <w:rPr>
                <w:sz w:val="20"/>
                <w:szCs w:val="20"/>
              </w:rPr>
              <w:t>30</w:t>
            </w:r>
          </w:p>
        </w:tc>
        <w:tc>
          <w:tcPr>
            <w:tcW w:w="1326" w:type="pct"/>
            <w:hideMark/>
          </w:tcPr>
          <w:p w14:paraId="00657737" w14:textId="77777777" w:rsidR="00836381" w:rsidRDefault="00836381">
            <w:pPr>
              <w:keepNext/>
              <w:rPr>
                <w:sz w:val="20"/>
                <w:szCs w:val="20"/>
              </w:rPr>
            </w:pPr>
            <w:r>
              <w:rPr>
                <w:sz w:val="20"/>
                <w:szCs w:val="20"/>
              </w:rPr>
              <w:t>10</w:t>
            </w:r>
          </w:p>
        </w:tc>
        <w:tc>
          <w:tcPr>
            <w:tcW w:w="1037" w:type="pct"/>
            <w:hideMark/>
          </w:tcPr>
          <w:p w14:paraId="4F9B25DD" w14:textId="77777777" w:rsidR="00836381" w:rsidRDefault="00836381">
            <w:pPr>
              <w:keepNext/>
              <w:rPr>
                <w:sz w:val="20"/>
                <w:szCs w:val="20"/>
              </w:rPr>
            </w:pPr>
            <w:r>
              <w:rPr>
                <w:sz w:val="20"/>
                <w:szCs w:val="20"/>
              </w:rPr>
              <w:t>500</w:t>
            </w:r>
          </w:p>
        </w:tc>
      </w:tr>
      <w:tr w:rsidR="00836381" w14:paraId="3B31AACF" w14:textId="77777777" w:rsidTr="00836381">
        <w:trPr>
          <w:trHeight w:val="169"/>
        </w:trPr>
        <w:tc>
          <w:tcPr>
            <w:tcW w:w="741" w:type="pct"/>
            <w:noWrap/>
            <w:hideMark/>
          </w:tcPr>
          <w:p w14:paraId="72937DBE" w14:textId="77777777" w:rsidR="00836381" w:rsidRDefault="00836381">
            <w:pPr>
              <w:rPr>
                <w:sz w:val="20"/>
                <w:szCs w:val="20"/>
              </w:rPr>
            </w:pPr>
            <w:r>
              <w:rPr>
                <w:sz w:val="20"/>
                <w:szCs w:val="20"/>
              </w:rPr>
              <w:t>A11</w:t>
            </w:r>
          </w:p>
        </w:tc>
        <w:tc>
          <w:tcPr>
            <w:tcW w:w="948" w:type="pct"/>
            <w:noWrap/>
            <w:hideMark/>
          </w:tcPr>
          <w:p w14:paraId="1F4BD737" w14:textId="77777777" w:rsidR="00836381" w:rsidRDefault="00836381">
            <w:pPr>
              <w:keepNext/>
              <w:rPr>
                <w:sz w:val="20"/>
                <w:szCs w:val="20"/>
              </w:rPr>
            </w:pPr>
            <w:r>
              <w:rPr>
                <w:sz w:val="20"/>
                <w:szCs w:val="20"/>
              </w:rPr>
              <w:t>30</w:t>
            </w:r>
          </w:p>
        </w:tc>
        <w:tc>
          <w:tcPr>
            <w:tcW w:w="948" w:type="pct"/>
            <w:hideMark/>
          </w:tcPr>
          <w:p w14:paraId="3B8C0FC1" w14:textId="77777777" w:rsidR="00836381" w:rsidRDefault="00836381">
            <w:pPr>
              <w:keepNext/>
              <w:rPr>
                <w:sz w:val="20"/>
                <w:szCs w:val="20"/>
              </w:rPr>
            </w:pPr>
            <w:r>
              <w:rPr>
                <w:sz w:val="20"/>
                <w:szCs w:val="20"/>
              </w:rPr>
              <w:t>70</w:t>
            </w:r>
          </w:p>
        </w:tc>
        <w:tc>
          <w:tcPr>
            <w:tcW w:w="1326" w:type="pct"/>
            <w:hideMark/>
          </w:tcPr>
          <w:p w14:paraId="0745307D" w14:textId="77777777" w:rsidR="00836381" w:rsidRDefault="00836381">
            <w:pPr>
              <w:keepNext/>
              <w:rPr>
                <w:sz w:val="20"/>
                <w:szCs w:val="20"/>
              </w:rPr>
            </w:pPr>
            <w:r>
              <w:rPr>
                <w:sz w:val="20"/>
                <w:szCs w:val="20"/>
              </w:rPr>
              <w:t>10</w:t>
            </w:r>
          </w:p>
        </w:tc>
        <w:tc>
          <w:tcPr>
            <w:tcW w:w="1037" w:type="pct"/>
            <w:hideMark/>
          </w:tcPr>
          <w:p w14:paraId="0461E8EE" w14:textId="77777777" w:rsidR="00836381" w:rsidRDefault="00836381">
            <w:pPr>
              <w:keepNext/>
              <w:rPr>
                <w:sz w:val="20"/>
                <w:szCs w:val="20"/>
              </w:rPr>
            </w:pPr>
            <w:r>
              <w:rPr>
                <w:sz w:val="20"/>
                <w:szCs w:val="20"/>
              </w:rPr>
              <w:t>500</w:t>
            </w:r>
          </w:p>
        </w:tc>
      </w:tr>
      <w:tr w:rsidR="00836381" w14:paraId="75531104" w14:textId="77777777" w:rsidTr="00836381">
        <w:trPr>
          <w:trHeight w:val="169"/>
        </w:trPr>
        <w:tc>
          <w:tcPr>
            <w:tcW w:w="741" w:type="pct"/>
            <w:noWrap/>
            <w:hideMark/>
          </w:tcPr>
          <w:p w14:paraId="7B729173" w14:textId="77777777" w:rsidR="00836381" w:rsidRDefault="00836381">
            <w:pPr>
              <w:rPr>
                <w:sz w:val="20"/>
                <w:szCs w:val="20"/>
              </w:rPr>
            </w:pPr>
            <w:r>
              <w:rPr>
                <w:sz w:val="20"/>
                <w:szCs w:val="20"/>
              </w:rPr>
              <w:t>A12</w:t>
            </w:r>
          </w:p>
        </w:tc>
        <w:tc>
          <w:tcPr>
            <w:tcW w:w="948" w:type="pct"/>
            <w:noWrap/>
            <w:hideMark/>
          </w:tcPr>
          <w:p w14:paraId="7542E934" w14:textId="77777777" w:rsidR="00836381" w:rsidRDefault="00836381">
            <w:pPr>
              <w:keepNext/>
              <w:rPr>
                <w:sz w:val="20"/>
                <w:szCs w:val="20"/>
              </w:rPr>
            </w:pPr>
            <w:r>
              <w:rPr>
                <w:sz w:val="20"/>
                <w:szCs w:val="20"/>
              </w:rPr>
              <w:t>0</w:t>
            </w:r>
          </w:p>
        </w:tc>
        <w:tc>
          <w:tcPr>
            <w:tcW w:w="948" w:type="pct"/>
            <w:hideMark/>
          </w:tcPr>
          <w:p w14:paraId="22F9569F" w14:textId="77777777" w:rsidR="00836381" w:rsidRDefault="00836381">
            <w:pPr>
              <w:keepNext/>
              <w:rPr>
                <w:sz w:val="20"/>
                <w:szCs w:val="20"/>
              </w:rPr>
            </w:pPr>
            <w:r>
              <w:rPr>
                <w:sz w:val="20"/>
                <w:szCs w:val="20"/>
              </w:rPr>
              <w:t>100</w:t>
            </w:r>
          </w:p>
        </w:tc>
        <w:tc>
          <w:tcPr>
            <w:tcW w:w="1326" w:type="pct"/>
            <w:hideMark/>
          </w:tcPr>
          <w:p w14:paraId="527CC66F" w14:textId="77777777" w:rsidR="00836381" w:rsidRDefault="00836381">
            <w:pPr>
              <w:keepNext/>
              <w:rPr>
                <w:sz w:val="20"/>
                <w:szCs w:val="20"/>
              </w:rPr>
            </w:pPr>
            <w:r>
              <w:rPr>
                <w:sz w:val="20"/>
                <w:szCs w:val="20"/>
              </w:rPr>
              <w:t>10</w:t>
            </w:r>
          </w:p>
        </w:tc>
        <w:tc>
          <w:tcPr>
            <w:tcW w:w="1037" w:type="pct"/>
            <w:hideMark/>
          </w:tcPr>
          <w:p w14:paraId="17D584C4" w14:textId="77777777" w:rsidR="00836381" w:rsidRDefault="00836381">
            <w:pPr>
              <w:keepNext/>
              <w:rPr>
                <w:sz w:val="20"/>
                <w:szCs w:val="20"/>
              </w:rPr>
            </w:pPr>
            <w:r>
              <w:rPr>
                <w:sz w:val="20"/>
                <w:szCs w:val="20"/>
              </w:rPr>
              <w:t>500</w:t>
            </w:r>
          </w:p>
        </w:tc>
      </w:tr>
      <w:tr w:rsidR="00836381" w14:paraId="0FF4846D" w14:textId="77777777" w:rsidTr="00836381">
        <w:trPr>
          <w:trHeight w:val="169"/>
        </w:trPr>
        <w:tc>
          <w:tcPr>
            <w:tcW w:w="741" w:type="pct"/>
            <w:noWrap/>
            <w:hideMark/>
          </w:tcPr>
          <w:p w14:paraId="0EC0C10A" w14:textId="77777777" w:rsidR="00836381" w:rsidRDefault="00836381">
            <w:pPr>
              <w:rPr>
                <w:sz w:val="20"/>
                <w:szCs w:val="20"/>
              </w:rPr>
            </w:pPr>
            <w:r>
              <w:rPr>
                <w:sz w:val="20"/>
                <w:szCs w:val="20"/>
              </w:rPr>
              <w:t>A13</w:t>
            </w:r>
          </w:p>
        </w:tc>
        <w:tc>
          <w:tcPr>
            <w:tcW w:w="948" w:type="pct"/>
            <w:noWrap/>
            <w:hideMark/>
          </w:tcPr>
          <w:p w14:paraId="13BA5668" w14:textId="77777777" w:rsidR="00836381" w:rsidRDefault="00836381">
            <w:pPr>
              <w:keepNext/>
              <w:rPr>
                <w:sz w:val="20"/>
                <w:szCs w:val="20"/>
              </w:rPr>
            </w:pPr>
            <w:r>
              <w:rPr>
                <w:sz w:val="20"/>
                <w:szCs w:val="20"/>
              </w:rPr>
              <w:t>100</w:t>
            </w:r>
          </w:p>
        </w:tc>
        <w:tc>
          <w:tcPr>
            <w:tcW w:w="948" w:type="pct"/>
            <w:hideMark/>
          </w:tcPr>
          <w:p w14:paraId="6E9188FA" w14:textId="77777777" w:rsidR="00836381" w:rsidRDefault="00836381">
            <w:pPr>
              <w:keepNext/>
              <w:rPr>
                <w:sz w:val="20"/>
                <w:szCs w:val="20"/>
              </w:rPr>
            </w:pPr>
            <w:r>
              <w:rPr>
                <w:sz w:val="20"/>
                <w:szCs w:val="20"/>
              </w:rPr>
              <w:t>0</w:t>
            </w:r>
          </w:p>
        </w:tc>
        <w:tc>
          <w:tcPr>
            <w:tcW w:w="1326" w:type="pct"/>
            <w:hideMark/>
          </w:tcPr>
          <w:p w14:paraId="6040DDAC" w14:textId="77777777" w:rsidR="00836381" w:rsidRDefault="00836381">
            <w:pPr>
              <w:keepNext/>
              <w:rPr>
                <w:sz w:val="20"/>
                <w:szCs w:val="20"/>
              </w:rPr>
            </w:pPr>
            <w:r>
              <w:rPr>
                <w:sz w:val="20"/>
                <w:szCs w:val="20"/>
              </w:rPr>
              <w:t>20</w:t>
            </w:r>
          </w:p>
        </w:tc>
        <w:tc>
          <w:tcPr>
            <w:tcW w:w="1037" w:type="pct"/>
            <w:hideMark/>
          </w:tcPr>
          <w:p w14:paraId="3384FD41" w14:textId="77777777" w:rsidR="00836381" w:rsidRDefault="00836381">
            <w:pPr>
              <w:keepNext/>
              <w:rPr>
                <w:sz w:val="20"/>
                <w:szCs w:val="20"/>
              </w:rPr>
            </w:pPr>
            <w:r>
              <w:rPr>
                <w:sz w:val="20"/>
                <w:szCs w:val="20"/>
              </w:rPr>
              <w:t>100</w:t>
            </w:r>
          </w:p>
        </w:tc>
      </w:tr>
      <w:tr w:rsidR="00836381" w14:paraId="0AA19BC3" w14:textId="77777777" w:rsidTr="00836381">
        <w:trPr>
          <w:trHeight w:val="169"/>
        </w:trPr>
        <w:tc>
          <w:tcPr>
            <w:tcW w:w="741" w:type="pct"/>
            <w:noWrap/>
            <w:hideMark/>
          </w:tcPr>
          <w:p w14:paraId="32890CF6" w14:textId="77777777" w:rsidR="00836381" w:rsidRDefault="00836381">
            <w:pPr>
              <w:rPr>
                <w:sz w:val="20"/>
                <w:szCs w:val="20"/>
              </w:rPr>
            </w:pPr>
            <w:r>
              <w:rPr>
                <w:sz w:val="20"/>
                <w:szCs w:val="20"/>
              </w:rPr>
              <w:t>A14</w:t>
            </w:r>
          </w:p>
        </w:tc>
        <w:tc>
          <w:tcPr>
            <w:tcW w:w="948" w:type="pct"/>
            <w:noWrap/>
            <w:hideMark/>
          </w:tcPr>
          <w:p w14:paraId="4EC2F828" w14:textId="77777777" w:rsidR="00836381" w:rsidRDefault="00836381">
            <w:pPr>
              <w:keepNext/>
              <w:rPr>
                <w:sz w:val="20"/>
                <w:szCs w:val="20"/>
              </w:rPr>
            </w:pPr>
            <w:r>
              <w:rPr>
                <w:sz w:val="20"/>
                <w:szCs w:val="20"/>
              </w:rPr>
              <w:t>70</w:t>
            </w:r>
          </w:p>
        </w:tc>
        <w:tc>
          <w:tcPr>
            <w:tcW w:w="948" w:type="pct"/>
            <w:hideMark/>
          </w:tcPr>
          <w:p w14:paraId="28B6F89D" w14:textId="77777777" w:rsidR="00836381" w:rsidRDefault="00836381">
            <w:pPr>
              <w:keepNext/>
              <w:rPr>
                <w:sz w:val="20"/>
                <w:szCs w:val="20"/>
              </w:rPr>
            </w:pPr>
            <w:r>
              <w:rPr>
                <w:sz w:val="20"/>
                <w:szCs w:val="20"/>
              </w:rPr>
              <w:t>30</w:t>
            </w:r>
          </w:p>
        </w:tc>
        <w:tc>
          <w:tcPr>
            <w:tcW w:w="1326" w:type="pct"/>
            <w:hideMark/>
          </w:tcPr>
          <w:p w14:paraId="0E6C6FF6" w14:textId="77777777" w:rsidR="00836381" w:rsidRDefault="00836381">
            <w:pPr>
              <w:keepNext/>
              <w:rPr>
                <w:sz w:val="20"/>
                <w:szCs w:val="20"/>
              </w:rPr>
            </w:pPr>
            <w:r>
              <w:rPr>
                <w:sz w:val="20"/>
                <w:szCs w:val="20"/>
              </w:rPr>
              <w:t>20</w:t>
            </w:r>
          </w:p>
        </w:tc>
        <w:tc>
          <w:tcPr>
            <w:tcW w:w="1037" w:type="pct"/>
            <w:hideMark/>
          </w:tcPr>
          <w:p w14:paraId="710FEA6F" w14:textId="77777777" w:rsidR="00836381" w:rsidRDefault="00836381">
            <w:pPr>
              <w:keepNext/>
              <w:rPr>
                <w:sz w:val="20"/>
                <w:szCs w:val="20"/>
              </w:rPr>
            </w:pPr>
            <w:r>
              <w:rPr>
                <w:sz w:val="20"/>
                <w:szCs w:val="20"/>
              </w:rPr>
              <w:t>100</w:t>
            </w:r>
          </w:p>
        </w:tc>
      </w:tr>
      <w:tr w:rsidR="00836381" w14:paraId="73C895DF" w14:textId="77777777" w:rsidTr="00836381">
        <w:trPr>
          <w:trHeight w:val="169"/>
        </w:trPr>
        <w:tc>
          <w:tcPr>
            <w:tcW w:w="741" w:type="pct"/>
            <w:noWrap/>
            <w:hideMark/>
          </w:tcPr>
          <w:p w14:paraId="74E14FFE" w14:textId="77777777" w:rsidR="00836381" w:rsidRDefault="00836381">
            <w:pPr>
              <w:rPr>
                <w:sz w:val="20"/>
                <w:szCs w:val="20"/>
              </w:rPr>
            </w:pPr>
            <w:r>
              <w:rPr>
                <w:sz w:val="20"/>
                <w:szCs w:val="20"/>
              </w:rPr>
              <w:t>A15</w:t>
            </w:r>
          </w:p>
        </w:tc>
        <w:tc>
          <w:tcPr>
            <w:tcW w:w="948" w:type="pct"/>
            <w:noWrap/>
            <w:hideMark/>
          </w:tcPr>
          <w:p w14:paraId="02C6C068" w14:textId="77777777" w:rsidR="00836381" w:rsidRDefault="00836381">
            <w:pPr>
              <w:keepNext/>
              <w:rPr>
                <w:sz w:val="20"/>
                <w:szCs w:val="20"/>
              </w:rPr>
            </w:pPr>
            <w:r>
              <w:rPr>
                <w:sz w:val="20"/>
                <w:szCs w:val="20"/>
              </w:rPr>
              <w:t>30</w:t>
            </w:r>
          </w:p>
        </w:tc>
        <w:tc>
          <w:tcPr>
            <w:tcW w:w="948" w:type="pct"/>
            <w:hideMark/>
          </w:tcPr>
          <w:p w14:paraId="1DD01672" w14:textId="77777777" w:rsidR="00836381" w:rsidRDefault="00836381">
            <w:pPr>
              <w:keepNext/>
              <w:rPr>
                <w:sz w:val="20"/>
                <w:szCs w:val="20"/>
              </w:rPr>
            </w:pPr>
            <w:r>
              <w:rPr>
                <w:sz w:val="20"/>
                <w:szCs w:val="20"/>
              </w:rPr>
              <w:t>70</w:t>
            </w:r>
          </w:p>
        </w:tc>
        <w:tc>
          <w:tcPr>
            <w:tcW w:w="1326" w:type="pct"/>
            <w:hideMark/>
          </w:tcPr>
          <w:p w14:paraId="52F9E3E3" w14:textId="77777777" w:rsidR="00836381" w:rsidRDefault="00836381">
            <w:pPr>
              <w:keepNext/>
              <w:rPr>
                <w:sz w:val="20"/>
                <w:szCs w:val="20"/>
              </w:rPr>
            </w:pPr>
            <w:r>
              <w:rPr>
                <w:sz w:val="20"/>
                <w:szCs w:val="20"/>
              </w:rPr>
              <w:t>20</w:t>
            </w:r>
          </w:p>
        </w:tc>
        <w:tc>
          <w:tcPr>
            <w:tcW w:w="1037" w:type="pct"/>
            <w:hideMark/>
          </w:tcPr>
          <w:p w14:paraId="57A86F74" w14:textId="77777777" w:rsidR="00836381" w:rsidRDefault="00836381">
            <w:pPr>
              <w:keepNext/>
              <w:rPr>
                <w:sz w:val="20"/>
                <w:szCs w:val="20"/>
              </w:rPr>
            </w:pPr>
            <w:r>
              <w:rPr>
                <w:sz w:val="20"/>
                <w:szCs w:val="20"/>
              </w:rPr>
              <w:t>100</w:t>
            </w:r>
          </w:p>
        </w:tc>
      </w:tr>
      <w:tr w:rsidR="00836381" w14:paraId="06FEFBFD" w14:textId="77777777" w:rsidTr="00836381">
        <w:trPr>
          <w:trHeight w:val="169"/>
        </w:trPr>
        <w:tc>
          <w:tcPr>
            <w:tcW w:w="741" w:type="pct"/>
            <w:noWrap/>
            <w:hideMark/>
          </w:tcPr>
          <w:p w14:paraId="712A78F4" w14:textId="77777777" w:rsidR="00836381" w:rsidRDefault="00836381">
            <w:pPr>
              <w:rPr>
                <w:sz w:val="20"/>
                <w:szCs w:val="20"/>
              </w:rPr>
            </w:pPr>
            <w:r>
              <w:rPr>
                <w:sz w:val="20"/>
                <w:szCs w:val="20"/>
              </w:rPr>
              <w:t>A16</w:t>
            </w:r>
          </w:p>
        </w:tc>
        <w:tc>
          <w:tcPr>
            <w:tcW w:w="948" w:type="pct"/>
            <w:noWrap/>
            <w:hideMark/>
          </w:tcPr>
          <w:p w14:paraId="056F2D0B" w14:textId="77777777" w:rsidR="00836381" w:rsidRDefault="00836381">
            <w:pPr>
              <w:keepNext/>
              <w:rPr>
                <w:sz w:val="20"/>
                <w:szCs w:val="20"/>
              </w:rPr>
            </w:pPr>
            <w:r>
              <w:rPr>
                <w:sz w:val="20"/>
                <w:szCs w:val="20"/>
              </w:rPr>
              <w:t>0</w:t>
            </w:r>
          </w:p>
        </w:tc>
        <w:tc>
          <w:tcPr>
            <w:tcW w:w="948" w:type="pct"/>
            <w:hideMark/>
          </w:tcPr>
          <w:p w14:paraId="151FB0FA" w14:textId="77777777" w:rsidR="00836381" w:rsidRDefault="00836381">
            <w:pPr>
              <w:keepNext/>
              <w:rPr>
                <w:sz w:val="20"/>
                <w:szCs w:val="20"/>
              </w:rPr>
            </w:pPr>
            <w:r>
              <w:rPr>
                <w:sz w:val="20"/>
                <w:szCs w:val="20"/>
              </w:rPr>
              <w:t>100</w:t>
            </w:r>
          </w:p>
        </w:tc>
        <w:tc>
          <w:tcPr>
            <w:tcW w:w="1326" w:type="pct"/>
            <w:hideMark/>
          </w:tcPr>
          <w:p w14:paraId="7BD52036" w14:textId="77777777" w:rsidR="00836381" w:rsidRDefault="00836381">
            <w:pPr>
              <w:keepNext/>
              <w:rPr>
                <w:sz w:val="20"/>
                <w:szCs w:val="20"/>
              </w:rPr>
            </w:pPr>
            <w:r>
              <w:rPr>
                <w:sz w:val="20"/>
                <w:szCs w:val="20"/>
              </w:rPr>
              <w:t>20</w:t>
            </w:r>
          </w:p>
        </w:tc>
        <w:tc>
          <w:tcPr>
            <w:tcW w:w="1037" w:type="pct"/>
            <w:hideMark/>
          </w:tcPr>
          <w:p w14:paraId="3A41BD11" w14:textId="77777777" w:rsidR="00836381" w:rsidRDefault="00836381">
            <w:pPr>
              <w:keepNext/>
              <w:rPr>
                <w:sz w:val="20"/>
                <w:szCs w:val="20"/>
              </w:rPr>
            </w:pPr>
            <w:r>
              <w:rPr>
                <w:sz w:val="20"/>
                <w:szCs w:val="20"/>
              </w:rPr>
              <w:t>100</w:t>
            </w:r>
          </w:p>
        </w:tc>
      </w:tr>
      <w:tr w:rsidR="00836381" w14:paraId="7ADFF3CC" w14:textId="77777777" w:rsidTr="00836381">
        <w:trPr>
          <w:trHeight w:val="169"/>
        </w:trPr>
        <w:tc>
          <w:tcPr>
            <w:tcW w:w="741" w:type="pct"/>
            <w:noWrap/>
            <w:hideMark/>
          </w:tcPr>
          <w:p w14:paraId="7F15BEF8" w14:textId="77777777" w:rsidR="00836381" w:rsidRDefault="00836381">
            <w:pPr>
              <w:rPr>
                <w:sz w:val="20"/>
                <w:szCs w:val="20"/>
              </w:rPr>
            </w:pPr>
            <w:r>
              <w:rPr>
                <w:sz w:val="20"/>
                <w:szCs w:val="20"/>
              </w:rPr>
              <w:t>A17</w:t>
            </w:r>
          </w:p>
        </w:tc>
        <w:tc>
          <w:tcPr>
            <w:tcW w:w="948" w:type="pct"/>
            <w:noWrap/>
            <w:hideMark/>
          </w:tcPr>
          <w:p w14:paraId="004C3ACA" w14:textId="77777777" w:rsidR="00836381" w:rsidRDefault="00836381">
            <w:pPr>
              <w:keepNext/>
              <w:rPr>
                <w:sz w:val="20"/>
                <w:szCs w:val="20"/>
              </w:rPr>
            </w:pPr>
            <w:r>
              <w:rPr>
                <w:sz w:val="20"/>
                <w:szCs w:val="20"/>
              </w:rPr>
              <w:t>100</w:t>
            </w:r>
          </w:p>
        </w:tc>
        <w:tc>
          <w:tcPr>
            <w:tcW w:w="948" w:type="pct"/>
            <w:hideMark/>
          </w:tcPr>
          <w:p w14:paraId="07781341" w14:textId="77777777" w:rsidR="00836381" w:rsidRDefault="00836381">
            <w:pPr>
              <w:keepNext/>
              <w:rPr>
                <w:sz w:val="20"/>
                <w:szCs w:val="20"/>
              </w:rPr>
            </w:pPr>
            <w:r>
              <w:rPr>
                <w:sz w:val="20"/>
                <w:szCs w:val="20"/>
              </w:rPr>
              <w:t>0</w:t>
            </w:r>
          </w:p>
        </w:tc>
        <w:tc>
          <w:tcPr>
            <w:tcW w:w="1326" w:type="pct"/>
            <w:hideMark/>
          </w:tcPr>
          <w:p w14:paraId="24875D1D" w14:textId="77777777" w:rsidR="00836381" w:rsidRDefault="00836381">
            <w:pPr>
              <w:keepNext/>
              <w:rPr>
                <w:sz w:val="20"/>
                <w:szCs w:val="20"/>
              </w:rPr>
            </w:pPr>
            <w:r>
              <w:rPr>
                <w:sz w:val="20"/>
                <w:szCs w:val="20"/>
              </w:rPr>
              <w:t>20</w:t>
            </w:r>
          </w:p>
        </w:tc>
        <w:tc>
          <w:tcPr>
            <w:tcW w:w="1037" w:type="pct"/>
            <w:hideMark/>
          </w:tcPr>
          <w:p w14:paraId="780BE1BC" w14:textId="77777777" w:rsidR="00836381" w:rsidRDefault="00836381">
            <w:pPr>
              <w:keepNext/>
              <w:rPr>
                <w:sz w:val="20"/>
                <w:szCs w:val="20"/>
              </w:rPr>
            </w:pPr>
            <w:r>
              <w:rPr>
                <w:sz w:val="20"/>
                <w:szCs w:val="20"/>
              </w:rPr>
              <w:t>200</w:t>
            </w:r>
          </w:p>
        </w:tc>
      </w:tr>
      <w:tr w:rsidR="00836381" w14:paraId="7B1496E9" w14:textId="77777777" w:rsidTr="00836381">
        <w:trPr>
          <w:trHeight w:val="169"/>
        </w:trPr>
        <w:tc>
          <w:tcPr>
            <w:tcW w:w="741" w:type="pct"/>
            <w:noWrap/>
            <w:hideMark/>
          </w:tcPr>
          <w:p w14:paraId="7C98E380" w14:textId="77777777" w:rsidR="00836381" w:rsidRDefault="00836381">
            <w:pPr>
              <w:rPr>
                <w:sz w:val="20"/>
                <w:szCs w:val="20"/>
              </w:rPr>
            </w:pPr>
            <w:r>
              <w:rPr>
                <w:sz w:val="20"/>
                <w:szCs w:val="20"/>
              </w:rPr>
              <w:t>A18</w:t>
            </w:r>
          </w:p>
        </w:tc>
        <w:tc>
          <w:tcPr>
            <w:tcW w:w="948" w:type="pct"/>
            <w:noWrap/>
            <w:hideMark/>
          </w:tcPr>
          <w:p w14:paraId="105C9239" w14:textId="77777777" w:rsidR="00836381" w:rsidRDefault="00836381">
            <w:pPr>
              <w:keepNext/>
              <w:rPr>
                <w:sz w:val="20"/>
                <w:szCs w:val="20"/>
              </w:rPr>
            </w:pPr>
            <w:r>
              <w:rPr>
                <w:sz w:val="20"/>
                <w:szCs w:val="20"/>
              </w:rPr>
              <w:t>70</w:t>
            </w:r>
          </w:p>
        </w:tc>
        <w:tc>
          <w:tcPr>
            <w:tcW w:w="948" w:type="pct"/>
            <w:hideMark/>
          </w:tcPr>
          <w:p w14:paraId="4A625DC3" w14:textId="77777777" w:rsidR="00836381" w:rsidRDefault="00836381">
            <w:pPr>
              <w:keepNext/>
              <w:rPr>
                <w:sz w:val="20"/>
                <w:szCs w:val="20"/>
              </w:rPr>
            </w:pPr>
            <w:r>
              <w:rPr>
                <w:sz w:val="20"/>
                <w:szCs w:val="20"/>
              </w:rPr>
              <w:t>30</w:t>
            </w:r>
          </w:p>
        </w:tc>
        <w:tc>
          <w:tcPr>
            <w:tcW w:w="1326" w:type="pct"/>
            <w:hideMark/>
          </w:tcPr>
          <w:p w14:paraId="3AB3DF80" w14:textId="77777777" w:rsidR="00836381" w:rsidRDefault="00836381">
            <w:pPr>
              <w:keepNext/>
              <w:rPr>
                <w:sz w:val="20"/>
                <w:szCs w:val="20"/>
              </w:rPr>
            </w:pPr>
            <w:r>
              <w:rPr>
                <w:sz w:val="20"/>
                <w:szCs w:val="20"/>
              </w:rPr>
              <w:t>20</w:t>
            </w:r>
          </w:p>
        </w:tc>
        <w:tc>
          <w:tcPr>
            <w:tcW w:w="1037" w:type="pct"/>
            <w:hideMark/>
          </w:tcPr>
          <w:p w14:paraId="21920D4A" w14:textId="77777777" w:rsidR="00836381" w:rsidRDefault="00836381">
            <w:pPr>
              <w:keepNext/>
              <w:rPr>
                <w:sz w:val="20"/>
                <w:szCs w:val="20"/>
              </w:rPr>
            </w:pPr>
            <w:r>
              <w:rPr>
                <w:sz w:val="20"/>
                <w:szCs w:val="20"/>
              </w:rPr>
              <w:t>200</w:t>
            </w:r>
          </w:p>
        </w:tc>
      </w:tr>
      <w:tr w:rsidR="00836381" w14:paraId="6D235BE9" w14:textId="77777777" w:rsidTr="00836381">
        <w:trPr>
          <w:trHeight w:val="169"/>
        </w:trPr>
        <w:tc>
          <w:tcPr>
            <w:tcW w:w="741" w:type="pct"/>
            <w:noWrap/>
            <w:hideMark/>
          </w:tcPr>
          <w:p w14:paraId="5FEE7057" w14:textId="77777777" w:rsidR="00836381" w:rsidRDefault="00836381">
            <w:pPr>
              <w:rPr>
                <w:sz w:val="20"/>
                <w:szCs w:val="20"/>
              </w:rPr>
            </w:pPr>
            <w:r>
              <w:rPr>
                <w:sz w:val="20"/>
                <w:szCs w:val="20"/>
              </w:rPr>
              <w:t>A19</w:t>
            </w:r>
          </w:p>
        </w:tc>
        <w:tc>
          <w:tcPr>
            <w:tcW w:w="948" w:type="pct"/>
            <w:noWrap/>
            <w:hideMark/>
          </w:tcPr>
          <w:p w14:paraId="595891A5" w14:textId="77777777" w:rsidR="00836381" w:rsidRDefault="00836381">
            <w:pPr>
              <w:keepNext/>
              <w:rPr>
                <w:sz w:val="20"/>
                <w:szCs w:val="20"/>
              </w:rPr>
            </w:pPr>
            <w:r>
              <w:rPr>
                <w:sz w:val="20"/>
                <w:szCs w:val="20"/>
              </w:rPr>
              <w:t>30</w:t>
            </w:r>
          </w:p>
        </w:tc>
        <w:tc>
          <w:tcPr>
            <w:tcW w:w="948" w:type="pct"/>
            <w:hideMark/>
          </w:tcPr>
          <w:p w14:paraId="35D85131" w14:textId="77777777" w:rsidR="00836381" w:rsidRDefault="00836381">
            <w:pPr>
              <w:keepNext/>
              <w:rPr>
                <w:sz w:val="20"/>
                <w:szCs w:val="20"/>
              </w:rPr>
            </w:pPr>
            <w:r>
              <w:rPr>
                <w:sz w:val="20"/>
                <w:szCs w:val="20"/>
              </w:rPr>
              <w:t>70</w:t>
            </w:r>
          </w:p>
        </w:tc>
        <w:tc>
          <w:tcPr>
            <w:tcW w:w="1326" w:type="pct"/>
            <w:hideMark/>
          </w:tcPr>
          <w:p w14:paraId="46AF8E01" w14:textId="77777777" w:rsidR="00836381" w:rsidRDefault="00836381">
            <w:pPr>
              <w:keepNext/>
              <w:rPr>
                <w:sz w:val="20"/>
                <w:szCs w:val="20"/>
              </w:rPr>
            </w:pPr>
            <w:r>
              <w:rPr>
                <w:sz w:val="20"/>
                <w:szCs w:val="20"/>
              </w:rPr>
              <w:t>20</w:t>
            </w:r>
          </w:p>
        </w:tc>
        <w:tc>
          <w:tcPr>
            <w:tcW w:w="1037" w:type="pct"/>
            <w:hideMark/>
          </w:tcPr>
          <w:p w14:paraId="57E7A7F6" w14:textId="77777777" w:rsidR="00836381" w:rsidRDefault="00836381">
            <w:pPr>
              <w:keepNext/>
              <w:rPr>
                <w:sz w:val="20"/>
                <w:szCs w:val="20"/>
              </w:rPr>
            </w:pPr>
            <w:r>
              <w:rPr>
                <w:sz w:val="20"/>
                <w:szCs w:val="20"/>
              </w:rPr>
              <w:t>200</w:t>
            </w:r>
          </w:p>
        </w:tc>
      </w:tr>
      <w:tr w:rsidR="00836381" w14:paraId="68295A45" w14:textId="77777777" w:rsidTr="00836381">
        <w:trPr>
          <w:trHeight w:val="169"/>
        </w:trPr>
        <w:tc>
          <w:tcPr>
            <w:tcW w:w="741" w:type="pct"/>
            <w:noWrap/>
            <w:hideMark/>
          </w:tcPr>
          <w:p w14:paraId="0089E7CB" w14:textId="77777777" w:rsidR="00836381" w:rsidRDefault="00836381">
            <w:pPr>
              <w:rPr>
                <w:sz w:val="20"/>
                <w:szCs w:val="20"/>
              </w:rPr>
            </w:pPr>
            <w:r>
              <w:rPr>
                <w:sz w:val="20"/>
                <w:szCs w:val="20"/>
              </w:rPr>
              <w:t>A20</w:t>
            </w:r>
          </w:p>
        </w:tc>
        <w:tc>
          <w:tcPr>
            <w:tcW w:w="948" w:type="pct"/>
            <w:noWrap/>
            <w:hideMark/>
          </w:tcPr>
          <w:p w14:paraId="458E0AD2" w14:textId="77777777" w:rsidR="00836381" w:rsidRDefault="00836381">
            <w:pPr>
              <w:keepNext/>
              <w:rPr>
                <w:sz w:val="20"/>
                <w:szCs w:val="20"/>
              </w:rPr>
            </w:pPr>
            <w:r>
              <w:rPr>
                <w:sz w:val="20"/>
                <w:szCs w:val="20"/>
              </w:rPr>
              <w:t>0</w:t>
            </w:r>
          </w:p>
        </w:tc>
        <w:tc>
          <w:tcPr>
            <w:tcW w:w="948" w:type="pct"/>
            <w:hideMark/>
          </w:tcPr>
          <w:p w14:paraId="7541FD58" w14:textId="77777777" w:rsidR="00836381" w:rsidRDefault="00836381">
            <w:pPr>
              <w:keepNext/>
              <w:rPr>
                <w:sz w:val="20"/>
                <w:szCs w:val="20"/>
              </w:rPr>
            </w:pPr>
            <w:r>
              <w:rPr>
                <w:sz w:val="20"/>
                <w:szCs w:val="20"/>
              </w:rPr>
              <w:t>100</w:t>
            </w:r>
          </w:p>
        </w:tc>
        <w:tc>
          <w:tcPr>
            <w:tcW w:w="1326" w:type="pct"/>
            <w:hideMark/>
          </w:tcPr>
          <w:p w14:paraId="7FA10337" w14:textId="77777777" w:rsidR="00836381" w:rsidRDefault="00836381">
            <w:pPr>
              <w:keepNext/>
              <w:rPr>
                <w:sz w:val="20"/>
                <w:szCs w:val="20"/>
              </w:rPr>
            </w:pPr>
            <w:r>
              <w:rPr>
                <w:sz w:val="20"/>
                <w:szCs w:val="20"/>
              </w:rPr>
              <w:t>20</w:t>
            </w:r>
          </w:p>
        </w:tc>
        <w:tc>
          <w:tcPr>
            <w:tcW w:w="1037" w:type="pct"/>
            <w:hideMark/>
          </w:tcPr>
          <w:p w14:paraId="5F0544B2" w14:textId="77777777" w:rsidR="00836381" w:rsidRDefault="00836381">
            <w:pPr>
              <w:keepNext/>
              <w:rPr>
                <w:sz w:val="20"/>
                <w:szCs w:val="20"/>
              </w:rPr>
            </w:pPr>
            <w:r>
              <w:rPr>
                <w:sz w:val="20"/>
                <w:szCs w:val="20"/>
              </w:rPr>
              <w:t>200</w:t>
            </w:r>
          </w:p>
        </w:tc>
      </w:tr>
      <w:tr w:rsidR="00836381" w14:paraId="62C5D055" w14:textId="77777777" w:rsidTr="00836381">
        <w:trPr>
          <w:trHeight w:val="169"/>
        </w:trPr>
        <w:tc>
          <w:tcPr>
            <w:tcW w:w="741" w:type="pct"/>
            <w:noWrap/>
            <w:hideMark/>
          </w:tcPr>
          <w:p w14:paraId="157901B4" w14:textId="77777777" w:rsidR="00836381" w:rsidRDefault="00836381">
            <w:pPr>
              <w:rPr>
                <w:sz w:val="20"/>
                <w:szCs w:val="20"/>
              </w:rPr>
            </w:pPr>
            <w:r>
              <w:rPr>
                <w:sz w:val="20"/>
                <w:szCs w:val="20"/>
              </w:rPr>
              <w:t>A21</w:t>
            </w:r>
          </w:p>
        </w:tc>
        <w:tc>
          <w:tcPr>
            <w:tcW w:w="948" w:type="pct"/>
            <w:noWrap/>
            <w:hideMark/>
          </w:tcPr>
          <w:p w14:paraId="5E431ACC" w14:textId="77777777" w:rsidR="00836381" w:rsidRDefault="00836381">
            <w:pPr>
              <w:keepNext/>
              <w:rPr>
                <w:sz w:val="20"/>
                <w:szCs w:val="20"/>
              </w:rPr>
            </w:pPr>
            <w:r>
              <w:rPr>
                <w:sz w:val="20"/>
                <w:szCs w:val="20"/>
              </w:rPr>
              <w:t>100</w:t>
            </w:r>
          </w:p>
        </w:tc>
        <w:tc>
          <w:tcPr>
            <w:tcW w:w="948" w:type="pct"/>
            <w:hideMark/>
          </w:tcPr>
          <w:p w14:paraId="4F67FE18" w14:textId="77777777" w:rsidR="00836381" w:rsidRDefault="00836381">
            <w:pPr>
              <w:keepNext/>
              <w:rPr>
                <w:sz w:val="20"/>
                <w:szCs w:val="20"/>
              </w:rPr>
            </w:pPr>
            <w:r>
              <w:rPr>
                <w:sz w:val="20"/>
                <w:szCs w:val="20"/>
              </w:rPr>
              <w:t>0</w:t>
            </w:r>
          </w:p>
        </w:tc>
        <w:tc>
          <w:tcPr>
            <w:tcW w:w="1326" w:type="pct"/>
            <w:hideMark/>
          </w:tcPr>
          <w:p w14:paraId="638BAD77" w14:textId="77777777" w:rsidR="00836381" w:rsidRDefault="00836381">
            <w:pPr>
              <w:keepNext/>
              <w:rPr>
                <w:sz w:val="20"/>
                <w:szCs w:val="20"/>
              </w:rPr>
            </w:pPr>
            <w:r>
              <w:rPr>
                <w:sz w:val="20"/>
                <w:szCs w:val="20"/>
              </w:rPr>
              <w:t>20</w:t>
            </w:r>
          </w:p>
        </w:tc>
        <w:tc>
          <w:tcPr>
            <w:tcW w:w="1037" w:type="pct"/>
            <w:hideMark/>
          </w:tcPr>
          <w:p w14:paraId="008AAAC4" w14:textId="77777777" w:rsidR="00836381" w:rsidRDefault="00836381">
            <w:pPr>
              <w:keepNext/>
              <w:rPr>
                <w:sz w:val="20"/>
                <w:szCs w:val="20"/>
              </w:rPr>
            </w:pPr>
            <w:r>
              <w:rPr>
                <w:sz w:val="20"/>
                <w:szCs w:val="20"/>
              </w:rPr>
              <w:t>500</w:t>
            </w:r>
          </w:p>
        </w:tc>
      </w:tr>
      <w:tr w:rsidR="00836381" w14:paraId="47C55BBD" w14:textId="77777777" w:rsidTr="00836381">
        <w:trPr>
          <w:trHeight w:val="169"/>
        </w:trPr>
        <w:tc>
          <w:tcPr>
            <w:tcW w:w="741" w:type="pct"/>
            <w:noWrap/>
            <w:hideMark/>
          </w:tcPr>
          <w:p w14:paraId="59D63062" w14:textId="77777777" w:rsidR="00836381" w:rsidRDefault="00836381">
            <w:pPr>
              <w:rPr>
                <w:sz w:val="20"/>
                <w:szCs w:val="20"/>
              </w:rPr>
            </w:pPr>
            <w:r>
              <w:rPr>
                <w:sz w:val="20"/>
                <w:szCs w:val="20"/>
              </w:rPr>
              <w:t>A22</w:t>
            </w:r>
          </w:p>
        </w:tc>
        <w:tc>
          <w:tcPr>
            <w:tcW w:w="948" w:type="pct"/>
            <w:noWrap/>
            <w:hideMark/>
          </w:tcPr>
          <w:p w14:paraId="090B0D4D" w14:textId="77777777" w:rsidR="00836381" w:rsidRDefault="00836381">
            <w:pPr>
              <w:keepNext/>
              <w:rPr>
                <w:sz w:val="20"/>
                <w:szCs w:val="20"/>
              </w:rPr>
            </w:pPr>
            <w:r>
              <w:rPr>
                <w:sz w:val="20"/>
                <w:szCs w:val="20"/>
              </w:rPr>
              <w:t>70</w:t>
            </w:r>
          </w:p>
        </w:tc>
        <w:tc>
          <w:tcPr>
            <w:tcW w:w="948" w:type="pct"/>
            <w:hideMark/>
          </w:tcPr>
          <w:p w14:paraId="0809F374" w14:textId="77777777" w:rsidR="00836381" w:rsidRDefault="00836381">
            <w:pPr>
              <w:keepNext/>
              <w:rPr>
                <w:sz w:val="20"/>
                <w:szCs w:val="20"/>
              </w:rPr>
            </w:pPr>
            <w:r>
              <w:rPr>
                <w:sz w:val="20"/>
                <w:szCs w:val="20"/>
              </w:rPr>
              <w:t>30</w:t>
            </w:r>
          </w:p>
        </w:tc>
        <w:tc>
          <w:tcPr>
            <w:tcW w:w="1326" w:type="pct"/>
            <w:hideMark/>
          </w:tcPr>
          <w:p w14:paraId="00CD70A0" w14:textId="77777777" w:rsidR="00836381" w:rsidRDefault="00836381">
            <w:pPr>
              <w:keepNext/>
              <w:rPr>
                <w:sz w:val="20"/>
                <w:szCs w:val="20"/>
              </w:rPr>
            </w:pPr>
            <w:r>
              <w:rPr>
                <w:sz w:val="20"/>
                <w:szCs w:val="20"/>
              </w:rPr>
              <w:t>20</w:t>
            </w:r>
          </w:p>
        </w:tc>
        <w:tc>
          <w:tcPr>
            <w:tcW w:w="1037" w:type="pct"/>
            <w:hideMark/>
          </w:tcPr>
          <w:p w14:paraId="6466688A" w14:textId="77777777" w:rsidR="00836381" w:rsidRDefault="00836381">
            <w:pPr>
              <w:keepNext/>
              <w:rPr>
                <w:sz w:val="20"/>
                <w:szCs w:val="20"/>
              </w:rPr>
            </w:pPr>
            <w:r>
              <w:rPr>
                <w:sz w:val="20"/>
                <w:szCs w:val="20"/>
              </w:rPr>
              <w:t>500</w:t>
            </w:r>
          </w:p>
        </w:tc>
      </w:tr>
      <w:tr w:rsidR="00836381" w14:paraId="3B934CC7" w14:textId="77777777" w:rsidTr="00836381">
        <w:trPr>
          <w:trHeight w:val="169"/>
        </w:trPr>
        <w:tc>
          <w:tcPr>
            <w:tcW w:w="741" w:type="pct"/>
            <w:noWrap/>
            <w:hideMark/>
          </w:tcPr>
          <w:p w14:paraId="795D2C49" w14:textId="77777777" w:rsidR="00836381" w:rsidRDefault="00836381">
            <w:pPr>
              <w:rPr>
                <w:sz w:val="20"/>
                <w:szCs w:val="20"/>
              </w:rPr>
            </w:pPr>
            <w:r>
              <w:rPr>
                <w:sz w:val="20"/>
                <w:szCs w:val="20"/>
              </w:rPr>
              <w:t>A23</w:t>
            </w:r>
          </w:p>
        </w:tc>
        <w:tc>
          <w:tcPr>
            <w:tcW w:w="948" w:type="pct"/>
            <w:noWrap/>
            <w:hideMark/>
          </w:tcPr>
          <w:p w14:paraId="0678E96E" w14:textId="77777777" w:rsidR="00836381" w:rsidRDefault="00836381">
            <w:pPr>
              <w:keepNext/>
              <w:rPr>
                <w:sz w:val="20"/>
                <w:szCs w:val="20"/>
              </w:rPr>
            </w:pPr>
            <w:r>
              <w:rPr>
                <w:sz w:val="20"/>
                <w:szCs w:val="20"/>
              </w:rPr>
              <w:t>30</w:t>
            </w:r>
          </w:p>
        </w:tc>
        <w:tc>
          <w:tcPr>
            <w:tcW w:w="948" w:type="pct"/>
            <w:hideMark/>
          </w:tcPr>
          <w:p w14:paraId="679FCCA4" w14:textId="77777777" w:rsidR="00836381" w:rsidRDefault="00836381">
            <w:pPr>
              <w:keepNext/>
              <w:rPr>
                <w:sz w:val="20"/>
                <w:szCs w:val="20"/>
              </w:rPr>
            </w:pPr>
            <w:r>
              <w:rPr>
                <w:sz w:val="20"/>
                <w:szCs w:val="20"/>
              </w:rPr>
              <w:t>70</w:t>
            </w:r>
          </w:p>
        </w:tc>
        <w:tc>
          <w:tcPr>
            <w:tcW w:w="1326" w:type="pct"/>
            <w:hideMark/>
          </w:tcPr>
          <w:p w14:paraId="787AABCE" w14:textId="77777777" w:rsidR="00836381" w:rsidRDefault="00836381">
            <w:pPr>
              <w:keepNext/>
              <w:rPr>
                <w:sz w:val="20"/>
                <w:szCs w:val="20"/>
              </w:rPr>
            </w:pPr>
            <w:r>
              <w:rPr>
                <w:sz w:val="20"/>
                <w:szCs w:val="20"/>
              </w:rPr>
              <w:t>20</w:t>
            </w:r>
          </w:p>
        </w:tc>
        <w:tc>
          <w:tcPr>
            <w:tcW w:w="1037" w:type="pct"/>
            <w:hideMark/>
          </w:tcPr>
          <w:p w14:paraId="151E042F" w14:textId="77777777" w:rsidR="00836381" w:rsidRDefault="00836381">
            <w:pPr>
              <w:keepNext/>
              <w:rPr>
                <w:sz w:val="20"/>
                <w:szCs w:val="20"/>
              </w:rPr>
            </w:pPr>
            <w:r>
              <w:rPr>
                <w:sz w:val="20"/>
                <w:szCs w:val="20"/>
              </w:rPr>
              <w:t>500</w:t>
            </w:r>
          </w:p>
        </w:tc>
      </w:tr>
      <w:tr w:rsidR="00836381" w14:paraId="7BE53E12" w14:textId="77777777" w:rsidTr="00836381">
        <w:trPr>
          <w:trHeight w:val="169"/>
        </w:trPr>
        <w:tc>
          <w:tcPr>
            <w:tcW w:w="741" w:type="pct"/>
            <w:noWrap/>
            <w:hideMark/>
          </w:tcPr>
          <w:p w14:paraId="1CF52FA2" w14:textId="77777777" w:rsidR="00836381" w:rsidRDefault="00836381">
            <w:pPr>
              <w:rPr>
                <w:sz w:val="20"/>
                <w:szCs w:val="20"/>
              </w:rPr>
            </w:pPr>
            <w:r>
              <w:rPr>
                <w:sz w:val="20"/>
                <w:szCs w:val="20"/>
              </w:rPr>
              <w:t>A24</w:t>
            </w:r>
          </w:p>
        </w:tc>
        <w:tc>
          <w:tcPr>
            <w:tcW w:w="948" w:type="pct"/>
            <w:noWrap/>
            <w:hideMark/>
          </w:tcPr>
          <w:p w14:paraId="05311C51" w14:textId="77777777" w:rsidR="00836381" w:rsidRDefault="00836381">
            <w:pPr>
              <w:keepNext/>
              <w:rPr>
                <w:sz w:val="20"/>
                <w:szCs w:val="20"/>
              </w:rPr>
            </w:pPr>
            <w:r>
              <w:rPr>
                <w:sz w:val="20"/>
                <w:szCs w:val="20"/>
              </w:rPr>
              <w:t>0</w:t>
            </w:r>
          </w:p>
        </w:tc>
        <w:tc>
          <w:tcPr>
            <w:tcW w:w="948" w:type="pct"/>
            <w:hideMark/>
          </w:tcPr>
          <w:p w14:paraId="48180752" w14:textId="77777777" w:rsidR="00836381" w:rsidRDefault="00836381">
            <w:pPr>
              <w:keepNext/>
              <w:rPr>
                <w:sz w:val="20"/>
                <w:szCs w:val="20"/>
              </w:rPr>
            </w:pPr>
            <w:r>
              <w:rPr>
                <w:sz w:val="20"/>
                <w:szCs w:val="20"/>
              </w:rPr>
              <w:t>100</w:t>
            </w:r>
          </w:p>
        </w:tc>
        <w:tc>
          <w:tcPr>
            <w:tcW w:w="1326" w:type="pct"/>
            <w:hideMark/>
          </w:tcPr>
          <w:p w14:paraId="5CDDC1F5" w14:textId="77777777" w:rsidR="00836381" w:rsidRDefault="00836381">
            <w:pPr>
              <w:keepNext/>
              <w:rPr>
                <w:sz w:val="20"/>
                <w:szCs w:val="20"/>
              </w:rPr>
            </w:pPr>
            <w:r>
              <w:rPr>
                <w:sz w:val="20"/>
                <w:szCs w:val="20"/>
              </w:rPr>
              <w:t>20</w:t>
            </w:r>
          </w:p>
        </w:tc>
        <w:tc>
          <w:tcPr>
            <w:tcW w:w="1037" w:type="pct"/>
            <w:hideMark/>
          </w:tcPr>
          <w:p w14:paraId="4266C6CB" w14:textId="77777777" w:rsidR="00836381" w:rsidRDefault="00836381">
            <w:pPr>
              <w:keepNext/>
              <w:rPr>
                <w:sz w:val="20"/>
                <w:szCs w:val="20"/>
              </w:rPr>
            </w:pPr>
            <w:r>
              <w:rPr>
                <w:sz w:val="20"/>
                <w:szCs w:val="20"/>
              </w:rPr>
              <w:t>500</w:t>
            </w:r>
          </w:p>
        </w:tc>
      </w:tr>
      <w:tr w:rsidR="00836381" w14:paraId="30A7B642" w14:textId="77777777" w:rsidTr="00836381">
        <w:trPr>
          <w:trHeight w:val="169"/>
        </w:trPr>
        <w:tc>
          <w:tcPr>
            <w:tcW w:w="741" w:type="pct"/>
            <w:noWrap/>
            <w:hideMark/>
          </w:tcPr>
          <w:p w14:paraId="248B410F" w14:textId="77777777" w:rsidR="00836381" w:rsidRDefault="00836381">
            <w:pPr>
              <w:rPr>
                <w:sz w:val="20"/>
                <w:szCs w:val="20"/>
              </w:rPr>
            </w:pPr>
            <w:r>
              <w:rPr>
                <w:sz w:val="20"/>
                <w:szCs w:val="20"/>
              </w:rPr>
              <w:t>A25</w:t>
            </w:r>
          </w:p>
        </w:tc>
        <w:tc>
          <w:tcPr>
            <w:tcW w:w="948" w:type="pct"/>
            <w:noWrap/>
            <w:hideMark/>
          </w:tcPr>
          <w:p w14:paraId="0D4BB47E" w14:textId="77777777" w:rsidR="00836381" w:rsidRDefault="00836381">
            <w:pPr>
              <w:keepNext/>
              <w:rPr>
                <w:sz w:val="20"/>
                <w:szCs w:val="20"/>
              </w:rPr>
            </w:pPr>
            <w:r>
              <w:rPr>
                <w:sz w:val="20"/>
                <w:szCs w:val="20"/>
              </w:rPr>
              <w:t>100</w:t>
            </w:r>
          </w:p>
        </w:tc>
        <w:tc>
          <w:tcPr>
            <w:tcW w:w="948" w:type="pct"/>
            <w:hideMark/>
          </w:tcPr>
          <w:p w14:paraId="2C5809A9" w14:textId="77777777" w:rsidR="00836381" w:rsidRDefault="00836381">
            <w:pPr>
              <w:keepNext/>
              <w:rPr>
                <w:sz w:val="20"/>
                <w:szCs w:val="20"/>
              </w:rPr>
            </w:pPr>
            <w:r>
              <w:rPr>
                <w:sz w:val="20"/>
                <w:szCs w:val="20"/>
              </w:rPr>
              <w:t>0</w:t>
            </w:r>
          </w:p>
        </w:tc>
        <w:tc>
          <w:tcPr>
            <w:tcW w:w="1326" w:type="pct"/>
            <w:hideMark/>
          </w:tcPr>
          <w:p w14:paraId="48776199" w14:textId="77777777" w:rsidR="00836381" w:rsidRDefault="00836381">
            <w:pPr>
              <w:keepNext/>
              <w:rPr>
                <w:sz w:val="20"/>
                <w:szCs w:val="20"/>
              </w:rPr>
            </w:pPr>
            <w:r>
              <w:rPr>
                <w:sz w:val="20"/>
                <w:szCs w:val="20"/>
              </w:rPr>
              <w:t>30</w:t>
            </w:r>
          </w:p>
        </w:tc>
        <w:tc>
          <w:tcPr>
            <w:tcW w:w="1037" w:type="pct"/>
            <w:hideMark/>
          </w:tcPr>
          <w:p w14:paraId="26E8162E" w14:textId="77777777" w:rsidR="00836381" w:rsidRDefault="00836381">
            <w:pPr>
              <w:keepNext/>
              <w:rPr>
                <w:sz w:val="20"/>
                <w:szCs w:val="20"/>
              </w:rPr>
            </w:pPr>
            <w:r>
              <w:rPr>
                <w:sz w:val="20"/>
                <w:szCs w:val="20"/>
              </w:rPr>
              <w:t>100</w:t>
            </w:r>
          </w:p>
        </w:tc>
      </w:tr>
      <w:tr w:rsidR="00836381" w14:paraId="23D8F50B" w14:textId="77777777" w:rsidTr="00836381">
        <w:trPr>
          <w:trHeight w:val="169"/>
        </w:trPr>
        <w:tc>
          <w:tcPr>
            <w:tcW w:w="741" w:type="pct"/>
            <w:noWrap/>
            <w:hideMark/>
          </w:tcPr>
          <w:p w14:paraId="2D07C9C2" w14:textId="77777777" w:rsidR="00836381" w:rsidRDefault="00836381">
            <w:pPr>
              <w:rPr>
                <w:sz w:val="20"/>
                <w:szCs w:val="20"/>
              </w:rPr>
            </w:pPr>
            <w:r>
              <w:rPr>
                <w:sz w:val="20"/>
                <w:szCs w:val="20"/>
              </w:rPr>
              <w:t>A26</w:t>
            </w:r>
          </w:p>
        </w:tc>
        <w:tc>
          <w:tcPr>
            <w:tcW w:w="948" w:type="pct"/>
            <w:noWrap/>
            <w:hideMark/>
          </w:tcPr>
          <w:p w14:paraId="1ED3F1C4" w14:textId="77777777" w:rsidR="00836381" w:rsidRDefault="00836381">
            <w:pPr>
              <w:keepNext/>
              <w:rPr>
                <w:sz w:val="20"/>
                <w:szCs w:val="20"/>
              </w:rPr>
            </w:pPr>
            <w:r>
              <w:rPr>
                <w:sz w:val="20"/>
                <w:szCs w:val="20"/>
              </w:rPr>
              <w:t>70</w:t>
            </w:r>
          </w:p>
        </w:tc>
        <w:tc>
          <w:tcPr>
            <w:tcW w:w="948" w:type="pct"/>
            <w:hideMark/>
          </w:tcPr>
          <w:p w14:paraId="43EEC152" w14:textId="77777777" w:rsidR="00836381" w:rsidRDefault="00836381">
            <w:pPr>
              <w:keepNext/>
              <w:rPr>
                <w:sz w:val="20"/>
                <w:szCs w:val="20"/>
              </w:rPr>
            </w:pPr>
            <w:r>
              <w:rPr>
                <w:sz w:val="20"/>
                <w:szCs w:val="20"/>
              </w:rPr>
              <w:t>30</w:t>
            </w:r>
          </w:p>
        </w:tc>
        <w:tc>
          <w:tcPr>
            <w:tcW w:w="1326" w:type="pct"/>
            <w:hideMark/>
          </w:tcPr>
          <w:p w14:paraId="397B4DD1" w14:textId="77777777" w:rsidR="00836381" w:rsidRDefault="00836381">
            <w:pPr>
              <w:keepNext/>
              <w:rPr>
                <w:sz w:val="20"/>
                <w:szCs w:val="20"/>
              </w:rPr>
            </w:pPr>
            <w:r>
              <w:rPr>
                <w:sz w:val="20"/>
                <w:szCs w:val="20"/>
              </w:rPr>
              <w:t>30</w:t>
            </w:r>
          </w:p>
        </w:tc>
        <w:tc>
          <w:tcPr>
            <w:tcW w:w="1037" w:type="pct"/>
            <w:hideMark/>
          </w:tcPr>
          <w:p w14:paraId="4A651B66" w14:textId="77777777" w:rsidR="00836381" w:rsidRDefault="00836381">
            <w:pPr>
              <w:keepNext/>
              <w:rPr>
                <w:sz w:val="20"/>
                <w:szCs w:val="20"/>
              </w:rPr>
            </w:pPr>
            <w:r>
              <w:rPr>
                <w:sz w:val="20"/>
                <w:szCs w:val="20"/>
              </w:rPr>
              <w:t>100</w:t>
            </w:r>
          </w:p>
        </w:tc>
      </w:tr>
      <w:tr w:rsidR="00836381" w14:paraId="49ED3E19" w14:textId="77777777" w:rsidTr="00836381">
        <w:trPr>
          <w:trHeight w:val="169"/>
        </w:trPr>
        <w:tc>
          <w:tcPr>
            <w:tcW w:w="741" w:type="pct"/>
            <w:noWrap/>
            <w:hideMark/>
          </w:tcPr>
          <w:p w14:paraId="553D6A6E" w14:textId="77777777" w:rsidR="00836381" w:rsidRDefault="00836381">
            <w:pPr>
              <w:rPr>
                <w:sz w:val="20"/>
                <w:szCs w:val="20"/>
              </w:rPr>
            </w:pPr>
            <w:r>
              <w:rPr>
                <w:sz w:val="20"/>
                <w:szCs w:val="20"/>
              </w:rPr>
              <w:t>A27</w:t>
            </w:r>
          </w:p>
        </w:tc>
        <w:tc>
          <w:tcPr>
            <w:tcW w:w="948" w:type="pct"/>
            <w:noWrap/>
            <w:hideMark/>
          </w:tcPr>
          <w:p w14:paraId="3028EA15" w14:textId="77777777" w:rsidR="00836381" w:rsidRDefault="00836381">
            <w:pPr>
              <w:keepNext/>
              <w:rPr>
                <w:sz w:val="20"/>
                <w:szCs w:val="20"/>
              </w:rPr>
            </w:pPr>
            <w:r>
              <w:rPr>
                <w:sz w:val="20"/>
                <w:szCs w:val="20"/>
              </w:rPr>
              <w:t>30</w:t>
            </w:r>
          </w:p>
        </w:tc>
        <w:tc>
          <w:tcPr>
            <w:tcW w:w="948" w:type="pct"/>
            <w:hideMark/>
          </w:tcPr>
          <w:p w14:paraId="2CA90597" w14:textId="77777777" w:rsidR="00836381" w:rsidRDefault="00836381">
            <w:pPr>
              <w:keepNext/>
              <w:rPr>
                <w:sz w:val="20"/>
                <w:szCs w:val="20"/>
              </w:rPr>
            </w:pPr>
            <w:r>
              <w:rPr>
                <w:sz w:val="20"/>
                <w:szCs w:val="20"/>
              </w:rPr>
              <w:t>70</w:t>
            </w:r>
          </w:p>
        </w:tc>
        <w:tc>
          <w:tcPr>
            <w:tcW w:w="1326" w:type="pct"/>
            <w:hideMark/>
          </w:tcPr>
          <w:p w14:paraId="6B484326" w14:textId="77777777" w:rsidR="00836381" w:rsidRDefault="00836381">
            <w:pPr>
              <w:keepNext/>
              <w:rPr>
                <w:sz w:val="20"/>
                <w:szCs w:val="20"/>
              </w:rPr>
            </w:pPr>
            <w:r>
              <w:rPr>
                <w:sz w:val="20"/>
                <w:szCs w:val="20"/>
              </w:rPr>
              <w:t>30</w:t>
            </w:r>
          </w:p>
        </w:tc>
        <w:tc>
          <w:tcPr>
            <w:tcW w:w="1037" w:type="pct"/>
            <w:hideMark/>
          </w:tcPr>
          <w:p w14:paraId="4E450C14" w14:textId="77777777" w:rsidR="00836381" w:rsidRDefault="00836381">
            <w:pPr>
              <w:keepNext/>
              <w:rPr>
                <w:sz w:val="20"/>
                <w:szCs w:val="20"/>
              </w:rPr>
            </w:pPr>
            <w:r>
              <w:rPr>
                <w:sz w:val="20"/>
                <w:szCs w:val="20"/>
              </w:rPr>
              <w:t>100</w:t>
            </w:r>
          </w:p>
        </w:tc>
      </w:tr>
      <w:tr w:rsidR="00836381" w14:paraId="6BE43A6A" w14:textId="77777777" w:rsidTr="00836381">
        <w:trPr>
          <w:trHeight w:val="169"/>
        </w:trPr>
        <w:tc>
          <w:tcPr>
            <w:tcW w:w="741" w:type="pct"/>
            <w:noWrap/>
            <w:hideMark/>
          </w:tcPr>
          <w:p w14:paraId="2D740EF6" w14:textId="77777777" w:rsidR="00836381" w:rsidRDefault="00836381">
            <w:pPr>
              <w:rPr>
                <w:sz w:val="20"/>
                <w:szCs w:val="20"/>
              </w:rPr>
            </w:pPr>
            <w:r>
              <w:rPr>
                <w:sz w:val="20"/>
                <w:szCs w:val="20"/>
              </w:rPr>
              <w:t>A28</w:t>
            </w:r>
          </w:p>
        </w:tc>
        <w:tc>
          <w:tcPr>
            <w:tcW w:w="948" w:type="pct"/>
            <w:noWrap/>
            <w:hideMark/>
          </w:tcPr>
          <w:p w14:paraId="586ED0F4" w14:textId="77777777" w:rsidR="00836381" w:rsidRDefault="00836381">
            <w:pPr>
              <w:keepNext/>
              <w:rPr>
                <w:sz w:val="20"/>
                <w:szCs w:val="20"/>
              </w:rPr>
            </w:pPr>
            <w:r>
              <w:rPr>
                <w:sz w:val="20"/>
                <w:szCs w:val="20"/>
              </w:rPr>
              <w:t>0</w:t>
            </w:r>
          </w:p>
        </w:tc>
        <w:tc>
          <w:tcPr>
            <w:tcW w:w="948" w:type="pct"/>
            <w:hideMark/>
          </w:tcPr>
          <w:p w14:paraId="2E52F576" w14:textId="77777777" w:rsidR="00836381" w:rsidRDefault="00836381">
            <w:pPr>
              <w:keepNext/>
              <w:rPr>
                <w:sz w:val="20"/>
                <w:szCs w:val="20"/>
              </w:rPr>
            </w:pPr>
            <w:r>
              <w:rPr>
                <w:sz w:val="20"/>
                <w:szCs w:val="20"/>
              </w:rPr>
              <w:t>100</w:t>
            </w:r>
          </w:p>
        </w:tc>
        <w:tc>
          <w:tcPr>
            <w:tcW w:w="1326" w:type="pct"/>
            <w:hideMark/>
          </w:tcPr>
          <w:p w14:paraId="3F9F7B05" w14:textId="77777777" w:rsidR="00836381" w:rsidRDefault="00836381">
            <w:pPr>
              <w:keepNext/>
              <w:rPr>
                <w:sz w:val="20"/>
                <w:szCs w:val="20"/>
              </w:rPr>
            </w:pPr>
            <w:r>
              <w:rPr>
                <w:sz w:val="20"/>
                <w:szCs w:val="20"/>
              </w:rPr>
              <w:t>30</w:t>
            </w:r>
          </w:p>
        </w:tc>
        <w:tc>
          <w:tcPr>
            <w:tcW w:w="1037" w:type="pct"/>
            <w:hideMark/>
          </w:tcPr>
          <w:p w14:paraId="643F4FC6" w14:textId="77777777" w:rsidR="00836381" w:rsidRDefault="00836381">
            <w:pPr>
              <w:keepNext/>
              <w:rPr>
                <w:sz w:val="20"/>
                <w:szCs w:val="20"/>
              </w:rPr>
            </w:pPr>
            <w:r>
              <w:rPr>
                <w:sz w:val="20"/>
                <w:szCs w:val="20"/>
              </w:rPr>
              <w:t>100</w:t>
            </w:r>
          </w:p>
        </w:tc>
      </w:tr>
      <w:tr w:rsidR="00836381" w14:paraId="315E26E2" w14:textId="77777777" w:rsidTr="00836381">
        <w:trPr>
          <w:trHeight w:val="169"/>
        </w:trPr>
        <w:tc>
          <w:tcPr>
            <w:tcW w:w="741" w:type="pct"/>
            <w:noWrap/>
            <w:hideMark/>
          </w:tcPr>
          <w:p w14:paraId="2DA1EC65" w14:textId="77777777" w:rsidR="00836381" w:rsidRDefault="00836381">
            <w:pPr>
              <w:rPr>
                <w:sz w:val="20"/>
                <w:szCs w:val="20"/>
              </w:rPr>
            </w:pPr>
            <w:r>
              <w:rPr>
                <w:sz w:val="20"/>
                <w:szCs w:val="20"/>
              </w:rPr>
              <w:t>A29</w:t>
            </w:r>
          </w:p>
        </w:tc>
        <w:tc>
          <w:tcPr>
            <w:tcW w:w="948" w:type="pct"/>
            <w:noWrap/>
            <w:hideMark/>
          </w:tcPr>
          <w:p w14:paraId="37F6AA25" w14:textId="77777777" w:rsidR="00836381" w:rsidRDefault="00836381">
            <w:pPr>
              <w:keepNext/>
              <w:rPr>
                <w:sz w:val="20"/>
                <w:szCs w:val="20"/>
              </w:rPr>
            </w:pPr>
            <w:r>
              <w:rPr>
                <w:sz w:val="20"/>
                <w:szCs w:val="20"/>
              </w:rPr>
              <w:t>100</w:t>
            </w:r>
          </w:p>
        </w:tc>
        <w:tc>
          <w:tcPr>
            <w:tcW w:w="948" w:type="pct"/>
            <w:hideMark/>
          </w:tcPr>
          <w:p w14:paraId="0CEA23E9" w14:textId="77777777" w:rsidR="00836381" w:rsidRDefault="00836381">
            <w:pPr>
              <w:keepNext/>
              <w:rPr>
                <w:sz w:val="20"/>
                <w:szCs w:val="20"/>
              </w:rPr>
            </w:pPr>
            <w:r>
              <w:rPr>
                <w:sz w:val="20"/>
                <w:szCs w:val="20"/>
              </w:rPr>
              <w:t>0</w:t>
            </w:r>
          </w:p>
        </w:tc>
        <w:tc>
          <w:tcPr>
            <w:tcW w:w="1326" w:type="pct"/>
            <w:hideMark/>
          </w:tcPr>
          <w:p w14:paraId="0D706CA7" w14:textId="77777777" w:rsidR="00836381" w:rsidRDefault="00836381">
            <w:pPr>
              <w:keepNext/>
              <w:rPr>
                <w:sz w:val="20"/>
                <w:szCs w:val="20"/>
              </w:rPr>
            </w:pPr>
            <w:r>
              <w:rPr>
                <w:sz w:val="20"/>
                <w:szCs w:val="20"/>
              </w:rPr>
              <w:t>30</w:t>
            </w:r>
          </w:p>
        </w:tc>
        <w:tc>
          <w:tcPr>
            <w:tcW w:w="1037" w:type="pct"/>
            <w:hideMark/>
          </w:tcPr>
          <w:p w14:paraId="2D04EF54" w14:textId="77777777" w:rsidR="00836381" w:rsidRDefault="00836381">
            <w:pPr>
              <w:keepNext/>
              <w:rPr>
                <w:sz w:val="20"/>
                <w:szCs w:val="20"/>
              </w:rPr>
            </w:pPr>
            <w:r>
              <w:rPr>
                <w:sz w:val="20"/>
                <w:szCs w:val="20"/>
              </w:rPr>
              <w:t>200</w:t>
            </w:r>
          </w:p>
        </w:tc>
      </w:tr>
      <w:tr w:rsidR="00836381" w14:paraId="643B5170" w14:textId="77777777" w:rsidTr="00836381">
        <w:trPr>
          <w:trHeight w:val="169"/>
        </w:trPr>
        <w:tc>
          <w:tcPr>
            <w:tcW w:w="741" w:type="pct"/>
            <w:noWrap/>
            <w:hideMark/>
          </w:tcPr>
          <w:p w14:paraId="04067CE1" w14:textId="77777777" w:rsidR="00836381" w:rsidRDefault="00836381">
            <w:pPr>
              <w:rPr>
                <w:sz w:val="20"/>
                <w:szCs w:val="20"/>
              </w:rPr>
            </w:pPr>
            <w:r>
              <w:rPr>
                <w:sz w:val="20"/>
                <w:szCs w:val="20"/>
              </w:rPr>
              <w:t>A30</w:t>
            </w:r>
          </w:p>
        </w:tc>
        <w:tc>
          <w:tcPr>
            <w:tcW w:w="948" w:type="pct"/>
            <w:noWrap/>
            <w:hideMark/>
          </w:tcPr>
          <w:p w14:paraId="07F16FE0" w14:textId="77777777" w:rsidR="00836381" w:rsidRDefault="00836381">
            <w:pPr>
              <w:keepNext/>
              <w:rPr>
                <w:sz w:val="20"/>
                <w:szCs w:val="20"/>
              </w:rPr>
            </w:pPr>
            <w:r>
              <w:rPr>
                <w:sz w:val="20"/>
                <w:szCs w:val="20"/>
              </w:rPr>
              <w:t>70</w:t>
            </w:r>
          </w:p>
        </w:tc>
        <w:tc>
          <w:tcPr>
            <w:tcW w:w="948" w:type="pct"/>
            <w:hideMark/>
          </w:tcPr>
          <w:p w14:paraId="545D9753" w14:textId="77777777" w:rsidR="00836381" w:rsidRDefault="00836381">
            <w:pPr>
              <w:keepNext/>
              <w:rPr>
                <w:sz w:val="20"/>
                <w:szCs w:val="20"/>
              </w:rPr>
            </w:pPr>
            <w:r>
              <w:rPr>
                <w:sz w:val="20"/>
                <w:szCs w:val="20"/>
              </w:rPr>
              <w:t>30</w:t>
            </w:r>
          </w:p>
        </w:tc>
        <w:tc>
          <w:tcPr>
            <w:tcW w:w="1326" w:type="pct"/>
            <w:hideMark/>
          </w:tcPr>
          <w:p w14:paraId="258338C6" w14:textId="77777777" w:rsidR="00836381" w:rsidRDefault="00836381">
            <w:pPr>
              <w:keepNext/>
              <w:rPr>
                <w:sz w:val="20"/>
                <w:szCs w:val="20"/>
              </w:rPr>
            </w:pPr>
            <w:r>
              <w:rPr>
                <w:sz w:val="20"/>
                <w:szCs w:val="20"/>
              </w:rPr>
              <w:t>30</w:t>
            </w:r>
          </w:p>
        </w:tc>
        <w:tc>
          <w:tcPr>
            <w:tcW w:w="1037" w:type="pct"/>
            <w:hideMark/>
          </w:tcPr>
          <w:p w14:paraId="3625D3CE" w14:textId="77777777" w:rsidR="00836381" w:rsidRDefault="00836381">
            <w:pPr>
              <w:keepNext/>
              <w:rPr>
                <w:sz w:val="20"/>
                <w:szCs w:val="20"/>
              </w:rPr>
            </w:pPr>
            <w:r>
              <w:rPr>
                <w:sz w:val="20"/>
                <w:szCs w:val="20"/>
              </w:rPr>
              <w:t>200</w:t>
            </w:r>
          </w:p>
        </w:tc>
      </w:tr>
      <w:tr w:rsidR="00836381" w14:paraId="6AD652CA" w14:textId="77777777" w:rsidTr="00836381">
        <w:trPr>
          <w:trHeight w:val="169"/>
        </w:trPr>
        <w:tc>
          <w:tcPr>
            <w:tcW w:w="741" w:type="pct"/>
            <w:noWrap/>
            <w:hideMark/>
          </w:tcPr>
          <w:p w14:paraId="52B01A17" w14:textId="77777777" w:rsidR="00836381" w:rsidRDefault="00836381">
            <w:pPr>
              <w:rPr>
                <w:sz w:val="20"/>
                <w:szCs w:val="20"/>
              </w:rPr>
            </w:pPr>
            <w:r>
              <w:rPr>
                <w:sz w:val="20"/>
                <w:szCs w:val="20"/>
              </w:rPr>
              <w:t>A31</w:t>
            </w:r>
          </w:p>
        </w:tc>
        <w:tc>
          <w:tcPr>
            <w:tcW w:w="948" w:type="pct"/>
            <w:noWrap/>
            <w:hideMark/>
          </w:tcPr>
          <w:p w14:paraId="48E5CD7B" w14:textId="77777777" w:rsidR="00836381" w:rsidRDefault="00836381">
            <w:pPr>
              <w:keepNext/>
              <w:rPr>
                <w:sz w:val="20"/>
                <w:szCs w:val="20"/>
              </w:rPr>
            </w:pPr>
            <w:r>
              <w:rPr>
                <w:sz w:val="20"/>
                <w:szCs w:val="20"/>
              </w:rPr>
              <w:t>30</w:t>
            </w:r>
          </w:p>
        </w:tc>
        <w:tc>
          <w:tcPr>
            <w:tcW w:w="948" w:type="pct"/>
            <w:hideMark/>
          </w:tcPr>
          <w:p w14:paraId="3308BB74" w14:textId="77777777" w:rsidR="00836381" w:rsidRDefault="00836381">
            <w:pPr>
              <w:keepNext/>
              <w:rPr>
                <w:sz w:val="20"/>
                <w:szCs w:val="20"/>
              </w:rPr>
            </w:pPr>
            <w:r>
              <w:rPr>
                <w:sz w:val="20"/>
                <w:szCs w:val="20"/>
              </w:rPr>
              <w:t>70</w:t>
            </w:r>
          </w:p>
        </w:tc>
        <w:tc>
          <w:tcPr>
            <w:tcW w:w="1326" w:type="pct"/>
            <w:hideMark/>
          </w:tcPr>
          <w:p w14:paraId="710C2DD3" w14:textId="77777777" w:rsidR="00836381" w:rsidRDefault="00836381">
            <w:pPr>
              <w:keepNext/>
              <w:rPr>
                <w:sz w:val="20"/>
                <w:szCs w:val="20"/>
              </w:rPr>
            </w:pPr>
            <w:r>
              <w:rPr>
                <w:sz w:val="20"/>
                <w:szCs w:val="20"/>
              </w:rPr>
              <w:t>30</w:t>
            </w:r>
          </w:p>
        </w:tc>
        <w:tc>
          <w:tcPr>
            <w:tcW w:w="1037" w:type="pct"/>
            <w:hideMark/>
          </w:tcPr>
          <w:p w14:paraId="7B46EBF0" w14:textId="77777777" w:rsidR="00836381" w:rsidRDefault="00836381">
            <w:pPr>
              <w:keepNext/>
              <w:rPr>
                <w:sz w:val="20"/>
                <w:szCs w:val="20"/>
              </w:rPr>
            </w:pPr>
            <w:r>
              <w:rPr>
                <w:sz w:val="20"/>
                <w:szCs w:val="20"/>
              </w:rPr>
              <w:t>200</w:t>
            </w:r>
          </w:p>
        </w:tc>
      </w:tr>
      <w:tr w:rsidR="00836381" w14:paraId="0E09CAE0" w14:textId="77777777" w:rsidTr="00836381">
        <w:trPr>
          <w:trHeight w:val="169"/>
        </w:trPr>
        <w:tc>
          <w:tcPr>
            <w:tcW w:w="741" w:type="pct"/>
            <w:noWrap/>
            <w:hideMark/>
          </w:tcPr>
          <w:p w14:paraId="3B331248" w14:textId="77777777" w:rsidR="00836381" w:rsidRDefault="00836381">
            <w:pPr>
              <w:rPr>
                <w:sz w:val="20"/>
                <w:szCs w:val="20"/>
              </w:rPr>
            </w:pPr>
            <w:r>
              <w:rPr>
                <w:sz w:val="20"/>
                <w:szCs w:val="20"/>
              </w:rPr>
              <w:t>A32</w:t>
            </w:r>
          </w:p>
        </w:tc>
        <w:tc>
          <w:tcPr>
            <w:tcW w:w="948" w:type="pct"/>
            <w:noWrap/>
            <w:hideMark/>
          </w:tcPr>
          <w:p w14:paraId="31513A96" w14:textId="77777777" w:rsidR="00836381" w:rsidRDefault="00836381">
            <w:pPr>
              <w:keepNext/>
              <w:rPr>
                <w:sz w:val="20"/>
                <w:szCs w:val="20"/>
              </w:rPr>
            </w:pPr>
            <w:r>
              <w:rPr>
                <w:sz w:val="20"/>
                <w:szCs w:val="20"/>
              </w:rPr>
              <w:t>0</w:t>
            </w:r>
          </w:p>
        </w:tc>
        <w:tc>
          <w:tcPr>
            <w:tcW w:w="948" w:type="pct"/>
            <w:hideMark/>
          </w:tcPr>
          <w:p w14:paraId="14414B96" w14:textId="77777777" w:rsidR="00836381" w:rsidRDefault="00836381">
            <w:pPr>
              <w:keepNext/>
              <w:rPr>
                <w:sz w:val="20"/>
                <w:szCs w:val="20"/>
              </w:rPr>
            </w:pPr>
            <w:r>
              <w:rPr>
                <w:sz w:val="20"/>
                <w:szCs w:val="20"/>
              </w:rPr>
              <w:t>100</w:t>
            </w:r>
          </w:p>
        </w:tc>
        <w:tc>
          <w:tcPr>
            <w:tcW w:w="1326" w:type="pct"/>
            <w:hideMark/>
          </w:tcPr>
          <w:p w14:paraId="27FD6AB9" w14:textId="77777777" w:rsidR="00836381" w:rsidRDefault="00836381">
            <w:pPr>
              <w:keepNext/>
              <w:rPr>
                <w:sz w:val="20"/>
                <w:szCs w:val="20"/>
              </w:rPr>
            </w:pPr>
            <w:r>
              <w:rPr>
                <w:sz w:val="20"/>
                <w:szCs w:val="20"/>
              </w:rPr>
              <w:t>30</w:t>
            </w:r>
          </w:p>
        </w:tc>
        <w:tc>
          <w:tcPr>
            <w:tcW w:w="1037" w:type="pct"/>
            <w:hideMark/>
          </w:tcPr>
          <w:p w14:paraId="3FF3FBA5" w14:textId="77777777" w:rsidR="00836381" w:rsidRDefault="00836381">
            <w:pPr>
              <w:keepNext/>
              <w:rPr>
                <w:sz w:val="20"/>
                <w:szCs w:val="20"/>
              </w:rPr>
            </w:pPr>
            <w:r>
              <w:rPr>
                <w:sz w:val="20"/>
                <w:szCs w:val="20"/>
              </w:rPr>
              <w:t>200</w:t>
            </w:r>
          </w:p>
        </w:tc>
      </w:tr>
      <w:tr w:rsidR="00836381" w14:paraId="77B29E75" w14:textId="77777777" w:rsidTr="00836381">
        <w:trPr>
          <w:trHeight w:val="169"/>
        </w:trPr>
        <w:tc>
          <w:tcPr>
            <w:tcW w:w="741" w:type="pct"/>
            <w:noWrap/>
            <w:hideMark/>
          </w:tcPr>
          <w:p w14:paraId="28B8B65D" w14:textId="77777777" w:rsidR="00836381" w:rsidRDefault="00836381">
            <w:pPr>
              <w:rPr>
                <w:sz w:val="20"/>
                <w:szCs w:val="20"/>
              </w:rPr>
            </w:pPr>
            <w:r>
              <w:rPr>
                <w:sz w:val="20"/>
                <w:szCs w:val="20"/>
              </w:rPr>
              <w:t>A33</w:t>
            </w:r>
          </w:p>
        </w:tc>
        <w:tc>
          <w:tcPr>
            <w:tcW w:w="948" w:type="pct"/>
            <w:noWrap/>
            <w:hideMark/>
          </w:tcPr>
          <w:p w14:paraId="5138D019" w14:textId="77777777" w:rsidR="00836381" w:rsidRDefault="00836381">
            <w:pPr>
              <w:keepNext/>
              <w:rPr>
                <w:sz w:val="20"/>
                <w:szCs w:val="20"/>
              </w:rPr>
            </w:pPr>
            <w:r>
              <w:rPr>
                <w:sz w:val="20"/>
                <w:szCs w:val="20"/>
              </w:rPr>
              <w:t>100</w:t>
            </w:r>
          </w:p>
        </w:tc>
        <w:tc>
          <w:tcPr>
            <w:tcW w:w="948" w:type="pct"/>
            <w:hideMark/>
          </w:tcPr>
          <w:p w14:paraId="0B941F69" w14:textId="77777777" w:rsidR="00836381" w:rsidRDefault="00836381">
            <w:pPr>
              <w:keepNext/>
              <w:rPr>
                <w:sz w:val="20"/>
                <w:szCs w:val="20"/>
              </w:rPr>
            </w:pPr>
            <w:r>
              <w:rPr>
                <w:sz w:val="20"/>
                <w:szCs w:val="20"/>
              </w:rPr>
              <w:t>0</w:t>
            </w:r>
          </w:p>
        </w:tc>
        <w:tc>
          <w:tcPr>
            <w:tcW w:w="1326" w:type="pct"/>
            <w:hideMark/>
          </w:tcPr>
          <w:p w14:paraId="4C85A7D5" w14:textId="77777777" w:rsidR="00836381" w:rsidRDefault="00836381">
            <w:pPr>
              <w:keepNext/>
              <w:rPr>
                <w:sz w:val="20"/>
                <w:szCs w:val="20"/>
              </w:rPr>
            </w:pPr>
            <w:r>
              <w:rPr>
                <w:sz w:val="20"/>
                <w:szCs w:val="20"/>
              </w:rPr>
              <w:t>30</w:t>
            </w:r>
          </w:p>
        </w:tc>
        <w:tc>
          <w:tcPr>
            <w:tcW w:w="1037" w:type="pct"/>
            <w:hideMark/>
          </w:tcPr>
          <w:p w14:paraId="3E84620F" w14:textId="77777777" w:rsidR="00836381" w:rsidRDefault="00836381">
            <w:pPr>
              <w:keepNext/>
              <w:rPr>
                <w:sz w:val="20"/>
                <w:szCs w:val="20"/>
              </w:rPr>
            </w:pPr>
            <w:r>
              <w:rPr>
                <w:sz w:val="20"/>
                <w:szCs w:val="20"/>
              </w:rPr>
              <w:t>500</w:t>
            </w:r>
          </w:p>
        </w:tc>
      </w:tr>
      <w:tr w:rsidR="00836381" w14:paraId="02DEDF68" w14:textId="77777777" w:rsidTr="00836381">
        <w:trPr>
          <w:trHeight w:val="169"/>
        </w:trPr>
        <w:tc>
          <w:tcPr>
            <w:tcW w:w="741" w:type="pct"/>
            <w:noWrap/>
            <w:hideMark/>
          </w:tcPr>
          <w:p w14:paraId="1A75D383" w14:textId="77777777" w:rsidR="00836381" w:rsidRDefault="00836381">
            <w:pPr>
              <w:rPr>
                <w:sz w:val="20"/>
                <w:szCs w:val="20"/>
              </w:rPr>
            </w:pPr>
            <w:r>
              <w:rPr>
                <w:sz w:val="20"/>
                <w:szCs w:val="20"/>
              </w:rPr>
              <w:t>A34</w:t>
            </w:r>
          </w:p>
        </w:tc>
        <w:tc>
          <w:tcPr>
            <w:tcW w:w="948" w:type="pct"/>
            <w:noWrap/>
            <w:hideMark/>
          </w:tcPr>
          <w:p w14:paraId="353FF65F" w14:textId="77777777" w:rsidR="00836381" w:rsidRDefault="00836381">
            <w:pPr>
              <w:keepNext/>
              <w:rPr>
                <w:sz w:val="20"/>
                <w:szCs w:val="20"/>
              </w:rPr>
            </w:pPr>
            <w:r>
              <w:rPr>
                <w:sz w:val="20"/>
                <w:szCs w:val="20"/>
              </w:rPr>
              <w:t>70</w:t>
            </w:r>
          </w:p>
        </w:tc>
        <w:tc>
          <w:tcPr>
            <w:tcW w:w="948" w:type="pct"/>
            <w:hideMark/>
          </w:tcPr>
          <w:p w14:paraId="71DB73AC" w14:textId="77777777" w:rsidR="00836381" w:rsidRDefault="00836381">
            <w:pPr>
              <w:keepNext/>
              <w:rPr>
                <w:sz w:val="20"/>
                <w:szCs w:val="20"/>
              </w:rPr>
            </w:pPr>
            <w:r>
              <w:rPr>
                <w:sz w:val="20"/>
                <w:szCs w:val="20"/>
              </w:rPr>
              <w:t>30</w:t>
            </w:r>
          </w:p>
        </w:tc>
        <w:tc>
          <w:tcPr>
            <w:tcW w:w="1326" w:type="pct"/>
            <w:hideMark/>
          </w:tcPr>
          <w:p w14:paraId="0AF19389" w14:textId="77777777" w:rsidR="00836381" w:rsidRDefault="00836381">
            <w:pPr>
              <w:keepNext/>
              <w:rPr>
                <w:sz w:val="20"/>
                <w:szCs w:val="20"/>
              </w:rPr>
            </w:pPr>
            <w:r>
              <w:rPr>
                <w:sz w:val="20"/>
                <w:szCs w:val="20"/>
              </w:rPr>
              <w:t>30</w:t>
            </w:r>
          </w:p>
        </w:tc>
        <w:tc>
          <w:tcPr>
            <w:tcW w:w="1037" w:type="pct"/>
            <w:hideMark/>
          </w:tcPr>
          <w:p w14:paraId="70B5A098" w14:textId="77777777" w:rsidR="00836381" w:rsidRDefault="00836381">
            <w:pPr>
              <w:keepNext/>
              <w:rPr>
                <w:sz w:val="20"/>
                <w:szCs w:val="20"/>
              </w:rPr>
            </w:pPr>
            <w:r>
              <w:rPr>
                <w:sz w:val="20"/>
                <w:szCs w:val="20"/>
              </w:rPr>
              <w:t>500</w:t>
            </w:r>
          </w:p>
        </w:tc>
      </w:tr>
      <w:tr w:rsidR="00836381" w14:paraId="5D961F62" w14:textId="77777777" w:rsidTr="00836381">
        <w:trPr>
          <w:trHeight w:val="169"/>
        </w:trPr>
        <w:tc>
          <w:tcPr>
            <w:tcW w:w="741" w:type="pct"/>
            <w:noWrap/>
            <w:hideMark/>
          </w:tcPr>
          <w:p w14:paraId="3B2D59BF" w14:textId="77777777" w:rsidR="00836381" w:rsidRDefault="00836381">
            <w:pPr>
              <w:rPr>
                <w:sz w:val="20"/>
                <w:szCs w:val="20"/>
              </w:rPr>
            </w:pPr>
            <w:r>
              <w:rPr>
                <w:sz w:val="20"/>
                <w:szCs w:val="20"/>
              </w:rPr>
              <w:t>A35</w:t>
            </w:r>
          </w:p>
        </w:tc>
        <w:tc>
          <w:tcPr>
            <w:tcW w:w="948" w:type="pct"/>
            <w:noWrap/>
            <w:hideMark/>
          </w:tcPr>
          <w:p w14:paraId="55D8BA5F" w14:textId="77777777" w:rsidR="00836381" w:rsidRDefault="00836381">
            <w:pPr>
              <w:keepNext/>
              <w:rPr>
                <w:sz w:val="20"/>
                <w:szCs w:val="20"/>
              </w:rPr>
            </w:pPr>
            <w:r>
              <w:rPr>
                <w:sz w:val="20"/>
                <w:szCs w:val="20"/>
              </w:rPr>
              <w:t>30</w:t>
            </w:r>
          </w:p>
        </w:tc>
        <w:tc>
          <w:tcPr>
            <w:tcW w:w="948" w:type="pct"/>
            <w:hideMark/>
          </w:tcPr>
          <w:p w14:paraId="7672B203" w14:textId="77777777" w:rsidR="00836381" w:rsidRDefault="00836381">
            <w:pPr>
              <w:keepNext/>
              <w:rPr>
                <w:sz w:val="20"/>
                <w:szCs w:val="20"/>
              </w:rPr>
            </w:pPr>
            <w:r>
              <w:rPr>
                <w:sz w:val="20"/>
                <w:szCs w:val="20"/>
              </w:rPr>
              <w:t>70</w:t>
            </w:r>
          </w:p>
        </w:tc>
        <w:tc>
          <w:tcPr>
            <w:tcW w:w="1326" w:type="pct"/>
            <w:hideMark/>
          </w:tcPr>
          <w:p w14:paraId="292425B0" w14:textId="77777777" w:rsidR="00836381" w:rsidRDefault="00836381">
            <w:pPr>
              <w:keepNext/>
              <w:rPr>
                <w:sz w:val="20"/>
                <w:szCs w:val="20"/>
              </w:rPr>
            </w:pPr>
            <w:r>
              <w:rPr>
                <w:sz w:val="20"/>
                <w:szCs w:val="20"/>
              </w:rPr>
              <w:t>30</w:t>
            </w:r>
          </w:p>
        </w:tc>
        <w:tc>
          <w:tcPr>
            <w:tcW w:w="1037" w:type="pct"/>
            <w:hideMark/>
          </w:tcPr>
          <w:p w14:paraId="6AC68982" w14:textId="77777777" w:rsidR="00836381" w:rsidRDefault="00836381">
            <w:pPr>
              <w:keepNext/>
              <w:rPr>
                <w:sz w:val="20"/>
                <w:szCs w:val="20"/>
              </w:rPr>
            </w:pPr>
            <w:r>
              <w:rPr>
                <w:sz w:val="20"/>
                <w:szCs w:val="20"/>
              </w:rPr>
              <w:t>500</w:t>
            </w:r>
          </w:p>
        </w:tc>
      </w:tr>
      <w:tr w:rsidR="00836381" w14:paraId="7D557E71" w14:textId="77777777" w:rsidTr="00836381">
        <w:trPr>
          <w:trHeight w:val="169"/>
        </w:trPr>
        <w:tc>
          <w:tcPr>
            <w:tcW w:w="741" w:type="pct"/>
            <w:tcBorders>
              <w:top w:val="nil"/>
              <w:left w:val="nil"/>
              <w:bottom w:val="single" w:sz="4" w:space="0" w:color="auto"/>
              <w:right w:val="nil"/>
            </w:tcBorders>
            <w:noWrap/>
            <w:hideMark/>
          </w:tcPr>
          <w:p w14:paraId="633EE6D0" w14:textId="77777777" w:rsidR="00836381" w:rsidRDefault="00836381">
            <w:pPr>
              <w:rPr>
                <w:sz w:val="20"/>
                <w:szCs w:val="20"/>
              </w:rPr>
            </w:pPr>
            <w:r>
              <w:rPr>
                <w:sz w:val="20"/>
                <w:szCs w:val="20"/>
              </w:rPr>
              <w:t>A36</w:t>
            </w:r>
          </w:p>
        </w:tc>
        <w:tc>
          <w:tcPr>
            <w:tcW w:w="948" w:type="pct"/>
            <w:tcBorders>
              <w:top w:val="nil"/>
              <w:left w:val="nil"/>
              <w:bottom w:val="single" w:sz="4" w:space="0" w:color="auto"/>
              <w:right w:val="nil"/>
            </w:tcBorders>
            <w:noWrap/>
            <w:hideMark/>
          </w:tcPr>
          <w:p w14:paraId="7F29AF32" w14:textId="77777777" w:rsidR="00836381" w:rsidRDefault="00836381">
            <w:pPr>
              <w:keepNext/>
              <w:rPr>
                <w:sz w:val="20"/>
                <w:szCs w:val="20"/>
              </w:rPr>
            </w:pPr>
            <w:r>
              <w:rPr>
                <w:sz w:val="20"/>
                <w:szCs w:val="20"/>
              </w:rPr>
              <w:t>0</w:t>
            </w:r>
          </w:p>
        </w:tc>
        <w:tc>
          <w:tcPr>
            <w:tcW w:w="948" w:type="pct"/>
            <w:tcBorders>
              <w:top w:val="nil"/>
              <w:left w:val="nil"/>
              <w:bottom w:val="single" w:sz="4" w:space="0" w:color="auto"/>
              <w:right w:val="nil"/>
            </w:tcBorders>
            <w:hideMark/>
          </w:tcPr>
          <w:p w14:paraId="7D33181B" w14:textId="77777777" w:rsidR="00836381" w:rsidRDefault="00836381">
            <w:pPr>
              <w:keepNext/>
              <w:rPr>
                <w:sz w:val="20"/>
                <w:szCs w:val="20"/>
              </w:rPr>
            </w:pPr>
            <w:r>
              <w:rPr>
                <w:sz w:val="20"/>
                <w:szCs w:val="20"/>
              </w:rPr>
              <w:t>100</w:t>
            </w:r>
          </w:p>
        </w:tc>
        <w:tc>
          <w:tcPr>
            <w:tcW w:w="1326" w:type="pct"/>
            <w:tcBorders>
              <w:top w:val="nil"/>
              <w:left w:val="nil"/>
              <w:bottom w:val="single" w:sz="4" w:space="0" w:color="auto"/>
              <w:right w:val="nil"/>
            </w:tcBorders>
            <w:hideMark/>
          </w:tcPr>
          <w:p w14:paraId="2C30C942" w14:textId="77777777" w:rsidR="00836381" w:rsidRDefault="00836381">
            <w:pPr>
              <w:keepNext/>
              <w:rPr>
                <w:sz w:val="20"/>
                <w:szCs w:val="20"/>
              </w:rPr>
            </w:pPr>
            <w:r>
              <w:rPr>
                <w:sz w:val="20"/>
                <w:szCs w:val="20"/>
              </w:rPr>
              <w:t>30</w:t>
            </w:r>
          </w:p>
        </w:tc>
        <w:tc>
          <w:tcPr>
            <w:tcW w:w="1037" w:type="pct"/>
            <w:tcBorders>
              <w:top w:val="nil"/>
              <w:left w:val="nil"/>
              <w:bottom w:val="single" w:sz="4" w:space="0" w:color="auto"/>
              <w:right w:val="nil"/>
            </w:tcBorders>
            <w:hideMark/>
          </w:tcPr>
          <w:p w14:paraId="66A5AFC8" w14:textId="77777777" w:rsidR="00836381" w:rsidRDefault="00836381">
            <w:pPr>
              <w:keepNext/>
              <w:rPr>
                <w:sz w:val="20"/>
                <w:szCs w:val="20"/>
              </w:rPr>
            </w:pPr>
            <w:r>
              <w:rPr>
                <w:sz w:val="20"/>
                <w:szCs w:val="20"/>
              </w:rPr>
              <w:t>500</w:t>
            </w:r>
          </w:p>
        </w:tc>
      </w:tr>
    </w:tbl>
    <w:p w14:paraId="05268488" w14:textId="77777777" w:rsidR="00836381" w:rsidRDefault="00836381" w:rsidP="00836381">
      <w:pPr>
        <w:pStyle w:val="Table-1"/>
        <w:jc w:val="center"/>
      </w:pPr>
    </w:p>
    <w:p w14:paraId="31B71ADE" w14:textId="6F222F95" w:rsidR="00836381" w:rsidRDefault="00836381" w:rsidP="00836381">
      <w:pPr>
        <w:pStyle w:val="Table-1"/>
        <w:jc w:val="center"/>
      </w:pPr>
      <w:bookmarkStart w:id="71" w:name="_Ref34860689"/>
      <w:bookmarkStart w:id="72" w:name="_Toc35779434"/>
      <w:r>
        <w:t xml:space="preserve">Table </w:t>
      </w:r>
      <w:fldSimple w:instr=" SEQ Table \* ARABIC ">
        <w:r w:rsidR="008A5AD9">
          <w:rPr>
            <w:noProof/>
          </w:rPr>
          <w:t>4</w:t>
        </w:r>
      </w:fldSimple>
      <w:bookmarkEnd w:id="71"/>
      <w:r>
        <w:t>. Scenarios for evaluating effectiveness of the speed harmonization strategies.</w:t>
      </w:r>
      <w:bookmarkEnd w:id="7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621"/>
        <w:gridCol w:w="1619"/>
        <w:gridCol w:w="2338"/>
        <w:gridCol w:w="2522"/>
      </w:tblGrid>
      <w:tr w:rsidR="00836381" w14:paraId="56C8AB62" w14:textId="77777777" w:rsidTr="00836381">
        <w:trPr>
          <w:trHeight w:val="169"/>
        </w:trPr>
        <w:tc>
          <w:tcPr>
            <w:tcW w:w="673" w:type="pct"/>
            <w:tcBorders>
              <w:top w:val="single" w:sz="4" w:space="0" w:color="auto"/>
              <w:left w:val="nil"/>
              <w:bottom w:val="single" w:sz="18" w:space="0" w:color="000000" w:themeColor="text1"/>
              <w:right w:val="nil"/>
            </w:tcBorders>
            <w:hideMark/>
          </w:tcPr>
          <w:p w14:paraId="588E78BC" w14:textId="77777777" w:rsidR="00836381" w:rsidRDefault="00836381">
            <w:pPr>
              <w:rPr>
                <w:b/>
                <w:bCs/>
                <w:sz w:val="20"/>
                <w:szCs w:val="20"/>
              </w:rPr>
            </w:pPr>
            <w:r>
              <w:rPr>
                <w:b/>
                <w:bCs/>
                <w:sz w:val="20"/>
                <w:szCs w:val="20"/>
              </w:rPr>
              <w:t>Scenario ID</w:t>
            </w:r>
          </w:p>
        </w:tc>
        <w:tc>
          <w:tcPr>
            <w:tcW w:w="866" w:type="pct"/>
            <w:tcBorders>
              <w:top w:val="single" w:sz="4" w:space="0" w:color="auto"/>
              <w:left w:val="nil"/>
              <w:bottom w:val="single" w:sz="18" w:space="0" w:color="000000" w:themeColor="text1"/>
              <w:right w:val="nil"/>
            </w:tcBorders>
            <w:noWrap/>
            <w:hideMark/>
          </w:tcPr>
          <w:p w14:paraId="6CBAA613" w14:textId="77777777" w:rsidR="00836381" w:rsidRDefault="00836381">
            <w:pPr>
              <w:rPr>
                <w:b/>
                <w:bCs/>
                <w:sz w:val="20"/>
                <w:szCs w:val="20"/>
              </w:rPr>
            </w:pPr>
            <w:r>
              <w:rPr>
                <w:b/>
                <w:bCs/>
                <w:sz w:val="20"/>
                <w:szCs w:val="20"/>
              </w:rPr>
              <w:t>MPR of CV (%)</w:t>
            </w:r>
          </w:p>
        </w:tc>
        <w:tc>
          <w:tcPr>
            <w:tcW w:w="865" w:type="pct"/>
            <w:tcBorders>
              <w:top w:val="single" w:sz="4" w:space="0" w:color="auto"/>
              <w:left w:val="nil"/>
              <w:bottom w:val="single" w:sz="18" w:space="0" w:color="000000" w:themeColor="text1"/>
              <w:right w:val="nil"/>
            </w:tcBorders>
            <w:hideMark/>
          </w:tcPr>
          <w:p w14:paraId="4F8228AD" w14:textId="77777777" w:rsidR="00836381" w:rsidRDefault="00836381">
            <w:pPr>
              <w:rPr>
                <w:b/>
                <w:bCs/>
                <w:sz w:val="20"/>
                <w:szCs w:val="20"/>
              </w:rPr>
            </w:pPr>
            <w:r>
              <w:rPr>
                <w:b/>
                <w:bCs/>
                <w:sz w:val="20"/>
                <w:szCs w:val="20"/>
              </w:rPr>
              <w:t>MPR of AV (%)</w:t>
            </w:r>
          </w:p>
        </w:tc>
        <w:tc>
          <w:tcPr>
            <w:tcW w:w="1249" w:type="pct"/>
            <w:tcBorders>
              <w:top w:val="single" w:sz="4" w:space="0" w:color="auto"/>
              <w:left w:val="nil"/>
              <w:bottom w:val="single" w:sz="18" w:space="0" w:color="000000" w:themeColor="text1"/>
              <w:right w:val="nil"/>
            </w:tcBorders>
            <w:hideMark/>
          </w:tcPr>
          <w:p w14:paraId="4F5F65C4" w14:textId="77777777" w:rsidR="00836381" w:rsidRDefault="00836381">
            <w:pPr>
              <w:rPr>
                <w:b/>
                <w:bCs/>
                <w:sz w:val="20"/>
                <w:szCs w:val="20"/>
              </w:rPr>
            </w:pPr>
            <w:r>
              <w:rPr>
                <w:b/>
                <w:bCs/>
                <w:sz w:val="20"/>
                <w:szCs w:val="20"/>
              </w:rPr>
              <w:t>Speed Control Strategy</w:t>
            </w:r>
          </w:p>
        </w:tc>
        <w:tc>
          <w:tcPr>
            <w:tcW w:w="1347" w:type="pct"/>
            <w:tcBorders>
              <w:top w:val="single" w:sz="4" w:space="0" w:color="auto"/>
              <w:left w:val="nil"/>
              <w:bottom w:val="single" w:sz="18" w:space="0" w:color="000000" w:themeColor="text1"/>
              <w:right w:val="nil"/>
            </w:tcBorders>
            <w:hideMark/>
          </w:tcPr>
          <w:p w14:paraId="19CFDFC8" w14:textId="77777777" w:rsidR="00836381" w:rsidRDefault="00836381">
            <w:pPr>
              <w:rPr>
                <w:b/>
                <w:bCs/>
                <w:sz w:val="20"/>
                <w:szCs w:val="20"/>
              </w:rPr>
            </w:pPr>
            <w:r>
              <w:rPr>
                <w:b/>
                <w:bCs/>
                <w:sz w:val="20"/>
                <w:szCs w:val="20"/>
              </w:rPr>
              <w:t>Broadcasting distance (m)</w:t>
            </w:r>
          </w:p>
        </w:tc>
      </w:tr>
      <w:tr w:rsidR="00836381" w14:paraId="2FE6F4F0" w14:textId="77777777" w:rsidTr="00836381">
        <w:trPr>
          <w:trHeight w:val="169"/>
        </w:trPr>
        <w:tc>
          <w:tcPr>
            <w:tcW w:w="673" w:type="pct"/>
            <w:noWrap/>
            <w:hideMark/>
          </w:tcPr>
          <w:p w14:paraId="6B63C37D" w14:textId="77777777" w:rsidR="00836381" w:rsidRDefault="00836381">
            <w:pPr>
              <w:rPr>
                <w:rFonts w:asciiTheme="majorBidi" w:hAnsiTheme="majorBidi"/>
                <w:sz w:val="20"/>
                <w:szCs w:val="20"/>
              </w:rPr>
            </w:pPr>
            <w:r>
              <w:rPr>
                <w:sz w:val="20"/>
                <w:szCs w:val="20"/>
              </w:rPr>
              <w:t>B1</w:t>
            </w:r>
          </w:p>
        </w:tc>
        <w:tc>
          <w:tcPr>
            <w:tcW w:w="866" w:type="pct"/>
            <w:noWrap/>
            <w:hideMark/>
          </w:tcPr>
          <w:p w14:paraId="6D4F7A09" w14:textId="77777777" w:rsidR="00836381" w:rsidRDefault="00836381">
            <w:pPr>
              <w:rPr>
                <w:sz w:val="20"/>
                <w:szCs w:val="20"/>
              </w:rPr>
            </w:pPr>
            <w:r>
              <w:rPr>
                <w:sz w:val="20"/>
                <w:szCs w:val="20"/>
              </w:rPr>
              <w:t>100</w:t>
            </w:r>
          </w:p>
        </w:tc>
        <w:tc>
          <w:tcPr>
            <w:tcW w:w="865" w:type="pct"/>
            <w:hideMark/>
          </w:tcPr>
          <w:p w14:paraId="1D098D34" w14:textId="77777777" w:rsidR="00836381" w:rsidRDefault="00836381">
            <w:pPr>
              <w:rPr>
                <w:sz w:val="20"/>
                <w:szCs w:val="20"/>
              </w:rPr>
            </w:pPr>
            <w:r>
              <w:rPr>
                <w:sz w:val="20"/>
                <w:szCs w:val="20"/>
              </w:rPr>
              <w:t>0</w:t>
            </w:r>
          </w:p>
        </w:tc>
        <w:tc>
          <w:tcPr>
            <w:tcW w:w="1249" w:type="pct"/>
            <w:hideMark/>
          </w:tcPr>
          <w:p w14:paraId="127AC6F4" w14:textId="77777777" w:rsidR="00836381" w:rsidRDefault="00836381">
            <w:pPr>
              <w:rPr>
                <w:sz w:val="20"/>
                <w:szCs w:val="20"/>
              </w:rPr>
            </w:pPr>
            <w:r>
              <w:rPr>
                <w:sz w:val="20"/>
                <w:szCs w:val="20"/>
              </w:rPr>
              <w:t>Centralized</w:t>
            </w:r>
          </w:p>
        </w:tc>
        <w:tc>
          <w:tcPr>
            <w:tcW w:w="1347" w:type="pct"/>
            <w:hideMark/>
          </w:tcPr>
          <w:p w14:paraId="0B2F47ED" w14:textId="77777777" w:rsidR="00836381" w:rsidRDefault="00836381">
            <w:pPr>
              <w:rPr>
                <w:sz w:val="20"/>
                <w:szCs w:val="20"/>
              </w:rPr>
            </w:pPr>
            <w:r>
              <w:rPr>
                <w:sz w:val="20"/>
                <w:szCs w:val="20"/>
              </w:rPr>
              <w:t>1000</w:t>
            </w:r>
          </w:p>
        </w:tc>
      </w:tr>
      <w:tr w:rsidR="00836381" w14:paraId="05181C7E" w14:textId="77777777" w:rsidTr="00836381">
        <w:trPr>
          <w:trHeight w:val="169"/>
        </w:trPr>
        <w:tc>
          <w:tcPr>
            <w:tcW w:w="673" w:type="pct"/>
            <w:noWrap/>
            <w:hideMark/>
          </w:tcPr>
          <w:p w14:paraId="4A4F6A9C" w14:textId="77777777" w:rsidR="00836381" w:rsidRDefault="00836381">
            <w:pPr>
              <w:rPr>
                <w:rFonts w:asciiTheme="majorBidi" w:hAnsiTheme="majorBidi"/>
                <w:sz w:val="20"/>
                <w:szCs w:val="20"/>
              </w:rPr>
            </w:pPr>
            <w:r>
              <w:rPr>
                <w:sz w:val="20"/>
                <w:szCs w:val="20"/>
              </w:rPr>
              <w:t>B2</w:t>
            </w:r>
          </w:p>
        </w:tc>
        <w:tc>
          <w:tcPr>
            <w:tcW w:w="866" w:type="pct"/>
            <w:noWrap/>
            <w:hideMark/>
          </w:tcPr>
          <w:p w14:paraId="63B9D130" w14:textId="77777777" w:rsidR="00836381" w:rsidRDefault="00836381">
            <w:pPr>
              <w:rPr>
                <w:sz w:val="20"/>
                <w:szCs w:val="20"/>
              </w:rPr>
            </w:pPr>
            <w:r>
              <w:rPr>
                <w:sz w:val="20"/>
                <w:szCs w:val="20"/>
              </w:rPr>
              <w:t>70</w:t>
            </w:r>
          </w:p>
        </w:tc>
        <w:tc>
          <w:tcPr>
            <w:tcW w:w="865" w:type="pct"/>
            <w:hideMark/>
          </w:tcPr>
          <w:p w14:paraId="6A9B1B91" w14:textId="77777777" w:rsidR="00836381" w:rsidRDefault="00836381">
            <w:pPr>
              <w:rPr>
                <w:sz w:val="20"/>
                <w:szCs w:val="20"/>
              </w:rPr>
            </w:pPr>
            <w:r>
              <w:rPr>
                <w:sz w:val="20"/>
                <w:szCs w:val="20"/>
              </w:rPr>
              <w:t>30</w:t>
            </w:r>
          </w:p>
        </w:tc>
        <w:tc>
          <w:tcPr>
            <w:tcW w:w="1249" w:type="pct"/>
            <w:hideMark/>
          </w:tcPr>
          <w:p w14:paraId="5B7D708D" w14:textId="77777777" w:rsidR="00836381" w:rsidRDefault="00836381">
            <w:pPr>
              <w:rPr>
                <w:sz w:val="20"/>
                <w:szCs w:val="20"/>
              </w:rPr>
            </w:pPr>
            <w:r>
              <w:rPr>
                <w:sz w:val="20"/>
                <w:szCs w:val="20"/>
              </w:rPr>
              <w:t>Centralized</w:t>
            </w:r>
          </w:p>
        </w:tc>
        <w:tc>
          <w:tcPr>
            <w:tcW w:w="1347" w:type="pct"/>
            <w:hideMark/>
          </w:tcPr>
          <w:p w14:paraId="7653BA1F" w14:textId="77777777" w:rsidR="00836381" w:rsidRDefault="00836381">
            <w:pPr>
              <w:rPr>
                <w:sz w:val="20"/>
                <w:szCs w:val="20"/>
              </w:rPr>
            </w:pPr>
            <w:r>
              <w:rPr>
                <w:sz w:val="20"/>
                <w:szCs w:val="20"/>
              </w:rPr>
              <w:t>1000</w:t>
            </w:r>
          </w:p>
        </w:tc>
      </w:tr>
      <w:tr w:rsidR="00836381" w14:paraId="304C2E2B" w14:textId="77777777" w:rsidTr="00836381">
        <w:trPr>
          <w:trHeight w:val="169"/>
        </w:trPr>
        <w:tc>
          <w:tcPr>
            <w:tcW w:w="673" w:type="pct"/>
            <w:noWrap/>
            <w:hideMark/>
          </w:tcPr>
          <w:p w14:paraId="0909D08A" w14:textId="77777777" w:rsidR="00836381" w:rsidRDefault="00836381">
            <w:pPr>
              <w:rPr>
                <w:rFonts w:asciiTheme="majorBidi" w:hAnsiTheme="majorBidi"/>
                <w:sz w:val="20"/>
                <w:szCs w:val="20"/>
              </w:rPr>
            </w:pPr>
            <w:r>
              <w:rPr>
                <w:sz w:val="20"/>
                <w:szCs w:val="20"/>
              </w:rPr>
              <w:t>B3</w:t>
            </w:r>
          </w:p>
        </w:tc>
        <w:tc>
          <w:tcPr>
            <w:tcW w:w="866" w:type="pct"/>
            <w:noWrap/>
            <w:hideMark/>
          </w:tcPr>
          <w:p w14:paraId="5891EB8A" w14:textId="77777777" w:rsidR="00836381" w:rsidRDefault="00836381">
            <w:pPr>
              <w:rPr>
                <w:sz w:val="20"/>
                <w:szCs w:val="20"/>
              </w:rPr>
            </w:pPr>
            <w:r>
              <w:rPr>
                <w:sz w:val="20"/>
                <w:szCs w:val="20"/>
              </w:rPr>
              <w:t>30</w:t>
            </w:r>
          </w:p>
        </w:tc>
        <w:tc>
          <w:tcPr>
            <w:tcW w:w="865" w:type="pct"/>
            <w:hideMark/>
          </w:tcPr>
          <w:p w14:paraId="7105E9D1" w14:textId="77777777" w:rsidR="00836381" w:rsidRDefault="00836381">
            <w:pPr>
              <w:rPr>
                <w:sz w:val="20"/>
                <w:szCs w:val="20"/>
              </w:rPr>
            </w:pPr>
            <w:r>
              <w:rPr>
                <w:sz w:val="20"/>
                <w:szCs w:val="20"/>
              </w:rPr>
              <w:t>70</w:t>
            </w:r>
          </w:p>
        </w:tc>
        <w:tc>
          <w:tcPr>
            <w:tcW w:w="1249" w:type="pct"/>
            <w:hideMark/>
          </w:tcPr>
          <w:p w14:paraId="0AE7EB38" w14:textId="77777777" w:rsidR="00836381" w:rsidRDefault="00836381">
            <w:pPr>
              <w:rPr>
                <w:sz w:val="20"/>
                <w:szCs w:val="20"/>
              </w:rPr>
            </w:pPr>
            <w:r>
              <w:rPr>
                <w:sz w:val="20"/>
                <w:szCs w:val="20"/>
              </w:rPr>
              <w:t>Centralized</w:t>
            </w:r>
          </w:p>
        </w:tc>
        <w:tc>
          <w:tcPr>
            <w:tcW w:w="1347" w:type="pct"/>
            <w:hideMark/>
          </w:tcPr>
          <w:p w14:paraId="7E377338" w14:textId="77777777" w:rsidR="00836381" w:rsidRDefault="00836381">
            <w:pPr>
              <w:rPr>
                <w:sz w:val="20"/>
                <w:szCs w:val="20"/>
              </w:rPr>
            </w:pPr>
            <w:r>
              <w:rPr>
                <w:sz w:val="20"/>
                <w:szCs w:val="20"/>
              </w:rPr>
              <w:t>1000</w:t>
            </w:r>
          </w:p>
        </w:tc>
      </w:tr>
      <w:tr w:rsidR="00836381" w14:paraId="619C749D" w14:textId="77777777" w:rsidTr="00836381">
        <w:trPr>
          <w:trHeight w:val="169"/>
        </w:trPr>
        <w:tc>
          <w:tcPr>
            <w:tcW w:w="673" w:type="pct"/>
            <w:noWrap/>
            <w:hideMark/>
          </w:tcPr>
          <w:p w14:paraId="75940727" w14:textId="77777777" w:rsidR="00836381" w:rsidRDefault="00836381">
            <w:pPr>
              <w:rPr>
                <w:rFonts w:asciiTheme="majorBidi" w:hAnsiTheme="majorBidi"/>
                <w:sz w:val="20"/>
                <w:szCs w:val="20"/>
              </w:rPr>
            </w:pPr>
            <w:r>
              <w:rPr>
                <w:sz w:val="20"/>
                <w:szCs w:val="20"/>
              </w:rPr>
              <w:t>B4</w:t>
            </w:r>
          </w:p>
        </w:tc>
        <w:tc>
          <w:tcPr>
            <w:tcW w:w="866" w:type="pct"/>
            <w:noWrap/>
            <w:hideMark/>
          </w:tcPr>
          <w:p w14:paraId="4AE353B6" w14:textId="77777777" w:rsidR="00836381" w:rsidRDefault="00836381">
            <w:pPr>
              <w:keepNext/>
              <w:rPr>
                <w:sz w:val="20"/>
                <w:szCs w:val="20"/>
              </w:rPr>
            </w:pPr>
            <w:r>
              <w:rPr>
                <w:sz w:val="20"/>
                <w:szCs w:val="20"/>
              </w:rPr>
              <w:t>0</w:t>
            </w:r>
          </w:p>
        </w:tc>
        <w:tc>
          <w:tcPr>
            <w:tcW w:w="865" w:type="pct"/>
            <w:hideMark/>
          </w:tcPr>
          <w:p w14:paraId="0E0F405E" w14:textId="77777777" w:rsidR="00836381" w:rsidRDefault="00836381">
            <w:pPr>
              <w:keepNext/>
              <w:rPr>
                <w:sz w:val="20"/>
                <w:szCs w:val="20"/>
              </w:rPr>
            </w:pPr>
            <w:r>
              <w:rPr>
                <w:sz w:val="20"/>
                <w:szCs w:val="20"/>
              </w:rPr>
              <w:t>100</w:t>
            </w:r>
          </w:p>
        </w:tc>
        <w:tc>
          <w:tcPr>
            <w:tcW w:w="1249" w:type="pct"/>
            <w:hideMark/>
          </w:tcPr>
          <w:p w14:paraId="7A25020E" w14:textId="77777777" w:rsidR="00836381" w:rsidRDefault="00836381">
            <w:pPr>
              <w:keepNext/>
              <w:rPr>
                <w:sz w:val="20"/>
                <w:szCs w:val="20"/>
              </w:rPr>
            </w:pPr>
            <w:r>
              <w:rPr>
                <w:sz w:val="20"/>
                <w:szCs w:val="20"/>
              </w:rPr>
              <w:t>Centralized</w:t>
            </w:r>
          </w:p>
        </w:tc>
        <w:tc>
          <w:tcPr>
            <w:tcW w:w="1347" w:type="pct"/>
            <w:hideMark/>
          </w:tcPr>
          <w:p w14:paraId="78CCBDDB" w14:textId="77777777" w:rsidR="00836381" w:rsidRDefault="00836381">
            <w:pPr>
              <w:keepNext/>
              <w:rPr>
                <w:sz w:val="20"/>
                <w:szCs w:val="20"/>
              </w:rPr>
            </w:pPr>
            <w:r>
              <w:rPr>
                <w:sz w:val="20"/>
                <w:szCs w:val="20"/>
              </w:rPr>
              <w:t>1000</w:t>
            </w:r>
          </w:p>
        </w:tc>
      </w:tr>
      <w:tr w:rsidR="00836381" w14:paraId="5EE92B87" w14:textId="77777777" w:rsidTr="00836381">
        <w:trPr>
          <w:trHeight w:val="169"/>
        </w:trPr>
        <w:tc>
          <w:tcPr>
            <w:tcW w:w="673" w:type="pct"/>
            <w:noWrap/>
            <w:hideMark/>
          </w:tcPr>
          <w:p w14:paraId="4A32A731" w14:textId="77777777" w:rsidR="00836381" w:rsidRDefault="00836381">
            <w:pPr>
              <w:rPr>
                <w:sz w:val="20"/>
                <w:szCs w:val="20"/>
              </w:rPr>
            </w:pPr>
            <w:r>
              <w:rPr>
                <w:sz w:val="20"/>
                <w:szCs w:val="20"/>
              </w:rPr>
              <w:t>B5</w:t>
            </w:r>
          </w:p>
        </w:tc>
        <w:tc>
          <w:tcPr>
            <w:tcW w:w="866" w:type="pct"/>
            <w:noWrap/>
            <w:hideMark/>
          </w:tcPr>
          <w:p w14:paraId="1444DBD2" w14:textId="77777777" w:rsidR="00836381" w:rsidRDefault="00836381">
            <w:pPr>
              <w:keepNext/>
              <w:rPr>
                <w:sz w:val="20"/>
                <w:szCs w:val="20"/>
              </w:rPr>
            </w:pPr>
            <w:r>
              <w:rPr>
                <w:sz w:val="20"/>
                <w:szCs w:val="20"/>
              </w:rPr>
              <w:t>100</w:t>
            </w:r>
          </w:p>
        </w:tc>
        <w:tc>
          <w:tcPr>
            <w:tcW w:w="865" w:type="pct"/>
            <w:hideMark/>
          </w:tcPr>
          <w:p w14:paraId="30B1B2AC" w14:textId="77777777" w:rsidR="00836381" w:rsidRDefault="00836381">
            <w:pPr>
              <w:keepNext/>
              <w:rPr>
                <w:sz w:val="20"/>
                <w:szCs w:val="20"/>
              </w:rPr>
            </w:pPr>
            <w:r>
              <w:rPr>
                <w:sz w:val="20"/>
                <w:szCs w:val="20"/>
              </w:rPr>
              <w:t>0</w:t>
            </w:r>
          </w:p>
        </w:tc>
        <w:tc>
          <w:tcPr>
            <w:tcW w:w="1249" w:type="pct"/>
            <w:hideMark/>
          </w:tcPr>
          <w:p w14:paraId="2C2050D8" w14:textId="77777777" w:rsidR="00836381" w:rsidRDefault="00836381">
            <w:pPr>
              <w:keepNext/>
              <w:rPr>
                <w:sz w:val="20"/>
                <w:szCs w:val="20"/>
              </w:rPr>
            </w:pPr>
            <w:r>
              <w:rPr>
                <w:sz w:val="20"/>
                <w:szCs w:val="20"/>
              </w:rPr>
              <w:t>Centralized</w:t>
            </w:r>
          </w:p>
        </w:tc>
        <w:tc>
          <w:tcPr>
            <w:tcW w:w="1347" w:type="pct"/>
            <w:hideMark/>
          </w:tcPr>
          <w:p w14:paraId="6ECA3892" w14:textId="77777777" w:rsidR="00836381" w:rsidRDefault="00836381">
            <w:pPr>
              <w:keepNext/>
              <w:rPr>
                <w:sz w:val="20"/>
                <w:szCs w:val="20"/>
              </w:rPr>
            </w:pPr>
            <w:r>
              <w:rPr>
                <w:sz w:val="20"/>
                <w:szCs w:val="20"/>
              </w:rPr>
              <w:t>500</w:t>
            </w:r>
          </w:p>
        </w:tc>
      </w:tr>
      <w:tr w:rsidR="00836381" w14:paraId="187CA30A" w14:textId="77777777" w:rsidTr="00836381">
        <w:trPr>
          <w:trHeight w:val="169"/>
        </w:trPr>
        <w:tc>
          <w:tcPr>
            <w:tcW w:w="673" w:type="pct"/>
            <w:noWrap/>
            <w:hideMark/>
          </w:tcPr>
          <w:p w14:paraId="3237C8DD" w14:textId="77777777" w:rsidR="00836381" w:rsidRDefault="00836381">
            <w:pPr>
              <w:rPr>
                <w:sz w:val="20"/>
                <w:szCs w:val="20"/>
              </w:rPr>
            </w:pPr>
            <w:r>
              <w:rPr>
                <w:sz w:val="20"/>
                <w:szCs w:val="20"/>
              </w:rPr>
              <w:t>B6</w:t>
            </w:r>
          </w:p>
        </w:tc>
        <w:tc>
          <w:tcPr>
            <w:tcW w:w="866" w:type="pct"/>
            <w:noWrap/>
            <w:hideMark/>
          </w:tcPr>
          <w:p w14:paraId="21219290" w14:textId="77777777" w:rsidR="00836381" w:rsidRDefault="00836381">
            <w:pPr>
              <w:keepNext/>
              <w:rPr>
                <w:sz w:val="20"/>
                <w:szCs w:val="20"/>
              </w:rPr>
            </w:pPr>
            <w:r>
              <w:rPr>
                <w:sz w:val="20"/>
                <w:szCs w:val="20"/>
              </w:rPr>
              <w:t>70</w:t>
            </w:r>
          </w:p>
        </w:tc>
        <w:tc>
          <w:tcPr>
            <w:tcW w:w="865" w:type="pct"/>
            <w:hideMark/>
          </w:tcPr>
          <w:p w14:paraId="200074B5" w14:textId="77777777" w:rsidR="00836381" w:rsidRDefault="00836381">
            <w:pPr>
              <w:keepNext/>
              <w:rPr>
                <w:sz w:val="20"/>
                <w:szCs w:val="20"/>
              </w:rPr>
            </w:pPr>
            <w:r>
              <w:rPr>
                <w:sz w:val="20"/>
                <w:szCs w:val="20"/>
              </w:rPr>
              <w:t>30</w:t>
            </w:r>
          </w:p>
        </w:tc>
        <w:tc>
          <w:tcPr>
            <w:tcW w:w="1249" w:type="pct"/>
            <w:hideMark/>
          </w:tcPr>
          <w:p w14:paraId="4C8A07CA" w14:textId="77777777" w:rsidR="00836381" w:rsidRDefault="00836381">
            <w:pPr>
              <w:keepNext/>
              <w:rPr>
                <w:sz w:val="20"/>
                <w:szCs w:val="20"/>
              </w:rPr>
            </w:pPr>
            <w:r>
              <w:rPr>
                <w:sz w:val="20"/>
                <w:szCs w:val="20"/>
              </w:rPr>
              <w:t>Centralized</w:t>
            </w:r>
          </w:p>
        </w:tc>
        <w:tc>
          <w:tcPr>
            <w:tcW w:w="1347" w:type="pct"/>
            <w:hideMark/>
          </w:tcPr>
          <w:p w14:paraId="6659A786" w14:textId="77777777" w:rsidR="00836381" w:rsidRDefault="00836381">
            <w:pPr>
              <w:keepNext/>
              <w:rPr>
                <w:sz w:val="20"/>
                <w:szCs w:val="20"/>
              </w:rPr>
            </w:pPr>
            <w:r>
              <w:rPr>
                <w:sz w:val="20"/>
                <w:szCs w:val="20"/>
              </w:rPr>
              <w:t>500</w:t>
            </w:r>
          </w:p>
        </w:tc>
      </w:tr>
      <w:tr w:rsidR="00836381" w14:paraId="0233B346" w14:textId="77777777" w:rsidTr="00836381">
        <w:trPr>
          <w:trHeight w:val="169"/>
        </w:trPr>
        <w:tc>
          <w:tcPr>
            <w:tcW w:w="673" w:type="pct"/>
            <w:noWrap/>
            <w:hideMark/>
          </w:tcPr>
          <w:p w14:paraId="00876491" w14:textId="77777777" w:rsidR="00836381" w:rsidRDefault="00836381">
            <w:pPr>
              <w:rPr>
                <w:sz w:val="20"/>
                <w:szCs w:val="20"/>
              </w:rPr>
            </w:pPr>
            <w:r>
              <w:rPr>
                <w:sz w:val="20"/>
                <w:szCs w:val="20"/>
              </w:rPr>
              <w:lastRenderedPageBreak/>
              <w:t>B7</w:t>
            </w:r>
          </w:p>
        </w:tc>
        <w:tc>
          <w:tcPr>
            <w:tcW w:w="866" w:type="pct"/>
            <w:noWrap/>
            <w:hideMark/>
          </w:tcPr>
          <w:p w14:paraId="6529CF69" w14:textId="77777777" w:rsidR="00836381" w:rsidRDefault="00836381">
            <w:pPr>
              <w:keepNext/>
              <w:rPr>
                <w:sz w:val="20"/>
                <w:szCs w:val="20"/>
              </w:rPr>
            </w:pPr>
            <w:r>
              <w:rPr>
                <w:sz w:val="20"/>
                <w:szCs w:val="20"/>
              </w:rPr>
              <w:t>30</w:t>
            </w:r>
          </w:p>
        </w:tc>
        <w:tc>
          <w:tcPr>
            <w:tcW w:w="865" w:type="pct"/>
            <w:hideMark/>
          </w:tcPr>
          <w:p w14:paraId="1006ECF4" w14:textId="77777777" w:rsidR="00836381" w:rsidRDefault="00836381">
            <w:pPr>
              <w:keepNext/>
              <w:rPr>
                <w:sz w:val="20"/>
                <w:szCs w:val="20"/>
              </w:rPr>
            </w:pPr>
            <w:r>
              <w:rPr>
                <w:sz w:val="20"/>
                <w:szCs w:val="20"/>
              </w:rPr>
              <w:t>70</w:t>
            </w:r>
          </w:p>
        </w:tc>
        <w:tc>
          <w:tcPr>
            <w:tcW w:w="1249" w:type="pct"/>
            <w:hideMark/>
          </w:tcPr>
          <w:p w14:paraId="74BD0A9A" w14:textId="77777777" w:rsidR="00836381" w:rsidRDefault="00836381">
            <w:pPr>
              <w:keepNext/>
              <w:rPr>
                <w:sz w:val="20"/>
                <w:szCs w:val="20"/>
              </w:rPr>
            </w:pPr>
            <w:r>
              <w:rPr>
                <w:sz w:val="20"/>
                <w:szCs w:val="20"/>
              </w:rPr>
              <w:t>Centralized</w:t>
            </w:r>
          </w:p>
        </w:tc>
        <w:tc>
          <w:tcPr>
            <w:tcW w:w="1347" w:type="pct"/>
            <w:hideMark/>
          </w:tcPr>
          <w:p w14:paraId="134CBE78" w14:textId="77777777" w:rsidR="00836381" w:rsidRDefault="00836381">
            <w:pPr>
              <w:keepNext/>
              <w:rPr>
                <w:sz w:val="20"/>
                <w:szCs w:val="20"/>
              </w:rPr>
            </w:pPr>
            <w:r>
              <w:rPr>
                <w:sz w:val="20"/>
                <w:szCs w:val="20"/>
              </w:rPr>
              <w:t>500</w:t>
            </w:r>
          </w:p>
        </w:tc>
      </w:tr>
      <w:tr w:rsidR="00836381" w14:paraId="3AEA819F" w14:textId="77777777" w:rsidTr="00836381">
        <w:trPr>
          <w:trHeight w:val="169"/>
        </w:trPr>
        <w:tc>
          <w:tcPr>
            <w:tcW w:w="673" w:type="pct"/>
            <w:noWrap/>
            <w:hideMark/>
          </w:tcPr>
          <w:p w14:paraId="14714851" w14:textId="77777777" w:rsidR="00836381" w:rsidRDefault="00836381">
            <w:pPr>
              <w:rPr>
                <w:sz w:val="20"/>
                <w:szCs w:val="20"/>
              </w:rPr>
            </w:pPr>
            <w:r>
              <w:rPr>
                <w:sz w:val="20"/>
                <w:szCs w:val="20"/>
              </w:rPr>
              <w:t>B8</w:t>
            </w:r>
          </w:p>
        </w:tc>
        <w:tc>
          <w:tcPr>
            <w:tcW w:w="866" w:type="pct"/>
            <w:noWrap/>
            <w:hideMark/>
          </w:tcPr>
          <w:p w14:paraId="58F014A2" w14:textId="77777777" w:rsidR="00836381" w:rsidRDefault="00836381">
            <w:pPr>
              <w:keepNext/>
              <w:rPr>
                <w:sz w:val="20"/>
                <w:szCs w:val="20"/>
              </w:rPr>
            </w:pPr>
            <w:r>
              <w:rPr>
                <w:sz w:val="20"/>
                <w:szCs w:val="20"/>
              </w:rPr>
              <w:t>0</w:t>
            </w:r>
          </w:p>
        </w:tc>
        <w:tc>
          <w:tcPr>
            <w:tcW w:w="865" w:type="pct"/>
            <w:hideMark/>
          </w:tcPr>
          <w:p w14:paraId="0D546717" w14:textId="77777777" w:rsidR="00836381" w:rsidRDefault="00836381">
            <w:pPr>
              <w:keepNext/>
              <w:rPr>
                <w:sz w:val="20"/>
                <w:szCs w:val="20"/>
              </w:rPr>
            </w:pPr>
            <w:r>
              <w:rPr>
                <w:sz w:val="20"/>
                <w:szCs w:val="20"/>
              </w:rPr>
              <w:t>100</w:t>
            </w:r>
          </w:p>
        </w:tc>
        <w:tc>
          <w:tcPr>
            <w:tcW w:w="1249" w:type="pct"/>
            <w:hideMark/>
          </w:tcPr>
          <w:p w14:paraId="7A03A7D5" w14:textId="77777777" w:rsidR="00836381" w:rsidRDefault="00836381">
            <w:pPr>
              <w:keepNext/>
              <w:rPr>
                <w:sz w:val="20"/>
                <w:szCs w:val="20"/>
              </w:rPr>
            </w:pPr>
            <w:r>
              <w:rPr>
                <w:sz w:val="20"/>
                <w:szCs w:val="20"/>
              </w:rPr>
              <w:t>Centralized</w:t>
            </w:r>
          </w:p>
        </w:tc>
        <w:tc>
          <w:tcPr>
            <w:tcW w:w="1347" w:type="pct"/>
            <w:hideMark/>
          </w:tcPr>
          <w:p w14:paraId="794A8558" w14:textId="77777777" w:rsidR="00836381" w:rsidRDefault="00836381">
            <w:pPr>
              <w:keepNext/>
              <w:rPr>
                <w:sz w:val="20"/>
                <w:szCs w:val="20"/>
              </w:rPr>
            </w:pPr>
            <w:r>
              <w:rPr>
                <w:sz w:val="20"/>
                <w:szCs w:val="20"/>
              </w:rPr>
              <w:t>500</w:t>
            </w:r>
          </w:p>
        </w:tc>
      </w:tr>
      <w:tr w:rsidR="00836381" w14:paraId="4C6C2960" w14:textId="77777777" w:rsidTr="00836381">
        <w:trPr>
          <w:trHeight w:val="169"/>
        </w:trPr>
        <w:tc>
          <w:tcPr>
            <w:tcW w:w="673" w:type="pct"/>
            <w:noWrap/>
            <w:hideMark/>
          </w:tcPr>
          <w:p w14:paraId="517B85F4" w14:textId="77777777" w:rsidR="00836381" w:rsidRDefault="00836381">
            <w:pPr>
              <w:rPr>
                <w:sz w:val="20"/>
                <w:szCs w:val="20"/>
              </w:rPr>
            </w:pPr>
            <w:r>
              <w:rPr>
                <w:sz w:val="20"/>
                <w:szCs w:val="20"/>
              </w:rPr>
              <w:t>B9</w:t>
            </w:r>
          </w:p>
        </w:tc>
        <w:tc>
          <w:tcPr>
            <w:tcW w:w="866" w:type="pct"/>
            <w:noWrap/>
            <w:hideMark/>
          </w:tcPr>
          <w:p w14:paraId="0ACECFA4" w14:textId="77777777" w:rsidR="00836381" w:rsidRDefault="00836381">
            <w:pPr>
              <w:keepNext/>
              <w:rPr>
                <w:sz w:val="20"/>
                <w:szCs w:val="20"/>
              </w:rPr>
            </w:pPr>
            <w:r>
              <w:rPr>
                <w:sz w:val="20"/>
                <w:szCs w:val="20"/>
              </w:rPr>
              <w:t>100</w:t>
            </w:r>
          </w:p>
        </w:tc>
        <w:tc>
          <w:tcPr>
            <w:tcW w:w="865" w:type="pct"/>
            <w:hideMark/>
          </w:tcPr>
          <w:p w14:paraId="3B006C91" w14:textId="77777777" w:rsidR="00836381" w:rsidRDefault="00836381">
            <w:pPr>
              <w:keepNext/>
              <w:rPr>
                <w:sz w:val="20"/>
                <w:szCs w:val="20"/>
              </w:rPr>
            </w:pPr>
            <w:r>
              <w:rPr>
                <w:sz w:val="20"/>
                <w:szCs w:val="20"/>
              </w:rPr>
              <w:t>0</w:t>
            </w:r>
          </w:p>
        </w:tc>
        <w:tc>
          <w:tcPr>
            <w:tcW w:w="1249" w:type="pct"/>
            <w:hideMark/>
          </w:tcPr>
          <w:p w14:paraId="1A51D40A" w14:textId="77777777" w:rsidR="00836381" w:rsidRDefault="00836381">
            <w:pPr>
              <w:keepNext/>
              <w:rPr>
                <w:sz w:val="20"/>
                <w:szCs w:val="20"/>
              </w:rPr>
            </w:pPr>
            <w:r>
              <w:rPr>
                <w:sz w:val="20"/>
                <w:szCs w:val="20"/>
              </w:rPr>
              <w:t>Optimization-based</w:t>
            </w:r>
          </w:p>
        </w:tc>
        <w:tc>
          <w:tcPr>
            <w:tcW w:w="1347" w:type="pct"/>
            <w:hideMark/>
          </w:tcPr>
          <w:p w14:paraId="5040438C" w14:textId="77777777" w:rsidR="00836381" w:rsidRDefault="00836381">
            <w:pPr>
              <w:keepNext/>
              <w:rPr>
                <w:sz w:val="20"/>
                <w:szCs w:val="20"/>
              </w:rPr>
            </w:pPr>
            <w:r>
              <w:rPr>
                <w:sz w:val="20"/>
                <w:szCs w:val="20"/>
              </w:rPr>
              <w:t>---</w:t>
            </w:r>
          </w:p>
        </w:tc>
      </w:tr>
      <w:tr w:rsidR="00836381" w14:paraId="6B3F823B" w14:textId="77777777" w:rsidTr="00836381">
        <w:trPr>
          <w:trHeight w:val="169"/>
        </w:trPr>
        <w:tc>
          <w:tcPr>
            <w:tcW w:w="673" w:type="pct"/>
            <w:noWrap/>
            <w:hideMark/>
          </w:tcPr>
          <w:p w14:paraId="6C7C27B5" w14:textId="77777777" w:rsidR="00836381" w:rsidRDefault="00836381">
            <w:pPr>
              <w:rPr>
                <w:sz w:val="20"/>
                <w:szCs w:val="20"/>
              </w:rPr>
            </w:pPr>
            <w:r>
              <w:rPr>
                <w:sz w:val="20"/>
                <w:szCs w:val="20"/>
              </w:rPr>
              <w:t>B10</w:t>
            </w:r>
          </w:p>
        </w:tc>
        <w:tc>
          <w:tcPr>
            <w:tcW w:w="866" w:type="pct"/>
            <w:noWrap/>
            <w:hideMark/>
          </w:tcPr>
          <w:p w14:paraId="720C30CE" w14:textId="77777777" w:rsidR="00836381" w:rsidRDefault="00836381">
            <w:pPr>
              <w:keepNext/>
              <w:rPr>
                <w:sz w:val="20"/>
                <w:szCs w:val="20"/>
              </w:rPr>
            </w:pPr>
            <w:r>
              <w:rPr>
                <w:sz w:val="20"/>
                <w:szCs w:val="20"/>
              </w:rPr>
              <w:t>70</w:t>
            </w:r>
          </w:p>
        </w:tc>
        <w:tc>
          <w:tcPr>
            <w:tcW w:w="865" w:type="pct"/>
            <w:hideMark/>
          </w:tcPr>
          <w:p w14:paraId="58B937F6" w14:textId="77777777" w:rsidR="00836381" w:rsidRDefault="00836381">
            <w:pPr>
              <w:keepNext/>
              <w:rPr>
                <w:sz w:val="20"/>
                <w:szCs w:val="20"/>
              </w:rPr>
            </w:pPr>
            <w:r>
              <w:rPr>
                <w:sz w:val="20"/>
                <w:szCs w:val="20"/>
              </w:rPr>
              <w:t>30</w:t>
            </w:r>
          </w:p>
        </w:tc>
        <w:tc>
          <w:tcPr>
            <w:tcW w:w="1249" w:type="pct"/>
            <w:hideMark/>
          </w:tcPr>
          <w:p w14:paraId="54A4AC36" w14:textId="77777777" w:rsidR="00836381" w:rsidRDefault="00836381">
            <w:pPr>
              <w:keepNext/>
              <w:rPr>
                <w:sz w:val="20"/>
                <w:szCs w:val="20"/>
              </w:rPr>
            </w:pPr>
            <w:r>
              <w:rPr>
                <w:sz w:val="20"/>
                <w:szCs w:val="20"/>
              </w:rPr>
              <w:t>Optimization-based</w:t>
            </w:r>
          </w:p>
        </w:tc>
        <w:tc>
          <w:tcPr>
            <w:tcW w:w="1347" w:type="pct"/>
            <w:hideMark/>
          </w:tcPr>
          <w:p w14:paraId="4C6F7745" w14:textId="77777777" w:rsidR="00836381" w:rsidRDefault="00836381">
            <w:pPr>
              <w:keepNext/>
              <w:rPr>
                <w:sz w:val="20"/>
                <w:szCs w:val="20"/>
              </w:rPr>
            </w:pPr>
            <w:r>
              <w:rPr>
                <w:sz w:val="20"/>
                <w:szCs w:val="20"/>
              </w:rPr>
              <w:t>---</w:t>
            </w:r>
          </w:p>
        </w:tc>
      </w:tr>
      <w:tr w:rsidR="00836381" w14:paraId="65AD1021" w14:textId="77777777" w:rsidTr="00836381">
        <w:trPr>
          <w:trHeight w:val="169"/>
        </w:trPr>
        <w:tc>
          <w:tcPr>
            <w:tcW w:w="673" w:type="pct"/>
            <w:noWrap/>
            <w:hideMark/>
          </w:tcPr>
          <w:p w14:paraId="7E740E69" w14:textId="77777777" w:rsidR="00836381" w:rsidRDefault="00836381">
            <w:pPr>
              <w:rPr>
                <w:sz w:val="20"/>
                <w:szCs w:val="20"/>
              </w:rPr>
            </w:pPr>
            <w:r>
              <w:rPr>
                <w:sz w:val="20"/>
                <w:szCs w:val="20"/>
              </w:rPr>
              <w:t>B11</w:t>
            </w:r>
          </w:p>
        </w:tc>
        <w:tc>
          <w:tcPr>
            <w:tcW w:w="866" w:type="pct"/>
            <w:noWrap/>
            <w:hideMark/>
          </w:tcPr>
          <w:p w14:paraId="4559D173" w14:textId="77777777" w:rsidR="00836381" w:rsidRDefault="00836381">
            <w:pPr>
              <w:keepNext/>
              <w:rPr>
                <w:sz w:val="20"/>
                <w:szCs w:val="20"/>
              </w:rPr>
            </w:pPr>
            <w:r>
              <w:rPr>
                <w:sz w:val="20"/>
                <w:szCs w:val="20"/>
              </w:rPr>
              <w:t>30</w:t>
            </w:r>
          </w:p>
        </w:tc>
        <w:tc>
          <w:tcPr>
            <w:tcW w:w="865" w:type="pct"/>
            <w:hideMark/>
          </w:tcPr>
          <w:p w14:paraId="21C4F3A2" w14:textId="77777777" w:rsidR="00836381" w:rsidRDefault="00836381">
            <w:pPr>
              <w:keepNext/>
              <w:rPr>
                <w:sz w:val="20"/>
                <w:szCs w:val="20"/>
              </w:rPr>
            </w:pPr>
            <w:r>
              <w:rPr>
                <w:sz w:val="20"/>
                <w:szCs w:val="20"/>
              </w:rPr>
              <w:t>70</w:t>
            </w:r>
          </w:p>
        </w:tc>
        <w:tc>
          <w:tcPr>
            <w:tcW w:w="1249" w:type="pct"/>
            <w:hideMark/>
          </w:tcPr>
          <w:p w14:paraId="1BC352F0" w14:textId="77777777" w:rsidR="00836381" w:rsidRDefault="00836381">
            <w:pPr>
              <w:keepNext/>
              <w:rPr>
                <w:sz w:val="20"/>
                <w:szCs w:val="20"/>
              </w:rPr>
            </w:pPr>
            <w:r>
              <w:rPr>
                <w:sz w:val="20"/>
                <w:szCs w:val="20"/>
              </w:rPr>
              <w:t>Optimization-based</w:t>
            </w:r>
          </w:p>
        </w:tc>
        <w:tc>
          <w:tcPr>
            <w:tcW w:w="1347" w:type="pct"/>
            <w:hideMark/>
          </w:tcPr>
          <w:p w14:paraId="2F5186CC" w14:textId="77777777" w:rsidR="00836381" w:rsidRDefault="00836381">
            <w:pPr>
              <w:keepNext/>
              <w:rPr>
                <w:sz w:val="20"/>
                <w:szCs w:val="20"/>
              </w:rPr>
            </w:pPr>
            <w:r>
              <w:rPr>
                <w:sz w:val="20"/>
                <w:szCs w:val="20"/>
              </w:rPr>
              <w:t>---</w:t>
            </w:r>
          </w:p>
        </w:tc>
      </w:tr>
      <w:tr w:rsidR="00836381" w14:paraId="6270ACBE" w14:textId="77777777" w:rsidTr="00836381">
        <w:trPr>
          <w:trHeight w:val="169"/>
        </w:trPr>
        <w:tc>
          <w:tcPr>
            <w:tcW w:w="673" w:type="pct"/>
            <w:tcBorders>
              <w:top w:val="nil"/>
              <w:left w:val="nil"/>
              <w:bottom w:val="single" w:sz="4" w:space="0" w:color="auto"/>
              <w:right w:val="nil"/>
            </w:tcBorders>
            <w:noWrap/>
            <w:hideMark/>
          </w:tcPr>
          <w:p w14:paraId="3B50C1E4" w14:textId="77777777" w:rsidR="00836381" w:rsidRDefault="00836381">
            <w:pPr>
              <w:rPr>
                <w:sz w:val="20"/>
                <w:szCs w:val="20"/>
              </w:rPr>
            </w:pPr>
            <w:r>
              <w:rPr>
                <w:sz w:val="20"/>
                <w:szCs w:val="20"/>
              </w:rPr>
              <w:t>B12</w:t>
            </w:r>
          </w:p>
        </w:tc>
        <w:tc>
          <w:tcPr>
            <w:tcW w:w="866" w:type="pct"/>
            <w:tcBorders>
              <w:top w:val="nil"/>
              <w:left w:val="nil"/>
              <w:bottom w:val="single" w:sz="4" w:space="0" w:color="auto"/>
              <w:right w:val="nil"/>
            </w:tcBorders>
            <w:noWrap/>
            <w:hideMark/>
          </w:tcPr>
          <w:p w14:paraId="242B23FE" w14:textId="77777777" w:rsidR="00836381" w:rsidRDefault="00836381">
            <w:pPr>
              <w:keepNext/>
              <w:rPr>
                <w:sz w:val="20"/>
                <w:szCs w:val="20"/>
              </w:rPr>
            </w:pPr>
            <w:r>
              <w:rPr>
                <w:sz w:val="20"/>
                <w:szCs w:val="20"/>
              </w:rPr>
              <w:t>0</w:t>
            </w:r>
          </w:p>
        </w:tc>
        <w:tc>
          <w:tcPr>
            <w:tcW w:w="865" w:type="pct"/>
            <w:tcBorders>
              <w:top w:val="nil"/>
              <w:left w:val="nil"/>
              <w:bottom w:val="single" w:sz="4" w:space="0" w:color="auto"/>
              <w:right w:val="nil"/>
            </w:tcBorders>
            <w:hideMark/>
          </w:tcPr>
          <w:p w14:paraId="26108AC9" w14:textId="77777777" w:rsidR="00836381" w:rsidRDefault="00836381">
            <w:pPr>
              <w:keepNext/>
              <w:rPr>
                <w:sz w:val="20"/>
                <w:szCs w:val="20"/>
              </w:rPr>
            </w:pPr>
            <w:r>
              <w:rPr>
                <w:sz w:val="20"/>
                <w:szCs w:val="20"/>
              </w:rPr>
              <w:t>100</w:t>
            </w:r>
          </w:p>
        </w:tc>
        <w:tc>
          <w:tcPr>
            <w:tcW w:w="1249" w:type="pct"/>
            <w:tcBorders>
              <w:top w:val="nil"/>
              <w:left w:val="nil"/>
              <w:bottom w:val="single" w:sz="4" w:space="0" w:color="auto"/>
              <w:right w:val="nil"/>
            </w:tcBorders>
            <w:hideMark/>
          </w:tcPr>
          <w:p w14:paraId="63A90DBF" w14:textId="77777777" w:rsidR="00836381" w:rsidRDefault="00836381">
            <w:pPr>
              <w:keepNext/>
              <w:rPr>
                <w:sz w:val="20"/>
                <w:szCs w:val="20"/>
              </w:rPr>
            </w:pPr>
            <w:r>
              <w:rPr>
                <w:sz w:val="20"/>
                <w:szCs w:val="20"/>
              </w:rPr>
              <w:t>Optimization-based</w:t>
            </w:r>
          </w:p>
        </w:tc>
        <w:tc>
          <w:tcPr>
            <w:tcW w:w="1347" w:type="pct"/>
            <w:tcBorders>
              <w:top w:val="nil"/>
              <w:left w:val="nil"/>
              <w:bottom w:val="single" w:sz="4" w:space="0" w:color="auto"/>
              <w:right w:val="nil"/>
            </w:tcBorders>
            <w:hideMark/>
          </w:tcPr>
          <w:p w14:paraId="67813239" w14:textId="77777777" w:rsidR="00836381" w:rsidRDefault="00836381">
            <w:pPr>
              <w:keepNext/>
              <w:rPr>
                <w:sz w:val="20"/>
                <w:szCs w:val="20"/>
              </w:rPr>
            </w:pPr>
            <w:r>
              <w:rPr>
                <w:sz w:val="20"/>
                <w:szCs w:val="20"/>
              </w:rPr>
              <w:t>---</w:t>
            </w:r>
          </w:p>
        </w:tc>
      </w:tr>
    </w:tbl>
    <w:p w14:paraId="371BFE7B" w14:textId="77777777" w:rsidR="0011221E" w:rsidRDefault="0011221E" w:rsidP="0011221E">
      <w:pPr>
        <w:pStyle w:val="FHWABody"/>
      </w:pPr>
    </w:p>
    <w:p w14:paraId="7A74A65C" w14:textId="054EB254" w:rsidR="00456AAE" w:rsidRDefault="00456AAE" w:rsidP="00456AAE">
      <w:pPr>
        <w:pStyle w:val="FHWAH1"/>
      </w:pPr>
      <w:bookmarkStart w:id="73" w:name="_Toc35779384"/>
      <w:r>
        <w:t>Simulation results for the different scenarios</w:t>
      </w:r>
      <w:bookmarkEnd w:id="73"/>
    </w:p>
    <w:p w14:paraId="1D0C4CB4" w14:textId="5790E23E" w:rsidR="00836381" w:rsidRDefault="00836381" w:rsidP="00836381">
      <w:pPr>
        <w:pStyle w:val="FHWABody"/>
      </w:pPr>
      <w:r>
        <w:t xml:space="preserve">In order to train and test the congestion prediction model, the status of each section of the highway was determined based on the travel time index. Then, the random forest-based model was developed by training the model by 80% of the simulation data. We evaluated the model performance by comparing the status predicted by the model and the status determined by TTI on the remaining 20% of the data. </w:t>
      </w:r>
      <w:r>
        <w:fldChar w:fldCharType="begin"/>
      </w:r>
      <w:r>
        <w:instrText xml:space="preserve"> REF _Ref34866788 \h </w:instrText>
      </w:r>
      <w:r w:rsidR="002805D7">
        <w:instrText xml:space="preserve"> \* MERGEFORMAT </w:instrText>
      </w:r>
      <w:r>
        <w:fldChar w:fldCharType="separate"/>
      </w:r>
      <w:r w:rsidR="008A5AD9">
        <w:t>Table 5</w:t>
      </w:r>
      <w:r>
        <w:fldChar w:fldCharType="end"/>
      </w:r>
      <w:r>
        <w:t xml:space="preserve"> shows the result of analyzing the first set of scenarios. We calculated the average and standard deviation of the prediction model accuracy for each pair of monitoring timestamp and section length. The accuracy is reported for entire flow, the congested instances, and the uncongested instances. As the goal of the first sensitivity analysis is to determine the best pair of monitoring timestamp and section length, we calculated the average accuracy for the four different scenario types created by changing the market penetration rate of CVs and AVs. It is assumed that all the vehicles are equipped with connectivity feature. Therefore, there are minor differences between the accuracy values among various monitoring timestamp and section length pairs. The source of difference is the car-following model used for each vehicle class. Among the analyzed scenarios, the scenario with a monitoring timestep of 20 seconds and section length of 200 meters has a slightly better performance (higher accuracy and lower standard deviation in accuracy) compared to the other scenarios. Analyzing a more comprehensive set of scenarios with manually driven vehicles that do not possess connectivity features could determine the most suitable parameter combination that accurately predicts the traffic status.</w:t>
      </w:r>
    </w:p>
    <w:p w14:paraId="1FCE40D0" w14:textId="2D744079" w:rsidR="00836381" w:rsidRDefault="00836381" w:rsidP="00836381">
      <w:pPr>
        <w:pStyle w:val="Table-1"/>
        <w:jc w:val="center"/>
      </w:pPr>
      <w:bookmarkStart w:id="74" w:name="_Ref34866788"/>
      <w:bookmarkStart w:id="75" w:name="_Toc35779435"/>
      <w:r>
        <w:t xml:space="preserve">Table </w:t>
      </w:r>
      <w:fldSimple w:instr=" SEQ Table \* ARABIC ">
        <w:r w:rsidR="008A5AD9">
          <w:rPr>
            <w:noProof/>
          </w:rPr>
          <w:t>5</w:t>
        </w:r>
      </w:fldSimple>
      <w:bookmarkEnd w:id="74"/>
      <w:r>
        <w:t>. Accuracy result of the congestion prediction model under different monitoring timestep and section length scenarios.</w:t>
      </w:r>
      <w:bookmarkEnd w:id="75"/>
    </w:p>
    <w:tbl>
      <w:tblPr>
        <w:tblStyle w:val="TableGrid"/>
        <w:tblW w:w="509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1772"/>
        <w:gridCol w:w="983"/>
        <w:gridCol w:w="1050"/>
        <w:gridCol w:w="1272"/>
        <w:gridCol w:w="1017"/>
        <w:gridCol w:w="1050"/>
        <w:gridCol w:w="1272"/>
      </w:tblGrid>
      <w:tr w:rsidR="00836381" w14:paraId="376C3D12" w14:textId="77777777" w:rsidTr="003A3311">
        <w:trPr>
          <w:trHeight w:val="169"/>
          <w:jc w:val="center"/>
        </w:trPr>
        <w:tc>
          <w:tcPr>
            <w:tcW w:w="609" w:type="pct"/>
            <w:tcBorders>
              <w:top w:val="single" w:sz="4" w:space="0" w:color="auto"/>
              <w:left w:val="nil"/>
              <w:bottom w:val="single" w:sz="18" w:space="0" w:color="000000" w:themeColor="text1"/>
              <w:right w:val="nil"/>
            </w:tcBorders>
            <w:hideMark/>
          </w:tcPr>
          <w:p w14:paraId="46991D64" w14:textId="77777777" w:rsidR="00836381" w:rsidRDefault="00836381">
            <w:pPr>
              <w:rPr>
                <w:b/>
                <w:bCs/>
                <w:sz w:val="20"/>
                <w:szCs w:val="20"/>
              </w:rPr>
            </w:pPr>
            <w:r>
              <w:rPr>
                <w:b/>
                <w:bCs/>
                <w:sz w:val="20"/>
                <w:szCs w:val="20"/>
              </w:rPr>
              <w:t>Monitoring Timestep (s)</w:t>
            </w:r>
          </w:p>
        </w:tc>
        <w:tc>
          <w:tcPr>
            <w:tcW w:w="903" w:type="pct"/>
            <w:tcBorders>
              <w:top w:val="single" w:sz="4" w:space="0" w:color="auto"/>
              <w:left w:val="nil"/>
              <w:bottom w:val="single" w:sz="18" w:space="0" w:color="000000" w:themeColor="text1"/>
              <w:right w:val="nil"/>
            </w:tcBorders>
            <w:noWrap/>
            <w:hideMark/>
          </w:tcPr>
          <w:p w14:paraId="7B095726" w14:textId="77777777" w:rsidR="00836381" w:rsidRDefault="00836381">
            <w:pPr>
              <w:rPr>
                <w:b/>
                <w:bCs/>
                <w:sz w:val="20"/>
                <w:szCs w:val="20"/>
              </w:rPr>
            </w:pPr>
            <w:r>
              <w:rPr>
                <w:b/>
                <w:bCs/>
                <w:sz w:val="20"/>
                <w:szCs w:val="20"/>
              </w:rPr>
              <w:t>Section length (m)</w:t>
            </w:r>
          </w:p>
        </w:tc>
        <w:tc>
          <w:tcPr>
            <w:tcW w:w="502" w:type="pct"/>
            <w:tcBorders>
              <w:top w:val="single" w:sz="4" w:space="0" w:color="auto"/>
              <w:left w:val="nil"/>
              <w:bottom w:val="single" w:sz="18" w:space="0" w:color="000000" w:themeColor="text1"/>
              <w:right w:val="nil"/>
            </w:tcBorders>
            <w:hideMark/>
          </w:tcPr>
          <w:p w14:paraId="30613422" w14:textId="77777777" w:rsidR="00836381" w:rsidRDefault="00836381">
            <w:pPr>
              <w:rPr>
                <w:b/>
                <w:bCs/>
                <w:sz w:val="20"/>
                <w:szCs w:val="20"/>
              </w:rPr>
            </w:pPr>
            <w:r>
              <w:rPr>
                <w:b/>
                <w:bCs/>
                <w:sz w:val="20"/>
                <w:szCs w:val="20"/>
              </w:rPr>
              <w:t>Average overall accuracy (%)</w:t>
            </w:r>
          </w:p>
        </w:tc>
        <w:tc>
          <w:tcPr>
            <w:tcW w:w="537" w:type="pct"/>
            <w:tcBorders>
              <w:top w:val="single" w:sz="4" w:space="0" w:color="auto"/>
              <w:left w:val="nil"/>
              <w:bottom w:val="single" w:sz="18" w:space="0" w:color="000000" w:themeColor="text1"/>
              <w:right w:val="nil"/>
            </w:tcBorders>
            <w:hideMark/>
          </w:tcPr>
          <w:p w14:paraId="1C19C269" w14:textId="77777777" w:rsidR="00836381" w:rsidRDefault="00836381">
            <w:pPr>
              <w:rPr>
                <w:b/>
                <w:bCs/>
                <w:sz w:val="20"/>
                <w:szCs w:val="20"/>
              </w:rPr>
            </w:pPr>
            <w:r>
              <w:rPr>
                <w:b/>
                <w:bCs/>
                <w:sz w:val="20"/>
                <w:szCs w:val="20"/>
              </w:rPr>
              <w:t>Average congested accuracy (%)</w:t>
            </w:r>
          </w:p>
        </w:tc>
        <w:tc>
          <w:tcPr>
            <w:tcW w:w="649" w:type="pct"/>
            <w:tcBorders>
              <w:top w:val="single" w:sz="4" w:space="0" w:color="auto"/>
              <w:left w:val="nil"/>
              <w:bottom w:val="single" w:sz="18" w:space="0" w:color="000000" w:themeColor="text1"/>
              <w:right w:val="nil"/>
            </w:tcBorders>
            <w:hideMark/>
          </w:tcPr>
          <w:p w14:paraId="2344099E" w14:textId="77777777" w:rsidR="00836381" w:rsidRDefault="00836381">
            <w:pPr>
              <w:rPr>
                <w:b/>
                <w:bCs/>
                <w:sz w:val="20"/>
                <w:szCs w:val="20"/>
              </w:rPr>
            </w:pPr>
            <w:r>
              <w:rPr>
                <w:b/>
                <w:bCs/>
                <w:sz w:val="20"/>
                <w:szCs w:val="20"/>
              </w:rPr>
              <w:t>Average uncongested accuracy (%)</w:t>
            </w:r>
          </w:p>
        </w:tc>
        <w:tc>
          <w:tcPr>
            <w:tcW w:w="520" w:type="pct"/>
            <w:tcBorders>
              <w:top w:val="single" w:sz="4" w:space="0" w:color="auto"/>
              <w:left w:val="nil"/>
              <w:bottom w:val="single" w:sz="18" w:space="0" w:color="000000" w:themeColor="text1"/>
              <w:right w:val="nil"/>
            </w:tcBorders>
            <w:hideMark/>
          </w:tcPr>
          <w:p w14:paraId="0431B337" w14:textId="77777777" w:rsidR="00836381" w:rsidRDefault="00836381">
            <w:pPr>
              <w:rPr>
                <w:b/>
                <w:bCs/>
                <w:sz w:val="20"/>
                <w:szCs w:val="20"/>
              </w:rPr>
            </w:pPr>
            <w:r>
              <w:rPr>
                <w:b/>
                <w:bCs/>
                <w:sz w:val="20"/>
                <w:szCs w:val="20"/>
              </w:rPr>
              <w:t>Standard deviation overall accuracy (%)</w:t>
            </w:r>
          </w:p>
        </w:tc>
        <w:tc>
          <w:tcPr>
            <w:tcW w:w="537" w:type="pct"/>
            <w:tcBorders>
              <w:top w:val="single" w:sz="4" w:space="0" w:color="auto"/>
              <w:left w:val="nil"/>
              <w:bottom w:val="single" w:sz="18" w:space="0" w:color="000000" w:themeColor="text1"/>
              <w:right w:val="nil"/>
            </w:tcBorders>
            <w:hideMark/>
          </w:tcPr>
          <w:p w14:paraId="01B4FD08" w14:textId="77777777" w:rsidR="00836381" w:rsidRDefault="00836381">
            <w:pPr>
              <w:rPr>
                <w:b/>
                <w:bCs/>
                <w:sz w:val="20"/>
                <w:szCs w:val="20"/>
              </w:rPr>
            </w:pPr>
            <w:r>
              <w:rPr>
                <w:b/>
                <w:bCs/>
                <w:sz w:val="20"/>
                <w:szCs w:val="20"/>
              </w:rPr>
              <w:t>Standard deviation congested accuracy (%)</w:t>
            </w:r>
          </w:p>
        </w:tc>
        <w:tc>
          <w:tcPr>
            <w:tcW w:w="744" w:type="pct"/>
            <w:tcBorders>
              <w:top w:val="single" w:sz="4" w:space="0" w:color="auto"/>
              <w:left w:val="nil"/>
              <w:bottom w:val="single" w:sz="18" w:space="0" w:color="000000" w:themeColor="text1"/>
              <w:right w:val="nil"/>
            </w:tcBorders>
            <w:hideMark/>
          </w:tcPr>
          <w:p w14:paraId="175BCA4A" w14:textId="77777777" w:rsidR="00836381" w:rsidRDefault="00836381">
            <w:pPr>
              <w:rPr>
                <w:b/>
                <w:bCs/>
                <w:sz w:val="20"/>
                <w:szCs w:val="20"/>
              </w:rPr>
            </w:pPr>
            <w:r>
              <w:rPr>
                <w:b/>
                <w:bCs/>
                <w:sz w:val="20"/>
                <w:szCs w:val="20"/>
              </w:rPr>
              <w:t>Standard deviation uncongested accuracy (%)</w:t>
            </w:r>
          </w:p>
        </w:tc>
      </w:tr>
      <w:tr w:rsidR="00836381" w14:paraId="1F06771F" w14:textId="77777777" w:rsidTr="003A3311">
        <w:trPr>
          <w:trHeight w:val="169"/>
          <w:jc w:val="center"/>
        </w:trPr>
        <w:tc>
          <w:tcPr>
            <w:tcW w:w="609" w:type="pct"/>
            <w:noWrap/>
            <w:hideMark/>
          </w:tcPr>
          <w:p w14:paraId="4E6FB142" w14:textId="77777777" w:rsidR="00836381" w:rsidRDefault="00836381">
            <w:pPr>
              <w:keepNext/>
              <w:rPr>
                <w:sz w:val="20"/>
                <w:szCs w:val="20"/>
              </w:rPr>
            </w:pPr>
            <w:r>
              <w:rPr>
                <w:sz w:val="20"/>
                <w:szCs w:val="20"/>
              </w:rPr>
              <w:t>10</w:t>
            </w:r>
          </w:p>
        </w:tc>
        <w:tc>
          <w:tcPr>
            <w:tcW w:w="903" w:type="pct"/>
            <w:noWrap/>
            <w:hideMark/>
          </w:tcPr>
          <w:p w14:paraId="2DF00306" w14:textId="77777777" w:rsidR="00836381" w:rsidRDefault="00836381">
            <w:pPr>
              <w:keepNext/>
              <w:rPr>
                <w:sz w:val="20"/>
                <w:szCs w:val="20"/>
              </w:rPr>
            </w:pPr>
            <w:r>
              <w:rPr>
                <w:sz w:val="20"/>
                <w:szCs w:val="20"/>
              </w:rPr>
              <w:t>100</w:t>
            </w:r>
          </w:p>
        </w:tc>
        <w:tc>
          <w:tcPr>
            <w:tcW w:w="502" w:type="pct"/>
            <w:vAlign w:val="bottom"/>
            <w:hideMark/>
          </w:tcPr>
          <w:p w14:paraId="6BB0D30C" w14:textId="77777777" w:rsidR="00836381" w:rsidRDefault="00836381">
            <w:pPr>
              <w:keepNext/>
              <w:rPr>
                <w:sz w:val="20"/>
                <w:szCs w:val="20"/>
              </w:rPr>
            </w:pPr>
            <w:r>
              <w:rPr>
                <w:sz w:val="20"/>
                <w:szCs w:val="20"/>
              </w:rPr>
              <w:t>97.14</w:t>
            </w:r>
          </w:p>
        </w:tc>
        <w:tc>
          <w:tcPr>
            <w:tcW w:w="537" w:type="pct"/>
            <w:vAlign w:val="bottom"/>
            <w:hideMark/>
          </w:tcPr>
          <w:p w14:paraId="799D5357" w14:textId="77777777" w:rsidR="00836381" w:rsidRDefault="00836381">
            <w:pPr>
              <w:keepNext/>
              <w:rPr>
                <w:sz w:val="20"/>
                <w:szCs w:val="20"/>
              </w:rPr>
            </w:pPr>
            <w:r>
              <w:rPr>
                <w:sz w:val="20"/>
                <w:szCs w:val="20"/>
              </w:rPr>
              <w:t>89.56</w:t>
            </w:r>
          </w:p>
        </w:tc>
        <w:tc>
          <w:tcPr>
            <w:tcW w:w="649" w:type="pct"/>
            <w:vAlign w:val="bottom"/>
            <w:hideMark/>
          </w:tcPr>
          <w:p w14:paraId="239324AC" w14:textId="77777777" w:rsidR="00836381" w:rsidRDefault="00836381">
            <w:pPr>
              <w:keepNext/>
              <w:rPr>
                <w:sz w:val="20"/>
                <w:szCs w:val="20"/>
              </w:rPr>
            </w:pPr>
            <w:r>
              <w:rPr>
                <w:sz w:val="20"/>
                <w:szCs w:val="20"/>
              </w:rPr>
              <w:t>98.96</w:t>
            </w:r>
          </w:p>
        </w:tc>
        <w:tc>
          <w:tcPr>
            <w:tcW w:w="520" w:type="pct"/>
            <w:vAlign w:val="bottom"/>
            <w:hideMark/>
          </w:tcPr>
          <w:p w14:paraId="5EF29BE5" w14:textId="77777777" w:rsidR="00836381" w:rsidRDefault="00836381">
            <w:pPr>
              <w:keepNext/>
              <w:rPr>
                <w:sz w:val="20"/>
                <w:szCs w:val="20"/>
              </w:rPr>
            </w:pPr>
            <w:r>
              <w:rPr>
                <w:sz w:val="20"/>
                <w:szCs w:val="20"/>
              </w:rPr>
              <w:t>0.11</w:t>
            </w:r>
          </w:p>
        </w:tc>
        <w:tc>
          <w:tcPr>
            <w:tcW w:w="537" w:type="pct"/>
            <w:vAlign w:val="bottom"/>
            <w:hideMark/>
          </w:tcPr>
          <w:p w14:paraId="1C538FFD" w14:textId="77777777" w:rsidR="00836381" w:rsidRDefault="00836381">
            <w:pPr>
              <w:keepNext/>
              <w:rPr>
                <w:sz w:val="20"/>
                <w:szCs w:val="20"/>
              </w:rPr>
            </w:pPr>
            <w:r>
              <w:rPr>
                <w:sz w:val="20"/>
                <w:szCs w:val="20"/>
              </w:rPr>
              <w:t>0.40</w:t>
            </w:r>
          </w:p>
        </w:tc>
        <w:tc>
          <w:tcPr>
            <w:tcW w:w="744" w:type="pct"/>
            <w:vAlign w:val="bottom"/>
            <w:hideMark/>
          </w:tcPr>
          <w:p w14:paraId="4CC790AF" w14:textId="77777777" w:rsidR="00836381" w:rsidRDefault="00836381">
            <w:pPr>
              <w:keepNext/>
              <w:rPr>
                <w:sz w:val="20"/>
                <w:szCs w:val="20"/>
              </w:rPr>
            </w:pPr>
            <w:r>
              <w:rPr>
                <w:sz w:val="20"/>
                <w:szCs w:val="20"/>
              </w:rPr>
              <w:t>0.08</w:t>
            </w:r>
          </w:p>
        </w:tc>
      </w:tr>
      <w:tr w:rsidR="00836381" w14:paraId="2D872360" w14:textId="77777777" w:rsidTr="003A3311">
        <w:trPr>
          <w:trHeight w:val="169"/>
          <w:jc w:val="center"/>
        </w:trPr>
        <w:tc>
          <w:tcPr>
            <w:tcW w:w="609" w:type="pct"/>
            <w:noWrap/>
            <w:hideMark/>
          </w:tcPr>
          <w:p w14:paraId="5614A92A" w14:textId="77777777" w:rsidR="00836381" w:rsidRDefault="00836381">
            <w:pPr>
              <w:keepNext/>
              <w:rPr>
                <w:sz w:val="20"/>
                <w:szCs w:val="20"/>
              </w:rPr>
            </w:pPr>
            <w:r>
              <w:rPr>
                <w:sz w:val="20"/>
                <w:szCs w:val="20"/>
              </w:rPr>
              <w:t>10</w:t>
            </w:r>
          </w:p>
        </w:tc>
        <w:tc>
          <w:tcPr>
            <w:tcW w:w="903" w:type="pct"/>
            <w:noWrap/>
            <w:hideMark/>
          </w:tcPr>
          <w:p w14:paraId="71AAA658" w14:textId="77777777" w:rsidR="00836381" w:rsidRDefault="00836381">
            <w:pPr>
              <w:keepNext/>
              <w:rPr>
                <w:sz w:val="20"/>
                <w:szCs w:val="20"/>
              </w:rPr>
            </w:pPr>
            <w:r>
              <w:rPr>
                <w:sz w:val="20"/>
                <w:szCs w:val="20"/>
              </w:rPr>
              <w:t>200</w:t>
            </w:r>
          </w:p>
        </w:tc>
        <w:tc>
          <w:tcPr>
            <w:tcW w:w="502" w:type="pct"/>
            <w:vAlign w:val="bottom"/>
            <w:hideMark/>
          </w:tcPr>
          <w:p w14:paraId="3ABC6200" w14:textId="77777777" w:rsidR="00836381" w:rsidRDefault="00836381">
            <w:pPr>
              <w:keepNext/>
              <w:rPr>
                <w:sz w:val="20"/>
                <w:szCs w:val="20"/>
              </w:rPr>
            </w:pPr>
            <w:r>
              <w:rPr>
                <w:sz w:val="20"/>
                <w:szCs w:val="20"/>
              </w:rPr>
              <w:t>97.15</w:t>
            </w:r>
          </w:p>
        </w:tc>
        <w:tc>
          <w:tcPr>
            <w:tcW w:w="537" w:type="pct"/>
            <w:vAlign w:val="bottom"/>
            <w:hideMark/>
          </w:tcPr>
          <w:p w14:paraId="6808605B" w14:textId="77777777" w:rsidR="00836381" w:rsidRDefault="00836381">
            <w:pPr>
              <w:keepNext/>
              <w:rPr>
                <w:sz w:val="20"/>
                <w:szCs w:val="20"/>
              </w:rPr>
            </w:pPr>
            <w:r>
              <w:rPr>
                <w:sz w:val="20"/>
                <w:szCs w:val="20"/>
              </w:rPr>
              <w:t>89.80</w:t>
            </w:r>
          </w:p>
        </w:tc>
        <w:tc>
          <w:tcPr>
            <w:tcW w:w="649" w:type="pct"/>
            <w:vAlign w:val="bottom"/>
            <w:hideMark/>
          </w:tcPr>
          <w:p w14:paraId="24657267" w14:textId="77777777" w:rsidR="00836381" w:rsidRDefault="00836381">
            <w:pPr>
              <w:keepNext/>
              <w:rPr>
                <w:sz w:val="20"/>
                <w:szCs w:val="20"/>
              </w:rPr>
            </w:pPr>
            <w:r>
              <w:rPr>
                <w:sz w:val="20"/>
                <w:szCs w:val="20"/>
              </w:rPr>
              <w:t>98.93</w:t>
            </w:r>
          </w:p>
        </w:tc>
        <w:tc>
          <w:tcPr>
            <w:tcW w:w="520" w:type="pct"/>
            <w:vAlign w:val="bottom"/>
            <w:hideMark/>
          </w:tcPr>
          <w:p w14:paraId="62E2B01C" w14:textId="77777777" w:rsidR="00836381" w:rsidRDefault="00836381">
            <w:pPr>
              <w:keepNext/>
              <w:rPr>
                <w:sz w:val="20"/>
                <w:szCs w:val="20"/>
              </w:rPr>
            </w:pPr>
            <w:r>
              <w:rPr>
                <w:sz w:val="20"/>
                <w:szCs w:val="20"/>
              </w:rPr>
              <w:t>0.15</w:t>
            </w:r>
          </w:p>
        </w:tc>
        <w:tc>
          <w:tcPr>
            <w:tcW w:w="537" w:type="pct"/>
            <w:vAlign w:val="bottom"/>
            <w:hideMark/>
          </w:tcPr>
          <w:p w14:paraId="2D8B0215" w14:textId="77777777" w:rsidR="00836381" w:rsidRDefault="00836381">
            <w:pPr>
              <w:keepNext/>
              <w:rPr>
                <w:sz w:val="20"/>
                <w:szCs w:val="20"/>
              </w:rPr>
            </w:pPr>
            <w:r>
              <w:rPr>
                <w:sz w:val="20"/>
                <w:szCs w:val="20"/>
              </w:rPr>
              <w:t>0.51</w:t>
            </w:r>
          </w:p>
        </w:tc>
        <w:tc>
          <w:tcPr>
            <w:tcW w:w="744" w:type="pct"/>
            <w:vAlign w:val="bottom"/>
            <w:hideMark/>
          </w:tcPr>
          <w:p w14:paraId="48DBA649" w14:textId="77777777" w:rsidR="00836381" w:rsidRDefault="00836381">
            <w:pPr>
              <w:keepNext/>
              <w:rPr>
                <w:sz w:val="20"/>
                <w:szCs w:val="20"/>
              </w:rPr>
            </w:pPr>
            <w:r>
              <w:rPr>
                <w:sz w:val="20"/>
                <w:szCs w:val="20"/>
              </w:rPr>
              <w:t>0.10</w:t>
            </w:r>
          </w:p>
        </w:tc>
      </w:tr>
      <w:tr w:rsidR="00836381" w14:paraId="03B6437D" w14:textId="77777777" w:rsidTr="003A3311">
        <w:trPr>
          <w:trHeight w:val="169"/>
          <w:jc w:val="center"/>
        </w:trPr>
        <w:tc>
          <w:tcPr>
            <w:tcW w:w="609" w:type="pct"/>
            <w:noWrap/>
            <w:hideMark/>
          </w:tcPr>
          <w:p w14:paraId="3464E015" w14:textId="77777777" w:rsidR="00836381" w:rsidRDefault="00836381">
            <w:pPr>
              <w:keepNext/>
              <w:rPr>
                <w:sz w:val="20"/>
                <w:szCs w:val="20"/>
              </w:rPr>
            </w:pPr>
            <w:r>
              <w:rPr>
                <w:sz w:val="20"/>
                <w:szCs w:val="20"/>
              </w:rPr>
              <w:t>10</w:t>
            </w:r>
          </w:p>
        </w:tc>
        <w:tc>
          <w:tcPr>
            <w:tcW w:w="903" w:type="pct"/>
            <w:noWrap/>
            <w:hideMark/>
          </w:tcPr>
          <w:p w14:paraId="1CF5670A" w14:textId="77777777" w:rsidR="00836381" w:rsidRDefault="00836381">
            <w:pPr>
              <w:keepNext/>
              <w:rPr>
                <w:sz w:val="20"/>
                <w:szCs w:val="20"/>
              </w:rPr>
            </w:pPr>
            <w:r>
              <w:rPr>
                <w:sz w:val="20"/>
                <w:szCs w:val="20"/>
              </w:rPr>
              <w:t>500</w:t>
            </w:r>
          </w:p>
        </w:tc>
        <w:tc>
          <w:tcPr>
            <w:tcW w:w="502" w:type="pct"/>
            <w:vAlign w:val="bottom"/>
            <w:hideMark/>
          </w:tcPr>
          <w:p w14:paraId="0D7EA335" w14:textId="77777777" w:rsidR="00836381" w:rsidRDefault="00836381">
            <w:pPr>
              <w:keepNext/>
              <w:rPr>
                <w:sz w:val="20"/>
                <w:szCs w:val="20"/>
              </w:rPr>
            </w:pPr>
            <w:r>
              <w:rPr>
                <w:sz w:val="20"/>
                <w:szCs w:val="20"/>
              </w:rPr>
              <w:t>97.14</w:t>
            </w:r>
          </w:p>
        </w:tc>
        <w:tc>
          <w:tcPr>
            <w:tcW w:w="537" w:type="pct"/>
            <w:vAlign w:val="bottom"/>
            <w:hideMark/>
          </w:tcPr>
          <w:p w14:paraId="4E47E10D" w14:textId="77777777" w:rsidR="00836381" w:rsidRDefault="00836381">
            <w:pPr>
              <w:keepNext/>
              <w:rPr>
                <w:sz w:val="20"/>
                <w:szCs w:val="20"/>
              </w:rPr>
            </w:pPr>
            <w:r>
              <w:rPr>
                <w:sz w:val="20"/>
                <w:szCs w:val="20"/>
              </w:rPr>
              <w:t>89.63</w:t>
            </w:r>
          </w:p>
        </w:tc>
        <w:tc>
          <w:tcPr>
            <w:tcW w:w="649" w:type="pct"/>
            <w:vAlign w:val="bottom"/>
            <w:hideMark/>
          </w:tcPr>
          <w:p w14:paraId="36917D6D" w14:textId="77777777" w:rsidR="00836381" w:rsidRDefault="00836381">
            <w:pPr>
              <w:keepNext/>
              <w:rPr>
                <w:sz w:val="20"/>
                <w:szCs w:val="20"/>
              </w:rPr>
            </w:pPr>
            <w:r>
              <w:rPr>
                <w:sz w:val="20"/>
                <w:szCs w:val="20"/>
              </w:rPr>
              <w:t>98.94</w:t>
            </w:r>
          </w:p>
        </w:tc>
        <w:tc>
          <w:tcPr>
            <w:tcW w:w="520" w:type="pct"/>
            <w:vAlign w:val="bottom"/>
            <w:hideMark/>
          </w:tcPr>
          <w:p w14:paraId="06857FF0" w14:textId="77777777" w:rsidR="00836381" w:rsidRDefault="00836381">
            <w:pPr>
              <w:keepNext/>
              <w:rPr>
                <w:sz w:val="20"/>
                <w:szCs w:val="20"/>
              </w:rPr>
            </w:pPr>
            <w:r>
              <w:rPr>
                <w:sz w:val="20"/>
                <w:szCs w:val="20"/>
              </w:rPr>
              <w:t>0.09</w:t>
            </w:r>
          </w:p>
        </w:tc>
        <w:tc>
          <w:tcPr>
            <w:tcW w:w="537" w:type="pct"/>
            <w:vAlign w:val="bottom"/>
            <w:hideMark/>
          </w:tcPr>
          <w:p w14:paraId="4A89DCA6" w14:textId="77777777" w:rsidR="00836381" w:rsidRDefault="00836381">
            <w:pPr>
              <w:keepNext/>
              <w:rPr>
                <w:sz w:val="20"/>
                <w:szCs w:val="20"/>
              </w:rPr>
            </w:pPr>
            <w:r>
              <w:rPr>
                <w:sz w:val="20"/>
                <w:szCs w:val="20"/>
              </w:rPr>
              <w:t>0.50</w:t>
            </w:r>
          </w:p>
        </w:tc>
        <w:tc>
          <w:tcPr>
            <w:tcW w:w="744" w:type="pct"/>
            <w:vAlign w:val="bottom"/>
            <w:hideMark/>
          </w:tcPr>
          <w:p w14:paraId="25E2AA91" w14:textId="77777777" w:rsidR="00836381" w:rsidRDefault="00836381">
            <w:pPr>
              <w:keepNext/>
              <w:rPr>
                <w:sz w:val="20"/>
                <w:szCs w:val="20"/>
              </w:rPr>
            </w:pPr>
            <w:r>
              <w:rPr>
                <w:sz w:val="20"/>
                <w:szCs w:val="20"/>
              </w:rPr>
              <w:t>0.09</w:t>
            </w:r>
          </w:p>
        </w:tc>
      </w:tr>
      <w:tr w:rsidR="00836381" w14:paraId="7EC12E85" w14:textId="77777777" w:rsidTr="003A3311">
        <w:trPr>
          <w:trHeight w:val="169"/>
          <w:jc w:val="center"/>
        </w:trPr>
        <w:tc>
          <w:tcPr>
            <w:tcW w:w="609" w:type="pct"/>
            <w:noWrap/>
            <w:hideMark/>
          </w:tcPr>
          <w:p w14:paraId="0247B87A" w14:textId="77777777" w:rsidR="00836381" w:rsidRDefault="00836381">
            <w:pPr>
              <w:keepNext/>
              <w:rPr>
                <w:sz w:val="20"/>
                <w:szCs w:val="20"/>
              </w:rPr>
            </w:pPr>
            <w:r>
              <w:rPr>
                <w:sz w:val="20"/>
                <w:szCs w:val="20"/>
              </w:rPr>
              <w:t>20</w:t>
            </w:r>
          </w:p>
        </w:tc>
        <w:tc>
          <w:tcPr>
            <w:tcW w:w="903" w:type="pct"/>
            <w:noWrap/>
            <w:hideMark/>
          </w:tcPr>
          <w:p w14:paraId="147CDE4A" w14:textId="77777777" w:rsidR="00836381" w:rsidRDefault="00836381">
            <w:pPr>
              <w:keepNext/>
              <w:rPr>
                <w:sz w:val="20"/>
                <w:szCs w:val="20"/>
              </w:rPr>
            </w:pPr>
            <w:r>
              <w:rPr>
                <w:sz w:val="20"/>
                <w:szCs w:val="20"/>
              </w:rPr>
              <w:t>100</w:t>
            </w:r>
          </w:p>
        </w:tc>
        <w:tc>
          <w:tcPr>
            <w:tcW w:w="502" w:type="pct"/>
            <w:vAlign w:val="bottom"/>
            <w:hideMark/>
          </w:tcPr>
          <w:p w14:paraId="156878AE" w14:textId="77777777" w:rsidR="00836381" w:rsidRDefault="00836381">
            <w:pPr>
              <w:keepNext/>
              <w:rPr>
                <w:sz w:val="20"/>
                <w:szCs w:val="20"/>
              </w:rPr>
            </w:pPr>
            <w:r>
              <w:rPr>
                <w:sz w:val="20"/>
                <w:szCs w:val="20"/>
              </w:rPr>
              <w:t>97.15</w:t>
            </w:r>
          </w:p>
        </w:tc>
        <w:tc>
          <w:tcPr>
            <w:tcW w:w="537" w:type="pct"/>
            <w:vAlign w:val="bottom"/>
            <w:hideMark/>
          </w:tcPr>
          <w:p w14:paraId="63EA73BD" w14:textId="77777777" w:rsidR="00836381" w:rsidRDefault="00836381">
            <w:pPr>
              <w:keepNext/>
              <w:rPr>
                <w:sz w:val="20"/>
                <w:szCs w:val="20"/>
              </w:rPr>
            </w:pPr>
            <w:r>
              <w:rPr>
                <w:sz w:val="20"/>
                <w:szCs w:val="20"/>
              </w:rPr>
              <w:t>89.71</w:t>
            </w:r>
          </w:p>
        </w:tc>
        <w:tc>
          <w:tcPr>
            <w:tcW w:w="649" w:type="pct"/>
            <w:vAlign w:val="bottom"/>
            <w:hideMark/>
          </w:tcPr>
          <w:p w14:paraId="34671345" w14:textId="77777777" w:rsidR="00836381" w:rsidRDefault="00836381">
            <w:pPr>
              <w:keepNext/>
              <w:rPr>
                <w:sz w:val="20"/>
                <w:szCs w:val="20"/>
              </w:rPr>
            </w:pPr>
            <w:r>
              <w:rPr>
                <w:sz w:val="20"/>
                <w:szCs w:val="20"/>
              </w:rPr>
              <w:t>98.93</w:t>
            </w:r>
          </w:p>
        </w:tc>
        <w:tc>
          <w:tcPr>
            <w:tcW w:w="520" w:type="pct"/>
            <w:vAlign w:val="bottom"/>
            <w:hideMark/>
          </w:tcPr>
          <w:p w14:paraId="715B1056" w14:textId="77777777" w:rsidR="00836381" w:rsidRDefault="00836381">
            <w:pPr>
              <w:keepNext/>
              <w:rPr>
                <w:sz w:val="20"/>
                <w:szCs w:val="20"/>
              </w:rPr>
            </w:pPr>
            <w:r>
              <w:rPr>
                <w:sz w:val="20"/>
                <w:szCs w:val="20"/>
              </w:rPr>
              <w:t>0.11</w:t>
            </w:r>
          </w:p>
        </w:tc>
        <w:tc>
          <w:tcPr>
            <w:tcW w:w="537" w:type="pct"/>
            <w:vAlign w:val="bottom"/>
            <w:hideMark/>
          </w:tcPr>
          <w:p w14:paraId="4D8E9E04" w14:textId="77777777" w:rsidR="00836381" w:rsidRDefault="00836381">
            <w:pPr>
              <w:keepNext/>
              <w:rPr>
                <w:sz w:val="20"/>
                <w:szCs w:val="20"/>
              </w:rPr>
            </w:pPr>
            <w:r>
              <w:rPr>
                <w:sz w:val="20"/>
                <w:szCs w:val="20"/>
              </w:rPr>
              <w:t>0.57</w:t>
            </w:r>
          </w:p>
        </w:tc>
        <w:tc>
          <w:tcPr>
            <w:tcW w:w="744" w:type="pct"/>
            <w:vAlign w:val="bottom"/>
            <w:hideMark/>
          </w:tcPr>
          <w:p w14:paraId="7350D325" w14:textId="77777777" w:rsidR="00836381" w:rsidRDefault="00836381">
            <w:pPr>
              <w:keepNext/>
              <w:rPr>
                <w:sz w:val="20"/>
                <w:szCs w:val="20"/>
              </w:rPr>
            </w:pPr>
            <w:r>
              <w:rPr>
                <w:sz w:val="20"/>
                <w:szCs w:val="20"/>
              </w:rPr>
              <w:t>0.08</w:t>
            </w:r>
          </w:p>
        </w:tc>
      </w:tr>
      <w:tr w:rsidR="00836381" w14:paraId="4533C605" w14:textId="77777777" w:rsidTr="003A3311">
        <w:trPr>
          <w:trHeight w:val="169"/>
          <w:jc w:val="center"/>
        </w:trPr>
        <w:tc>
          <w:tcPr>
            <w:tcW w:w="609" w:type="pct"/>
            <w:noWrap/>
            <w:hideMark/>
          </w:tcPr>
          <w:p w14:paraId="54229CBA" w14:textId="77777777" w:rsidR="00836381" w:rsidRDefault="00836381">
            <w:pPr>
              <w:keepNext/>
              <w:rPr>
                <w:sz w:val="20"/>
                <w:szCs w:val="20"/>
              </w:rPr>
            </w:pPr>
            <w:r>
              <w:rPr>
                <w:sz w:val="20"/>
                <w:szCs w:val="20"/>
              </w:rPr>
              <w:t>20</w:t>
            </w:r>
          </w:p>
        </w:tc>
        <w:tc>
          <w:tcPr>
            <w:tcW w:w="903" w:type="pct"/>
            <w:noWrap/>
            <w:hideMark/>
          </w:tcPr>
          <w:p w14:paraId="4EE36183" w14:textId="77777777" w:rsidR="00836381" w:rsidRDefault="00836381">
            <w:pPr>
              <w:keepNext/>
              <w:rPr>
                <w:sz w:val="20"/>
                <w:szCs w:val="20"/>
              </w:rPr>
            </w:pPr>
            <w:r>
              <w:rPr>
                <w:sz w:val="20"/>
                <w:szCs w:val="20"/>
              </w:rPr>
              <w:t>200</w:t>
            </w:r>
          </w:p>
        </w:tc>
        <w:tc>
          <w:tcPr>
            <w:tcW w:w="502" w:type="pct"/>
            <w:vAlign w:val="bottom"/>
            <w:hideMark/>
          </w:tcPr>
          <w:p w14:paraId="0420C58C" w14:textId="77777777" w:rsidR="00836381" w:rsidRDefault="00836381">
            <w:pPr>
              <w:keepNext/>
              <w:rPr>
                <w:sz w:val="20"/>
                <w:szCs w:val="20"/>
              </w:rPr>
            </w:pPr>
            <w:r>
              <w:rPr>
                <w:sz w:val="20"/>
                <w:szCs w:val="20"/>
              </w:rPr>
              <w:t>97.19</w:t>
            </w:r>
          </w:p>
        </w:tc>
        <w:tc>
          <w:tcPr>
            <w:tcW w:w="537" w:type="pct"/>
            <w:vAlign w:val="bottom"/>
            <w:hideMark/>
          </w:tcPr>
          <w:p w14:paraId="78472EFF" w14:textId="77777777" w:rsidR="00836381" w:rsidRDefault="00836381">
            <w:pPr>
              <w:keepNext/>
              <w:rPr>
                <w:sz w:val="20"/>
                <w:szCs w:val="20"/>
              </w:rPr>
            </w:pPr>
            <w:r>
              <w:rPr>
                <w:sz w:val="20"/>
                <w:szCs w:val="20"/>
              </w:rPr>
              <w:t>89.94</w:t>
            </w:r>
          </w:p>
        </w:tc>
        <w:tc>
          <w:tcPr>
            <w:tcW w:w="649" w:type="pct"/>
            <w:vAlign w:val="bottom"/>
            <w:hideMark/>
          </w:tcPr>
          <w:p w14:paraId="5DE2F41B" w14:textId="77777777" w:rsidR="00836381" w:rsidRDefault="00836381">
            <w:pPr>
              <w:keepNext/>
              <w:rPr>
                <w:sz w:val="20"/>
                <w:szCs w:val="20"/>
              </w:rPr>
            </w:pPr>
            <w:r>
              <w:rPr>
                <w:sz w:val="20"/>
                <w:szCs w:val="20"/>
              </w:rPr>
              <w:t>98.94</w:t>
            </w:r>
          </w:p>
        </w:tc>
        <w:tc>
          <w:tcPr>
            <w:tcW w:w="520" w:type="pct"/>
            <w:vAlign w:val="bottom"/>
            <w:hideMark/>
          </w:tcPr>
          <w:p w14:paraId="66BB993B" w14:textId="77777777" w:rsidR="00836381" w:rsidRDefault="00836381">
            <w:pPr>
              <w:keepNext/>
              <w:rPr>
                <w:sz w:val="20"/>
                <w:szCs w:val="20"/>
              </w:rPr>
            </w:pPr>
            <w:r>
              <w:rPr>
                <w:sz w:val="20"/>
                <w:szCs w:val="20"/>
              </w:rPr>
              <w:t>0.09</w:t>
            </w:r>
          </w:p>
        </w:tc>
        <w:tc>
          <w:tcPr>
            <w:tcW w:w="537" w:type="pct"/>
            <w:vAlign w:val="bottom"/>
            <w:hideMark/>
          </w:tcPr>
          <w:p w14:paraId="45F25C14" w14:textId="77777777" w:rsidR="00836381" w:rsidRDefault="00836381">
            <w:pPr>
              <w:keepNext/>
              <w:rPr>
                <w:sz w:val="20"/>
                <w:szCs w:val="20"/>
              </w:rPr>
            </w:pPr>
            <w:r>
              <w:rPr>
                <w:sz w:val="20"/>
                <w:szCs w:val="20"/>
              </w:rPr>
              <w:t>0.38</w:t>
            </w:r>
          </w:p>
        </w:tc>
        <w:tc>
          <w:tcPr>
            <w:tcW w:w="744" w:type="pct"/>
            <w:vAlign w:val="bottom"/>
            <w:hideMark/>
          </w:tcPr>
          <w:p w14:paraId="7DC33777" w14:textId="77777777" w:rsidR="00836381" w:rsidRDefault="00836381">
            <w:pPr>
              <w:keepNext/>
              <w:rPr>
                <w:sz w:val="20"/>
                <w:szCs w:val="20"/>
              </w:rPr>
            </w:pPr>
            <w:r>
              <w:rPr>
                <w:sz w:val="20"/>
                <w:szCs w:val="20"/>
              </w:rPr>
              <w:t>0.07</w:t>
            </w:r>
          </w:p>
        </w:tc>
      </w:tr>
      <w:tr w:rsidR="00836381" w14:paraId="39065CF9" w14:textId="77777777" w:rsidTr="003A3311">
        <w:trPr>
          <w:trHeight w:val="169"/>
          <w:jc w:val="center"/>
        </w:trPr>
        <w:tc>
          <w:tcPr>
            <w:tcW w:w="609" w:type="pct"/>
            <w:noWrap/>
            <w:hideMark/>
          </w:tcPr>
          <w:p w14:paraId="6E4075F8" w14:textId="77777777" w:rsidR="00836381" w:rsidRDefault="00836381">
            <w:pPr>
              <w:keepNext/>
              <w:rPr>
                <w:sz w:val="20"/>
                <w:szCs w:val="20"/>
              </w:rPr>
            </w:pPr>
            <w:r>
              <w:rPr>
                <w:sz w:val="20"/>
                <w:szCs w:val="20"/>
              </w:rPr>
              <w:t>20</w:t>
            </w:r>
          </w:p>
        </w:tc>
        <w:tc>
          <w:tcPr>
            <w:tcW w:w="903" w:type="pct"/>
            <w:noWrap/>
            <w:hideMark/>
          </w:tcPr>
          <w:p w14:paraId="39FAA83A" w14:textId="77777777" w:rsidR="00836381" w:rsidRDefault="00836381">
            <w:pPr>
              <w:keepNext/>
              <w:rPr>
                <w:sz w:val="20"/>
                <w:szCs w:val="20"/>
              </w:rPr>
            </w:pPr>
            <w:r>
              <w:rPr>
                <w:sz w:val="20"/>
                <w:szCs w:val="20"/>
              </w:rPr>
              <w:t>500</w:t>
            </w:r>
          </w:p>
        </w:tc>
        <w:tc>
          <w:tcPr>
            <w:tcW w:w="502" w:type="pct"/>
            <w:vAlign w:val="bottom"/>
            <w:hideMark/>
          </w:tcPr>
          <w:p w14:paraId="601479BB" w14:textId="77777777" w:rsidR="00836381" w:rsidRDefault="00836381">
            <w:pPr>
              <w:keepNext/>
              <w:rPr>
                <w:sz w:val="20"/>
                <w:szCs w:val="20"/>
              </w:rPr>
            </w:pPr>
            <w:r>
              <w:rPr>
                <w:sz w:val="20"/>
                <w:szCs w:val="20"/>
              </w:rPr>
              <w:t>97.14</w:t>
            </w:r>
          </w:p>
        </w:tc>
        <w:tc>
          <w:tcPr>
            <w:tcW w:w="537" w:type="pct"/>
            <w:vAlign w:val="bottom"/>
            <w:hideMark/>
          </w:tcPr>
          <w:p w14:paraId="0C8EF1C6" w14:textId="77777777" w:rsidR="00836381" w:rsidRDefault="00836381">
            <w:pPr>
              <w:keepNext/>
              <w:rPr>
                <w:sz w:val="20"/>
                <w:szCs w:val="20"/>
              </w:rPr>
            </w:pPr>
            <w:r>
              <w:rPr>
                <w:sz w:val="20"/>
                <w:szCs w:val="20"/>
              </w:rPr>
              <w:t>89.75</w:t>
            </w:r>
          </w:p>
        </w:tc>
        <w:tc>
          <w:tcPr>
            <w:tcW w:w="649" w:type="pct"/>
            <w:vAlign w:val="bottom"/>
            <w:hideMark/>
          </w:tcPr>
          <w:p w14:paraId="62DDEF8D" w14:textId="77777777" w:rsidR="00836381" w:rsidRDefault="00836381">
            <w:pPr>
              <w:keepNext/>
              <w:rPr>
                <w:sz w:val="20"/>
                <w:szCs w:val="20"/>
              </w:rPr>
            </w:pPr>
            <w:r>
              <w:rPr>
                <w:sz w:val="20"/>
                <w:szCs w:val="20"/>
              </w:rPr>
              <w:t>98.93</w:t>
            </w:r>
          </w:p>
        </w:tc>
        <w:tc>
          <w:tcPr>
            <w:tcW w:w="520" w:type="pct"/>
            <w:vAlign w:val="bottom"/>
            <w:hideMark/>
          </w:tcPr>
          <w:p w14:paraId="773BDE05" w14:textId="77777777" w:rsidR="00836381" w:rsidRDefault="00836381">
            <w:pPr>
              <w:keepNext/>
              <w:rPr>
                <w:sz w:val="20"/>
                <w:szCs w:val="20"/>
              </w:rPr>
            </w:pPr>
            <w:r>
              <w:rPr>
                <w:sz w:val="20"/>
                <w:szCs w:val="20"/>
              </w:rPr>
              <w:t>0.10</w:t>
            </w:r>
          </w:p>
        </w:tc>
        <w:tc>
          <w:tcPr>
            <w:tcW w:w="537" w:type="pct"/>
            <w:vAlign w:val="bottom"/>
            <w:hideMark/>
          </w:tcPr>
          <w:p w14:paraId="4EC151F0" w14:textId="77777777" w:rsidR="00836381" w:rsidRDefault="00836381">
            <w:pPr>
              <w:keepNext/>
              <w:rPr>
                <w:sz w:val="20"/>
                <w:szCs w:val="20"/>
              </w:rPr>
            </w:pPr>
            <w:r>
              <w:rPr>
                <w:sz w:val="20"/>
                <w:szCs w:val="20"/>
              </w:rPr>
              <w:t>0.43</w:t>
            </w:r>
          </w:p>
        </w:tc>
        <w:tc>
          <w:tcPr>
            <w:tcW w:w="744" w:type="pct"/>
            <w:vAlign w:val="bottom"/>
            <w:hideMark/>
          </w:tcPr>
          <w:p w14:paraId="69714238" w14:textId="77777777" w:rsidR="00836381" w:rsidRDefault="00836381">
            <w:pPr>
              <w:keepNext/>
              <w:rPr>
                <w:sz w:val="20"/>
                <w:szCs w:val="20"/>
              </w:rPr>
            </w:pPr>
            <w:r>
              <w:rPr>
                <w:sz w:val="20"/>
                <w:szCs w:val="20"/>
              </w:rPr>
              <w:t>0.10</w:t>
            </w:r>
          </w:p>
        </w:tc>
      </w:tr>
      <w:tr w:rsidR="00836381" w14:paraId="05A637A3" w14:textId="77777777" w:rsidTr="003A3311">
        <w:trPr>
          <w:trHeight w:val="169"/>
          <w:jc w:val="center"/>
        </w:trPr>
        <w:tc>
          <w:tcPr>
            <w:tcW w:w="609" w:type="pct"/>
            <w:noWrap/>
            <w:hideMark/>
          </w:tcPr>
          <w:p w14:paraId="4429953F" w14:textId="77777777" w:rsidR="00836381" w:rsidRDefault="00836381">
            <w:pPr>
              <w:keepNext/>
              <w:rPr>
                <w:sz w:val="20"/>
                <w:szCs w:val="20"/>
              </w:rPr>
            </w:pPr>
            <w:r>
              <w:rPr>
                <w:sz w:val="20"/>
                <w:szCs w:val="20"/>
              </w:rPr>
              <w:t>30</w:t>
            </w:r>
          </w:p>
        </w:tc>
        <w:tc>
          <w:tcPr>
            <w:tcW w:w="903" w:type="pct"/>
            <w:noWrap/>
            <w:hideMark/>
          </w:tcPr>
          <w:p w14:paraId="0A4F7518" w14:textId="77777777" w:rsidR="00836381" w:rsidRDefault="00836381">
            <w:pPr>
              <w:keepNext/>
              <w:rPr>
                <w:sz w:val="20"/>
                <w:szCs w:val="20"/>
              </w:rPr>
            </w:pPr>
            <w:r>
              <w:rPr>
                <w:sz w:val="20"/>
                <w:szCs w:val="20"/>
              </w:rPr>
              <w:t>100</w:t>
            </w:r>
          </w:p>
        </w:tc>
        <w:tc>
          <w:tcPr>
            <w:tcW w:w="502" w:type="pct"/>
            <w:vAlign w:val="bottom"/>
            <w:hideMark/>
          </w:tcPr>
          <w:p w14:paraId="254BE014" w14:textId="77777777" w:rsidR="00836381" w:rsidRDefault="00836381">
            <w:pPr>
              <w:keepNext/>
              <w:rPr>
                <w:sz w:val="20"/>
                <w:szCs w:val="20"/>
              </w:rPr>
            </w:pPr>
            <w:r>
              <w:rPr>
                <w:sz w:val="20"/>
                <w:szCs w:val="20"/>
              </w:rPr>
              <w:t>97.19</w:t>
            </w:r>
          </w:p>
        </w:tc>
        <w:tc>
          <w:tcPr>
            <w:tcW w:w="537" w:type="pct"/>
            <w:vAlign w:val="bottom"/>
            <w:hideMark/>
          </w:tcPr>
          <w:p w14:paraId="6AE0283E" w14:textId="77777777" w:rsidR="00836381" w:rsidRDefault="00836381">
            <w:pPr>
              <w:keepNext/>
              <w:rPr>
                <w:sz w:val="20"/>
                <w:szCs w:val="20"/>
              </w:rPr>
            </w:pPr>
            <w:r>
              <w:rPr>
                <w:sz w:val="20"/>
                <w:szCs w:val="20"/>
              </w:rPr>
              <w:t>89.85</w:t>
            </w:r>
          </w:p>
        </w:tc>
        <w:tc>
          <w:tcPr>
            <w:tcW w:w="649" w:type="pct"/>
            <w:vAlign w:val="bottom"/>
            <w:hideMark/>
          </w:tcPr>
          <w:p w14:paraId="3474CF94" w14:textId="77777777" w:rsidR="00836381" w:rsidRDefault="00836381">
            <w:pPr>
              <w:keepNext/>
              <w:rPr>
                <w:sz w:val="20"/>
                <w:szCs w:val="20"/>
              </w:rPr>
            </w:pPr>
            <w:r>
              <w:rPr>
                <w:sz w:val="20"/>
                <w:szCs w:val="20"/>
              </w:rPr>
              <w:t>98.95</w:t>
            </w:r>
          </w:p>
        </w:tc>
        <w:tc>
          <w:tcPr>
            <w:tcW w:w="520" w:type="pct"/>
            <w:vAlign w:val="bottom"/>
            <w:hideMark/>
          </w:tcPr>
          <w:p w14:paraId="004C40C1" w14:textId="77777777" w:rsidR="00836381" w:rsidRDefault="00836381">
            <w:pPr>
              <w:keepNext/>
              <w:rPr>
                <w:sz w:val="20"/>
                <w:szCs w:val="20"/>
              </w:rPr>
            </w:pPr>
            <w:r>
              <w:rPr>
                <w:sz w:val="20"/>
                <w:szCs w:val="20"/>
              </w:rPr>
              <w:t>0.10</w:t>
            </w:r>
          </w:p>
        </w:tc>
        <w:tc>
          <w:tcPr>
            <w:tcW w:w="537" w:type="pct"/>
            <w:vAlign w:val="bottom"/>
            <w:hideMark/>
          </w:tcPr>
          <w:p w14:paraId="085CD361" w14:textId="77777777" w:rsidR="00836381" w:rsidRDefault="00836381">
            <w:pPr>
              <w:keepNext/>
              <w:rPr>
                <w:sz w:val="20"/>
                <w:szCs w:val="20"/>
              </w:rPr>
            </w:pPr>
            <w:r>
              <w:rPr>
                <w:sz w:val="20"/>
                <w:szCs w:val="20"/>
              </w:rPr>
              <w:t>0.49</w:t>
            </w:r>
          </w:p>
        </w:tc>
        <w:tc>
          <w:tcPr>
            <w:tcW w:w="744" w:type="pct"/>
            <w:vAlign w:val="bottom"/>
            <w:hideMark/>
          </w:tcPr>
          <w:p w14:paraId="6C25EA9B" w14:textId="77777777" w:rsidR="00836381" w:rsidRDefault="00836381">
            <w:pPr>
              <w:keepNext/>
              <w:rPr>
                <w:sz w:val="20"/>
                <w:szCs w:val="20"/>
              </w:rPr>
            </w:pPr>
            <w:r>
              <w:rPr>
                <w:sz w:val="20"/>
                <w:szCs w:val="20"/>
              </w:rPr>
              <w:t>0.09</w:t>
            </w:r>
          </w:p>
        </w:tc>
      </w:tr>
      <w:tr w:rsidR="00836381" w14:paraId="5FF20D61" w14:textId="77777777" w:rsidTr="003A3311">
        <w:trPr>
          <w:trHeight w:val="169"/>
          <w:jc w:val="center"/>
        </w:trPr>
        <w:tc>
          <w:tcPr>
            <w:tcW w:w="609" w:type="pct"/>
            <w:noWrap/>
            <w:hideMark/>
          </w:tcPr>
          <w:p w14:paraId="54B10BCE" w14:textId="77777777" w:rsidR="00836381" w:rsidRDefault="00836381">
            <w:pPr>
              <w:keepNext/>
              <w:rPr>
                <w:sz w:val="20"/>
                <w:szCs w:val="20"/>
              </w:rPr>
            </w:pPr>
            <w:r>
              <w:rPr>
                <w:sz w:val="20"/>
                <w:szCs w:val="20"/>
              </w:rPr>
              <w:t>30</w:t>
            </w:r>
          </w:p>
        </w:tc>
        <w:tc>
          <w:tcPr>
            <w:tcW w:w="903" w:type="pct"/>
            <w:noWrap/>
            <w:hideMark/>
          </w:tcPr>
          <w:p w14:paraId="271EC264" w14:textId="77777777" w:rsidR="00836381" w:rsidRDefault="00836381">
            <w:pPr>
              <w:keepNext/>
              <w:rPr>
                <w:sz w:val="20"/>
                <w:szCs w:val="20"/>
              </w:rPr>
            </w:pPr>
            <w:r>
              <w:rPr>
                <w:sz w:val="20"/>
                <w:szCs w:val="20"/>
              </w:rPr>
              <w:t>200</w:t>
            </w:r>
          </w:p>
        </w:tc>
        <w:tc>
          <w:tcPr>
            <w:tcW w:w="502" w:type="pct"/>
            <w:vAlign w:val="bottom"/>
            <w:hideMark/>
          </w:tcPr>
          <w:p w14:paraId="62144706" w14:textId="77777777" w:rsidR="00836381" w:rsidRDefault="00836381">
            <w:pPr>
              <w:keepNext/>
              <w:rPr>
                <w:sz w:val="20"/>
                <w:szCs w:val="20"/>
              </w:rPr>
            </w:pPr>
            <w:r>
              <w:rPr>
                <w:sz w:val="20"/>
                <w:szCs w:val="20"/>
              </w:rPr>
              <w:t>97.12</w:t>
            </w:r>
          </w:p>
        </w:tc>
        <w:tc>
          <w:tcPr>
            <w:tcW w:w="537" w:type="pct"/>
            <w:vAlign w:val="bottom"/>
            <w:hideMark/>
          </w:tcPr>
          <w:p w14:paraId="3EF5A312" w14:textId="77777777" w:rsidR="00836381" w:rsidRDefault="00836381">
            <w:pPr>
              <w:keepNext/>
              <w:rPr>
                <w:sz w:val="20"/>
                <w:szCs w:val="20"/>
              </w:rPr>
            </w:pPr>
            <w:r>
              <w:rPr>
                <w:sz w:val="20"/>
                <w:szCs w:val="20"/>
              </w:rPr>
              <w:t>89.60</w:t>
            </w:r>
          </w:p>
        </w:tc>
        <w:tc>
          <w:tcPr>
            <w:tcW w:w="649" w:type="pct"/>
            <w:vAlign w:val="bottom"/>
            <w:hideMark/>
          </w:tcPr>
          <w:p w14:paraId="707DC6F9" w14:textId="77777777" w:rsidR="00836381" w:rsidRDefault="00836381">
            <w:pPr>
              <w:keepNext/>
              <w:rPr>
                <w:sz w:val="20"/>
                <w:szCs w:val="20"/>
              </w:rPr>
            </w:pPr>
            <w:r>
              <w:rPr>
                <w:sz w:val="20"/>
                <w:szCs w:val="20"/>
              </w:rPr>
              <w:t>98.93</w:t>
            </w:r>
          </w:p>
        </w:tc>
        <w:tc>
          <w:tcPr>
            <w:tcW w:w="520" w:type="pct"/>
            <w:vAlign w:val="bottom"/>
            <w:hideMark/>
          </w:tcPr>
          <w:p w14:paraId="24472BB4" w14:textId="77777777" w:rsidR="00836381" w:rsidRDefault="00836381">
            <w:pPr>
              <w:keepNext/>
              <w:rPr>
                <w:sz w:val="20"/>
                <w:szCs w:val="20"/>
              </w:rPr>
            </w:pPr>
            <w:r>
              <w:rPr>
                <w:sz w:val="20"/>
                <w:szCs w:val="20"/>
              </w:rPr>
              <w:t>0.11</w:t>
            </w:r>
          </w:p>
        </w:tc>
        <w:tc>
          <w:tcPr>
            <w:tcW w:w="537" w:type="pct"/>
            <w:vAlign w:val="bottom"/>
            <w:hideMark/>
          </w:tcPr>
          <w:p w14:paraId="59646BEF" w14:textId="77777777" w:rsidR="00836381" w:rsidRDefault="00836381">
            <w:pPr>
              <w:keepNext/>
              <w:rPr>
                <w:sz w:val="20"/>
                <w:szCs w:val="20"/>
              </w:rPr>
            </w:pPr>
            <w:r>
              <w:rPr>
                <w:sz w:val="20"/>
                <w:szCs w:val="20"/>
              </w:rPr>
              <w:t>0.49</w:t>
            </w:r>
          </w:p>
        </w:tc>
        <w:tc>
          <w:tcPr>
            <w:tcW w:w="744" w:type="pct"/>
            <w:vAlign w:val="bottom"/>
            <w:hideMark/>
          </w:tcPr>
          <w:p w14:paraId="7C8D9DF7" w14:textId="77777777" w:rsidR="00836381" w:rsidRDefault="00836381">
            <w:pPr>
              <w:keepNext/>
              <w:rPr>
                <w:sz w:val="20"/>
                <w:szCs w:val="20"/>
              </w:rPr>
            </w:pPr>
            <w:r>
              <w:rPr>
                <w:sz w:val="20"/>
                <w:szCs w:val="20"/>
              </w:rPr>
              <w:t>0.12</w:t>
            </w:r>
          </w:p>
        </w:tc>
      </w:tr>
      <w:tr w:rsidR="00836381" w14:paraId="463DBC34" w14:textId="77777777" w:rsidTr="003A3311">
        <w:trPr>
          <w:trHeight w:val="169"/>
          <w:jc w:val="center"/>
        </w:trPr>
        <w:tc>
          <w:tcPr>
            <w:tcW w:w="609" w:type="pct"/>
            <w:tcBorders>
              <w:top w:val="nil"/>
              <w:left w:val="nil"/>
              <w:bottom w:val="single" w:sz="4" w:space="0" w:color="auto"/>
              <w:right w:val="nil"/>
            </w:tcBorders>
            <w:noWrap/>
            <w:hideMark/>
          </w:tcPr>
          <w:p w14:paraId="63F83DCB" w14:textId="77777777" w:rsidR="00836381" w:rsidRDefault="00836381">
            <w:pPr>
              <w:keepNext/>
              <w:rPr>
                <w:sz w:val="20"/>
                <w:szCs w:val="20"/>
              </w:rPr>
            </w:pPr>
            <w:r>
              <w:rPr>
                <w:sz w:val="20"/>
                <w:szCs w:val="20"/>
              </w:rPr>
              <w:t>30</w:t>
            </w:r>
          </w:p>
        </w:tc>
        <w:tc>
          <w:tcPr>
            <w:tcW w:w="903" w:type="pct"/>
            <w:tcBorders>
              <w:top w:val="nil"/>
              <w:left w:val="nil"/>
              <w:bottom w:val="single" w:sz="4" w:space="0" w:color="auto"/>
              <w:right w:val="nil"/>
            </w:tcBorders>
            <w:noWrap/>
            <w:hideMark/>
          </w:tcPr>
          <w:p w14:paraId="456782BE" w14:textId="77777777" w:rsidR="00836381" w:rsidRDefault="00836381">
            <w:pPr>
              <w:keepNext/>
              <w:rPr>
                <w:sz w:val="20"/>
                <w:szCs w:val="20"/>
              </w:rPr>
            </w:pPr>
            <w:r>
              <w:rPr>
                <w:sz w:val="20"/>
                <w:szCs w:val="20"/>
              </w:rPr>
              <w:t>500</w:t>
            </w:r>
          </w:p>
        </w:tc>
        <w:tc>
          <w:tcPr>
            <w:tcW w:w="502" w:type="pct"/>
            <w:tcBorders>
              <w:top w:val="nil"/>
              <w:left w:val="nil"/>
              <w:bottom w:val="single" w:sz="4" w:space="0" w:color="auto"/>
              <w:right w:val="nil"/>
            </w:tcBorders>
            <w:vAlign w:val="bottom"/>
            <w:hideMark/>
          </w:tcPr>
          <w:p w14:paraId="2F0F7F60" w14:textId="77777777" w:rsidR="00836381" w:rsidRDefault="00836381">
            <w:pPr>
              <w:keepNext/>
              <w:rPr>
                <w:sz w:val="20"/>
                <w:szCs w:val="20"/>
              </w:rPr>
            </w:pPr>
            <w:r>
              <w:rPr>
                <w:sz w:val="20"/>
                <w:szCs w:val="20"/>
              </w:rPr>
              <w:t>97.17</w:t>
            </w:r>
          </w:p>
        </w:tc>
        <w:tc>
          <w:tcPr>
            <w:tcW w:w="537" w:type="pct"/>
            <w:tcBorders>
              <w:top w:val="nil"/>
              <w:left w:val="nil"/>
              <w:bottom w:val="single" w:sz="4" w:space="0" w:color="auto"/>
              <w:right w:val="nil"/>
            </w:tcBorders>
            <w:vAlign w:val="bottom"/>
            <w:hideMark/>
          </w:tcPr>
          <w:p w14:paraId="0096633D" w14:textId="77777777" w:rsidR="00836381" w:rsidRDefault="00836381">
            <w:pPr>
              <w:keepNext/>
              <w:rPr>
                <w:sz w:val="20"/>
                <w:szCs w:val="20"/>
              </w:rPr>
            </w:pPr>
            <w:r>
              <w:rPr>
                <w:sz w:val="20"/>
                <w:szCs w:val="20"/>
              </w:rPr>
              <w:t>89.88</w:t>
            </w:r>
          </w:p>
        </w:tc>
        <w:tc>
          <w:tcPr>
            <w:tcW w:w="649" w:type="pct"/>
            <w:tcBorders>
              <w:top w:val="nil"/>
              <w:left w:val="nil"/>
              <w:bottom w:val="single" w:sz="4" w:space="0" w:color="auto"/>
              <w:right w:val="nil"/>
            </w:tcBorders>
            <w:vAlign w:val="bottom"/>
            <w:hideMark/>
          </w:tcPr>
          <w:p w14:paraId="2469DB13" w14:textId="77777777" w:rsidR="00836381" w:rsidRDefault="00836381">
            <w:pPr>
              <w:keepNext/>
              <w:rPr>
                <w:sz w:val="20"/>
                <w:szCs w:val="20"/>
              </w:rPr>
            </w:pPr>
            <w:r>
              <w:rPr>
                <w:sz w:val="20"/>
                <w:szCs w:val="20"/>
              </w:rPr>
              <w:t>98.91</w:t>
            </w:r>
          </w:p>
        </w:tc>
        <w:tc>
          <w:tcPr>
            <w:tcW w:w="520" w:type="pct"/>
            <w:tcBorders>
              <w:top w:val="nil"/>
              <w:left w:val="nil"/>
              <w:bottom w:val="single" w:sz="4" w:space="0" w:color="auto"/>
              <w:right w:val="nil"/>
            </w:tcBorders>
            <w:vAlign w:val="bottom"/>
            <w:hideMark/>
          </w:tcPr>
          <w:p w14:paraId="0C063F6C" w14:textId="77777777" w:rsidR="00836381" w:rsidRDefault="00836381">
            <w:pPr>
              <w:keepNext/>
              <w:rPr>
                <w:sz w:val="20"/>
                <w:szCs w:val="20"/>
              </w:rPr>
            </w:pPr>
            <w:r>
              <w:rPr>
                <w:sz w:val="20"/>
                <w:szCs w:val="20"/>
              </w:rPr>
              <w:t>0.09</w:t>
            </w:r>
          </w:p>
        </w:tc>
        <w:tc>
          <w:tcPr>
            <w:tcW w:w="537" w:type="pct"/>
            <w:tcBorders>
              <w:top w:val="nil"/>
              <w:left w:val="nil"/>
              <w:bottom w:val="single" w:sz="4" w:space="0" w:color="auto"/>
              <w:right w:val="nil"/>
            </w:tcBorders>
            <w:vAlign w:val="bottom"/>
            <w:hideMark/>
          </w:tcPr>
          <w:p w14:paraId="66BBD734" w14:textId="77777777" w:rsidR="00836381" w:rsidRDefault="00836381">
            <w:pPr>
              <w:keepNext/>
              <w:rPr>
                <w:sz w:val="20"/>
                <w:szCs w:val="20"/>
              </w:rPr>
            </w:pPr>
            <w:r>
              <w:rPr>
                <w:sz w:val="20"/>
                <w:szCs w:val="20"/>
              </w:rPr>
              <w:t>0.42</w:t>
            </w:r>
          </w:p>
        </w:tc>
        <w:tc>
          <w:tcPr>
            <w:tcW w:w="744" w:type="pct"/>
            <w:tcBorders>
              <w:top w:val="nil"/>
              <w:left w:val="nil"/>
              <w:bottom w:val="single" w:sz="4" w:space="0" w:color="auto"/>
              <w:right w:val="nil"/>
            </w:tcBorders>
            <w:vAlign w:val="bottom"/>
            <w:hideMark/>
          </w:tcPr>
          <w:p w14:paraId="4F3BDA97" w14:textId="77777777" w:rsidR="00836381" w:rsidRDefault="00836381">
            <w:pPr>
              <w:keepNext/>
              <w:rPr>
                <w:sz w:val="20"/>
                <w:szCs w:val="20"/>
              </w:rPr>
            </w:pPr>
            <w:r>
              <w:rPr>
                <w:sz w:val="20"/>
                <w:szCs w:val="20"/>
              </w:rPr>
              <w:t>0.07</w:t>
            </w:r>
          </w:p>
        </w:tc>
      </w:tr>
    </w:tbl>
    <w:p w14:paraId="4969FF91" w14:textId="77777777" w:rsidR="00836381" w:rsidRDefault="00836381" w:rsidP="00836381">
      <w:pPr>
        <w:pStyle w:val="FHWABody"/>
      </w:pPr>
    </w:p>
    <w:p w14:paraId="027E2E01" w14:textId="37AC2E69" w:rsidR="00836381" w:rsidRDefault="00836381" w:rsidP="00836381">
      <w:pPr>
        <w:pStyle w:val="FHWABody"/>
      </w:pPr>
      <w:r>
        <w:t xml:space="preserve">We incorporated the selected pair from the previous sensitivity analysis into the speed control module to compare the effectiveness of various speed harmonization strategies. </w:t>
      </w:r>
      <w:r w:rsidR="00177ECB">
        <w:fldChar w:fldCharType="begin"/>
      </w:r>
      <w:r w:rsidR="00177ECB">
        <w:instrText xml:space="preserve"> REF _Ref35516474 \h </w:instrText>
      </w:r>
      <w:r w:rsidR="002805D7">
        <w:instrText xml:space="preserve"> \* MERGEFORMAT </w:instrText>
      </w:r>
      <w:r w:rsidR="00177ECB">
        <w:fldChar w:fldCharType="separate"/>
      </w:r>
      <w:r w:rsidR="008A5AD9">
        <w:t>Table 6</w:t>
      </w:r>
      <w:r w:rsidR="00177ECB">
        <w:fldChar w:fldCharType="end"/>
      </w:r>
      <w:r>
        <w:t xml:space="preserve"> shows </w:t>
      </w:r>
      <w:r>
        <w:lastRenderedPageBreak/>
        <w:t>the result of scenarios involving different speed control strategies and various market penetration rates of CVs and AVs. The scenarios where no speed harmonization strategy have been applied are used as a reference to assess the effectiveness of the examined speed control strategies. As could be seen, the effect of automated vehicles in the full automation scenario dominates the effect of the speed control strategies. As a result, applying the speed control module does not change the performance metrics of the vehicles on the road. As expected, the optimization-based control system is more successful than the centralized control system due to the decreased speed variation and the increased reliability in travel time (lower travel time standard deviation). Although these cases show a slight decrease in the average speed and a marginal increase in the average travel time, the strategies were able to prevent or postpone formation of shockwaves in the system.</w:t>
      </w:r>
    </w:p>
    <w:p w14:paraId="1819E3CC" w14:textId="62B8DE7B" w:rsidR="00836381" w:rsidRDefault="00836381" w:rsidP="00836381">
      <w:pPr>
        <w:pStyle w:val="Table-1"/>
        <w:jc w:val="center"/>
      </w:pPr>
      <w:bookmarkStart w:id="76" w:name="_Ref35516474"/>
      <w:bookmarkStart w:id="77" w:name="_Toc35779436"/>
      <w:r>
        <w:t xml:space="preserve">Table </w:t>
      </w:r>
      <w:fldSimple w:instr=" SEQ Table \* ARABIC ">
        <w:r w:rsidR="008A5AD9">
          <w:rPr>
            <w:noProof/>
          </w:rPr>
          <w:t>6</w:t>
        </w:r>
      </w:fldSimple>
      <w:bookmarkEnd w:id="76"/>
      <w:r>
        <w:t>. Performance metrics of different speed control strategies along with various market shares of CVs and AVs.</w:t>
      </w:r>
      <w:bookmarkEnd w:id="77"/>
    </w:p>
    <w:tbl>
      <w:tblPr>
        <w:tblStyle w:val="TableGrid"/>
        <w:tblW w:w="101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431"/>
        <w:gridCol w:w="810"/>
        <w:gridCol w:w="810"/>
        <w:gridCol w:w="1170"/>
        <w:gridCol w:w="1530"/>
        <w:gridCol w:w="1260"/>
        <w:gridCol w:w="1350"/>
      </w:tblGrid>
      <w:tr w:rsidR="00836381" w14:paraId="76770347" w14:textId="77777777" w:rsidTr="00836381">
        <w:trPr>
          <w:trHeight w:val="169"/>
          <w:jc w:val="center"/>
        </w:trPr>
        <w:tc>
          <w:tcPr>
            <w:tcW w:w="1809" w:type="dxa"/>
            <w:tcBorders>
              <w:top w:val="single" w:sz="4" w:space="0" w:color="auto"/>
              <w:left w:val="nil"/>
              <w:bottom w:val="single" w:sz="18" w:space="0" w:color="000000" w:themeColor="text1"/>
              <w:right w:val="nil"/>
            </w:tcBorders>
            <w:hideMark/>
          </w:tcPr>
          <w:p w14:paraId="3444B997" w14:textId="77777777" w:rsidR="00836381" w:rsidRDefault="00836381">
            <w:pPr>
              <w:rPr>
                <w:b/>
                <w:bCs/>
                <w:sz w:val="20"/>
                <w:szCs w:val="20"/>
              </w:rPr>
            </w:pPr>
            <w:r>
              <w:rPr>
                <w:b/>
                <w:bCs/>
                <w:sz w:val="20"/>
                <w:szCs w:val="20"/>
              </w:rPr>
              <w:t>Speed Control Strategy</w:t>
            </w:r>
          </w:p>
        </w:tc>
        <w:tc>
          <w:tcPr>
            <w:tcW w:w="1431" w:type="dxa"/>
            <w:tcBorders>
              <w:top w:val="single" w:sz="4" w:space="0" w:color="auto"/>
              <w:left w:val="nil"/>
              <w:bottom w:val="single" w:sz="18" w:space="0" w:color="000000" w:themeColor="text1"/>
              <w:right w:val="nil"/>
            </w:tcBorders>
            <w:noWrap/>
            <w:hideMark/>
          </w:tcPr>
          <w:p w14:paraId="4B909D56" w14:textId="77777777" w:rsidR="00836381" w:rsidRDefault="00836381">
            <w:pPr>
              <w:rPr>
                <w:b/>
                <w:bCs/>
                <w:sz w:val="20"/>
                <w:szCs w:val="20"/>
              </w:rPr>
            </w:pPr>
            <w:r>
              <w:rPr>
                <w:b/>
                <w:bCs/>
                <w:sz w:val="20"/>
                <w:szCs w:val="20"/>
              </w:rPr>
              <w:t>Broadcasting distance (m)</w:t>
            </w:r>
          </w:p>
        </w:tc>
        <w:tc>
          <w:tcPr>
            <w:tcW w:w="810" w:type="dxa"/>
            <w:tcBorders>
              <w:top w:val="single" w:sz="4" w:space="0" w:color="auto"/>
              <w:left w:val="nil"/>
              <w:bottom w:val="single" w:sz="18" w:space="0" w:color="000000" w:themeColor="text1"/>
              <w:right w:val="nil"/>
            </w:tcBorders>
            <w:hideMark/>
          </w:tcPr>
          <w:p w14:paraId="05F0D106" w14:textId="77777777" w:rsidR="00836381" w:rsidRDefault="00836381">
            <w:pPr>
              <w:rPr>
                <w:b/>
                <w:bCs/>
                <w:sz w:val="20"/>
                <w:szCs w:val="20"/>
              </w:rPr>
            </w:pPr>
            <w:r>
              <w:rPr>
                <w:b/>
                <w:bCs/>
                <w:sz w:val="20"/>
                <w:szCs w:val="20"/>
              </w:rPr>
              <w:t>MPR of CV (%)</w:t>
            </w:r>
          </w:p>
        </w:tc>
        <w:tc>
          <w:tcPr>
            <w:tcW w:w="810" w:type="dxa"/>
            <w:tcBorders>
              <w:top w:val="single" w:sz="4" w:space="0" w:color="auto"/>
              <w:left w:val="nil"/>
              <w:bottom w:val="single" w:sz="18" w:space="0" w:color="000000" w:themeColor="text1"/>
              <w:right w:val="nil"/>
            </w:tcBorders>
            <w:hideMark/>
          </w:tcPr>
          <w:p w14:paraId="028F926C" w14:textId="77777777" w:rsidR="00836381" w:rsidRDefault="00836381">
            <w:pPr>
              <w:rPr>
                <w:b/>
                <w:bCs/>
                <w:sz w:val="20"/>
                <w:szCs w:val="20"/>
              </w:rPr>
            </w:pPr>
            <w:r>
              <w:rPr>
                <w:b/>
                <w:bCs/>
                <w:sz w:val="20"/>
                <w:szCs w:val="20"/>
              </w:rPr>
              <w:t>MPR of AV (%)</w:t>
            </w:r>
          </w:p>
        </w:tc>
        <w:tc>
          <w:tcPr>
            <w:tcW w:w="1170" w:type="dxa"/>
            <w:tcBorders>
              <w:top w:val="single" w:sz="4" w:space="0" w:color="auto"/>
              <w:left w:val="nil"/>
              <w:bottom w:val="single" w:sz="18" w:space="0" w:color="000000" w:themeColor="text1"/>
              <w:right w:val="nil"/>
            </w:tcBorders>
            <w:hideMark/>
          </w:tcPr>
          <w:p w14:paraId="58F0F866" w14:textId="77777777" w:rsidR="00836381" w:rsidRDefault="00836381">
            <w:pPr>
              <w:rPr>
                <w:b/>
                <w:bCs/>
                <w:sz w:val="20"/>
                <w:szCs w:val="20"/>
              </w:rPr>
            </w:pPr>
            <w:r>
              <w:rPr>
                <w:b/>
                <w:bCs/>
                <w:sz w:val="20"/>
                <w:szCs w:val="20"/>
              </w:rPr>
              <w:t>Average speed (kph)</w:t>
            </w:r>
          </w:p>
        </w:tc>
        <w:tc>
          <w:tcPr>
            <w:tcW w:w="1530" w:type="dxa"/>
            <w:tcBorders>
              <w:top w:val="single" w:sz="4" w:space="0" w:color="auto"/>
              <w:left w:val="nil"/>
              <w:bottom w:val="single" w:sz="18" w:space="0" w:color="000000" w:themeColor="text1"/>
              <w:right w:val="nil"/>
            </w:tcBorders>
            <w:hideMark/>
          </w:tcPr>
          <w:p w14:paraId="2F763F9E" w14:textId="77777777" w:rsidR="00836381" w:rsidRDefault="00836381">
            <w:pPr>
              <w:rPr>
                <w:b/>
                <w:bCs/>
                <w:sz w:val="20"/>
                <w:szCs w:val="20"/>
              </w:rPr>
            </w:pPr>
            <w:r>
              <w:rPr>
                <w:b/>
                <w:bCs/>
                <w:sz w:val="20"/>
                <w:szCs w:val="20"/>
              </w:rPr>
              <w:t>Speed standard deviation (kph)</w:t>
            </w:r>
          </w:p>
        </w:tc>
        <w:tc>
          <w:tcPr>
            <w:tcW w:w="1260" w:type="dxa"/>
            <w:tcBorders>
              <w:top w:val="single" w:sz="4" w:space="0" w:color="auto"/>
              <w:left w:val="nil"/>
              <w:bottom w:val="single" w:sz="18" w:space="0" w:color="000000" w:themeColor="text1"/>
              <w:right w:val="nil"/>
            </w:tcBorders>
            <w:hideMark/>
          </w:tcPr>
          <w:p w14:paraId="667363B7" w14:textId="77777777" w:rsidR="00836381" w:rsidRDefault="00836381">
            <w:pPr>
              <w:rPr>
                <w:b/>
                <w:bCs/>
                <w:sz w:val="20"/>
                <w:szCs w:val="20"/>
              </w:rPr>
            </w:pPr>
            <w:r>
              <w:rPr>
                <w:b/>
                <w:bCs/>
                <w:sz w:val="20"/>
                <w:szCs w:val="20"/>
              </w:rPr>
              <w:t>Average travel time (s)</w:t>
            </w:r>
          </w:p>
        </w:tc>
        <w:tc>
          <w:tcPr>
            <w:tcW w:w="1350" w:type="dxa"/>
            <w:tcBorders>
              <w:top w:val="single" w:sz="4" w:space="0" w:color="auto"/>
              <w:left w:val="nil"/>
              <w:bottom w:val="single" w:sz="18" w:space="0" w:color="000000" w:themeColor="text1"/>
              <w:right w:val="nil"/>
            </w:tcBorders>
            <w:hideMark/>
          </w:tcPr>
          <w:p w14:paraId="73C56315" w14:textId="77777777" w:rsidR="00836381" w:rsidRDefault="00836381">
            <w:pPr>
              <w:rPr>
                <w:b/>
                <w:bCs/>
                <w:sz w:val="20"/>
                <w:szCs w:val="20"/>
              </w:rPr>
            </w:pPr>
            <w:r>
              <w:rPr>
                <w:b/>
                <w:bCs/>
                <w:sz w:val="20"/>
                <w:szCs w:val="20"/>
              </w:rPr>
              <w:t>Travel time standard deviation (s)</w:t>
            </w:r>
          </w:p>
        </w:tc>
      </w:tr>
      <w:tr w:rsidR="00836381" w14:paraId="47EFD274" w14:textId="77777777" w:rsidTr="00836381">
        <w:trPr>
          <w:trHeight w:val="169"/>
          <w:jc w:val="center"/>
        </w:trPr>
        <w:tc>
          <w:tcPr>
            <w:tcW w:w="1809" w:type="dxa"/>
            <w:noWrap/>
            <w:hideMark/>
          </w:tcPr>
          <w:p w14:paraId="4EC5B54D" w14:textId="77777777" w:rsidR="00836381" w:rsidRDefault="00836381">
            <w:pPr>
              <w:keepNext/>
              <w:rPr>
                <w:sz w:val="20"/>
                <w:szCs w:val="20"/>
              </w:rPr>
            </w:pPr>
            <w:r>
              <w:rPr>
                <w:sz w:val="20"/>
                <w:szCs w:val="20"/>
              </w:rPr>
              <w:t>No SPDHRM</w:t>
            </w:r>
          </w:p>
        </w:tc>
        <w:tc>
          <w:tcPr>
            <w:tcW w:w="1431" w:type="dxa"/>
            <w:noWrap/>
            <w:hideMark/>
          </w:tcPr>
          <w:p w14:paraId="11C92437" w14:textId="77777777" w:rsidR="00836381" w:rsidRDefault="00836381">
            <w:pPr>
              <w:keepNext/>
              <w:rPr>
                <w:sz w:val="20"/>
                <w:szCs w:val="20"/>
              </w:rPr>
            </w:pPr>
            <w:r>
              <w:rPr>
                <w:sz w:val="20"/>
                <w:szCs w:val="20"/>
              </w:rPr>
              <w:t>---</w:t>
            </w:r>
          </w:p>
        </w:tc>
        <w:tc>
          <w:tcPr>
            <w:tcW w:w="810" w:type="dxa"/>
            <w:hideMark/>
          </w:tcPr>
          <w:p w14:paraId="6C7F1244" w14:textId="77777777" w:rsidR="00836381" w:rsidRDefault="00836381">
            <w:pPr>
              <w:keepNext/>
              <w:rPr>
                <w:sz w:val="20"/>
                <w:szCs w:val="20"/>
              </w:rPr>
            </w:pPr>
            <w:r>
              <w:rPr>
                <w:sz w:val="20"/>
                <w:szCs w:val="20"/>
              </w:rPr>
              <w:t>0</w:t>
            </w:r>
          </w:p>
        </w:tc>
        <w:tc>
          <w:tcPr>
            <w:tcW w:w="810" w:type="dxa"/>
            <w:hideMark/>
          </w:tcPr>
          <w:p w14:paraId="61ECB50F" w14:textId="77777777" w:rsidR="00836381" w:rsidRDefault="00836381">
            <w:pPr>
              <w:keepNext/>
              <w:rPr>
                <w:sz w:val="20"/>
                <w:szCs w:val="20"/>
              </w:rPr>
            </w:pPr>
            <w:r>
              <w:rPr>
                <w:sz w:val="20"/>
                <w:szCs w:val="20"/>
              </w:rPr>
              <w:t>100</w:t>
            </w:r>
          </w:p>
        </w:tc>
        <w:tc>
          <w:tcPr>
            <w:tcW w:w="1170" w:type="dxa"/>
            <w:vAlign w:val="bottom"/>
            <w:hideMark/>
          </w:tcPr>
          <w:p w14:paraId="50EAF21D" w14:textId="77777777" w:rsidR="00836381" w:rsidRDefault="00836381">
            <w:pPr>
              <w:keepNext/>
              <w:rPr>
                <w:sz w:val="20"/>
                <w:szCs w:val="20"/>
              </w:rPr>
            </w:pPr>
            <w:r>
              <w:rPr>
                <w:sz w:val="20"/>
                <w:szCs w:val="20"/>
              </w:rPr>
              <w:t>99.97</w:t>
            </w:r>
          </w:p>
        </w:tc>
        <w:tc>
          <w:tcPr>
            <w:tcW w:w="1530" w:type="dxa"/>
            <w:vAlign w:val="bottom"/>
            <w:hideMark/>
          </w:tcPr>
          <w:p w14:paraId="6057316D" w14:textId="77777777" w:rsidR="00836381" w:rsidRDefault="00836381">
            <w:pPr>
              <w:keepNext/>
              <w:rPr>
                <w:sz w:val="20"/>
                <w:szCs w:val="20"/>
              </w:rPr>
            </w:pPr>
            <w:r>
              <w:rPr>
                <w:sz w:val="20"/>
                <w:szCs w:val="20"/>
              </w:rPr>
              <w:t>1.01</w:t>
            </w:r>
          </w:p>
        </w:tc>
        <w:tc>
          <w:tcPr>
            <w:tcW w:w="1260" w:type="dxa"/>
            <w:vAlign w:val="bottom"/>
            <w:hideMark/>
          </w:tcPr>
          <w:p w14:paraId="0C101C36" w14:textId="77777777" w:rsidR="00836381" w:rsidRDefault="00836381">
            <w:pPr>
              <w:keepNext/>
              <w:rPr>
                <w:sz w:val="20"/>
                <w:szCs w:val="20"/>
              </w:rPr>
            </w:pPr>
            <w:r>
              <w:rPr>
                <w:sz w:val="20"/>
                <w:szCs w:val="20"/>
              </w:rPr>
              <w:t>180.00</w:t>
            </w:r>
          </w:p>
        </w:tc>
        <w:tc>
          <w:tcPr>
            <w:tcW w:w="1350" w:type="dxa"/>
            <w:vAlign w:val="bottom"/>
            <w:hideMark/>
          </w:tcPr>
          <w:p w14:paraId="6116EF86" w14:textId="77777777" w:rsidR="00836381" w:rsidRDefault="00836381">
            <w:pPr>
              <w:keepNext/>
              <w:rPr>
                <w:sz w:val="20"/>
                <w:szCs w:val="20"/>
              </w:rPr>
            </w:pPr>
            <w:r>
              <w:rPr>
                <w:sz w:val="20"/>
                <w:szCs w:val="20"/>
              </w:rPr>
              <w:t>0.01</w:t>
            </w:r>
          </w:p>
        </w:tc>
      </w:tr>
      <w:tr w:rsidR="00836381" w14:paraId="62984E0F" w14:textId="77777777" w:rsidTr="00836381">
        <w:trPr>
          <w:trHeight w:val="169"/>
          <w:jc w:val="center"/>
        </w:trPr>
        <w:tc>
          <w:tcPr>
            <w:tcW w:w="1809" w:type="dxa"/>
            <w:noWrap/>
            <w:hideMark/>
          </w:tcPr>
          <w:p w14:paraId="56697FC2" w14:textId="77777777" w:rsidR="00836381" w:rsidRDefault="00836381">
            <w:pPr>
              <w:keepNext/>
              <w:rPr>
                <w:sz w:val="20"/>
                <w:szCs w:val="20"/>
              </w:rPr>
            </w:pPr>
            <w:r>
              <w:rPr>
                <w:sz w:val="20"/>
                <w:szCs w:val="20"/>
              </w:rPr>
              <w:t>No SPDHRM</w:t>
            </w:r>
          </w:p>
        </w:tc>
        <w:tc>
          <w:tcPr>
            <w:tcW w:w="1431" w:type="dxa"/>
            <w:noWrap/>
            <w:hideMark/>
          </w:tcPr>
          <w:p w14:paraId="28572A97" w14:textId="77777777" w:rsidR="00836381" w:rsidRDefault="00836381">
            <w:pPr>
              <w:keepNext/>
              <w:rPr>
                <w:sz w:val="20"/>
                <w:szCs w:val="20"/>
              </w:rPr>
            </w:pPr>
            <w:r>
              <w:rPr>
                <w:sz w:val="20"/>
                <w:szCs w:val="20"/>
              </w:rPr>
              <w:t>---</w:t>
            </w:r>
          </w:p>
        </w:tc>
        <w:tc>
          <w:tcPr>
            <w:tcW w:w="810" w:type="dxa"/>
            <w:hideMark/>
          </w:tcPr>
          <w:p w14:paraId="3309B906" w14:textId="77777777" w:rsidR="00836381" w:rsidRDefault="00836381">
            <w:pPr>
              <w:keepNext/>
              <w:rPr>
                <w:sz w:val="20"/>
                <w:szCs w:val="20"/>
              </w:rPr>
            </w:pPr>
            <w:r>
              <w:rPr>
                <w:sz w:val="20"/>
                <w:szCs w:val="20"/>
              </w:rPr>
              <w:t>30</w:t>
            </w:r>
          </w:p>
        </w:tc>
        <w:tc>
          <w:tcPr>
            <w:tcW w:w="810" w:type="dxa"/>
            <w:hideMark/>
          </w:tcPr>
          <w:p w14:paraId="170BF0AD" w14:textId="77777777" w:rsidR="00836381" w:rsidRDefault="00836381">
            <w:pPr>
              <w:keepNext/>
              <w:rPr>
                <w:sz w:val="20"/>
                <w:szCs w:val="20"/>
              </w:rPr>
            </w:pPr>
            <w:r>
              <w:rPr>
                <w:sz w:val="20"/>
                <w:szCs w:val="20"/>
              </w:rPr>
              <w:t>70</w:t>
            </w:r>
          </w:p>
        </w:tc>
        <w:tc>
          <w:tcPr>
            <w:tcW w:w="1170" w:type="dxa"/>
            <w:vAlign w:val="bottom"/>
            <w:hideMark/>
          </w:tcPr>
          <w:p w14:paraId="401CD9FD" w14:textId="77777777" w:rsidR="00836381" w:rsidRDefault="00836381">
            <w:pPr>
              <w:keepNext/>
              <w:rPr>
                <w:sz w:val="20"/>
                <w:szCs w:val="20"/>
              </w:rPr>
            </w:pPr>
            <w:r>
              <w:rPr>
                <w:sz w:val="20"/>
                <w:szCs w:val="20"/>
              </w:rPr>
              <w:t>92.15</w:t>
            </w:r>
          </w:p>
        </w:tc>
        <w:tc>
          <w:tcPr>
            <w:tcW w:w="1530" w:type="dxa"/>
            <w:vAlign w:val="bottom"/>
            <w:hideMark/>
          </w:tcPr>
          <w:p w14:paraId="2DE3A124" w14:textId="77777777" w:rsidR="00836381" w:rsidRDefault="00836381">
            <w:pPr>
              <w:keepNext/>
              <w:rPr>
                <w:sz w:val="20"/>
                <w:szCs w:val="20"/>
              </w:rPr>
            </w:pPr>
            <w:r>
              <w:rPr>
                <w:sz w:val="20"/>
                <w:szCs w:val="20"/>
              </w:rPr>
              <w:t>17.00</w:t>
            </w:r>
          </w:p>
        </w:tc>
        <w:tc>
          <w:tcPr>
            <w:tcW w:w="1260" w:type="dxa"/>
            <w:vAlign w:val="bottom"/>
            <w:hideMark/>
          </w:tcPr>
          <w:p w14:paraId="10A9C0F1" w14:textId="77777777" w:rsidR="00836381" w:rsidRDefault="00836381">
            <w:pPr>
              <w:keepNext/>
              <w:rPr>
                <w:sz w:val="20"/>
                <w:szCs w:val="20"/>
              </w:rPr>
            </w:pPr>
            <w:r>
              <w:rPr>
                <w:sz w:val="20"/>
                <w:szCs w:val="20"/>
              </w:rPr>
              <w:t>174.46</w:t>
            </w:r>
          </w:p>
        </w:tc>
        <w:tc>
          <w:tcPr>
            <w:tcW w:w="1350" w:type="dxa"/>
            <w:vAlign w:val="bottom"/>
            <w:hideMark/>
          </w:tcPr>
          <w:p w14:paraId="5B5B8F60" w14:textId="77777777" w:rsidR="00836381" w:rsidRDefault="00836381">
            <w:pPr>
              <w:keepNext/>
              <w:rPr>
                <w:sz w:val="20"/>
                <w:szCs w:val="20"/>
              </w:rPr>
            </w:pPr>
            <w:r>
              <w:rPr>
                <w:sz w:val="20"/>
                <w:szCs w:val="20"/>
              </w:rPr>
              <w:t>55.21</w:t>
            </w:r>
          </w:p>
        </w:tc>
      </w:tr>
      <w:tr w:rsidR="00836381" w14:paraId="7E99C592" w14:textId="77777777" w:rsidTr="00836381">
        <w:trPr>
          <w:trHeight w:val="169"/>
          <w:jc w:val="center"/>
        </w:trPr>
        <w:tc>
          <w:tcPr>
            <w:tcW w:w="1809" w:type="dxa"/>
            <w:noWrap/>
            <w:hideMark/>
          </w:tcPr>
          <w:p w14:paraId="07F77CC7" w14:textId="77777777" w:rsidR="00836381" w:rsidRDefault="00836381">
            <w:pPr>
              <w:keepNext/>
              <w:rPr>
                <w:sz w:val="20"/>
                <w:szCs w:val="20"/>
              </w:rPr>
            </w:pPr>
            <w:r>
              <w:rPr>
                <w:sz w:val="20"/>
                <w:szCs w:val="20"/>
              </w:rPr>
              <w:t>No SPDHRM</w:t>
            </w:r>
          </w:p>
        </w:tc>
        <w:tc>
          <w:tcPr>
            <w:tcW w:w="1431" w:type="dxa"/>
            <w:noWrap/>
            <w:hideMark/>
          </w:tcPr>
          <w:p w14:paraId="3C7AA447" w14:textId="77777777" w:rsidR="00836381" w:rsidRDefault="00836381">
            <w:pPr>
              <w:keepNext/>
              <w:rPr>
                <w:sz w:val="20"/>
                <w:szCs w:val="20"/>
              </w:rPr>
            </w:pPr>
            <w:r>
              <w:rPr>
                <w:sz w:val="20"/>
                <w:szCs w:val="20"/>
              </w:rPr>
              <w:t>---</w:t>
            </w:r>
          </w:p>
        </w:tc>
        <w:tc>
          <w:tcPr>
            <w:tcW w:w="810" w:type="dxa"/>
            <w:hideMark/>
          </w:tcPr>
          <w:p w14:paraId="47FD044B" w14:textId="77777777" w:rsidR="00836381" w:rsidRDefault="00836381">
            <w:pPr>
              <w:keepNext/>
              <w:rPr>
                <w:sz w:val="20"/>
                <w:szCs w:val="20"/>
              </w:rPr>
            </w:pPr>
            <w:r>
              <w:rPr>
                <w:sz w:val="20"/>
                <w:szCs w:val="20"/>
              </w:rPr>
              <w:t>70</w:t>
            </w:r>
          </w:p>
        </w:tc>
        <w:tc>
          <w:tcPr>
            <w:tcW w:w="810" w:type="dxa"/>
            <w:hideMark/>
          </w:tcPr>
          <w:p w14:paraId="509A9C8B" w14:textId="77777777" w:rsidR="00836381" w:rsidRDefault="00836381">
            <w:pPr>
              <w:keepNext/>
              <w:rPr>
                <w:sz w:val="20"/>
                <w:szCs w:val="20"/>
              </w:rPr>
            </w:pPr>
            <w:r>
              <w:rPr>
                <w:sz w:val="20"/>
                <w:szCs w:val="20"/>
              </w:rPr>
              <w:t>30</w:t>
            </w:r>
          </w:p>
        </w:tc>
        <w:tc>
          <w:tcPr>
            <w:tcW w:w="1170" w:type="dxa"/>
            <w:vAlign w:val="bottom"/>
            <w:hideMark/>
          </w:tcPr>
          <w:p w14:paraId="56745E88" w14:textId="77777777" w:rsidR="00836381" w:rsidRDefault="00836381">
            <w:pPr>
              <w:keepNext/>
              <w:rPr>
                <w:sz w:val="20"/>
                <w:szCs w:val="20"/>
              </w:rPr>
            </w:pPr>
            <w:r>
              <w:rPr>
                <w:sz w:val="20"/>
                <w:szCs w:val="20"/>
              </w:rPr>
              <w:t>67.58</w:t>
            </w:r>
          </w:p>
        </w:tc>
        <w:tc>
          <w:tcPr>
            <w:tcW w:w="1530" w:type="dxa"/>
            <w:vAlign w:val="bottom"/>
            <w:hideMark/>
          </w:tcPr>
          <w:p w14:paraId="495B5FAC" w14:textId="77777777" w:rsidR="00836381" w:rsidRDefault="00836381">
            <w:pPr>
              <w:keepNext/>
              <w:rPr>
                <w:sz w:val="20"/>
                <w:szCs w:val="20"/>
              </w:rPr>
            </w:pPr>
            <w:r>
              <w:rPr>
                <w:sz w:val="20"/>
                <w:szCs w:val="20"/>
              </w:rPr>
              <w:t>25.99</w:t>
            </w:r>
          </w:p>
        </w:tc>
        <w:tc>
          <w:tcPr>
            <w:tcW w:w="1260" w:type="dxa"/>
            <w:vAlign w:val="bottom"/>
            <w:hideMark/>
          </w:tcPr>
          <w:p w14:paraId="51722246" w14:textId="77777777" w:rsidR="00836381" w:rsidRDefault="00836381">
            <w:pPr>
              <w:keepNext/>
              <w:rPr>
                <w:sz w:val="20"/>
                <w:szCs w:val="20"/>
              </w:rPr>
            </w:pPr>
            <w:r>
              <w:rPr>
                <w:sz w:val="20"/>
                <w:szCs w:val="20"/>
              </w:rPr>
              <w:t>178.32</w:t>
            </w:r>
          </w:p>
        </w:tc>
        <w:tc>
          <w:tcPr>
            <w:tcW w:w="1350" w:type="dxa"/>
            <w:vAlign w:val="bottom"/>
            <w:hideMark/>
          </w:tcPr>
          <w:p w14:paraId="2299BAA3" w14:textId="77777777" w:rsidR="00836381" w:rsidRDefault="00836381">
            <w:pPr>
              <w:keepNext/>
              <w:rPr>
                <w:sz w:val="20"/>
                <w:szCs w:val="20"/>
              </w:rPr>
            </w:pPr>
            <w:r>
              <w:rPr>
                <w:sz w:val="20"/>
                <w:szCs w:val="20"/>
              </w:rPr>
              <w:t>133.34</w:t>
            </w:r>
          </w:p>
        </w:tc>
      </w:tr>
      <w:tr w:rsidR="00836381" w14:paraId="3D7C5F1C" w14:textId="77777777" w:rsidTr="00836381">
        <w:trPr>
          <w:trHeight w:val="169"/>
          <w:jc w:val="center"/>
        </w:trPr>
        <w:tc>
          <w:tcPr>
            <w:tcW w:w="1809" w:type="dxa"/>
            <w:tcBorders>
              <w:top w:val="nil"/>
              <w:left w:val="nil"/>
              <w:bottom w:val="single" w:sz="4" w:space="0" w:color="auto"/>
              <w:right w:val="nil"/>
            </w:tcBorders>
            <w:noWrap/>
            <w:hideMark/>
          </w:tcPr>
          <w:p w14:paraId="6C3D6161" w14:textId="77777777" w:rsidR="00836381" w:rsidRDefault="00836381">
            <w:pPr>
              <w:keepNext/>
              <w:rPr>
                <w:sz w:val="20"/>
                <w:szCs w:val="20"/>
              </w:rPr>
            </w:pPr>
            <w:r>
              <w:rPr>
                <w:sz w:val="20"/>
                <w:szCs w:val="20"/>
              </w:rPr>
              <w:t>No SPDHRM</w:t>
            </w:r>
          </w:p>
        </w:tc>
        <w:tc>
          <w:tcPr>
            <w:tcW w:w="1431" w:type="dxa"/>
            <w:tcBorders>
              <w:top w:val="nil"/>
              <w:left w:val="nil"/>
              <w:bottom w:val="single" w:sz="4" w:space="0" w:color="auto"/>
              <w:right w:val="nil"/>
            </w:tcBorders>
            <w:noWrap/>
            <w:hideMark/>
          </w:tcPr>
          <w:p w14:paraId="09CDC372" w14:textId="77777777" w:rsidR="00836381" w:rsidRDefault="00836381">
            <w:pPr>
              <w:keepNext/>
              <w:rPr>
                <w:sz w:val="20"/>
                <w:szCs w:val="20"/>
              </w:rPr>
            </w:pPr>
            <w:r>
              <w:rPr>
                <w:sz w:val="20"/>
                <w:szCs w:val="20"/>
              </w:rPr>
              <w:t>---</w:t>
            </w:r>
          </w:p>
        </w:tc>
        <w:tc>
          <w:tcPr>
            <w:tcW w:w="810" w:type="dxa"/>
            <w:tcBorders>
              <w:top w:val="nil"/>
              <w:left w:val="nil"/>
              <w:bottom w:val="single" w:sz="4" w:space="0" w:color="auto"/>
              <w:right w:val="nil"/>
            </w:tcBorders>
            <w:hideMark/>
          </w:tcPr>
          <w:p w14:paraId="35CFB3F9" w14:textId="77777777" w:rsidR="00836381" w:rsidRDefault="00836381">
            <w:pPr>
              <w:keepNext/>
              <w:rPr>
                <w:sz w:val="20"/>
                <w:szCs w:val="20"/>
              </w:rPr>
            </w:pPr>
            <w:r>
              <w:rPr>
                <w:sz w:val="20"/>
                <w:szCs w:val="20"/>
              </w:rPr>
              <w:t>100</w:t>
            </w:r>
          </w:p>
        </w:tc>
        <w:tc>
          <w:tcPr>
            <w:tcW w:w="810" w:type="dxa"/>
            <w:tcBorders>
              <w:top w:val="nil"/>
              <w:left w:val="nil"/>
              <w:bottom w:val="single" w:sz="4" w:space="0" w:color="auto"/>
              <w:right w:val="nil"/>
            </w:tcBorders>
            <w:hideMark/>
          </w:tcPr>
          <w:p w14:paraId="7C381CD6" w14:textId="77777777" w:rsidR="00836381" w:rsidRDefault="00836381">
            <w:pPr>
              <w:keepNext/>
              <w:rPr>
                <w:sz w:val="20"/>
                <w:szCs w:val="20"/>
              </w:rPr>
            </w:pPr>
            <w:r>
              <w:rPr>
                <w:sz w:val="20"/>
                <w:szCs w:val="20"/>
              </w:rPr>
              <w:t>0</w:t>
            </w:r>
          </w:p>
        </w:tc>
        <w:tc>
          <w:tcPr>
            <w:tcW w:w="1170" w:type="dxa"/>
            <w:tcBorders>
              <w:top w:val="nil"/>
              <w:left w:val="nil"/>
              <w:bottom w:val="single" w:sz="4" w:space="0" w:color="auto"/>
              <w:right w:val="nil"/>
            </w:tcBorders>
            <w:vAlign w:val="bottom"/>
            <w:hideMark/>
          </w:tcPr>
          <w:p w14:paraId="0FB74597" w14:textId="77777777" w:rsidR="00836381" w:rsidRDefault="00836381">
            <w:pPr>
              <w:keepNext/>
              <w:rPr>
                <w:sz w:val="20"/>
                <w:szCs w:val="20"/>
              </w:rPr>
            </w:pPr>
            <w:r>
              <w:rPr>
                <w:sz w:val="20"/>
                <w:szCs w:val="20"/>
              </w:rPr>
              <w:t>69.93</w:t>
            </w:r>
          </w:p>
        </w:tc>
        <w:tc>
          <w:tcPr>
            <w:tcW w:w="1530" w:type="dxa"/>
            <w:tcBorders>
              <w:top w:val="nil"/>
              <w:left w:val="nil"/>
              <w:bottom w:val="single" w:sz="4" w:space="0" w:color="auto"/>
              <w:right w:val="nil"/>
            </w:tcBorders>
            <w:vAlign w:val="bottom"/>
            <w:hideMark/>
          </w:tcPr>
          <w:p w14:paraId="04F57179" w14:textId="77777777" w:rsidR="00836381" w:rsidRDefault="00836381">
            <w:pPr>
              <w:keepNext/>
              <w:rPr>
                <w:sz w:val="20"/>
                <w:szCs w:val="20"/>
              </w:rPr>
            </w:pPr>
            <w:r>
              <w:rPr>
                <w:sz w:val="20"/>
                <w:szCs w:val="20"/>
              </w:rPr>
              <w:t>24.34</w:t>
            </w:r>
          </w:p>
        </w:tc>
        <w:tc>
          <w:tcPr>
            <w:tcW w:w="1260" w:type="dxa"/>
            <w:tcBorders>
              <w:top w:val="nil"/>
              <w:left w:val="nil"/>
              <w:bottom w:val="single" w:sz="4" w:space="0" w:color="auto"/>
              <w:right w:val="nil"/>
            </w:tcBorders>
            <w:vAlign w:val="bottom"/>
            <w:hideMark/>
          </w:tcPr>
          <w:p w14:paraId="570EEA99" w14:textId="77777777" w:rsidR="00836381" w:rsidRDefault="00836381">
            <w:pPr>
              <w:keepNext/>
              <w:rPr>
                <w:sz w:val="20"/>
                <w:szCs w:val="20"/>
              </w:rPr>
            </w:pPr>
            <w:r>
              <w:rPr>
                <w:sz w:val="20"/>
                <w:szCs w:val="20"/>
              </w:rPr>
              <w:t>262.56</w:t>
            </w:r>
          </w:p>
        </w:tc>
        <w:tc>
          <w:tcPr>
            <w:tcW w:w="1350" w:type="dxa"/>
            <w:tcBorders>
              <w:top w:val="nil"/>
              <w:left w:val="nil"/>
              <w:bottom w:val="single" w:sz="4" w:space="0" w:color="auto"/>
              <w:right w:val="nil"/>
            </w:tcBorders>
            <w:vAlign w:val="bottom"/>
            <w:hideMark/>
          </w:tcPr>
          <w:p w14:paraId="724ADFE6" w14:textId="77777777" w:rsidR="00836381" w:rsidRDefault="00836381">
            <w:pPr>
              <w:keepNext/>
              <w:rPr>
                <w:sz w:val="20"/>
                <w:szCs w:val="20"/>
              </w:rPr>
            </w:pPr>
            <w:r>
              <w:rPr>
                <w:sz w:val="20"/>
                <w:szCs w:val="20"/>
              </w:rPr>
              <w:t>40.46</w:t>
            </w:r>
          </w:p>
        </w:tc>
      </w:tr>
      <w:tr w:rsidR="00836381" w14:paraId="2B2D866A" w14:textId="77777777" w:rsidTr="00836381">
        <w:trPr>
          <w:trHeight w:val="169"/>
          <w:jc w:val="center"/>
        </w:trPr>
        <w:tc>
          <w:tcPr>
            <w:tcW w:w="1809" w:type="dxa"/>
            <w:tcBorders>
              <w:top w:val="single" w:sz="4" w:space="0" w:color="auto"/>
              <w:left w:val="nil"/>
              <w:bottom w:val="nil"/>
              <w:right w:val="nil"/>
            </w:tcBorders>
            <w:noWrap/>
            <w:hideMark/>
          </w:tcPr>
          <w:p w14:paraId="67598604" w14:textId="77777777" w:rsidR="00836381" w:rsidRDefault="00836381">
            <w:pPr>
              <w:keepNext/>
              <w:rPr>
                <w:sz w:val="20"/>
                <w:szCs w:val="20"/>
              </w:rPr>
            </w:pPr>
            <w:r>
              <w:rPr>
                <w:sz w:val="20"/>
                <w:szCs w:val="20"/>
              </w:rPr>
              <w:t>Centralized</w:t>
            </w:r>
          </w:p>
        </w:tc>
        <w:tc>
          <w:tcPr>
            <w:tcW w:w="1431" w:type="dxa"/>
            <w:tcBorders>
              <w:top w:val="single" w:sz="4" w:space="0" w:color="auto"/>
              <w:left w:val="nil"/>
              <w:bottom w:val="nil"/>
              <w:right w:val="nil"/>
            </w:tcBorders>
            <w:noWrap/>
            <w:hideMark/>
          </w:tcPr>
          <w:p w14:paraId="70774747" w14:textId="77777777" w:rsidR="00836381" w:rsidRDefault="00836381">
            <w:pPr>
              <w:keepNext/>
              <w:rPr>
                <w:sz w:val="20"/>
                <w:szCs w:val="20"/>
              </w:rPr>
            </w:pPr>
            <w:r>
              <w:rPr>
                <w:sz w:val="20"/>
                <w:szCs w:val="20"/>
              </w:rPr>
              <w:t>1000</w:t>
            </w:r>
          </w:p>
        </w:tc>
        <w:tc>
          <w:tcPr>
            <w:tcW w:w="810" w:type="dxa"/>
            <w:tcBorders>
              <w:top w:val="single" w:sz="4" w:space="0" w:color="auto"/>
              <w:left w:val="nil"/>
              <w:bottom w:val="nil"/>
              <w:right w:val="nil"/>
            </w:tcBorders>
            <w:hideMark/>
          </w:tcPr>
          <w:p w14:paraId="2AF66A5A" w14:textId="77777777" w:rsidR="00836381" w:rsidRDefault="00836381">
            <w:pPr>
              <w:keepNext/>
              <w:rPr>
                <w:sz w:val="20"/>
                <w:szCs w:val="20"/>
              </w:rPr>
            </w:pPr>
            <w:r>
              <w:rPr>
                <w:sz w:val="20"/>
                <w:szCs w:val="20"/>
              </w:rPr>
              <w:t>0</w:t>
            </w:r>
          </w:p>
        </w:tc>
        <w:tc>
          <w:tcPr>
            <w:tcW w:w="810" w:type="dxa"/>
            <w:tcBorders>
              <w:top w:val="single" w:sz="4" w:space="0" w:color="auto"/>
              <w:left w:val="nil"/>
              <w:bottom w:val="nil"/>
              <w:right w:val="nil"/>
            </w:tcBorders>
            <w:hideMark/>
          </w:tcPr>
          <w:p w14:paraId="4A5AC667" w14:textId="77777777" w:rsidR="00836381" w:rsidRDefault="00836381">
            <w:pPr>
              <w:keepNext/>
              <w:rPr>
                <w:sz w:val="20"/>
                <w:szCs w:val="20"/>
              </w:rPr>
            </w:pPr>
            <w:r>
              <w:rPr>
                <w:sz w:val="20"/>
                <w:szCs w:val="20"/>
              </w:rPr>
              <w:t>100</w:t>
            </w:r>
          </w:p>
        </w:tc>
        <w:tc>
          <w:tcPr>
            <w:tcW w:w="1170" w:type="dxa"/>
            <w:tcBorders>
              <w:top w:val="single" w:sz="4" w:space="0" w:color="auto"/>
              <w:left w:val="nil"/>
              <w:bottom w:val="nil"/>
              <w:right w:val="nil"/>
            </w:tcBorders>
            <w:vAlign w:val="bottom"/>
            <w:hideMark/>
          </w:tcPr>
          <w:p w14:paraId="177A30BE" w14:textId="77777777" w:rsidR="00836381" w:rsidRDefault="00836381">
            <w:pPr>
              <w:keepNext/>
              <w:rPr>
                <w:sz w:val="20"/>
                <w:szCs w:val="20"/>
              </w:rPr>
            </w:pPr>
            <w:r>
              <w:rPr>
                <w:sz w:val="20"/>
                <w:szCs w:val="20"/>
              </w:rPr>
              <w:t>99.97</w:t>
            </w:r>
          </w:p>
          <w:p w14:paraId="45AC9BE6" w14:textId="77777777" w:rsidR="00836381" w:rsidRDefault="00836381">
            <w:pPr>
              <w:keepNext/>
              <w:rPr>
                <w:sz w:val="20"/>
                <w:szCs w:val="20"/>
              </w:rPr>
            </w:pPr>
            <w:r>
              <w:rPr>
                <w:sz w:val="20"/>
                <w:szCs w:val="20"/>
              </w:rPr>
              <w:t>(.00)*</w:t>
            </w:r>
          </w:p>
        </w:tc>
        <w:tc>
          <w:tcPr>
            <w:tcW w:w="1530" w:type="dxa"/>
            <w:tcBorders>
              <w:top w:val="single" w:sz="4" w:space="0" w:color="auto"/>
              <w:left w:val="nil"/>
              <w:bottom w:val="nil"/>
              <w:right w:val="nil"/>
            </w:tcBorders>
            <w:vAlign w:val="bottom"/>
            <w:hideMark/>
          </w:tcPr>
          <w:p w14:paraId="09E5AD36" w14:textId="77777777" w:rsidR="00836381" w:rsidRDefault="00836381">
            <w:pPr>
              <w:keepNext/>
              <w:rPr>
                <w:sz w:val="20"/>
                <w:szCs w:val="20"/>
              </w:rPr>
            </w:pPr>
            <w:r>
              <w:rPr>
                <w:sz w:val="20"/>
                <w:szCs w:val="20"/>
              </w:rPr>
              <w:t>1.01</w:t>
            </w:r>
          </w:p>
          <w:p w14:paraId="4B329E40" w14:textId="77777777" w:rsidR="00836381" w:rsidRDefault="00836381">
            <w:pPr>
              <w:keepNext/>
              <w:rPr>
                <w:sz w:val="20"/>
                <w:szCs w:val="20"/>
              </w:rPr>
            </w:pPr>
            <w:r>
              <w:rPr>
                <w:sz w:val="20"/>
                <w:szCs w:val="20"/>
              </w:rPr>
              <w:t>(.00)</w:t>
            </w:r>
          </w:p>
        </w:tc>
        <w:tc>
          <w:tcPr>
            <w:tcW w:w="1260" w:type="dxa"/>
            <w:tcBorders>
              <w:top w:val="single" w:sz="4" w:space="0" w:color="auto"/>
              <w:left w:val="nil"/>
              <w:bottom w:val="nil"/>
              <w:right w:val="nil"/>
            </w:tcBorders>
            <w:vAlign w:val="bottom"/>
            <w:hideMark/>
          </w:tcPr>
          <w:p w14:paraId="6FEDC87A" w14:textId="77777777" w:rsidR="00836381" w:rsidRDefault="00836381">
            <w:pPr>
              <w:keepNext/>
              <w:rPr>
                <w:sz w:val="20"/>
                <w:szCs w:val="20"/>
              </w:rPr>
            </w:pPr>
            <w:r>
              <w:rPr>
                <w:sz w:val="20"/>
                <w:szCs w:val="20"/>
              </w:rPr>
              <w:t>180.00</w:t>
            </w:r>
          </w:p>
          <w:p w14:paraId="1030D840" w14:textId="77777777" w:rsidR="00836381" w:rsidRDefault="00836381">
            <w:pPr>
              <w:keepNext/>
              <w:rPr>
                <w:sz w:val="20"/>
                <w:szCs w:val="20"/>
              </w:rPr>
            </w:pPr>
            <w:r>
              <w:rPr>
                <w:sz w:val="20"/>
                <w:szCs w:val="20"/>
              </w:rPr>
              <w:t>(.00)</w:t>
            </w:r>
          </w:p>
        </w:tc>
        <w:tc>
          <w:tcPr>
            <w:tcW w:w="1350" w:type="dxa"/>
            <w:tcBorders>
              <w:top w:val="single" w:sz="4" w:space="0" w:color="auto"/>
              <w:left w:val="nil"/>
              <w:bottom w:val="nil"/>
              <w:right w:val="nil"/>
            </w:tcBorders>
            <w:vAlign w:val="bottom"/>
            <w:hideMark/>
          </w:tcPr>
          <w:p w14:paraId="3CE4C054" w14:textId="77777777" w:rsidR="00836381" w:rsidRDefault="00836381">
            <w:pPr>
              <w:keepNext/>
              <w:rPr>
                <w:sz w:val="20"/>
                <w:szCs w:val="20"/>
              </w:rPr>
            </w:pPr>
            <w:r>
              <w:rPr>
                <w:sz w:val="20"/>
                <w:szCs w:val="20"/>
              </w:rPr>
              <w:t>.01</w:t>
            </w:r>
          </w:p>
          <w:p w14:paraId="2EB32F62" w14:textId="77777777" w:rsidR="00836381" w:rsidRDefault="00836381">
            <w:pPr>
              <w:keepNext/>
              <w:rPr>
                <w:sz w:val="20"/>
                <w:szCs w:val="20"/>
              </w:rPr>
            </w:pPr>
            <w:r>
              <w:rPr>
                <w:sz w:val="20"/>
                <w:szCs w:val="20"/>
              </w:rPr>
              <w:t>(.00)</w:t>
            </w:r>
          </w:p>
        </w:tc>
      </w:tr>
      <w:tr w:rsidR="00836381" w14:paraId="068EDCD3" w14:textId="77777777" w:rsidTr="00836381">
        <w:trPr>
          <w:trHeight w:val="169"/>
          <w:jc w:val="center"/>
        </w:trPr>
        <w:tc>
          <w:tcPr>
            <w:tcW w:w="1809" w:type="dxa"/>
            <w:noWrap/>
            <w:hideMark/>
          </w:tcPr>
          <w:p w14:paraId="0C8A52BF" w14:textId="77777777" w:rsidR="00836381" w:rsidRDefault="00836381">
            <w:pPr>
              <w:keepNext/>
              <w:rPr>
                <w:sz w:val="20"/>
                <w:szCs w:val="20"/>
              </w:rPr>
            </w:pPr>
            <w:r>
              <w:rPr>
                <w:sz w:val="20"/>
                <w:szCs w:val="20"/>
              </w:rPr>
              <w:t>Centralized</w:t>
            </w:r>
          </w:p>
        </w:tc>
        <w:tc>
          <w:tcPr>
            <w:tcW w:w="1431" w:type="dxa"/>
            <w:noWrap/>
            <w:hideMark/>
          </w:tcPr>
          <w:p w14:paraId="319532BE" w14:textId="77777777" w:rsidR="00836381" w:rsidRDefault="00836381">
            <w:pPr>
              <w:keepNext/>
              <w:rPr>
                <w:sz w:val="20"/>
                <w:szCs w:val="20"/>
              </w:rPr>
            </w:pPr>
            <w:r>
              <w:rPr>
                <w:sz w:val="20"/>
                <w:szCs w:val="20"/>
              </w:rPr>
              <w:t>1000</w:t>
            </w:r>
          </w:p>
        </w:tc>
        <w:tc>
          <w:tcPr>
            <w:tcW w:w="810" w:type="dxa"/>
            <w:hideMark/>
          </w:tcPr>
          <w:p w14:paraId="43C87632" w14:textId="77777777" w:rsidR="00836381" w:rsidRDefault="00836381">
            <w:pPr>
              <w:keepNext/>
              <w:rPr>
                <w:sz w:val="20"/>
                <w:szCs w:val="20"/>
              </w:rPr>
            </w:pPr>
            <w:r>
              <w:rPr>
                <w:sz w:val="20"/>
                <w:szCs w:val="20"/>
              </w:rPr>
              <w:t>30</w:t>
            </w:r>
          </w:p>
        </w:tc>
        <w:tc>
          <w:tcPr>
            <w:tcW w:w="810" w:type="dxa"/>
            <w:hideMark/>
          </w:tcPr>
          <w:p w14:paraId="7C6B2777" w14:textId="77777777" w:rsidR="00836381" w:rsidRDefault="00836381">
            <w:pPr>
              <w:keepNext/>
              <w:rPr>
                <w:sz w:val="20"/>
                <w:szCs w:val="20"/>
              </w:rPr>
            </w:pPr>
            <w:r>
              <w:rPr>
                <w:sz w:val="20"/>
                <w:szCs w:val="20"/>
              </w:rPr>
              <w:t>70</w:t>
            </w:r>
          </w:p>
        </w:tc>
        <w:tc>
          <w:tcPr>
            <w:tcW w:w="1170" w:type="dxa"/>
            <w:vAlign w:val="bottom"/>
            <w:hideMark/>
          </w:tcPr>
          <w:p w14:paraId="35D5EF20" w14:textId="77777777" w:rsidR="00836381" w:rsidRDefault="00836381">
            <w:pPr>
              <w:keepNext/>
              <w:rPr>
                <w:sz w:val="20"/>
                <w:szCs w:val="20"/>
              </w:rPr>
            </w:pPr>
            <w:r>
              <w:rPr>
                <w:sz w:val="20"/>
                <w:szCs w:val="20"/>
              </w:rPr>
              <w:t>90.60</w:t>
            </w:r>
          </w:p>
          <w:p w14:paraId="6B4371DE" w14:textId="77777777" w:rsidR="00836381" w:rsidRDefault="00836381">
            <w:pPr>
              <w:keepNext/>
              <w:rPr>
                <w:sz w:val="20"/>
                <w:szCs w:val="20"/>
              </w:rPr>
            </w:pPr>
            <w:r>
              <w:rPr>
                <w:sz w:val="20"/>
                <w:szCs w:val="20"/>
              </w:rPr>
              <w:t>(-1.68)</w:t>
            </w:r>
          </w:p>
        </w:tc>
        <w:tc>
          <w:tcPr>
            <w:tcW w:w="1530" w:type="dxa"/>
            <w:vAlign w:val="bottom"/>
            <w:hideMark/>
          </w:tcPr>
          <w:p w14:paraId="15744A49" w14:textId="77777777" w:rsidR="00836381" w:rsidRDefault="00836381">
            <w:pPr>
              <w:keepNext/>
              <w:rPr>
                <w:sz w:val="20"/>
                <w:szCs w:val="20"/>
              </w:rPr>
            </w:pPr>
            <w:r>
              <w:rPr>
                <w:sz w:val="20"/>
                <w:szCs w:val="20"/>
              </w:rPr>
              <w:t>17.59</w:t>
            </w:r>
          </w:p>
          <w:p w14:paraId="29529715" w14:textId="77777777" w:rsidR="00836381" w:rsidRDefault="00836381">
            <w:pPr>
              <w:keepNext/>
              <w:rPr>
                <w:sz w:val="20"/>
                <w:szCs w:val="20"/>
              </w:rPr>
            </w:pPr>
            <w:r>
              <w:rPr>
                <w:sz w:val="20"/>
                <w:szCs w:val="20"/>
              </w:rPr>
              <w:t>(3.46)</w:t>
            </w:r>
          </w:p>
        </w:tc>
        <w:tc>
          <w:tcPr>
            <w:tcW w:w="1260" w:type="dxa"/>
            <w:vAlign w:val="bottom"/>
            <w:hideMark/>
          </w:tcPr>
          <w:p w14:paraId="607ABBD2" w14:textId="77777777" w:rsidR="00836381" w:rsidRDefault="00836381">
            <w:pPr>
              <w:keepNext/>
              <w:rPr>
                <w:sz w:val="20"/>
                <w:szCs w:val="20"/>
              </w:rPr>
            </w:pPr>
            <w:r>
              <w:rPr>
                <w:sz w:val="20"/>
                <w:szCs w:val="20"/>
              </w:rPr>
              <w:t>178.80</w:t>
            </w:r>
          </w:p>
          <w:p w14:paraId="5F845429" w14:textId="77777777" w:rsidR="00836381" w:rsidRDefault="00836381">
            <w:pPr>
              <w:keepNext/>
              <w:rPr>
                <w:sz w:val="20"/>
                <w:szCs w:val="20"/>
              </w:rPr>
            </w:pPr>
            <w:r>
              <w:rPr>
                <w:sz w:val="20"/>
                <w:szCs w:val="20"/>
              </w:rPr>
              <w:t>(2.49)</w:t>
            </w:r>
          </w:p>
        </w:tc>
        <w:tc>
          <w:tcPr>
            <w:tcW w:w="1350" w:type="dxa"/>
            <w:vAlign w:val="bottom"/>
            <w:hideMark/>
          </w:tcPr>
          <w:p w14:paraId="729D7FCF" w14:textId="77777777" w:rsidR="00836381" w:rsidRDefault="00836381">
            <w:pPr>
              <w:keepNext/>
              <w:rPr>
                <w:sz w:val="20"/>
                <w:szCs w:val="20"/>
              </w:rPr>
            </w:pPr>
            <w:r>
              <w:rPr>
                <w:sz w:val="20"/>
                <w:szCs w:val="20"/>
              </w:rPr>
              <w:t>53.68</w:t>
            </w:r>
          </w:p>
          <w:p w14:paraId="1F3D1D04" w14:textId="77777777" w:rsidR="00836381" w:rsidRDefault="00836381">
            <w:pPr>
              <w:keepNext/>
              <w:rPr>
                <w:sz w:val="20"/>
                <w:szCs w:val="20"/>
              </w:rPr>
            </w:pPr>
            <w:r>
              <w:rPr>
                <w:sz w:val="20"/>
                <w:szCs w:val="20"/>
              </w:rPr>
              <w:t>(-2.77)</w:t>
            </w:r>
          </w:p>
        </w:tc>
      </w:tr>
      <w:tr w:rsidR="00836381" w14:paraId="3FBC4F0B" w14:textId="77777777" w:rsidTr="00836381">
        <w:trPr>
          <w:trHeight w:val="169"/>
          <w:jc w:val="center"/>
        </w:trPr>
        <w:tc>
          <w:tcPr>
            <w:tcW w:w="1809" w:type="dxa"/>
            <w:noWrap/>
            <w:hideMark/>
          </w:tcPr>
          <w:p w14:paraId="31BA513C" w14:textId="77777777" w:rsidR="00836381" w:rsidRDefault="00836381">
            <w:pPr>
              <w:keepNext/>
              <w:rPr>
                <w:sz w:val="20"/>
                <w:szCs w:val="20"/>
              </w:rPr>
            </w:pPr>
            <w:r>
              <w:rPr>
                <w:sz w:val="20"/>
                <w:szCs w:val="20"/>
              </w:rPr>
              <w:t>Centralized</w:t>
            </w:r>
          </w:p>
        </w:tc>
        <w:tc>
          <w:tcPr>
            <w:tcW w:w="1431" w:type="dxa"/>
            <w:noWrap/>
            <w:hideMark/>
          </w:tcPr>
          <w:p w14:paraId="53CB48AE" w14:textId="77777777" w:rsidR="00836381" w:rsidRDefault="00836381">
            <w:pPr>
              <w:keepNext/>
              <w:rPr>
                <w:sz w:val="20"/>
                <w:szCs w:val="20"/>
              </w:rPr>
            </w:pPr>
            <w:r>
              <w:rPr>
                <w:sz w:val="20"/>
                <w:szCs w:val="20"/>
              </w:rPr>
              <w:t>1000</w:t>
            </w:r>
          </w:p>
        </w:tc>
        <w:tc>
          <w:tcPr>
            <w:tcW w:w="810" w:type="dxa"/>
            <w:hideMark/>
          </w:tcPr>
          <w:p w14:paraId="38B02BE7" w14:textId="77777777" w:rsidR="00836381" w:rsidRDefault="00836381">
            <w:pPr>
              <w:keepNext/>
              <w:rPr>
                <w:sz w:val="20"/>
                <w:szCs w:val="20"/>
              </w:rPr>
            </w:pPr>
            <w:r>
              <w:rPr>
                <w:sz w:val="20"/>
                <w:szCs w:val="20"/>
              </w:rPr>
              <w:t>70</w:t>
            </w:r>
          </w:p>
        </w:tc>
        <w:tc>
          <w:tcPr>
            <w:tcW w:w="810" w:type="dxa"/>
            <w:hideMark/>
          </w:tcPr>
          <w:p w14:paraId="59911DF3" w14:textId="77777777" w:rsidR="00836381" w:rsidRDefault="00836381">
            <w:pPr>
              <w:keepNext/>
              <w:rPr>
                <w:sz w:val="20"/>
                <w:szCs w:val="20"/>
              </w:rPr>
            </w:pPr>
            <w:r>
              <w:rPr>
                <w:sz w:val="20"/>
                <w:szCs w:val="20"/>
              </w:rPr>
              <w:t>30</w:t>
            </w:r>
          </w:p>
        </w:tc>
        <w:tc>
          <w:tcPr>
            <w:tcW w:w="1170" w:type="dxa"/>
            <w:vAlign w:val="bottom"/>
            <w:hideMark/>
          </w:tcPr>
          <w:p w14:paraId="2F36D5BC" w14:textId="77777777" w:rsidR="00836381" w:rsidRDefault="00836381">
            <w:pPr>
              <w:keepNext/>
              <w:rPr>
                <w:sz w:val="20"/>
                <w:szCs w:val="20"/>
              </w:rPr>
            </w:pPr>
            <w:r>
              <w:rPr>
                <w:sz w:val="20"/>
                <w:szCs w:val="20"/>
              </w:rPr>
              <w:t>67.06</w:t>
            </w:r>
          </w:p>
          <w:p w14:paraId="65B25AB2" w14:textId="77777777" w:rsidR="00836381" w:rsidRDefault="00836381">
            <w:pPr>
              <w:keepNext/>
              <w:rPr>
                <w:sz w:val="20"/>
                <w:szCs w:val="20"/>
              </w:rPr>
            </w:pPr>
            <w:r>
              <w:rPr>
                <w:sz w:val="20"/>
                <w:szCs w:val="20"/>
              </w:rPr>
              <w:t>(-.78)</w:t>
            </w:r>
          </w:p>
        </w:tc>
        <w:tc>
          <w:tcPr>
            <w:tcW w:w="1530" w:type="dxa"/>
            <w:vAlign w:val="bottom"/>
            <w:hideMark/>
          </w:tcPr>
          <w:p w14:paraId="064E50DC" w14:textId="77777777" w:rsidR="00836381" w:rsidRDefault="00836381">
            <w:pPr>
              <w:keepNext/>
              <w:rPr>
                <w:sz w:val="20"/>
                <w:szCs w:val="20"/>
              </w:rPr>
            </w:pPr>
            <w:r>
              <w:rPr>
                <w:sz w:val="20"/>
                <w:szCs w:val="20"/>
              </w:rPr>
              <w:t>26.32</w:t>
            </w:r>
          </w:p>
          <w:p w14:paraId="0580B482" w14:textId="77777777" w:rsidR="00836381" w:rsidRDefault="00836381">
            <w:pPr>
              <w:keepNext/>
              <w:rPr>
                <w:sz w:val="20"/>
                <w:szCs w:val="20"/>
              </w:rPr>
            </w:pPr>
            <w:r>
              <w:rPr>
                <w:sz w:val="20"/>
                <w:szCs w:val="20"/>
              </w:rPr>
              <w:t>(1.28)</w:t>
            </w:r>
          </w:p>
        </w:tc>
        <w:tc>
          <w:tcPr>
            <w:tcW w:w="1260" w:type="dxa"/>
            <w:vAlign w:val="bottom"/>
            <w:hideMark/>
          </w:tcPr>
          <w:p w14:paraId="359995A0" w14:textId="77777777" w:rsidR="00836381" w:rsidRDefault="00836381">
            <w:pPr>
              <w:keepNext/>
              <w:rPr>
                <w:sz w:val="20"/>
                <w:szCs w:val="20"/>
              </w:rPr>
            </w:pPr>
            <w:r>
              <w:rPr>
                <w:sz w:val="20"/>
                <w:szCs w:val="20"/>
              </w:rPr>
              <w:t>179.70</w:t>
            </w:r>
          </w:p>
          <w:p w14:paraId="600DF004" w14:textId="77777777" w:rsidR="00836381" w:rsidRDefault="00836381">
            <w:pPr>
              <w:keepNext/>
              <w:rPr>
                <w:sz w:val="20"/>
                <w:szCs w:val="20"/>
              </w:rPr>
            </w:pPr>
            <w:r>
              <w:rPr>
                <w:sz w:val="20"/>
                <w:szCs w:val="20"/>
              </w:rPr>
              <w:t>(.77)</w:t>
            </w:r>
          </w:p>
        </w:tc>
        <w:tc>
          <w:tcPr>
            <w:tcW w:w="1350" w:type="dxa"/>
            <w:vAlign w:val="bottom"/>
            <w:hideMark/>
          </w:tcPr>
          <w:p w14:paraId="11BDC1F1" w14:textId="77777777" w:rsidR="00836381" w:rsidRDefault="00836381">
            <w:pPr>
              <w:keepNext/>
              <w:rPr>
                <w:sz w:val="20"/>
                <w:szCs w:val="20"/>
              </w:rPr>
            </w:pPr>
            <w:r>
              <w:rPr>
                <w:sz w:val="20"/>
                <w:szCs w:val="20"/>
              </w:rPr>
              <w:t>135.78</w:t>
            </w:r>
          </w:p>
          <w:p w14:paraId="37C5F106" w14:textId="77777777" w:rsidR="00836381" w:rsidRDefault="00836381">
            <w:pPr>
              <w:keepNext/>
              <w:rPr>
                <w:sz w:val="20"/>
                <w:szCs w:val="20"/>
              </w:rPr>
            </w:pPr>
            <w:r>
              <w:rPr>
                <w:sz w:val="20"/>
                <w:szCs w:val="20"/>
              </w:rPr>
              <w:t>(1.83)</w:t>
            </w:r>
          </w:p>
        </w:tc>
      </w:tr>
      <w:tr w:rsidR="00836381" w14:paraId="7C91F442" w14:textId="77777777" w:rsidTr="00836381">
        <w:trPr>
          <w:trHeight w:val="169"/>
          <w:jc w:val="center"/>
        </w:trPr>
        <w:tc>
          <w:tcPr>
            <w:tcW w:w="1809" w:type="dxa"/>
            <w:tcBorders>
              <w:top w:val="nil"/>
              <w:left w:val="nil"/>
              <w:bottom w:val="single" w:sz="4" w:space="0" w:color="auto"/>
              <w:right w:val="nil"/>
            </w:tcBorders>
            <w:noWrap/>
            <w:hideMark/>
          </w:tcPr>
          <w:p w14:paraId="363126FF" w14:textId="77777777" w:rsidR="00836381" w:rsidRDefault="00836381">
            <w:pPr>
              <w:keepNext/>
              <w:rPr>
                <w:sz w:val="20"/>
                <w:szCs w:val="20"/>
              </w:rPr>
            </w:pPr>
            <w:r>
              <w:rPr>
                <w:sz w:val="20"/>
                <w:szCs w:val="20"/>
              </w:rPr>
              <w:t>Centralized</w:t>
            </w:r>
          </w:p>
        </w:tc>
        <w:tc>
          <w:tcPr>
            <w:tcW w:w="1431" w:type="dxa"/>
            <w:tcBorders>
              <w:top w:val="nil"/>
              <w:left w:val="nil"/>
              <w:bottom w:val="single" w:sz="4" w:space="0" w:color="auto"/>
              <w:right w:val="nil"/>
            </w:tcBorders>
            <w:noWrap/>
            <w:hideMark/>
          </w:tcPr>
          <w:p w14:paraId="16B1E1DA" w14:textId="77777777" w:rsidR="00836381" w:rsidRDefault="00836381">
            <w:pPr>
              <w:keepNext/>
              <w:rPr>
                <w:sz w:val="20"/>
                <w:szCs w:val="20"/>
              </w:rPr>
            </w:pPr>
            <w:r>
              <w:rPr>
                <w:sz w:val="20"/>
                <w:szCs w:val="20"/>
              </w:rPr>
              <w:t>1000</w:t>
            </w:r>
          </w:p>
        </w:tc>
        <w:tc>
          <w:tcPr>
            <w:tcW w:w="810" w:type="dxa"/>
            <w:tcBorders>
              <w:top w:val="nil"/>
              <w:left w:val="nil"/>
              <w:bottom w:val="single" w:sz="4" w:space="0" w:color="auto"/>
              <w:right w:val="nil"/>
            </w:tcBorders>
            <w:hideMark/>
          </w:tcPr>
          <w:p w14:paraId="41321A2C" w14:textId="77777777" w:rsidR="00836381" w:rsidRDefault="00836381">
            <w:pPr>
              <w:keepNext/>
              <w:rPr>
                <w:sz w:val="20"/>
                <w:szCs w:val="20"/>
              </w:rPr>
            </w:pPr>
            <w:r>
              <w:rPr>
                <w:sz w:val="20"/>
                <w:szCs w:val="20"/>
              </w:rPr>
              <w:t>100</w:t>
            </w:r>
          </w:p>
        </w:tc>
        <w:tc>
          <w:tcPr>
            <w:tcW w:w="810" w:type="dxa"/>
            <w:tcBorders>
              <w:top w:val="nil"/>
              <w:left w:val="nil"/>
              <w:bottom w:val="single" w:sz="4" w:space="0" w:color="auto"/>
              <w:right w:val="nil"/>
            </w:tcBorders>
            <w:hideMark/>
          </w:tcPr>
          <w:p w14:paraId="3A22E9BE" w14:textId="77777777" w:rsidR="00836381" w:rsidRDefault="00836381">
            <w:pPr>
              <w:keepNext/>
              <w:rPr>
                <w:sz w:val="20"/>
                <w:szCs w:val="20"/>
              </w:rPr>
            </w:pPr>
            <w:r>
              <w:rPr>
                <w:sz w:val="20"/>
                <w:szCs w:val="20"/>
              </w:rPr>
              <w:t>0</w:t>
            </w:r>
          </w:p>
        </w:tc>
        <w:tc>
          <w:tcPr>
            <w:tcW w:w="1170" w:type="dxa"/>
            <w:tcBorders>
              <w:top w:val="nil"/>
              <w:left w:val="nil"/>
              <w:bottom w:val="single" w:sz="4" w:space="0" w:color="auto"/>
              <w:right w:val="nil"/>
            </w:tcBorders>
            <w:vAlign w:val="bottom"/>
            <w:hideMark/>
          </w:tcPr>
          <w:p w14:paraId="686DFD1B" w14:textId="77777777" w:rsidR="00836381" w:rsidRDefault="00836381">
            <w:pPr>
              <w:keepNext/>
              <w:rPr>
                <w:sz w:val="20"/>
                <w:szCs w:val="20"/>
              </w:rPr>
            </w:pPr>
            <w:r>
              <w:rPr>
                <w:sz w:val="20"/>
                <w:szCs w:val="20"/>
              </w:rPr>
              <w:t>66.98</w:t>
            </w:r>
          </w:p>
          <w:p w14:paraId="5E93E1E7" w14:textId="77777777" w:rsidR="00836381" w:rsidRDefault="00836381">
            <w:pPr>
              <w:keepNext/>
              <w:rPr>
                <w:sz w:val="20"/>
                <w:szCs w:val="20"/>
              </w:rPr>
            </w:pPr>
            <w:r>
              <w:rPr>
                <w:sz w:val="20"/>
                <w:szCs w:val="20"/>
              </w:rPr>
              <w:t>(-4.21)</w:t>
            </w:r>
          </w:p>
        </w:tc>
        <w:tc>
          <w:tcPr>
            <w:tcW w:w="1530" w:type="dxa"/>
            <w:tcBorders>
              <w:top w:val="nil"/>
              <w:left w:val="nil"/>
              <w:bottom w:val="single" w:sz="4" w:space="0" w:color="auto"/>
              <w:right w:val="nil"/>
            </w:tcBorders>
            <w:vAlign w:val="bottom"/>
            <w:hideMark/>
          </w:tcPr>
          <w:p w14:paraId="6A4E46BD" w14:textId="77777777" w:rsidR="00836381" w:rsidRDefault="00836381">
            <w:pPr>
              <w:keepNext/>
              <w:rPr>
                <w:sz w:val="20"/>
                <w:szCs w:val="20"/>
              </w:rPr>
            </w:pPr>
            <w:r>
              <w:rPr>
                <w:sz w:val="20"/>
                <w:szCs w:val="20"/>
              </w:rPr>
              <w:t>26.33</w:t>
            </w:r>
          </w:p>
          <w:p w14:paraId="57FCA91C" w14:textId="77777777" w:rsidR="00836381" w:rsidRDefault="00836381">
            <w:pPr>
              <w:keepNext/>
              <w:rPr>
                <w:sz w:val="20"/>
                <w:szCs w:val="20"/>
              </w:rPr>
            </w:pPr>
            <w:r>
              <w:rPr>
                <w:sz w:val="20"/>
                <w:szCs w:val="20"/>
              </w:rPr>
              <w:t>(8.20)</w:t>
            </w:r>
          </w:p>
        </w:tc>
        <w:tc>
          <w:tcPr>
            <w:tcW w:w="1260" w:type="dxa"/>
            <w:tcBorders>
              <w:top w:val="nil"/>
              <w:left w:val="nil"/>
              <w:bottom w:val="single" w:sz="4" w:space="0" w:color="auto"/>
              <w:right w:val="nil"/>
            </w:tcBorders>
            <w:vAlign w:val="bottom"/>
            <w:hideMark/>
          </w:tcPr>
          <w:p w14:paraId="12F078F5" w14:textId="77777777" w:rsidR="00836381" w:rsidRDefault="00836381">
            <w:pPr>
              <w:keepNext/>
              <w:rPr>
                <w:sz w:val="20"/>
                <w:szCs w:val="20"/>
              </w:rPr>
            </w:pPr>
            <w:r>
              <w:rPr>
                <w:sz w:val="20"/>
                <w:szCs w:val="20"/>
              </w:rPr>
              <w:t>267.96</w:t>
            </w:r>
          </w:p>
          <w:p w14:paraId="2E5D040E" w14:textId="77777777" w:rsidR="00836381" w:rsidRDefault="00836381">
            <w:pPr>
              <w:keepNext/>
              <w:rPr>
                <w:sz w:val="20"/>
                <w:szCs w:val="20"/>
              </w:rPr>
            </w:pPr>
            <w:r>
              <w:rPr>
                <w:sz w:val="20"/>
                <w:szCs w:val="20"/>
              </w:rPr>
              <w:t>(2.06)</w:t>
            </w:r>
          </w:p>
        </w:tc>
        <w:tc>
          <w:tcPr>
            <w:tcW w:w="1350" w:type="dxa"/>
            <w:tcBorders>
              <w:top w:val="nil"/>
              <w:left w:val="nil"/>
              <w:bottom w:val="single" w:sz="4" w:space="0" w:color="auto"/>
              <w:right w:val="nil"/>
            </w:tcBorders>
            <w:vAlign w:val="bottom"/>
            <w:hideMark/>
          </w:tcPr>
          <w:p w14:paraId="417157A4" w14:textId="77777777" w:rsidR="00836381" w:rsidRDefault="00836381">
            <w:pPr>
              <w:keepNext/>
              <w:rPr>
                <w:sz w:val="20"/>
                <w:szCs w:val="20"/>
              </w:rPr>
            </w:pPr>
            <w:r>
              <w:rPr>
                <w:sz w:val="20"/>
                <w:szCs w:val="20"/>
              </w:rPr>
              <w:t>42.29</w:t>
            </w:r>
          </w:p>
          <w:p w14:paraId="343BFE27" w14:textId="77777777" w:rsidR="00836381" w:rsidRDefault="00836381">
            <w:pPr>
              <w:keepNext/>
              <w:rPr>
                <w:sz w:val="20"/>
                <w:szCs w:val="20"/>
              </w:rPr>
            </w:pPr>
            <w:r>
              <w:rPr>
                <w:sz w:val="20"/>
                <w:szCs w:val="20"/>
              </w:rPr>
              <w:t>(4.50)</w:t>
            </w:r>
          </w:p>
        </w:tc>
      </w:tr>
      <w:tr w:rsidR="00836381" w14:paraId="1422313A" w14:textId="77777777" w:rsidTr="00836381">
        <w:trPr>
          <w:trHeight w:val="169"/>
          <w:jc w:val="center"/>
        </w:trPr>
        <w:tc>
          <w:tcPr>
            <w:tcW w:w="1809" w:type="dxa"/>
            <w:tcBorders>
              <w:top w:val="single" w:sz="4" w:space="0" w:color="auto"/>
              <w:left w:val="nil"/>
              <w:bottom w:val="nil"/>
              <w:right w:val="nil"/>
            </w:tcBorders>
            <w:noWrap/>
            <w:hideMark/>
          </w:tcPr>
          <w:p w14:paraId="06547CDE" w14:textId="77777777" w:rsidR="00836381" w:rsidRDefault="00836381">
            <w:pPr>
              <w:keepNext/>
              <w:rPr>
                <w:sz w:val="20"/>
                <w:szCs w:val="20"/>
              </w:rPr>
            </w:pPr>
            <w:r>
              <w:rPr>
                <w:sz w:val="20"/>
                <w:szCs w:val="20"/>
              </w:rPr>
              <w:t>Centralized</w:t>
            </w:r>
          </w:p>
        </w:tc>
        <w:tc>
          <w:tcPr>
            <w:tcW w:w="1431" w:type="dxa"/>
            <w:tcBorders>
              <w:top w:val="single" w:sz="4" w:space="0" w:color="auto"/>
              <w:left w:val="nil"/>
              <w:bottom w:val="nil"/>
              <w:right w:val="nil"/>
            </w:tcBorders>
            <w:noWrap/>
            <w:hideMark/>
          </w:tcPr>
          <w:p w14:paraId="724711E9" w14:textId="77777777" w:rsidR="00836381" w:rsidRDefault="00836381">
            <w:pPr>
              <w:keepNext/>
              <w:rPr>
                <w:sz w:val="20"/>
                <w:szCs w:val="20"/>
              </w:rPr>
            </w:pPr>
            <w:r>
              <w:rPr>
                <w:sz w:val="20"/>
                <w:szCs w:val="20"/>
              </w:rPr>
              <w:t>500</w:t>
            </w:r>
          </w:p>
        </w:tc>
        <w:tc>
          <w:tcPr>
            <w:tcW w:w="810" w:type="dxa"/>
            <w:tcBorders>
              <w:top w:val="single" w:sz="4" w:space="0" w:color="auto"/>
              <w:left w:val="nil"/>
              <w:bottom w:val="nil"/>
              <w:right w:val="nil"/>
            </w:tcBorders>
            <w:hideMark/>
          </w:tcPr>
          <w:p w14:paraId="2B86F981" w14:textId="77777777" w:rsidR="00836381" w:rsidRDefault="00836381">
            <w:pPr>
              <w:keepNext/>
              <w:rPr>
                <w:sz w:val="20"/>
                <w:szCs w:val="20"/>
              </w:rPr>
            </w:pPr>
            <w:r>
              <w:rPr>
                <w:sz w:val="20"/>
                <w:szCs w:val="20"/>
              </w:rPr>
              <w:t>0</w:t>
            </w:r>
          </w:p>
        </w:tc>
        <w:tc>
          <w:tcPr>
            <w:tcW w:w="810" w:type="dxa"/>
            <w:tcBorders>
              <w:top w:val="single" w:sz="4" w:space="0" w:color="auto"/>
              <w:left w:val="nil"/>
              <w:bottom w:val="nil"/>
              <w:right w:val="nil"/>
            </w:tcBorders>
            <w:hideMark/>
          </w:tcPr>
          <w:p w14:paraId="741E8607" w14:textId="77777777" w:rsidR="00836381" w:rsidRDefault="00836381">
            <w:pPr>
              <w:keepNext/>
              <w:rPr>
                <w:sz w:val="20"/>
                <w:szCs w:val="20"/>
              </w:rPr>
            </w:pPr>
            <w:r>
              <w:rPr>
                <w:sz w:val="20"/>
                <w:szCs w:val="20"/>
              </w:rPr>
              <w:t>100</w:t>
            </w:r>
          </w:p>
        </w:tc>
        <w:tc>
          <w:tcPr>
            <w:tcW w:w="1170" w:type="dxa"/>
            <w:tcBorders>
              <w:top w:val="single" w:sz="4" w:space="0" w:color="auto"/>
              <w:left w:val="nil"/>
              <w:bottom w:val="nil"/>
              <w:right w:val="nil"/>
            </w:tcBorders>
            <w:vAlign w:val="bottom"/>
            <w:hideMark/>
          </w:tcPr>
          <w:p w14:paraId="5208B546" w14:textId="77777777" w:rsidR="00836381" w:rsidRDefault="00836381">
            <w:pPr>
              <w:keepNext/>
              <w:rPr>
                <w:sz w:val="20"/>
                <w:szCs w:val="20"/>
              </w:rPr>
            </w:pPr>
            <w:r>
              <w:rPr>
                <w:sz w:val="20"/>
                <w:szCs w:val="20"/>
              </w:rPr>
              <w:t>99.97</w:t>
            </w:r>
          </w:p>
          <w:p w14:paraId="331F2CA6" w14:textId="77777777" w:rsidR="00836381" w:rsidRDefault="00836381">
            <w:pPr>
              <w:keepNext/>
              <w:rPr>
                <w:sz w:val="20"/>
                <w:szCs w:val="20"/>
              </w:rPr>
            </w:pPr>
            <w:r>
              <w:rPr>
                <w:sz w:val="20"/>
                <w:szCs w:val="20"/>
              </w:rPr>
              <w:t>(.00)</w:t>
            </w:r>
          </w:p>
        </w:tc>
        <w:tc>
          <w:tcPr>
            <w:tcW w:w="1530" w:type="dxa"/>
            <w:tcBorders>
              <w:top w:val="single" w:sz="4" w:space="0" w:color="auto"/>
              <w:left w:val="nil"/>
              <w:bottom w:val="nil"/>
              <w:right w:val="nil"/>
            </w:tcBorders>
            <w:vAlign w:val="bottom"/>
            <w:hideMark/>
          </w:tcPr>
          <w:p w14:paraId="4E00BD90" w14:textId="77777777" w:rsidR="00836381" w:rsidRDefault="00836381">
            <w:pPr>
              <w:keepNext/>
              <w:rPr>
                <w:sz w:val="20"/>
                <w:szCs w:val="20"/>
              </w:rPr>
            </w:pPr>
            <w:r>
              <w:rPr>
                <w:sz w:val="20"/>
                <w:szCs w:val="20"/>
              </w:rPr>
              <w:t>1.01</w:t>
            </w:r>
          </w:p>
          <w:p w14:paraId="0D750E50" w14:textId="77777777" w:rsidR="00836381" w:rsidRDefault="00836381">
            <w:pPr>
              <w:keepNext/>
              <w:rPr>
                <w:sz w:val="20"/>
                <w:szCs w:val="20"/>
              </w:rPr>
            </w:pPr>
            <w:r>
              <w:rPr>
                <w:sz w:val="20"/>
                <w:szCs w:val="20"/>
              </w:rPr>
              <w:t>(.00)</w:t>
            </w:r>
          </w:p>
        </w:tc>
        <w:tc>
          <w:tcPr>
            <w:tcW w:w="1260" w:type="dxa"/>
            <w:tcBorders>
              <w:top w:val="single" w:sz="4" w:space="0" w:color="auto"/>
              <w:left w:val="nil"/>
              <w:bottom w:val="nil"/>
              <w:right w:val="nil"/>
            </w:tcBorders>
            <w:vAlign w:val="bottom"/>
            <w:hideMark/>
          </w:tcPr>
          <w:p w14:paraId="5EB2D419" w14:textId="77777777" w:rsidR="00836381" w:rsidRDefault="00836381">
            <w:pPr>
              <w:keepNext/>
              <w:rPr>
                <w:sz w:val="20"/>
                <w:szCs w:val="20"/>
              </w:rPr>
            </w:pPr>
            <w:r>
              <w:rPr>
                <w:sz w:val="20"/>
                <w:szCs w:val="20"/>
              </w:rPr>
              <w:t>180.00</w:t>
            </w:r>
          </w:p>
          <w:p w14:paraId="0D7FB666" w14:textId="77777777" w:rsidR="00836381" w:rsidRDefault="00836381">
            <w:pPr>
              <w:keepNext/>
              <w:rPr>
                <w:sz w:val="20"/>
                <w:szCs w:val="20"/>
              </w:rPr>
            </w:pPr>
            <w:r>
              <w:rPr>
                <w:sz w:val="20"/>
                <w:szCs w:val="20"/>
              </w:rPr>
              <w:t>(.00)</w:t>
            </w:r>
          </w:p>
        </w:tc>
        <w:tc>
          <w:tcPr>
            <w:tcW w:w="1350" w:type="dxa"/>
            <w:tcBorders>
              <w:top w:val="single" w:sz="4" w:space="0" w:color="auto"/>
              <w:left w:val="nil"/>
              <w:bottom w:val="nil"/>
              <w:right w:val="nil"/>
            </w:tcBorders>
            <w:vAlign w:val="bottom"/>
            <w:hideMark/>
          </w:tcPr>
          <w:p w14:paraId="77852F6F" w14:textId="77777777" w:rsidR="00836381" w:rsidRDefault="00836381">
            <w:pPr>
              <w:keepNext/>
              <w:rPr>
                <w:sz w:val="20"/>
                <w:szCs w:val="20"/>
              </w:rPr>
            </w:pPr>
            <w:r>
              <w:rPr>
                <w:sz w:val="20"/>
                <w:szCs w:val="20"/>
              </w:rPr>
              <w:t>.01</w:t>
            </w:r>
          </w:p>
          <w:p w14:paraId="4B79A0FF" w14:textId="77777777" w:rsidR="00836381" w:rsidRDefault="00836381">
            <w:pPr>
              <w:keepNext/>
              <w:rPr>
                <w:sz w:val="20"/>
                <w:szCs w:val="20"/>
              </w:rPr>
            </w:pPr>
            <w:r>
              <w:rPr>
                <w:sz w:val="20"/>
                <w:szCs w:val="20"/>
              </w:rPr>
              <w:t>(.00)</w:t>
            </w:r>
          </w:p>
        </w:tc>
      </w:tr>
      <w:tr w:rsidR="00836381" w14:paraId="5C3E907B" w14:textId="77777777" w:rsidTr="00836381">
        <w:trPr>
          <w:trHeight w:val="169"/>
          <w:jc w:val="center"/>
        </w:trPr>
        <w:tc>
          <w:tcPr>
            <w:tcW w:w="1809" w:type="dxa"/>
            <w:noWrap/>
            <w:hideMark/>
          </w:tcPr>
          <w:p w14:paraId="7EC748B2" w14:textId="77777777" w:rsidR="00836381" w:rsidRDefault="00836381">
            <w:pPr>
              <w:keepNext/>
              <w:rPr>
                <w:sz w:val="20"/>
                <w:szCs w:val="20"/>
              </w:rPr>
            </w:pPr>
            <w:r>
              <w:rPr>
                <w:sz w:val="20"/>
                <w:szCs w:val="20"/>
              </w:rPr>
              <w:t>Centralized</w:t>
            </w:r>
          </w:p>
        </w:tc>
        <w:tc>
          <w:tcPr>
            <w:tcW w:w="1431" w:type="dxa"/>
            <w:noWrap/>
            <w:hideMark/>
          </w:tcPr>
          <w:p w14:paraId="3E3CD192" w14:textId="77777777" w:rsidR="00836381" w:rsidRDefault="00836381">
            <w:pPr>
              <w:keepNext/>
              <w:rPr>
                <w:sz w:val="20"/>
                <w:szCs w:val="20"/>
              </w:rPr>
            </w:pPr>
            <w:r>
              <w:rPr>
                <w:sz w:val="20"/>
                <w:szCs w:val="20"/>
              </w:rPr>
              <w:t>500</w:t>
            </w:r>
          </w:p>
        </w:tc>
        <w:tc>
          <w:tcPr>
            <w:tcW w:w="810" w:type="dxa"/>
            <w:hideMark/>
          </w:tcPr>
          <w:p w14:paraId="3E40A016" w14:textId="77777777" w:rsidR="00836381" w:rsidRDefault="00836381">
            <w:pPr>
              <w:keepNext/>
              <w:rPr>
                <w:sz w:val="20"/>
                <w:szCs w:val="20"/>
              </w:rPr>
            </w:pPr>
            <w:r>
              <w:rPr>
                <w:sz w:val="20"/>
                <w:szCs w:val="20"/>
              </w:rPr>
              <w:t>30</w:t>
            </w:r>
          </w:p>
        </w:tc>
        <w:tc>
          <w:tcPr>
            <w:tcW w:w="810" w:type="dxa"/>
            <w:hideMark/>
          </w:tcPr>
          <w:p w14:paraId="504A41DC" w14:textId="77777777" w:rsidR="00836381" w:rsidRDefault="00836381">
            <w:pPr>
              <w:keepNext/>
              <w:rPr>
                <w:sz w:val="20"/>
                <w:szCs w:val="20"/>
              </w:rPr>
            </w:pPr>
            <w:r>
              <w:rPr>
                <w:sz w:val="20"/>
                <w:szCs w:val="20"/>
              </w:rPr>
              <w:t>70</w:t>
            </w:r>
          </w:p>
        </w:tc>
        <w:tc>
          <w:tcPr>
            <w:tcW w:w="1170" w:type="dxa"/>
            <w:vAlign w:val="bottom"/>
            <w:hideMark/>
          </w:tcPr>
          <w:p w14:paraId="4BCD74E8" w14:textId="77777777" w:rsidR="00836381" w:rsidRDefault="00836381">
            <w:pPr>
              <w:keepNext/>
              <w:rPr>
                <w:sz w:val="20"/>
                <w:szCs w:val="20"/>
              </w:rPr>
            </w:pPr>
            <w:r>
              <w:rPr>
                <w:sz w:val="20"/>
                <w:szCs w:val="20"/>
              </w:rPr>
              <w:t>91.20</w:t>
            </w:r>
          </w:p>
          <w:p w14:paraId="240AB5E9" w14:textId="77777777" w:rsidR="00836381" w:rsidRDefault="00836381">
            <w:pPr>
              <w:keepNext/>
              <w:rPr>
                <w:sz w:val="20"/>
                <w:szCs w:val="20"/>
              </w:rPr>
            </w:pPr>
            <w:r>
              <w:rPr>
                <w:sz w:val="20"/>
                <w:szCs w:val="20"/>
              </w:rPr>
              <w:t>(-1.03)</w:t>
            </w:r>
          </w:p>
        </w:tc>
        <w:tc>
          <w:tcPr>
            <w:tcW w:w="1530" w:type="dxa"/>
            <w:vAlign w:val="bottom"/>
            <w:hideMark/>
          </w:tcPr>
          <w:p w14:paraId="49F16603" w14:textId="77777777" w:rsidR="00836381" w:rsidRDefault="00836381">
            <w:pPr>
              <w:keepNext/>
              <w:rPr>
                <w:sz w:val="20"/>
                <w:szCs w:val="20"/>
              </w:rPr>
            </w:pPr>
            <w:r>
              <w:rPr>
                <w:sz w:val="20"/>
                <w:szCs w:val="20"/>
              </w:rPr>
              <w:t>17.16</w:t>
            </w:r>
          </w:p>
          <w:p w14:paraId="4CE36E09" w14:textId="77777777" w:rsidR="00836381" w:rsidRDefault="00836381">
            <w:pPr>
              <w:keepNext/>
              <w:rPr>
                <w:sz w:val="20"/>
                <w:szCs w:val="20"/>
              </w:rPr>
            </w:pPr>
            <w:r>
              <w:rPr>
                <w:sz w:val="20"/>
                <w:szCs w:val="20"/>
              </w:rPr>
              <w:t>(.94)</w:t>
            </w:r>
          </w:p>
        </w:tc>
        <w:tc>
          <w:tcPr>
            <w:tcW w:w="1260" w:type="dxa"/>
            <w:vAlign w:val="bottom"/>
            <w:hideMark/>
          </w:tcPr>
          <w:p w14:paraId="4C012D27" w14:textId="77777777" w:rsidR="00836381" w:rsidRDefault="00836381">
            <w:pPr>
              <w:keepNext/>
              <w:rPr>
                <w:sz w:val="20"/>
                <w:szCs w:val="20"/>
              </w:rPr>
            </w:pPr>
            <w:r>
              <w:rPr>
                <w:sz w:val="20"/>
                <w:szCs w:val="20"/>
              </w:rPr>
              <w:t>172.66</w:t>
            </w:r>
          </w:p>
          <w:p w14:paraId="642E21DC" w14:textId="77777777" w:rsidR="00836381" w:rsidRDefault="00836381">
            <w:pPr>
              <w:keepNext/>
              <w:rPr>
                <w:sz w:val="20"/>
                <w:szCs w:val="20"/>
              </w:rPr>
            </w:pPr>
            <w:r>
              <w:rPr>
                <w:sz w:val="20"/>
                <w:szCs w:val="20"/>
              </w:rPr>
              <w:t>(-1.03)</w:t>
            </w:r>
          </w:p>
        </w:tc>
        <w:tc>
          <w:tcPr>
            <w:tcW w:w="1350" w:type="dxa"/>
            <w:vAlign w:val="bottom"/>
            <w:hideMark/>
          </w:tcPr>
          <w:p w14:paraId="58D5D5F4" w14:textId="77777777" w:rsidR="00836381" w:rsidRDefault="00836381">
            <w:pPr>
              <w:keepNext/>
              <w:rPr>
                <w:sz w:val="20"/>
                <w:szCs w:val="20"/>
              </w:rPr>
            </w:pPr>
            <w:r>
              <w:rPr>
                <w:sz w:val="20"/>
                <w:szCs w:val="20"/>
              </w:rPr>
              <w:t>59.16</w:t>
            </w:r>
          </w:p>
          <w:p w14:paraId="1E7DD419" w14:textId="77777777" w:rsidR="00836381" w:rsidRDefault="00836381">
            <w:pPr>
              <w:keepNext/>
              <w:rPr>
                <w:sz w:val="20"/>
                <w:szCs w:val="20"/>
              </w:rPr>
            </w:pPr>
            <w:r>
              <w:rPr>
                <w:sz w:val="20"/>
                <w:szCs w:val="20"/>
              </w:rPr>
              <w:t>(7.16)</w:t>
            </w:r>
          </w:p>
        </w:tc>
      </w:tr>
      <w:tr w:rsidR="00836381" w14:paraId="00E66E31" w14:textId="77777777" w:rsidTr="00836381">
        <w:trPr>
          <w:trHeight w:val="169"/>
          <w:jc w:val="center"/>
        </w:trPr>
        <w:tc>
          <w:tcPr>
            <w:tcW w:w="1809" w:type="dxa"/>
            <w:noWrap/>
            <w:hideMark/>
          </w:tcPr>
          <w:p w14:paraId="6739B0DF" w14:textId="77777777" w:rsidR="00836381" w:rsidRDefault="00836381">
            <w:pPr>
              <w:keepNext/>
              <w:rPr>
                <w:sz w:val="20"/>
                <w:szCs w:val="20"/>
              </w:rPr>
            </w:pPr>
            <w:r>
              <w:rPr>
                <w:sz w:val="20"/>
                <w:szCs w:val="20"/>
              </w:rPr>
              <w:t>Centralized</w:t>
            </w:r>
          </w:p>
        </w:tc>
        <w:tc>
          <w:tcPr>
            <w:tcW w:w="1431" w:type="dxa"/>
            <w:noWrap/>
            <w:hideMark/>
          </w:tcPr>
          <w:p w14:paraId="2B435452" w14:textId="77777777" w:rsidR="00836381" w:rsidRDefault="00836381">
            <w:pPr>
              <w:keepNext/>
              <w:rPr>
                <w:sz w:val="20"/>
                <w:szCs w:val="20"/>
              </w:rPr>
            </w:pPr>
            <w:r>
              <w:rPr>
                <w:sz w:val="20"/>
                <w:szCs w:val="20"/>
              </w:rPr>
              <w:t>500</w:t>
            </w:r>
          </w:p>
        </w:tc>
        <w:tc>
          <w:tcPr>
            <w:tcW w:w="810" w:type="dxa"/>
            <w:hideMark/>
          </w:tcPr>
          <w:p w14:paraId="5106AA8D" w14:textId="77777777" w:rsidR="00836381" w:rsidRDefault="00836381">
            <w:pPr>
              <w:keepNext/>
              <w:rPr>
                <w:sz w:val="20"/>
                <w:szCs w:val="20"/>
              </w:rPr>
            </w:pPr>
            <w:r>
              <w:rPr>
                <w:sz w:val="20"/>
                <w:szCs w:val="20"/>
              </w:rPr>
              <w:t>70</w:t>
            </w:r>
          </w:p>
        </w:tc>
        <w:tc>
          <w:tcPr>
            <w:tcW w:w="810" w:type="dxa"/>
            <w:hideMark/>
          </w:tcPr>
          <w:p w14:paraId="07C9B81F" w14:textId="77777777" w:rsidR="00836381" w:rsidRDefault="00836381">
            <w:pPr>
              <w:keepNext/>
              <w:rPr>
                <w:sz w:val="20"/>
                <w:szCs w:val="20"/>
              </w:rPr>
            </w:pPr>
            <w:r>
              <w:rPr>
                <w:sz w:val="20"/>
                <w:szCs w:val="20"/>
              </w:rPr>
              <w:t>30</w:t>
            </w:r>
          </w:p>
        </w:tc>
        <w:tc>
          <w:tcPr>
            <w:tcW w:w="1170" w:type="dxa"/>
            <w:vAlign w:val="bottom"/>
            <w:hideMark/>
          </w:tcPr>
          <w:p w14:paraId="60A92905" w14:textId="77777777" w:rsidR="00836381" w:rsidRDefault="00836381">
            <w:pPr>
              <w:keepNext/>
              <w:rPr>
                <w:sz w:val="20"/>
                <w:szCs w:val="20"/>
              </w:rPr>
            </w:pPr>
            <w:r>
              <w:rPr>
                <w:sz w:val="20"/>
                <w:szCs w:val="20"/>
              </w:rPr>
              <w:t>67.03</w:t>
            </w:r>
          </w:p>
          <w:p w14:paraId="549781A7" w14:textId="77777777" w:rsidR="00836381" w:rsidRDefault="00836381">
            <w:pPr>
              <w:keepNext/>
              <w:rPr>
                <w:sz w:val="20"/>
                <w:szCs w:val="20"/>
              </w:rPr>
            </w:pPr>
            <w:r>
              <w:rPr>
                <w:sz w:val="20"/>
                <w:szCs w:val="20"/>
              </w:rPr>
              <w:t>(-.83)</w:t>
            </w:r>
          </w:p>
        </w:tc>
        <w:tc>
          <w:tcPr>
            <w:tcW w:w="1530" w:type="dxa"/>
            <w:vAlign w:val="bottom"/>
            <w:hideMark/>
          </w:tcPr>
          <w:p w14:paraId="5355BF87" w14:textId="77777777" w:rsidR="00836381" w:rsidRDefault="00836381">
            <w:pPr>
              <w:keepNext/>
              <w:rPr>
                <w:sz w:val="20"/>
                <w:szCs w:val="20"/>
              </w:rPr>
            </w:pPr>
            <w:r>
              <w:rPr>
                <w:sz w:val="20"/>
                <w:szCs w:val="20"/>
              </w:rPr>
              <w:t>26.31</w:t>
            </w:r>
          </w:p>
          <w:p w14:paraId="1BA19269" w14:textId="77777777" w:rsidR="00836381" w:rsidRDefault="00836381">
            <w:pPr>
              <w:keepNext/>
              <w:rPr>
                <w:sz w:val="20"/>
                <w:szCs w:val="20"/>
              </w:rPr>
            </w:pPr>
            <w:r>
              <w:rPr>
                <w:sz w:val="20"/>
                <w:szCs w:val="20"/>
              </w:rPr>
              <w:t>(1.23)</w:t>
            </w:r>
          </w:p>
        </w:tc>
        <w:tc>
          <w:tcPr>
            <w:tcW w:w="1260" w:type="dxa"/>
            <w:vAlign w:val="bottom"/>
            <w:hideMark/>
          </w:tcPr>
          <w:p w14:paraId="207A7CFF" w14:textId="77777777" w:rsidR="00836381" w:rsidRDefault="00836381">
            <w:pPr>
              <w:keepNext/>
              <w:rPr>
                <w:sz w:val="20"/>
                <w:szCs w:val="20"/>
              </w:rPr>
            </w:pPr>
            <w:r>
              <w:rPr>
                <w:sz w:val="20"/>
                <w:szCs w:val="20"/>
              </w:rPr>
              <w:t>178.94</w:t>
            </w:r>
          </w:p>
          <w:p w14:paraId="1619F49E" w14:textId="77777777" w:rsidR="00836381" w:rsidRDefault="00836381">
            <w:pPr>
              <w:keepNext/>
              <w:rPr>
                <w:sz w:val="20"/>
                <w:szCs w:val="20"/>
              </w:rPr>
            </w:pPr>
            <w:r>
              <w:rPr>
                <w:sz w:val="20"/>
                <w:szCs w:val="20"/>
              </w:rPr>
              <w:t>(.34)</w:t>
            </w:r>
          </w:p>
        </w:tc>
        <w:tc>
          <w:tcPr>
            <w:tcW w:w="1350" w:type="dxa"/>
            <w:vAlign w:val="bottom"/>
            <w:hideMark/>
          </w:tcPr>
          <w:p w14:paraId="7CCA0ACA" w14:textId="77777777" w:rsidR="00836381" w:rsidRDefault="00836381">
            <w:pPr>
              <w:keepNext/>
              <w:rPr>
                <w:sz w:val="20"/>
                <w:szCs w:val="20"/>
              </w:rPr>
            </w:pPr>
            <w:r>
              <w:rPr>
                <w:sz w:val="20"/>
                <w:szCs w:val="20"/>
              </w:rPr>
              <w:t>134.56</w:t>
            </w:r>
          </w:p>
          <w:p w14:paraId="6E0CECD4" w14:textId="77777777" w:rsidR="00836381" w:rsidRDefault="00836381">
            <w:pPr>
              <w:keepNext/>
              <w:rPr>
                <w:sz w:val="20"/>
                <w:szCs w:val="20"/>
              </w:rPr>
            </w:pPr>
            <w:r>
              <w:rPr>
                <w:sz w:val="20"/>
                <w:szCs w:val="20"/>
              </w:rPr>
              <w:t>(.91)</w:t>
            </w:r>
          </w:p>
        </w:tc>
      </w:tr>
      <w:tr w:rsidR="00836381" w14:paraId="33B968F8" w14:textId="77777777" w:rsidTr="00836381">
        <w:trPr>
          <w:trHeight w:val="169"/>
          <w:jc w:val="center"/>
        </w:trPr>
        <w:tc>
          <w:tcPr>
            <w:tcW w:w="1809" w:type="dxa"/>
            <w:tcBorders>
              <w:top w:val="nil"/>
              <w:left w:val="nil"/>
              <w:bottom w:val="single" w:sz="4" w:space="0" w:color="auto"/>
              <w:right w:val="nil"/>
            </w:tcBorders>
            <w:noWrap/>
            <w:hideMark/>
          </w:tcPr>
          <w:p w14:paraId="231DF3F1" w14:textId="77777777" w:rsidR="00836381" w:rsidRDefault="00836381">
            <w:pPr>
              <w:keepNext/>
              <w:rPr>
                <w:sz w:val="20"/>
                <w:szCs w:val="20"/>
              </w:rPr>
            </w:pPr>
            <w:r>
              <w:rPr>
                <w:sz w:val="20"/>
                <w:szCs w:val="20"/>
              </w:rPr>
              <w:t>Centralized</w:t>
            </w:r>
          </w:p>
        </w:tc>
        <w:tc>
          <w:tcPr>
            <w:tcW w:w="1431" w:type="dxa"/>
            <w:tcBorders>
              <w:top w:val="nil"/>
              <w:left w:val="nil"/>
              <w:bottom w:val="single" w:sz="4" w:space="0" w:color="auto"/>
              <w:right w:val="nil"/>
            </w:tcBorders>
            <w:noWrap/>
            <w:hideMark/>
          </w:tcPr>
          <w:p w14:paraId="4F24297C" w14:textId="77777777" w:rsidR="00836381" w:rsidRDefault="00836381">
            <w:pPr>
              <w:keepNext/>
              <w:rPr>
                <w:sz w:val="20"/>
                <w:szCs w:val="20"/>
              </w:rPr>
            </w:pPr>
            <w:r>
              <w:rPr>
                <w:sz w:val="20"/>
                <w:szCs w:val="20"/>
              </w:rPr>
              <w:t>500</w:t>
            </w:r>
          </w:p>
        </w:tc>
        <w:tc>
          <w:tcPr>
            <w:tcW w:w="810" w:type="dxa"/>
            <w:tcBorders>
              <w:top w:val="nil"/>
              <w:left w:val="nil"/>
              <w:bottom w:val="single" w:sz="4" w:space="0" w:color="auto"/>
              <w:right w:val="nil"/>
            </w:tcBorders>
            <w:hideMark/>
          </w:tcPr>
          <w:p w14:paraId="39586396" w14:textId="77777777" w:rsidR="00836381" w:rsidRDefault="00836381">
            <w:pPr>
              <w:keepNext/>
              <w:rPr>
                <w:sz w:val="20"/>
                <w:szCs w:val="20"/>
              </w:rPr>
            </w:pPr>
            <w:r>
              <w:rPr>
                <w:sz w:val="20"/>
                <w:szCs w:val="20"/>
              </w:rPr>
              <w:t>100</w:t>
            </w:r>
          </w:p>
        </w:tc>
        <w:tc>
          <w:tcPr>
            <w:tcW w:w="810" w:type="dxa"/>
            <w:tcBorders>
              <w:top w:val="nil"/>
              <w:left w:val="nil"/>
              <w:bottom w:val="single" w:sz="4" w:space="0" w:color="auto"/>
              <w:right w:val="nil"/>
            </w:tcBorders>
            <w:hideMark/>
          </w:tcPr>
          <w:p w14:paraId="0EF13215" w14:textId="77777777" w:rsidR="00836381" w:rsidRDefault="00836381">
            <w:pPr>
              <w:keepNext/>
              <w:rPr>
                <w:sz w:val="20"/>
                <w:szCs w:val="20"/>
              </w:rPr>
            </w:pPr>
            <w:r>
              <w:rPr>
                <w:sz w:val="20"/>
                <w:szCs w:val="20"/>
              </w:rPr>
              <w:t>0</w:t>
            </w:r>
          </w:p>
        </w:tc>
        <w:tc>
          <w:tcPr>
            <w:tcW w:w="1170" w:type="dxa"/>
            <w:tcBorders>
              <w:top w:val="nil"/>
              <w:left w:val="nil"/>
              <w:bottom w:val="single" w:sz="4" w:space="0" w:color="auto"/>
              <w:right w:val="nil"/>
            </w:tcBorders>
            <w:vAlign w:val="bottom"/>
            <w:hideMark/>
          </w:tcPr>
          <w:p w14:paraId="561B1922" w14:textId="77777777" w:rsidR="00836381" w:rsidRDefault="00836381">
            <w:pPr>
              <w:keepNext/>
              <w:rPr>
                <w:sz w:val="20"/>
                <w:szCs w:val="20"/>
              </w:rPr>
            </w:pPr>
            <w:r>
              <w:rPr>
                <w:sz w:val="20"/>
                <w:szCs w:val="20"/>
              </w:rPr>
              <w:t>65.70</w:t>
            </w:r>
          </w:p>
          <w:p w14:paraId="68A00E75" w14:textId="77777777" w:rsidR="00836381" w:rsidRDefault="00836381">
            <w:pPr>
              <w:keepNext/>
              <w:rPr>
                <w:sz w:val="20"/>
                <w:szCs w:val="20"/>
              </w:rPr>
            </w:pPr>
            <w:r>
              <w:rPr>
                <w:sz w:val="20"/>
                <w:szCs w:val="20"/>
              </w:rPr>
              <w:t>(-6.04)</w:t>
            </w:r>
          </w:p>
        </w:tc>
        <w:tc>
          <w:tcPr>
            <w:tcW w:w="1530" w:type="dxa"/>
            <w:tcBorders>
              <w:top w:val="nil"/>
              <w:left w:val="nil"/>
              <w:bottom w:val="single" w:sz="4" w:space="0" w:color="auto"/>
              <w:right w:val="nil"/>
            </w:tcBorders>
            <w:vAlign w:val="bottom"/>
            <w:hideMark/>
          </w:tcPr>
          <w:p w14:paraId="5F5787ED" w14:textId="77777777" w:rsidR="00836381" w:rsidRDefault="00836381">
            <w:pPr>
              <w:keepNext/>
              <w:rPr>
                <w:sz w:val="20"/>
                <w:szCs w:val="20"/>
              </w:rPr>
            </w:pPr>
            <w:r>
              <w:rPr>
                <w:sz w:val="20"/>
                <w:szCs w:val="20"/>
              </w:rPr>
              <w:t>27.21</w:t>
            </w:r>
          </w:p>
          <w:p w14:paraId="3C067EBE" w14:textId="77777777" w:rsidR="00836381" w:rsidRDefault="00836381">
            <w:pPr>
              <w:keepNext/>
              <w:rPr>
                <w:sz w:val="20"/>
                <w:szCs w:val="20"/>
              </w:rPr>
            </w:pPr>
            <w:r>
              <w:rPr>
                <w:sz w:val="20"/>
                <w:szCs w:val="20"/>
              </w:rPr>
              <w:t>(11.81)</w:t>
            </w:r>
          </w:p>
        </w:tc>
        <w:tc>
          <w:tcPr>
            <w:tcW w:w="1260" w:type="dxa"/>
            <w:tcBorders>
              <w:top w:val="nil"/>
              <w:left w:val="nil"/>
              <w:bottom w:val="single" w:sz="4" w:space="0" w:color="auto"/>
              <w:right w:val="nil"/>
            </w:tcBorders>
            <w:vAlign w:val="bottom"/>
            <w:hideMark/>
          </w:tcPr>
          <w:p w14:paraId="60390B39" w14:textId="77777777" w:rsidR="00836381" w:rsidRDefault="00836381">
            <w:pPr>
              <w:keepNext/>
              <w:rPr>
                <w:sz w:val="20"/>
                <w:szCs w:val="20"/>
              </w:rPr>
            </w:pPr>
            <w:r>
              <w:rPr>
                <w:sz w:val="20"/>
                <w:szCs w:val="20"/>
              </w:rPr>
              <w:t>273.25</w:t>
            </w:r>
          </w:p>
          <w:p w14:paraId="07707F80" w14:textId="77777777" w:rsidR="00836381" w:rsidRDefault="00836381">
            <w:pPr>
              <w:keepNext/>
              <w:rPr>
                <w:sz w:val="20"/>
                <w:szCs w:val="20"/>
              </w:rPr>
            </w:pPr>
            <w:r>
              <w:rPr>
                <w:sz w:val="20"/>
                <w:szCs w:val="20"/>
              </w:rPr>
              <w:t>(4.07)</w:t>
            </w:r>
          </w:p>
        </w:tc>
        <w:tc>
          <w:tcPr>
            <w:tcW w:w="1350" w:type="dxa"/>
            <w:tcBorders>
              <w:top w:val="nil"/>
              <w:left w:val="nil"/>
              <w:bottom w:val="single" w:sz="4" w:space="0" w:color="auto"/>
              <w:right w:val="nil"/>
            </w:tcBorders>
            <w:vAlign w:val="bottom"/>
            <w:hideMark/>
          </w:tcPr>
          <w:p w14:paraId="01D7F34C" w14:textId="77777777" w:rsidR="00836381" w:rsidRDefault="00836381">
            <w:pPr>
              <w:keepNext/>
              <w:rPr>
                <w:sz w:val="20"/>
                <w:szCs w:val="20"/>
              </w:rPr>
            </w:pPr>
            <w:r>
              <w:rPr>
                <w:sz w:val="20"/>
                <w:szCs w:val="20"/>
              </w:rPr>
              <w:t>40.39</w:t>
            </w:r>
          </w:p>
          <w:p w14:paraId="549D5B03" w14:textId="77777777" w:rsidR="00836381" w:rsidRDefault="00836381">
            <w:pPr>
              <w:keepNext/>
              <w:rPr>
                <w:sz w:val="20"/>
                <w:szCs w:val="20"/>
              </w:rPr>
            </w:pPr>
            <w:r>
              <w:rPr>
                <w:sz w:val="20"/>
                <w:szCs w:val="20"/>
              </w:rPr>
              <w:t>(-.19)</w:t>
            </w:r>
          </w:p>
        </w:tc>
      </w:tr>
      <w:tr w:rsidR="00836381" w14:paraId="756F5241" w14:textId="77777777" w:rsidTr="00836381">
        <w:trPr>
          <w:trHeight w:val="169"/>
          <w:jc w:val="center"/>
        </w:trPr>
        <w:tc>
          <w:tcPr>
            <w:tcW w:w="1809" w:type="dxa"/>
            <w:tcBorders>
              <w:top w:val="single" w:sz="4" w:space="0" w:color="auto"/>
              <w:left w:val="nil"/>
              <w:bottom w:val="nil"/>
              <w:right w:val="nil"/>
            </w:tcBorders>
            <w:noWrap/>
            <w:hideMark/>
          </w:tcPr>
          <w:p w14:paraId="6AFCCBA1" w14:textId="77777777" w:rsidR="00836381" w:rsidRDefault="00836381">
            <w:pPr>
              <w:keepNext/>
              <w:rPr>
                <w:sz w:val="20"/>
                <w:szCs w:val="20"/>
              </w:rPr>
            </w:pPr>
            <w:r>
              <w:rPr>
                <w:sz w:val="20"/>
                <w:szCs w:val="20"/>
              </w:rPr>
              <w:t>Optimization-based</w:t>
            </w:r>
          </w:p>
        </w:tc>
        <w:tc>
          <w:tcPr>
            <w:tcW w:w="1431" w:type="dxa"/>
            <w:tcBorders>
              <w:top w:val="single" w:sz="4" w:space="0" w:color="auto"/>
              <w:left w:val="nil"/>
              <w:bottom w:val="nil"/>
              <w:right w:val="nil"/>
            </w:tcBorders>
            <w:noWrap/>
            <w:hideMark/>
          </w:tcPr>
          <w:p w14:paraId="7F1CE203" w14:textId="77777777" w:rsidR="00836381" w:rsidRDefault="00836381">
            <w:pPr>
              <w:keepNext/>
              <w:rPr>
                <w:sz w:val="20"/>
                <w:szCs w:val="20"/>
              </w:rPr>
            </w:pPr>
            <w:r>
              <w:rPr>
                <w:sz w:val="20"/>
                <w:szCs w:val="20"/>
              </w:rPr>
              <w:t>---</w:t>
            </w:r>
          </w:p>
        </w:tc>
        <w:tc>
          <w:tcPr>
            <w:tcW w:w="810" w:type="dxa"/>
            <w:tcBorders>
              <w:top w:val="single" w:sz="4" w:space="0" w:color="auto"/>
              <w:left w:val="nil"/>
              <w:bottom w:val="nil"/>
              <w:right w:val="nil"/>
            </w:tcBorders>
            <w:hideMark/>
          </w:tcPr>
          <w:p w14:paraId="1217771E" w14:textId="77777777" w:rsidR="00836381" w:rsidRDefault="00836381">
            <w:pPr>
              <w:keepNext/>
              <w:rPr>
                <w:sz w:val="20"/>
                <w:szCs w:val="20"/>
              </w:rPr>
            </w:pPr>
            <w:r>
              <w:rPr>
                <w:sz w:val="20"/>
                <w:szCs w:val="20"/>
              </w:rPr>
              <w:t>0</w:t>
            </w:r>
          </w:p>
        </w:tc>
        <w:tc>
          <w:tcPr>
            <w:tcW w:w="810" w:type="dxa"/>
            <w:tcBorders>
              <w:top w:val="single" w:sz="4" w:space="0" w:color="auto"/>
              <w:left w:val="nil"/>
              <w:bottom w:val="nil"/>
              <w:right w:val="nil"/>
            </w:tcBorders>
            <w:hideMark/>
          </w:tcPr>
          <w:p w14:paraId="29416E46" w14:textId="77777777" w:rsidR="00836381" w:rsidRDefault="00836381">
            <w:pPr>
              <w:keepNext/>
              <w:rPr>
                <w:sz w:val="20"/>
                <w:szCs w:val="20"/>
              </w:rPr>
            </w:pPr>
            <w:r>
              <w:rPr>
                <w:sz w:val="20"/>
                <w:szCs w:val="20"/>
              </w:rPr>
              <w:t>100</w:t>
            </w:r>
          </w:p>
        </w:tc>
        <w:tc>
          <w:tcPr>
            <w:tcW w:w="1170" w:type="dxa"/>
            <w:tcBorders>
              <w:top w:val="single" w:sz="4" w:space="0" w:color="auto"/>
              <w:left w:val="nil"/>
              <w:bottom w:val="nil"/>
              <w:right w:val="nil"/>
            </w:tcBorders>
            <w:vAlign w:val="bottom"/>
            <w:hideMark/>
          </w:tcPr>
          <w:p w14:paraId="4E304BFF" w14:textId="77777777" w:rsidR="00836381" w:rsidRDefault="00836381">
            <w:pPr>
              <w:keepNext/>
              <w:rPr>
                <w:sz w:val="20"/>
                <w:szCs w:val="20"/>
              </w:rPr>
            </w:pPr>
            <w:r>
              <w:rPr>
                <w:sz w:val="20"/>
                <w:szCs w:val="20"/>
              </w:rPr>
              <w:t>99.97</w:t>
            </w:r>
          </w:p>
          <w:p w14:paraId="2DE043F0" w14:textId="77777777" w:rsidR="00836381" w:rsidRDefault="00836381">
            <w:pPr>
              <w:keepNext/>
              <w:rPr>
                <w:sz w:val="20"/>
                <w:szCs w:val="20"/>
              </w:rPr>
            </w:pPr>
            <w:r>
              <w:rPr>
                <w:sz w:val="20"/>
                <w:szCs w:val="20"/>
              </w:rPr>
              <w:t>(.00)</w:t>
            </w:r>
          </w:p>
        </w:tc>
        <w:tc>
          <w:tcPr>
            <w:tcW w:w="1530" w:type="dxa"/>
            <w:tcBorders>
              <w:top w:val="single" w:sz="4" w:space="0" w:color="auto"/>
              <w:left w:val="nil"/>
              <w:bottom w:val="nil"/>
              <w:right w:val="nil"/>
            </w:tcBorders>
            <w:vAlign w:val="bottom"/>
            <w:hideMark/>
          </w:tcPr>
          <w:p w14:paraId="0F9B20E9" w14:textId="77777777" w:rsidR="00836381" w:rsidRDefault="00836381">
            <w:pPr>
              <w:keepNext/>
              <w:rPr>
                <w:sz w:val="20"/>
                <w:szCs w:val="20"/>
              </w:rPr>
            </w:pPr>
            <w:r>
              <w:rPr>
                <w:sz w:val="20"/>
                <w:szCs w:val="20"/>
              </w:rPr>
              <w:t>1.01</w:t>
            </w:r>
          </w:p>
          <w:p w14:paraId="4D4A5280" w14:textId="77777777" w:rsidR="00836381" w:rsidRDefault="00836381">
            <w:pPr>
              <w:keepNext/>
              <w:rPr>
                <w:sz w:val="20"/>
                <w:szCs w:val="20"/>
              </w:rPr>
            </w:pPr>
            <w:r>
              <w:rPr>
                <w:sz w:val="20"/>
                <w:szCs w:val="20"/>
              </w:rPr>
              <w:t>(.00)</w:t>
            </w:r>
          </w:p>
        </w:tc>
        <w:tc>
          <w:tcPr>
            <w:tcW w:w="1260" w:type="dxa"/>
            <w:tcBorders>
              <w:top w:val="single" w:sz="4" w:space="0" w:color="auto"/>
              <w:left w:val="nil"/>
              <w:bottom w:val="nil"/>
              <w:right w:val="nil"/>
            </w:tcBorders>
            <w:vAlign w:val="bottom"/>
            <w:hideMark/>
          </w:tcPr>
          <w:p w14:paraId="374BD9C2" w14:textId="77777777" w:rsidR="00836381" w:rsidRDefault="00836381">
            <w:pPr>
              <w:keepNext/>
              <w:rPr>
                <w:sz w:val="20"/>
                <w:szCs w:val="20"/>
              </w:rPr>
            </w:pPr>
            <w:r>
              <w:rPr>
                <w:sz w:val="20"/>
                <w:szCs w:val="20"/>
              </w:rPr>
              <w:t>180.00</w:t>
            </w:r>
          </w:p>
          <w:p w14:paraId="73EDB879" w14:textId="77777777" w:rsidR="00836381" w:rsidRDefault="00836381">
            <w:pPr>
              <w:keepNext/>
              <w:rPr>
                <w:sz w:val="20"/>
                <w:szCs w:val="20"/>
              </w:rPr>
            </w:pPr>
            <w:r>
              <w:rPr>
                <w:sz w:val="20"/>
                <w:szCs w:val="20"/>
              </w:rPr>
              <w:t>(.00)</w:t>
            </w:r>
          </w:p>
        </w:tc>
        <w:tc>
          <w:tcPr>
            <w:tcW w:w="1350" w:type="dxa"/>
            <w:tcBorders>
              <w:top w:val="single" w:sz="4" w:space="0" w:color="auto"/>
              <w:left w:val="nil"/>
              <w:bottom w:val="nil"/>
              <w:right w:val="nil"/>
            </w:tcBorders>
            <w:vAlign w:val="bottom"/>
            <w:hideMark/>
          </w:tcPr>
          <w:p w14:paraId="01CAE15D" w14:textId="77777777" w:rsidR="00836381" w:rsidRDefault="00836381">
            <w:pPr>
              <w:keepNext/>
              <w:rPr>
                <w:sz w:val="20"/>
                <w:szCs w:val="20"/>
              </w:rPr>
            </w:pPr>
            <w:r>
              <w:rPr>
                <w:sz w:val="20"/>
                <w:szCs w:val="20"/>
              </w:rPr>
              <w:t>.01</w:t>
            </w:r>
          </w:p>
          <w:p w14:paraId="5F34535F" w14:textId="77777777" w:rsidR="00836381" w:rsidRDefault="00836381">
            <w:pPr>
              <w:keepNext/>
              <w:rPr>
                <w:sz w:val="20"/>
                <w:szCs w:val="20"/>
              </w:rPr>
            </w:pPr>
            <w:r>
              <w:rPr>
                <w:sz w:val="20"/>
                <w:szCs w:val="20"/>
              </w:rPr>
              <w:t>(.00)</w:t>
            </w:r>
          </w:p>
        </w:tc>
      </w:tr>
      <w:tr w:rsidR="00836381" w14:paraId="12091F8F" w14:textId="77777777" w:rsidTr="00836381">
        <w:trPr>
          <w:trHeight w:val="169"/>
          <w:jc w:val="center"/>
        </w:trPr>
        <w:tc>
          <w:tcPr>
            <w:tcW w:w="1809" w:type="dxa"/>
            <w:noWrap/>
            <w:hideMark/>
          </w:tcPr>
          <w:p w14:paraId="4AB38A4A" w14:textId="77777777" w:rsidR="00836381" w:rsidRDefault="00836381">
            <w:pPr>
              <w:keepNext/>
              <w:rPr>
                <w:sz w:val="20"/>
                <w:szCs w:val="20"/>
              </w:rPr>
            </w:pPr>
            <w:r>
              <w:rPr>
                <w:sz w:val="20"/>
                <w:szCs w:val="20"/>
              </w:rPr>
              <w:t>Optimization-based</w:t>
            </w:r>
          </w:p>
        </w:tc>
        <w:tc>
          <w:tcPr>
            <w:tcW w:w="1431" w:type="dxa"/>
            <w:noWrap/>
            <w:hideMark/>
          </w:tcPr>
          <w:p w14:paraId="64CD0A54" w14:textId="77777777" w:rsidR="00836381" w:rsidRDefault="00836381">
            <w:pPr>
              <w:keepNext/>
              <w:rPr>
                <w:sz w:val="20"/>
                <w:szCs w:val="20"/>
              </w:rPr>
            </w:pPr>
            <w:r>
              <w:rPr>
                <w:sz w:val="20"/>
                <w:szCs w:val="20"/>
              </w:rPr>
              <w:t>---</w:t>
            </w:r>
          </w:p>
        </w:tc>
        <w:tc>
          <w:tcPr>
            <w:tcW w:w="810" w:type="dxa"/>
            <w:hideMark/>
          </w:tcPr>
          <w:p w14:paraId="2912235D" w14:textId="77777777" w:rsidR="00836381" w:rsidRDefault="00836381">
            <w:pPr>
              <w:keepNext/>
              <w:rPr>
                <w:sz w:val="20"/>
                <w:szCs w:val="20"/>
              </w:rPr>
            </w:pPr>
            <w:r>
              <w:rPr>
                <w:sz w:val="20"/>
                <w:szCs w:val="20"/>
              </w:rPr>
              <w:t>30</w:t>
            </w:r>
          </w:p>
        </w:tc>
        <w:tc>
          <w:tcPr>
            <w:tcW w:w="810" w:type="dxa"/>
            <w:hideMark/>
          </w:tcPr>
          <w:p w14:paraId="37E38160" w14:textId="77777777" w:rsidR="00836381" w:rsidRDefault="00836381">
            <w:pPr>
              <w:keepNext/>
              <w:rPr>
                <w:sz w:val="20"/>
                <w:szCs w:val="20"/>
              </w:rPr>
            </w:pPr>
            <w:r>
              <w:rPr>
                <w:sz w:val="20"/>
                <w:szCs w:val="20"/>
              </w:rPr>
              <w:t>70</w:t>
            </w:r>
          </w:p>
        </w:tc>
        <w:tc>
          <w:tcPr>
            <w:tcW w:w="1170" w:type="dxa"/>
            <w:vAlign w:val="bottom"/>
            <w:hideMark/>
          </w:tcPr>
          <w:p w14:paraId="2DE70A81" w14:textId="77777777" w:rsidR="00836381" w:rsidRDefault="00836381">
            <w:pPr>
              <w:keepNext/>
              <w:rPr>
                <w:sz w:val="20"/>
                <w:szCs w:val="20"/>
              </w:rPr>
            </w:pPr>
            <w:r>
              <w:rPr>
                <w:sz w:val="20"/>
                <w:szCs w:val="20"/>
              </w:rPr>
              <w:t>92.90</w:t>
            </w:r>
          </w:p>
          <w:p w14:paraId="138ACD69" w14:textId="77777777" w:rsidR="00836381" w:rsidRDefault="00836381">
            <w:pPr>
              <w:keepNext/>
              <w:rPr>
                <w:sz w:val="20"/>
                <w:szCs w:val="20"/>
              </w:rPr>
            </w:pPr>
            <w:r>
              <w:rPr>
                <w:sz w:val="20"/>
                <w:szCs w:val="20"/>
              </w:rPr>
              <w:t>(.81)</w:t>
            </w:r>
          </w:p>
        </w:tc>
        <w:tc>
          <w:tcPr>
            <w:tcW w:w="1530" w:type="dxa"/>
            <w:vAlign w:val="bottom"/>
            <w:hideMark/>
          </w:tcPr>
          <w:p w14:paraId="4EF6E0C1" w14:textId="77777777" w:rsidR="00836381" w:rsidRDefault="00836381">
            <w:pPr>
              <w:keepNext/>
              <w:rPr>
                <w:sz w:val="20"/>
                <w:szCs w:val="20"/>
              </w:rPr>
            </w:pPr>
            <w:r>
              <w:rPr>
                <w:sz w:val="20"/>
                <w:szCs w:val="20"/>
              </w:rPr>
              <w:t>15.62</w:t>
            </w:r>
          </w:p>
          <w:p w14:paraId="70191B03" w14:textId="77777777" w:rsidR="00836381" w:rsidRDefault="00836381">
            <w:pPr>
              <w:keepNext/>
              <w:rPr>
                <w:sz w:val="20"/>
                <w:szCs w:val="20"/>
              </w:rPr>
            </w:pPr>
            <w:r>
              <w:rPr>
                <w:sz w:val="20"/>
                <w:szCs w:val="20"/>
              </w:rPr>
              <w:t>(-8.12)</w:t>
            </w:r>
          </w:p>
        </w:tc>
        <w:tc>
          <w:tcPr>
            <w:tcW w:w="1260" w:type="dxa"/>
            <w:vAlign w:val="bottom"/>
            <w:hideMark/>
          </w:tcPr>
          <w:p w14:paraId="0E2E2633" w14:textId="77777777" w:rsidR="00836381" w:rsidRDefault="00836381">
            <w:pPr>
              <w:keepNext/>
              <w:rPr>
                <w:sz w:val="20"/>
                <w:szCs w:val="20"/>
              </w:rPr>
            </w:pPr>
            <w:r>
              <w:rPr>
                <w:sz w:val="20"/>
                <w:szCs w:val="20"/>
              </w:rPr>
              <w:t>176.16</w:t>
            </w:r>
          </w:p>
          <w:p w14:paraId="1B7C196B" w14:textId="77777777" w:rsidR="00836381" w:rsidRDefault="00836381">
            <w:pPr>
              <w:keepNext/>
              <w:rPr>
                <w:sz w:val="20"/>
                <w:szCs w:val="20"/>
              </w:rPr>
            </w:pPr>
            <w:r>
              <w:rPr>
                <w:sz w:val="20"/>
                <w:szCs w:val="20"/>
              </w:rPr>
              <w:t>(.97)</w:t>
            </w:r>
          </w:p>
        </w:tc>
        <w:tc>
          <w:tcPr>
            <w:tcW w:w="1350" w:type="dxa"/>
            <w:vAlign w:val="bottom"/>
            <w:hideMark/>
          </w:tcPr>
          <w:p w14:paraId="02E7DBC4" w14:textId="77777777" w:rsidR="00836381" w:rsidRDefault="00836381">
            <w:pPr>
              <w:keepNext/>
              <w:rPr>
                <w:sz w:val="20"/>
                <w:szCs w:val="20"/>
              </w:rPr>
            </w:pPr>
            <w:r>
              <w:rPr>
                <w:sz w:val="20"/>
                <w:szCs w:val="20"/>
              </w:rPr>
              <w:t>50.12</w:t>
            </w:r>
          </w:p>
          <w:p w14:paraId="13E6A308" w14:textId="77777777" w:rsidR="00836381" w:rsidRDefault="00836381">
            <w:pPr>
              <w:keepNext/>
              <w:rPr>
                <w:sz w:val="20"/>
                <w:szCs w:val="20"/>
              </w:rPr>
            </w:pPr>
            <w:r>
              <w:rPr>
                <w:sz w:val="20"/>
                <w:szCs w:val="20"/>
              </w:rPr>
              <w:t>(-9.22)</w:t>
            </w:r>
          </w:p>
        </w:tc>
      </w:tr>
      <w:tr w:rsidR="00836381" w14:paraId="40E02BD3" w14:textId="77777777" w:rsidTr="00836381">
        <w:trPr>
          <w:trHeight w:val="169"/>
          <w:jc w:val="center"/>
        </w:trPr>
        <w:tc>
          <w:tcPr>
            <w:tcW w:w="1809" w:type="dxa"/>
            <w:noWrap/>
            <w:hideMark/>
          </w:tcPr>
          <w:p w14:paraId="030C7D88" w14:textId="77777777" w:rsidR="00836381" w:rsidRDefault="00836381">
            <w:pPr>
              <w:keepNext/>
              <w:rPr>
                <w:sz w:val="20"/>
                <w:szCs w:val="20"/>
              </w:rPr>
            </w:pPr>
            <w:r>
              <w:rPr>
                <w:sz w:val="20"/>
                <w:szCs w:val="20"/>
              </w:rPr>
              <w:t>Optimization-based</w:t>
            </w:r>
          </w:p>
        </w:tc>
        <w:tc>
          <w:tcPr>
            <w:tcW w:w="1431" w:type="dxa"/>
            <w:noWrap/>
            <w:hideMark/>
          </w:tcPr>
          <w:p w14:paraId="11386FF3" w14:textId="77777777" w:rsidR="00836381" w:rsidRDefault="00836381">
            <w:pPr>
              <w:keepNext/>
              <w:rPr>
                <w:sz w:val="20"/>
                <w:szCs w:val="20"/>
              </w:rPr>
            </w:pPr>
            <w:r>
              <w:rPr>
                <w:sz w:val="20"/>
                <w:szCs w:val="20"/>
              </w:rPr>
              <w:t>---</w:t>
            </w:r>
          </w:p>
        </w:tc>
        <w:tc>
          <w:tcPr>
            <w:tcW w:w="810" w:type="dxa"/>
            <w:hideMark/>
          </w:tcPr>
          <w:p w14:paraId="3D2B70D5" w14:textId="77777777" w:rsidR="00836381" w:rsidRDefault="00836381">
            <w:pPr>
              <w:keepNext/>
              <w:rPr>
                <w:sz w:val="20"/>
                <w:szCs w:val="20"/>
              </w:rPr>
            </w:pPr>
            <w:r>
              <w:rPr>
                <w:sz w:val="20"/>
                <w:szCs w:val="20"/>
              </w:rPr>
              <w:t>70</w:t>
            </w:r>
          </w:p>
        </w:tc>
        <w:tc>
          <w:tcPr>
            <w:tcW w:w="810" w:type="dxa"/>
            <w:hideMark/>
          </w:tcPr>
          <w:p w14:paraId="469464A9" w14:textId="77777777" w:rsidR="00836381" w:rsidRDefault="00836381">
            <w:pPr>
              <w:keepNext/>
              <w:rPr>
                <w:sz w:val="20"/>
                <w:szCs w:val="20"/>
              </w:rPr>
            </w:pPr>
            <w:r>
              <w:rPr>
                <w:sz w:val="20"/>
                <w:szCs w:val="20"/>
              </w:rPr>
              <w:t>30</w:t>
            </w:r>
          </w:p>
        </w:tc>
        <w:tc>
          <w:tcPr>
            <w:tcW w:w="1170" w:type="dxa"/>
            <w:vAlign w:val="bottom"/>
            <w:hideMark/>
          </w:tcPr>
          <w:p w14:paraId="45E67399" w14:textId="77777777" w:rsidR="00836381" w:rsidRDefault="00836381">
            <w:pPr>
              <w:keepNext/>
              <w:rPr>
                <w:sz w:val="20"/>
                <w:szCs w:val="20"/>
              </w:rPr>
            </w:pPr>
            <w:r>
              <w:rPr>
                <w:sz w:val="20"/>
                <w:szCs w:val="20"/>
              </w:rPr>
              <w:t>67.33</w:t>
            </w:r>
          </w:p>
          <w:p w14:paraId="34ED8402" w14:textId="77777777" w:rsidR="00836381" w:rsidRDefault="00836381">
            <w:pPr>
              <w:keepNext/>
              <w:rPr>
                <w:sz w:val="20"/>
                <w:szCs w:val="20"/>
              </w:rPr>
            </w:pPr>
            <w:r>
              <w:rPr>
                <w:sz w:val="20"/>
                <w:szCs w:val="20"/>
              </w:rPr>
              <w:t>(-.38)</w:t>
            </w:r>
          </w:p>
        </w:tc>
        <w:tc>
          <w:tcPr>
            <w:tcW w:w="1530" w:type="dxa"/>
            <w:vAlign w:val="bottom"/>
            <w:hideMark/>
          </w:tcPr>
          <w:p w14:paraId="16EE08E3" w14:textId="77777777" w:rsidR="00836381" w:rsidRDefault="00836381">
            <w:pPr>
              <w:keepNext/>
              <w:rPr>
                <w:sz w:val="20"/>
                <w:szCs w:val="20"/>
              </w:rPr>
            </w:pPr>
            <w:r>
              <w:rPr>
                <w:sz w:val="20"/>
                <w:szCs w:val="20"/>
              </w:rPr>
              <w:t>26.16</w:t>
            </w:r>
          </w:p>
          <w:p w14:paraId="44D79CDE" w14:textId="77777777" w:rsidR="00836381" w:rsidRDefault="00836381">
            <w:pPr>
              <w:keepNext/>
              <w:rPr>
                <w:sz w:val="20"/>
                <w:szCs w:val="20"/>
              </w:rPr>
            </w:pPr>
            <w:r>
              <w:rPr>
                <w:sz w:val="20"/>
                <w:szCs w:val="20"/>
              </w:rPr>
              <w:t>(.67)</w:t>
            </w:r>
          </w:p>
        </w:tc>
        <w:tc>
          <w:tcPr>
            <w:tcW w:w="1260" w:type="dxa"/>
            <w:vAlign w:val="bottom"/>
            <w:hideMark/>
          </w:tcPr>
          <w:p w14:paraId="1EA9D787" w14:textId="77777777" w:rsidR="00836381" w:rsidRDefault="00836381">
            <w:pPr>
              <w:keepNext/>
              <w:rPr>
                <w:sz w:val="20"/>
                <w:szCs w:val="20"/>
              </w:rPr>
            </w:pPr>
            <w:r>
              <w:rPr>
                <w:sz w:val="20"/>
                <w:szCs w:val="20"/>
              </w:rPr>
              <w:t>182.34</w:t>
            </w:r>
          </w:p>
          <w:p w14:paraId="74BE1894" w14:textId="77777777" w:rsidR="00836381" w:rsidRDefault="00836381">
            <w:pPr>
              <w:keepNext/>
              <w:rPr>
                <w:sz w:val="20"/>
                <w:szCs w:val="20"/>
              </w:rPr>
            </w:pPr>
            <w:r>
              <w:rPr>
                <w:sz w:val="20"/>
                <w:szCs w:val="20"/>
              </w:rPr>
              <w:t>(2.26)</w:t>
            </w:r>
          </w:p>
        </w:tc>
        <w:tc>
          <w:tcPr>
            <w:tcW w:w="1350" w:type="dxa"/>
            <w:vAlign w:val="bottom"/>
            <w:hideMark/>
          </w:tcPr>
          <w:p w14:paraId="3BC1CAFF" w14:textId="77777777" w:rsidR="00836381" w:rsidRDefault="00836381">
            <w:pPr>
              <w:keepNext/>
              <w:rPr>
                <w:sz w:val="20"/>
                <w:szCs w:val="20"/>
              </w:rPr>
            </w:pPr>
            <w:r>
              <w:rPr>
                <w:sz w:val="20"/>
                <w:szCs w:val="20"/>
              </w:rPr>
              <w:t>136.53</w:t>
            </w:r>
          </w:p>
          <w:p w14:paraId="14955B67" w14:textId="77777777" w:rsidR="00836381" w:rsidRDefault="00836381">
            <w:pPr>
              <w:keepNext/>
              <w:rPr>
                <w:sz w:val="20"/>
                <w:szCs w:val="20"/>
              </w:rPr>
            </w:pPr>
            <w:r>
              <w:rPr>
                <w:sz w:val="20"/>
                <w:szCs w:val="20"/>
              </w:rPr>
              <w:t>(2.39)</w:t>
            </w:r>
          </w:p>
        </w:tc>
      </w:tr>
      <w:tr w:rsidR="00836381" w14:paraId="1E274162" w14:textId="77777777" w:rsidTr="00836381">
        <w:trPr>
          <w:trHeight w:val="169"/>
          <w:jc w:val="center"/>
        </w:trPr>
        <w:tc>
          <w:tcPr>
            <w:tcW w:w="1809" w:type="dxa"/>
            <w:tcBorders>
              <w:top w:val="nil"/>
              <w:left w:val="nil"/>
              <w:bottom w:val="single" w:sz="4" w:space="0" w:color="auto"/>
              <w:right w:val="nil"/>
            </w:tcBorders>
            <w:noWrap/>
            <w:hideMark/>
          </w:tcPr>
          <w:p w14:paraId="72FE1A56" w14:textId="77777777" w:rsidR="00836381" w:rsidRDefault="00836381">
            <w:pPr>
              <w:keepNext/>
              <w:rPr>
                <w:sz w:val="20"/>
                <w:szCs w:val="20"/>
              </w:rPr>
            </w:pPr>
            <w:r>
              <w:rPr>
                <w:sz w:val="20"/>
                <w:szCs w:val="20"/>
              </w:rPr>
              <w:t>Optimization-based</w:t>
            </w:r>
          </w:p>
        </w:tc>
        <w:tc>
          <w:tcPr>
            <w:tcW w:w="1431" w:type="dxa"/>
            <w:tcBorders>
              <w:top w:val="nil"/>
              <w:left w:val="nil"/>
              <w:bottom w:val="single" w:sz="4" w:space="0" w:color="auto"/>
              <w:right w:val="nil"/>
            </w:tcBorders>
            <w:noWrap/>
            <w:hideMark/>
          </w:tcPr>
          <w:p w14:paraId="19454989" w14:textId="77777777" w:rsidR="00836381" w:rsidRDefault="00836381">
            <w:pPr>
              <w:keepNext/>
              <w:rPr>
                <w:sz w:val="20"/>
                <w:szCs w:val="20"/>
              </w:rPr>
            </w:pPr>
            <w:r>
              <w:rPr>
                <w:sz w:val="20"/>
                <w:szCs w:val="20"/>
              </w:rPr>
              <w:t>---</w:t>
            </w:r>
          </w:p>
        </w:tc>
        <w:tc>
          <w:tcPr>
            <w:tcW w:w="810" w:type="dxa"/>
            <w:tcBorders>
              <w:top w:val="nil"/>
              <w:left w:val="nil"/>
              <w:bottom w:val="single" w:sz="4" w:space="0" w:color="auto"/>
              <w:right w:val="nil"/>
            </w:tcBorders>
            <w:hideMark/>
          </w:tcPr>
          <w:p w14:paraId="1222BCA7" w14:textId="77777777" w:rsidR="00836381" w:rsidRDefault="00836381">
            <w:pPr>
              <w:keepNext/>
              <w:rPr>
                <w:sz w:val="20"/>
                <w:szCs w:val="20"/>
              </w:rPr>
            </w:pPr>
            <w:r>
              <w:rPr>
                <w:sz w:val="20"/>
                <w:szCs w:val="20"/>
              </w:rPr>
              <w:t>100</w:t>
            </w:r>
          </w:p>
        </w:tc>
        <w:tc>
          <w:tcPr>
            <w:tcW w:w="810" w:type="dxa"/>
            <w:tcBorders>
              <w:top w:val="nil"/>
              <w:left w:val="nil"/>
              <w:bottom w:val="single" w:sz="4" w:space="0" w:color="auto"/>
              <w:right w:val="nil"/>
            </w:tcBorders>
            <w:hideMark/>
          </w:tcPr>
          <w:p w14:paraId="59AC08C4" w14:textId="77777777" w:rsidR="00836381" w:rsidRDefault="00836381">
            <w:pPr>
              <w:keepNext/>
              <w:rPr>
                <w:sz w:val="20"/>
                <w:szCs w:val="20"/>
              </w:rPr>
            </w:pPr>
            <w:r>
              <w:rPr>
                <w:sz w:val="20"/>
                <w:szCs w:val="20"/>
              </w:rPr>
              <w:t>0</w:t>
            </w:r>
          </w:p>
        </w:tc>
        <w:tc>
          <w:tcPr>
            <w:tcW w:w="1170" w:type="dxa"/>
            <w:tcBorders>
              <w:top w:val="nil"/>
              <w:left w:val="nil"/>
              <w:bottom w:val="single" w:sz="4" w:space="0" w:color="auto"/>
              <w:right w:val="nil"/>
            </w:tcBorders>
            <w:vAlign w:val="bottom"/>
            <w:hideMark/>
          </w:tcPr>
          <w:p w14:paraId="37D92696" w14:textId="77777777" w:rsidR="00836381" w:rsidRDefault="00836381">
            <w:pPr>
              <w:keepNext/>
              <w:rPr>
                <w:sz w:val="20"/>
                <w:szCs w:val="20"/>
              </w:rPr>
            </w:pPr>
            <w:r>
              <w:rPr>
                <w:sz w:val="20"/>
                <w:szCs w:val="20"/>
              </w:rPr>
              <w:t>69.91</w:t>
            </w:r>
          </w:p>
          <w:p w14:paraId="20AA2B1A" w14:textId="77777777" w:rsidR="00836381" w:rsidRDefault="00836381">
            <w:pPr>
              <w:keepNext/>
              <w:rPr>
                <w:sz w:val="20"/>
                <w:szCs w:val="20"/>
              </w:rPr>
            </w:pPr>
            <w:r>
              <w:rPr>
                <w:sz w:val="20"/>
                <w:szCs w:val="20"/>
              </w:rPr>
              <w:t>(-.02)</w:t>
            </w:r>
          </w:p>
        </w:tc>
        <w:tc>
          <w:tcPr>
            <w:tcW w:w="1530" w:type="dxa"/>
            <w:tcBorders>
              <w:top w:val="nil"/>
              <w:left w:val="nil"/>
              <w:bottom w:val="single" w:sz="4" w:space="0" w:color="auto"/>
              <w:right w:val="nil"/>
            </w:tcBorders>
            <w:vAlign w:val="bottom"/>
            <w:hideMark/>
          </w:tcPr>
          <w:p w14:paraId="3B44396C" w14:textId="77777777" w:rsidR="00836381" w:rsidRDefault="00836381">
            <w:pPr>
              <w:keepNext/>
              <w:rPr>
                <w:sz w:val="20"/>
                <w:szCs w:val="20"/>
              </w:rPr>
            </w:pPr>
            <w:r>
              <w:rPr>
                <w:sz w:val="20"/>
                <w:szCs w:val="20"/>
              </w:rPr>
              <w:t>24.34</w:t>
            </w:r>
          </w:p>
          <w:p w14:paraId="435BA7D2" w14:textId="77777777" w:rsidR="00836381" w:rsidRDefault="00836381">
            <w:pPr>
              <w:keepNext/>
              <w:rPr>
                <w:sz w:val="20"/>
                <w:szCs w:val="20"/>
              </w:rPr>
            </w:pPr>
            <w:r>
              <w:rPr>
                <w:sz w:val="20"/>
                <w:szCs w:val="20"/>
              </w:rPr>
              <w:t>(.01)</w:t>
            </w:r>
          </w:p>
        </w:tc>
        <w:tc>
          <w:tcPr>
            <w:tcW w:w="1260" w:type="dxa"/>
            <w:tcBorders>
              <w:top w:val="nil"/>
              <w:left w:val="nil"/>
              <w:bottom w:val="single" w:sz="4" w:space="0" w:color="auto"/>
              <w:right w:val="nil"/>
            </w:tcBorders>
            <w:vAlign w:val="bottom"/>
            <w:hideMark/>
          </w:tcPr>
          <w:p w14:paraId="2E41F6FC" w14:textId="77777777" w:rsidR="00836381" w:rsidRDefault="00836381">
            <w:pPr>
              <w:keepNext/>
              <w:rPr>
                <w:sz w:val="20"/>
                <w:szCs w:val="20"/>
              </w:rPr>
            </w:pPr>
            <w:r>
              <w:rPr>
                <w:sz w:val="20"/>
                <w:szCs w:val="20"/>
              </w:rPr>
              <w:t>267.12</w:t>
            </w:r>
          </w:p>
          <w:p w14:paraId="33ACF744" w14:textId="77777777" w:rsidR="00836381" w:rsidRDefault="00836381">
            <w:pPr>
              <w:keepNext/>
              <w:rPr>
                <w:sz w:val="20"/>
                <w:szCs w:val="20"/>
              </w:rPr>
            </w:pPr>
            <w:r>
              <w:rPr>
                <w:sz w:val="20"/>
                <w:szCs w:val="20"/>
              </w:rPr>
              <w:t>(1.74)</w:t>
            </w:r>
          </w:p>
        </w:tc>
        <w:tc>
          <w:tcPr>
            <w:tcW w:w="1350" w:type="dxa"/>
            <w:tcBorders>
              <w:top w:val="nil"/>
              <w:left w:val="nil"/>
              <w:bottom w:val="single" w:sz="4" w:space="0" w:color="auto"/>
              <w:right w:val="nil"/>
            </w:tcBorders>
            <w:vAlign w:val="bottom"/>
            <w:hideMark/>
          </w:tcPr>
          <w:p w14:paraId="0D96BDC1" w14:textId="77777777" w:rsidR="00836381" w:rsidRDefault="00836381">
            <w:pPr>
              <w:keepNext/>
              <w:rPr>
                <w:sz w:val="20"/>
                <w:szCs w:val="20"/>
              </w:rPr>
            </w:pPr>
            <w:r>
              <w:rPr>
                <w:sz w:val="20"/>
                <w:szCs w:val="20"/>
              </w:rPr>
              <w:t>32.71</w:t>
            </w:r>
          </w:p>
          <w:p w14:paraId="6AFA449E" w14:textId="77777777" w:rsidR="00836381" w:rsidRDefault="00836381">
            <w:pPr>
              <w:keepNext/>
              <w:rPr>
                <w:sz w:val="20"/>
                <w:szCs w:val="20"/>
              </w:rPr>
            </w:pPr>
            <w:r>
              <w:rPr>
                <w:sz w:val="20"/>
                <w:szCs w:val="20"/>
              </w:rPr>
              <w:t>(-19.17)</w:t>
            </w:r>
          </w:p>
        </w:tc>
      </w:tr>
    </w:tbl>
    <w:p w14:paraId="63041A4D" w14:textId="77777777" w:rsidR="00836381" w:rsidRDefault="00836381" w:rsidP="00836381">
      <w:pPr>
        <w:pStyle w:val="FHWABody"/>
        <w:rPr>
          <w:sz w:val="20"/>
          <w:szCs w:val="20"/>
        </w:rPr>
      </w:pPr>
      <w:r>
        <w:rPr>
          <w:sz w:val="20"/>
          <w:szCs w:val="20"/>
        </w:rPr>
        <w:t>*Numbers in parenthesis represent % changes in the performance metric of a scenario compared to the equivalent scenario where the speed harmonization algorithm is deactivated.</w:t>
      </w:r>
    </w:p>
    <w:p w14:paraId="10621010" w14:textId="2F71E3AD" w:rsidR="00836381" w:rsidRPr="002805D7" w:rsidRDefault="00836381" w:rsidP="002805D7">
      <w:pPr>
        <w:pStyle w:val="FHWABody"/>
      </w:pPr>
      <w:r>
        <w:t xml:space="preserve">Since, the congestion prediction model is independent of the speed control module, performing a bi-level sensitivity analysis such as the one described could significantly decrease the number of scenarios that should be analyzed to reach a comprehensive conclusion. As the next step, we will </w:t>
      </w:r>
      <w:r>
        <w:lastRenderedPageBreak/>
        <w:t>incorporate scenarios with manually driven vehicle to accommodate different scenarios with partial connectivity.</w:t>
      </w:r>
    </w:p>
    <w:p w14:paraId="5940FB01" w14:textId="77777777" w:rsidR="005F1068" w:rsidRDefault="005F1068" w:rsidP="002805D7">
      <w:pPr>
        <w:pStyle w:val="FHWABody"/>
      </w:pPr>
    </w:p>
    <w:p w14:paraId="2CEA42FC" w14:textId="77777777" w:rsidR="005F1068" w:rsidRDefault="005F1068" w:rsidP="00D33AD8">
      <w:pPr>
        <w:pStyle w:val="ListParagraph"/>
        <w:ind w:left="1152"/>
      </w:pPr>
    </w:p>
    <w:p w14:paraId="32188D6C" w14:textId="77777777" w:rsidR="005F1068" w:rsidRDefault="005F1068">
      <w:pPr>
        <w:spacing w:after="160" w:line="259" w:lineRule="auto"/>
        <w:rPr>
          <w:rFonts w:ascii="Times New Roman Bold" w:eastAsia="Times New Roman" w:hAnsi="Times New Roman Bold"/>
          <w:b/>
          <w:caps/>
        </w:rPr>
      </w:pPr>
      <w:r>
        <w:br w:type="page"/>
      </w:r>
    </w:p>
    <w:p w14:paraId="72F633D6" w14:textId="77777777" w:rsidR="00475161" w:rsidRDefault="00475161" w:rsidP="00475161">
      <w:pPr>
        <w:pStyle w:val="FHWAChapterHeading"/>
      </w:pPr>
      <w:bookmarkStart w:id="78" w:name="_Toc35779385"/>
      <w:r>
        <w:lastRenderedPageBreak/>
        <w:t>Chapter 6. SUMMARY AND RECOMMENDATIONS</w:t>
      </w:r>
      <w:bookmarkEnd w:id="78"/>
    </w:p>
    <w:p w14:paraId="60D10A1B" w14:textId="42CEC3C3" w:rsidR="002805D7" w:rsidRDefault="007364AF" w:rsidP="002805D7">
      <w:pPr>
        <w:pStyle w:val="FHWABody"/>
      </w:pPr>
      <w:r w:rsidRPr="002805D7">
        <w:t xml:space="preserve">The objective of this </w:t>
      </w:r>
      <w:r w:rsidR="00900B80" w:rsidRPr="002805D7">
        <w:t>study</w:t>
      </w:r>
      <w:r w:rsidRPr="002805D7">
        <w:t xml:space="preserve"> is to develop innovative traffic management strategies that utilize the big stream of data generated by CAV systems and the predictive capability of machine learning algorithms. </w:t>
      </w:r>
      <w:r w:rsidR="00900B80" w:rsidRPr="002805D7">
        <w:t>A</w:t>
      </w:r>
      <w:r w:rsidRPr="002805D7">
        <w:t xml:space="preserve"> methodological framework </w:t>
      </w:r>
      <w:r w:rsidR="002805D7">
        <w:t xml:space="preserve">was proposed </w:t>
      </w:r>
      <w:r w:rsidRPr="002805D7">
        <w:t xml:space="preserve">for developing predictive traffic management and control strategies utilizing CAV systems. The framework consists of three main components: 1) traffic monitoring, 2) traffic state prediction, and) control strategy. The traffic monitoring component describes how the detailed vehicle trajectories broadcasted by CAVs can be used to estimate traffic properties and track traffic shockwaves without relying on road sensors. The traffic state prediction component describes how the traffic properties estimated through CAVs can be used to predict future traffic states. </w:t>
      </w:r>
      <w:r w:rsidR="00FC65C7" w:rsidRPr="002805D7">
        <w:t xml:space="preserve">The congestion prediction models have various safety and traffic performance applications. For instance, the models can be used to warn drivers ahead of traffic slowdowns to prevent potential accidents. In terms of traffic operations, the models can be integrated into traffic control algorithms to enhance their performance. </w:t>
      </w:r>
      <w:r w:rsidR="002805D7">
        <w:t xml:space="preserve">This module uses machine learning algorithms to develop models that consider traffic flow dynamics in order to reliably predict the traffic state under different scenarios. </w:t>
      </w:r>
      <w:r w:rsidRPr="002805D7">
        <w:t>Finally, the control strategy component describe</w:t>
      </w:r>
      <w:r w:rsidR="002805D7">
        <w:t>s announcement of new speed limits as a</w:t>
      </w:r>
      <w:r w:rsidRPr="002805D7">
        <w:t xml:space="preserve"> control action </w:t>
      </w:r>
      <w:r w:rsidR="002805D7">
        <w:t>that c</w:t>
      </w:r>
      <w:r w:rsidRPr="002805D7">
        <w:t>an be executed through CAVs.</w:t>
      </w:r>
      <w:r w:rsidR="002805D7">
        <w:t xml:space="preserve"> </w:t>
      </w:r>
    </w:p>
    <w:p w14:paraId="0B31C492" w14:textId="798911A0" w:rsidR="002805D7" w:rsidRDefault="002805D7" w:rsidP="002805D7">
      <w:pPr>
        <w:pStyle w:val="FHWABody"/>
      </w:pPr>
      <w:r>
        <w:t xml:space="preserve">A case study that involves a mixture of connected and automated vehicles are analyzed by a simulation tool that possesses the speed harmonization framework. </w:t>
      </w:r>
      <w:r w:rsidR="00401939">
        <w:t xml:space="preserve">The details of how to incorporate the proposed framework into a simulation tool are discussed. The flowcharts of the various modules of the framework as well as the pseudocodes in the appendix provide useful information for a successful implementation of the framework in traffic analysis tools. </w:t>
      </w:r>
      <w:r>
        <w:t xml:space="preserve">The </w:t>
      </w:r>
      <w:r w:rsidRPr="002805D7">
        <w:t xml:space="preserve">results </w:t>
      </w:r>
      <w:r w:rsidR="00401939">
        <w:t xml:space="preserve">of the case study </w:t>
      </w:r>
      <w:r w:rsidRPr="002805D7">
        <w:t xml:space="preserve">show that the proposed speed harmonization system can reduce the severity and lengths of traffic shockwaves, </w:t>
      </w:r>
      <w:r w:rsidR="00FC65C7">
        <w:t xml:space="preserve">and </w:t>
      </w:r>
      <w:r w:rsidRPr="002805D7">
        <w:t>improve the overall traffic stability.</w:t>
      </w:r>
      <w:r w:rsidR="00FC65C7">
        <w:t xml:space="preserve"> In the case study, the traffic </w:t>
      </w:r>
      <w:r w:rsidR="00FC65C7" w:rsidRPr="002805D7">
        <w:t>stabiliz</w:t>
      </w:r>
      <w:r w:rsidR="00FC65C7">
        <w:t xml:space="preserve">ation effect of automated vehicles dominates the effect of the speed control strategies. The </w:t>
      </w:r>
      <w:r w:rsidR="00FC65C7" w:rsidRPr="002805D7">
        <w:t xml:space="preserve">system </w:t>
      </w:r>
      <w:r w:rsidR="00401939">
        <w:t>performance</w:t>
      </w:r>
      <w:r w:rsidR="00FC65C7" w:rsidRPr="002805D7">
        <w:t xml:space="preserve"> analysis</w:t>
      </w:r>
      <w:r w:rsidR="00FC65C7">
        <w:t xml:space="preserve"> could be further analyzed in a partially connected environment. Partial connectivity not only influences the </w:t>
      </w:r>
      <w:r w:rsidR="00401939">
        <w:t xml:space="preserve">accuracy of </w:t>
      </w:r>
      <w:r w:rsidR="00FC65C7">
        <w:t xml:space="preserve">congestion prediction models but also the </w:t>
      </w:r>
      <w:r w:rsidR="00401939">
        <w:t>effectiveness of the speed control module.</w:t>
      </w:r>
    </w:p>
    <w:p w14:paraId="57F0A27D" w14:textId="707BB08E" w:rsidR="007364AF" w:rsidRDefault="007364AF" w:rsidP="002805D7">
      <w:pPr>
        <w:pStyle w:val="FHWABody"/>
      </w:pPr>
      <w:r>
        <w:t xml:space="preserve">Three main factors acting jointly or separately trigger traffic breakdown: 1) high traffic load, 2) bottlenecks, and 3) disturbances caused by individual vehicles. </w:t>
      </w:r>
      <w:r w:rsidR="00401939">
        <w:t>H</w:t>
      </w:r>
      <w:r w:rsidRPr="002805D7">
        <w:t xml:space="preserve">igh traffic loads occur when traffic demand exceeds the sustainable throughput of a road section. Capacity reductions or “bottlenecks” </w:t>
      </w:r>
      <w:r>
        <w:t xml:space="preserve">may be permanent, such as on-ramps and off-ramps, or temporary such as traffic accidents or slow-moving vehicles. As for traffic disturbances, those refer to temporary perturbations in the traffic flow. The </w:t>
      </w:r>
      <w:r w:rsidR="00A5599F">
        <w:t xml:space="preserve">proposed </w:t>
      </w:r>
      <w:r>
        <w:t xml:space="preserve">predictive speed harmonization strategies focus on the first factor of the three. </w:t>
      </w:r>
    </w:p>
    <w:p w14:paraId="3B41A45E" w14:textId="79A4C8DB" w:rsidR="007364AF" w:rsidRDefault="007364AF" w:rsidP="00A5599F">
      <w:pPr>
        <w:pStyle w:val="FHWABody"/>
      </w:pPr>
      <w:r>
        <w:t xml:space="preserve">Another approach to reducing the likelihood of a traffic breakdown that can be developed in future work would focus on minimizing the disturbances caused by individual vehicles. Traffic perturbations can be caused by lane-change maneuvers, abrupt braking, speeding, or long-lasting overtaking maneuvers of trucks. </w:t>
      </w:r>
      <w:r w:rsidR="00A5599F">
        <w:t>A</w:t>
      </w:r>
      <w:r>
        <w:t xml:space="preserve"> traffic disturbance minimization strategy</w:t>
      </w:r>
      <w:r w:rsidR="00A5599F">
        <w:t xml:space="preserve"> could also</w:t>
      </w:r>
      <w:r>
        <w:t xml:space="preserve"> utilize the information broadcasted by CAVs to estimate the speed standard deviation of traffic in real-time. Instead of predicting traffic congestion, however, the new strategy would predict future traffic disturbances for all road segments by predicting its proxy, the traffic speed standard deviation. </w:t>
      </w:r>
      <w:r>
        <w:lastRenderedPageBreak/>
        <w:t>Once disturbances are predicted to occur, the strategy would identify the vehicles that are likely to cause those traffic disturbances by, for example, measuring their speeds and acceleration relative to other vehicles (aggressiveness), and send out advisory speed to those vehicles in order to prevent or minimize potential disturbances.</w:t>
      </w:r>
    </w:p>
    <w:p w14:paraId="41BA7018" w14:textId="773990DE" w:rsidR="00A5599F" w:rsidRDefault="00F007C9" w:rsidP="00F007C9">
      <w:pPr>
        <w:pStyle w:val="FHWABody"/>
      </w:pPr>
      <w:r>
        <w:t>Another area to explore in future work is i</w:t>
      </w:r>
      <w:r w:rsidR="00A5599F">
        <w:t xml:space="preserve">ntegrating the developed speed harmonization strategies with </w:t>
      </w:r>
      <w:r>
        <w:t xml:space="preserve">traffic disturbance minimization strategies and/or </w:t>
      </w:r>
      <w:r w:rsidR="00A5599F">
        <w:t>other active traffic control strategies such as queue or collision warning. Studies have shown that implementing a combination of active strategies, such as speed harmonization and ramp metering can outperform the implementation of individual strategies.</w:t>
      </w:r>
      <w:r>
        <w:t xml:space="preserve"> </w:t>
      </w:r>
    </w:p>
    <w:p w14:paraId="4C892D47" w14:textId="76779406" w:rsidR="007364AF" w:rsidRDefault="007364AF" w:rsidP="002805D7">
      <w:pPr>
        <w:pStyle w:val="FHWABody"/>
      </w:pPr>
    </w:p>
    <w:p w14:paraId="3EC86813" w14:textId="77777777" w:rsidR="007364AF" w:rsidRPr="002805D7" w:rsidRDefault="007364AF" w:rsidP="002805D7">
      <w:pPr>
        <w:pStyle w:val="FHWABody"/>
      </w:pPr>
    </w:p>
    <w:p w14:paraId="38760D1A" w14:textId="77777777" w:rsidR="00475161" w:rsidRPr="002805D7" w:rsidRDefault="00475161" w:rsidP="002805D7">
      <w:pPr>
        <w:pStyle w:val="FHWABody"/>
      </w:pPr>
      <w:r>
        <w:br w:type="page"/>
      </w:r>
    </w:p>
    <w:p w14:paraId="23E16C5F" w14:textId="77777777" w:rsidR="006640B0" w:rsidRDefault="006640B0" w:rsidP="006640B0">
      <w:pPr>
        <w:pStyle w:val="FHWAChapterHeading"/>
      </w:pPr>
      <w:bookmarkStart w:id="79" w:name="_Toc35779386"/>
      <w:r>
        <w:lastRenderedPageBreak/>
        <w:t>Acknowledgments</w:t>
      </w:r>
      <w:bookmarkEnd w:id="79"/>
    </w:p>
    <w:p w14:paraId="19FEA0FD" w14:textId="0114FE7E" w:rsidR="0011221E" w:rsidRDefault="0011221E" w:rsidP="0011221E">
      <w:pPr>
        <w:spacing w:after="160" w:line="259" w:lineRule="auto"/>
      </w:pPr>
      <w:r>
        <w:t xml:space="preserve">The original map in Figure 14 has been modified and is the copyright property of Google® Maps™ and can be accessed from https://www.google.com/maps/.(#) The map overlays show the data collection location on Interstate 35 near Austin, TX. </w:t>
      </w:r>
    </w:p>
    <w:p w14:paraId="25651E94" w14:textId="77777777" w:rsidR="006640B0" w:rsidRDefault="006640B0" w:rsidP="006640B0">
      <w:pPr>
        <w:pStyle w:val="FHWABody"/>
        <w:sectPr w:rsidR="006640B0" w:rsidSect="006640B0">
          <w:type w:val="oddPage"/>
          <w:pgSz w:w="12240" w:h="15840"/>
          <w:pgMar w:top="1440" w:right="1440" w:bottom="1440" w:left="1440" w:header="720" w:footer="720" w:gutter="0"/>
          <w:cols w:space="720"/>
          <w:docGrid w:linePitch="360"/>
        </w:sectPr>
      </w:pPr>
    </w:p>
    <w:p w14:paraId="3352CCCA" w14:textId="77777777" w:rsidR="006640B0" w:rsidRDefault="006640B0" w:rsidP="006640B0">
      <w:pPr>
        <w:pStyle w:val="FHWAChapterHeading"/>
      </w:pPr>
      <w:bookmarkStart w:id="80" w:name="_Toc35779387"/>
      <w:r>
        <w:lastRenderedPageBreak/>
        <w:t>References</w:t>
      </w:r>
      <w:bookmarkEnd w:id="80"/>
    </w:p>
    <w:p w14:paraId="21896975" w14:textId="77777777" w:rsidR="00914415" w:rsidRPr="00914415" w:rsidRDefault="00AC703A" w:rsidP="00914415">
      <w:pPr>
        <w:pStyle w:val="EndNoteBibliography"/>
        <w:ind w:left="720" w:hanging="720"/>
      </w:pPr>
      <w:r>
        <w:fldChar w:fldCharType="begin"/>
      </w:r>
      <w:r>
        <w:instrText xml:space="preserve"> ADDIN EN.REFLIST </w:instrText>
      </w:r>
      <w:r>
        <w:fldChar w:fldCharType="separate"/>
      </w:r>
      <w:r w:rsidR="00914415" w:rsidRPr="00914415">
        <w:t xml:space="preserve">Dong, J., &amp; Mahmassani, H. (2009). Flow breakdown and travel time reliability. </w:t>
      </w:r>
      <w:r w:rsidR="00914415" w:rsidRPr="00914415">
        <w:rPr>
          <w:i/>
        </w:rPr>
        <w:t>Transportation Research Record: Journal of the Transportation Research Board</w:t>
      </w:r>
      <w:r w:rsidR="00914415" w:rsidRPr="00914415">
        <w:t xml:space="preserve">(2124), 203-212. </w:t>
      </w:r>
    </w:p>
    <w:p w14:paraId="404A446C" w14:textId="77777777" w:rsidR="00914415" w:rsidRPr="00914415" w:rsidRDefault="00914415" w:rsidP="00914415">
      <w:pPr>
        <w:pStyle w:val="EndNoteBibliography"/>
        <w:ind w:left="720" w:hanging="720"/>
      </w:pPr>
      <w:r w:rsidRPr="00914415">
        <w:t xml:space="preserve">Elfar, A. (2019). </w:t>
      </w:r>
      <w:r w:rsidRPr="00914415">
        <w:rPr>
          <w:i/>
        </w:rPr>
        <w:t>Predictive Traffic Operations and Control of Connected and Automated Vehicle Systems.</w:t>
      </w:r>
      <w:r w:rsidRPr="00914415">
        <w:t xml:space="preserve"> Northwestern University, </w:t>
      </w:r>
    </w:p>
    <w:p w14:paraId="4B591766" w14:textId="77777777" w:rsidR="00914415" w:rsidRPr="00914415" w:rsidRDefault="00914415" w:rsidP="00914415">
      <w:pPr>
        <w:pStyle w:val="EndNoteBibliography"/>
        <w:ind w:left="720" w:hanging="720"/>
      </w:pPr>
      <w:r w:rsidRPr="00914415">
        <w:t xml:space="preserve">Elfar, A., Talebpour, A., &amp; Mahmassani, H. S. (2018). Machine learning approach to short-term traffic congestion prediction in a connected environment. </w:t>
      </w:r>
      <w:r w:rsidRPr="00914415">
        <w:rPr>
          <w:i/>
        </w:rPr>
        <w:t>Transportation Research Record, 2672</w:t>
      </w:r>
      <w:r w:rsidRPr="00914415">
        <w:t xml:space="preserve">(45), 185-195. </w:t>
      </w:r>
    </w:p>
    <w:p w14:paraId="6E7DB0E3" w14:textId="77777777" w:rsidR="00914415" w:rsidRPr="00914415" w:rsidRDefault="00914415" w:rsidP="00914415">
      <w:pPr>
        <w:pStyle w:val="EndNoteBibliography"/>
        <w:ind w:left="720" w:hanging="720"/>
      </w:pPr>
      <w:r w:rsidRPr="00914415">
        <w:t xml:space="preserve">Elfar, A., Talebpour, A., &amp; Mahmassani, H. S. (2019). </w:t>
      </w:r>
      <w:r w:rsidRPr="00914415">
        <w:rPr>
          <w:i/>
        </w:rPr>
        <w:t>Predictive Speed Harmonization in a Connected Environment: A Machine Learning Approach</w:t>
      </w:r>
      <w:r w:rsidRPr="00914415">
        <w:t xml:space="preserve">. Paper presented at the Transportation Research Board Annual Meeting, Washington D.C. </w:t>
      </w:r>
    </w:p>
    <w:p w14:paraId="6A2973E9" w14:textId="77777777" w:rsidR="00914415" w:rsidRPr="00914415" w:rsidRDefault="00914415" w:rsidP="00914415">
      <w:pPr>
        <w:pStyle w:val="EndNoteBibliography"/>
        <w:ind w:left="720" w:hanging="720"/>
      </w:pPr>
      <w:r w:rsidRPr="00914415">
        <w:t xml:space="preserve">Elfar, A., Talebpour, A., &amp; Mahmassani, H. S. (2020). </w:t>
      </w:r>
      <w:r w:rsidRPr="00914415">
        <w:rPr>
          <w:i/>
        </w:rPr>
        <w:t>Predictive Speed Harmonization in Traffic Flow with Connected and Automated Vehicles: Machine Learning Application</w:t>
      </w:r>
      <w:r w:rsidRPr="00914415">
        <w:t xml:space="preserve">. Paper presented at the Transportation Research Board Annual Meeting, Washington D.C. </w:t>
      </w:r>
    </w:p>
    <w:p w14:paraId="30082677" w14:textId="77777777" w:rsidR="00914415" w:rsidRPr="00914415" w:rsidRDefault="00914415" w:rsidP="00914415">
      <w:pPr>
        <w:pStyle w:val="EndNoteBibliography"/>
        <w:ind w:left="720" w:hanging="720"/>
      </w:pPr>
      <w:r w:rsidRPr="00914415">
        <w:t xml:space="preserve">Elfar, A., Xavier, C., Talebpour, A., &amp; Mahmassani, H. S. (2018). Traffic shockwave detection in a connected environment using the speed distribution of individual vehicles. </w:t>
      </w:r>
      <w:r w:rsidRPr="00914415">
        <w:rPr>
          <w:i/>
        </w:rPr>
        <w:t>Transportation Research Record, 2672</w:t>
      </w:r>
      <w:r w:rsidRPr="00914415">
        <w:t xml:space="preserve">(20), 203-214. </w:t>
      </w:r>
    </w:p>
    <w:p w14:paraId="5EAB430C" w14:textId="77777777" w:rsidR="00914415" w:rsidRPr="00914415" w:rsidRDefault="00914415" w:rsidP="00914415">
      <w:pPr>
        <w:pStyle w:val="EndNoteBibliography"/>
        <w:ind w:left="720" w:hanging="720"/>
      </w:pPr>
      <w:r w:rsidRPr="00914415">
        <w:t xml:space="preserve">Hamdar, S. H., Treiber, M., &amp; Mahmassani, H. S. (2009). </w:t>
      </w:r>
      <w:r w:rsidRPr="00914415">
        <w:rPr>
          <w:i/>
        </w:rPr>
        <w:t>Calibration of a stochastic car-following model using trajectory data: exploration and model properties</w:t>
      </w:r>
      <w:r w:rsidRPr="00914415">
        <w:t xml:space="preserve">. Retrieved from </w:t>
      </w:r>
    </w:p>
    <w:p w14:paraId="0EE49145" w14:textId="77777777" w:rsidR="00914415" w:rsidRPr="00914415" w:rsidRDefault="00914415" w:rsidP="00914415">
      <w:pPr>
        <w:pStyle w:val="EndNoteBibliography"/>
        <w:ind w:left="720" w:hanging="720"/>
      </w:pPr>
      <w:r w:rsidRPr="00914415">
        <w:t xml:space="preserve">Hamdar, S. H., Treiber, M., Mahmassani, H. S., &amp; Kesting, A. (2008). Modeling driver behavior as sequential risk-taking task. </w:t>
      </w:r>
      <w:r w:rsidRPr="00914415">
        <w:rPr>
          <w:i/>
        </w:rPr>
        <w:t>Transportation Research Record, 2088</w:t>
      </w:r>
      <w:r w:rsidRPr="00914415">
        <w:t xml:space="preserve">(1), 208-217. </w:t>
      </w:r>
    </w:p>
    <w:p w14:paraId="0108986F" w14:textId="77777777" w:rsidR="00914415" w:rsidRPr="00914415" w:rsidRDefault="00914415" w:rsidP="00914415">
      <w:pPr>
        <w:pStyle w:val="EndNoteBibliography"/>
        <w:ind w:left="720" w:hanging="720"/>
      </w:pPr>
      <w:r w:rsidRPr="00914415">
        <w:t xml:space="preserve">Kim, J., &amp; Mahmassani, H. S. (2011). Correlated parameters in driving behavior models: Car-following example and implications for traffic microsimulation. </w:t>
      </w:r>
      <w:r w:rsidRPr="00914415">
        <w:rPr>
          <w:i/>
        </w:rPr>
        <w:t>Transportation Research Record, 2249</w:t>
      </w:r>
      <w:r w:rsidRPr="00914415">
        <w:t xml:space="preserve">(1), 62-77. </w:t>
      </w:r>
    </w:p>
    <w:p w14:paraId="6A878AC4" w14:textId="77777777" w:rsidR="00914415" w:rsidRPr="00914415" w:rsidRDefault="00914415" w:rsidP="00914415">
      <w:pPr>
        <w:pStyle w:val="EndNoteBibliography"/>
        <w:ind w:left="720" w:hanging="720"/>
      </w:pPr>
      <w:r w:rsidRPr="00914415">
        <w:t xml:space="preserve">Li, X., Cui, J., An, S., &amp; Parsafard, M. (2014). Stop-and-go traffic analysis: Theoretical properties, environmental impacts and oscillation mitigation. </w:t>
      </w:r>
      <w:r w:rsidRPr="00914415">
        <w:rPr>
          <w:i/>
        </w:rPr>
        <w:t>Transportation Research Part B: Methodological, 70</w:t>
      </w:r>
      <w:r w:rsidRPr="00914415">
        <w:t xml:space="preserve">, 319-339. </w:t>
      </w:r>
    </w:p>
    <w:p w14:paraId="75F819AA" w14:textId="77777777" w:rsidR="00914415" w:rsidRPr="00914415" w:rsidRDefault="00914415" w:rsidP="00914415">
      <w:pPr>
        <w:pStyle w:val="EndNoteBibliography"/>
        <w:ind w:left="720" w:hanging="720"/>
      </w:pPr>
      <w:r w:rsidRPr="00914415">
        <w:t xml:space="preserve">Mahmassani, H., Rakha, H., Hubbard, E., &amp; Lukasik, D. (2012). Concept development and needs identification for Intelligent Network Flow Optimization (INFLO): assessment of relevant prior and ongoing research. </w:t>
      </w:r>
    </w:p>
    <w:p w14:paraId="08ED265D" w14:textId="77777777" w:rsidR="00914415" w:rsidRPr="00914415" w:rsidRDefault="00914415" w:rsidP="00914415">
      <w:pPr>
        <w:pStyle w:val="EndNoteBibliography"/>
        <w:ind w:left="720" w:hanging="720"/>
      </w:pPr>
      <w:r w:rsidRPr="00914415">
        <w:t xml:space="preserve">Mahmassani, H. S. (2016). 50th anniversary invited article—autonomous vehicles and connected vehicle systems: Flow and operations considerations. </w:t>
      </w:r>
      <w:r w:rsidRPr="00914415">
        <w:rPr>
          <w:i/>
        </w:rPr>
        <w:t>Transportation Science, 50</w:t>
      </w:r>
      <w:r w:rsidRPr="00914415">
        <w:t xml:space="preserve">(4), 1140-1162. </w:t>
      </w:r>
    </w:p>
    <w:p w14:paraId="6B896382" w14:textId="77777777" w:rsidR="00914415" w:rsidRPr="00914415" w:rsidRDefault="00914415" w:rsidP="00914415">
      <w:pPr>
        <w:pStyle w:val="EndNoteBibliography"/>
        <w:ind w:left="720" w:hanging="720"/>
      </w:pPr>
      <w:r w:rsidRPr="00914415">
        <w:t xml:space="preserve">Mahmassani, H. S., Elfar, A., Shladover, S. E., &amp; Huang, Z. (2018). </w:t>
      </w:r>
      <w:r w:rsidRPr="00914415">
        <w:rPr>
          <w:i/>
        </w:rPr>
        <w:t>Development of an Analysis/Modeling/Simulation (AMS) Framework for V2I and Connected/Automated Vehicle Environment</w:t>
      </w:r>
      <w:r w:rsidRPr="00914415">
        <w:t xml:space="preserve">. Retrieved from </w:t>
      </w:r>
    </w:p>
    <w:p w14:paraId="0166E031" w14:textId="77777777" w:rsidR="00914415" w:rsidRPr="00914415" w:rsidRDefault="00914415" w:rsidP="00914415">
      <w:pPr>
        <w:pStyle w:val="EndNoteBibliography"/>
        <w:ind w:left="720" w:hanging="720"/>
      </w:pPr>
      <w:r w:rsidRPr="00914415">
        <w:t xml:space="preserve">Milanés, V., &amp; Shladover, S. E. (2014). Modeling cooperative and autonomous adaptive cruise control dynamic responses using experimental data. </w:t>
      </w:r>
      <w:r w:rsidRPr="00914415">
        <w:rPr>
          <w:i/>
        </w:rPr>
        <w:t>Transportation Research Part C: Emerging Technologies, 48</w:t>
      </w:r>
      <w:r w:rsidRPr="00914415">
        <w:t xml:space="preserve">, 285-300. </w:t>
      </w:r>
    </w:p>
    <w:p w14:paraId="60E8F963" w14:textId="77777777" w:rsidR="00914415" w:rsidRPr="00914415" w:rsidRDefault="00914415" w:rsidP="00914415">
      <w:pPr>
        <w:pStyle w:val="EndNoteBibliography"/>
        <w:ind w:left="720" w:hanging="720"/>
      </w:pPr>
      <w:r w:rsidRPr="00914415">
        <w:t xml:space="preserve">Mittal, A., Kim, E., Mahmassani, H. S., &amp; Hong, Z. (2018). Predictive dynamic speed limit in a connected environment for a weather affected traffic network: a case study of Chicago. </w:t>
      </w:r>
      <w:r w:rsidRPr="00914415">
        <w:rPr>
          <w:i/>
        </w:rPr>
        <w:t>Transportation Research Record, 2672</w:t>
      </w:r>
      <w:r w:rsidRPr="00914415">
        <w:t xml:space="preserve">(19), 13-24. </w:t>
      </w:r>
    </w:p>
    <w:p w14:paraId="466B09C2" w14:textId="77777777" w:rsidR="00914415" w:rsidRPr="00914415" w:rsidRDefault="00914415" w:rsidP="00914415">
      <w:pPr>
        <w:pStyle w:val="EndNoteBibliography"/>
        <w:ind w:left="720" w:hanging="720"/>
      </w:pPr>
      <w:r w:rsidRPr="00914415">
        <w:rPr>
          <w:i/>
        </w:rPr>
        <w:t xml:space="preserve">Next Generation Simulation: US101 Freeway Dataset </w:t>
      </w:r>
      <w:r w:rsidRPr="00914415">
        <w:t xml:space="preserve">(2007). </w:t>
      </w:r>
    </w:p>
    <w:p w14:paraId="3BDF2182" w14:textId="77777777" w:rsidR="00914415" w:rsidRPr="00914415" w:rsidRDefault="00914415" w:rsidP="00914415">
      <w:pPr>
        <w:pStyle w:val="EndNoteBibliography"/>
        <w:ind w:left="720" w:hanging="720"/>
      </w:pPr>
      <w:r w:rsidRPr="00914415">
        <w:lastRenderedPageBreak/>
        <w:t xml:space="preserve">Pattara-Atikom, W., &amp; Peachavanish, R. (2007). </w:t>
      </w:r>
      <w:r w:rsidRPr="00914415">
        <w:rPr>
          <w:i/>
        </w:rPr>
        <w:t>Estimating road traffic congestion from cell dwell time using neural network.</w:t>
      </w:r>
      <w:r w:rsidRPr="00914415">
        <w:t xml:space="preserve"> Paper presented at the 2007 7th International Conference on ITS Telecommunications.</w:t>
      </w:r>
    </w:p>
    <w:p w14:paraId="664A29D0" w14:textId="77777777" w:rsidR="00914415" w:rsidRPr="00914415" w:rsidRDefault="00914415" w:rsidP="00914415">
      <w:pPr>
        <w:pStyle w:val="EndNoteBibliography"/>
        <w:ind w:left="720" w:hanging="720"/>
      </w:pPr>
      <w:r w:rsidRPr="00914415">
        <w:t xml:space="preserve">Rahmati, Y., Khajeh Hosseini, M., Talebpour, A., Swain, B., &amp; Nelson, C. (2019). Influence of Autonomous Vehicles on Car-Following Behavior of Human Drivers. </w:t>
      </w:r>
      <w:r w:rsidRPr="00914415">
        <w:rPr>
          <w:i/>
        </w:rPr>
        <w:t>Transportation Research Record</w:t>
      </w:r>
      <w:r w:rsidRPr="00914415">
        <w:t xml:space="preserve">, 0361198119862628. </w:t>
      </w:r>
    </w:p>
    <w:p w14:paraId="432470AC" w14:textId="77777777" w:rsidR="00914415" w:rsidRPr="00914415" w:rsidRDefault="00914415" w:rsidP="00914415">
      <w:pPr>
        <w:pStyle w:val="EndNoteBibliography"/>
        <w:ind w:left="720" w:hanging="720"/>
      </w:pPr>
      <w:r w:rsidRPr="00914415">
        <w:t xml:space="preserve">Reece, D. A., &amp; Shafer, S. A. (1993). A computational model of driving for autonomous vehicles. </w:t>
      </w:r>
      <w:r w:rsidRPr="00914415">
        <w:rPr>
          <w:i/>
        </w:rPr>
        <w:t>Transportation Research Part A: Policy and Practice, 27</w:t>
      </w:r>
      <w:r w:rsidRPr="00914415">
        <w:t xml:space="preserve">(1), 23-50. </w:t>
      </w:r>
    </w:p>
    <w:p w14:paraId="4A5D059B" w14:textId="77777777" w:rsidR="00914415" w:rsidRPr="00914415" w:rsidRDefault="00914415" w:rsidP="00914415">
      <w:pPr>
        <w:pStyle w:val="EndNoteBibliography"/>
        <w:ind w:left="720" w:hanging="720"/>
      </w:pPr>
      <w:r w:rsidRPr="00914415">
        <w:t xml:space="preserve">Talebpour, A., &amp; Mahmassani, H. S. (2016). Influence of connected and autonomous vehicles on traffic flow stability and throughput. </w:t>
      </w:r>
      <w:r w:rsidRPr="00914415">
        <w:rPr>
          <w:i/>
        </w:rPr>
        <w:t>Transportation Research Part C: Emerging Technologies, 71</w:t>
      </w:r>
      <w:r w:rsidRPr="00914415">
        <w:t xml:space="preserve">, 143-163. </w:t>
      </w:r>
    </w:p>
    <w:p w14:paraId="7DFE0B8E" w14:textId="77777777" w:rsidR="00914415" w:rsidRPr="00914415" w:rsidRDefault="00914415" w:rsidP="00914415">
      <w:pPr>
        <w:pStyle w:val="EndNoteBibliography"/>
        <w:ind w:left="720" w:hanging="720"/>
      </w:pPr>
      <w:r w:rsidRPr="00914415">
        <w:t xml:space="preserve">Talebpour, A., Mahmassani, H. S., &amp; Hamdar, S. H. (2011). Multiregime sequential risk-taking model of car-following behavior: specification, calibration, and sensitivity analysis. </w:t>
      </w:r>
      <w:r w:rsidRPr="00914415">
        <w:rPr>
          <w:i/>
        </w:rPr>
        <w:t>Transportation Research Record, 2260</w:t>
      </w:r>
      <w:r w:rsidRPr="00914415">
        <w:t xml:space="preserve">(1), 60-66. </w:t>
      </w:r>
    </w:p>
    <w:p w14:paraId="3AEFBA07" w14:textId="77777777" w:rsidR="00914415" w:rsidRPr="00914415" w:rsidRDefault="00914415" w:rsidP="00914415">
      <w:pPr>
        <w:pStyle w:val="EndNoteBibliography"/>
        <w:ind w:left="720" w:hanging="720"/>
      </w:pPr>
      <w:r w:rsidRPr="00914415">
        <w:t xml:space="preserve">Talebpour, A., Mahmassani, H. S., &amp; Hamdar, S. H. (2013). Speed harmonization: evaluation of effectiveness under congested conditions. </w:t>
      </w:r>
      <w:r w:rsidRPr="00914415">
        <w:rPr>
          <w:i/>
        </w:rPr>
        <w:t>Transportation Research Record, 2391</w:t>
      </w:r>
      <w:r w:rsidRPr="00914415">
        <w:t xml:space="preserve">(1), 69-79. </w:t>
      </w:r>
    </w:p>
    <w:p w14:paraId="6A288D9B" w14:textId="77777777" w:rsidR="00914415" w:rsidRPr="00914415" w:rsidRDefault="00914415" w:rsidP="00914415">
      <w:pPr>
        <w:pStyle w:val="EndNoteBibliography"/>
        <w:ind w:left="720" w:hanging="720"/>
      </w:pPr>
      <w:r w:rsidRPr="00914415">
        <w:t xml:space="preserve">Thianniwet, T., Phosaard, S., &amp; Pattara-Atikom, W. (2009). </w:t>
      </w:r>
      <w:r w:rsidRPr="00914415">
        <w:rPr>
          <w:i/>
        </w:rPr>
        <w:t>Classification of road traffic congestion levels from GPS data using a decision tree algorithm and sliding windows.</w:t>
      </w:r>
      <w:r w:rsidRPr="00914415">
        <w:t xml:space="preserve"> Paper presented at the Proceedings of the world congress on engineering.</w:t>
      </w:r>
    </w:p>
    <w:p w14:paraId="114211AB" w14:textId="77777777" w:rsidR="00914415" w:rsidRPr="00914415" w:rsidRDefault="00914415" w:rsidP="00914415">
      <w:pPr>
        <w:pStyle w:val="EndNoteBibliography"/>
        <w:ind w:left="720" w:hanging="720"/>
      </w:pPr>
      <w:r w:rsidRPr="00914415">
        <w:t xml:space="preserve">Van Arem, B., Van Driel, C. J., &amp; Visser, R. (2006). The impact of cooperative adaptive cruise control on traffic-flow characteristics. </w:t>
      </w:r>
      <w:r w:rsidRPr="00914415">
        <w:rPr>
          <w:i/>
        </w:rPr>
        <w:t>IEEE Transactions on Intelligent Transportation Systems, 7</w:t>
      </w:r>
      <w:r w:rsidRPr="00914415">
        <w:t xml:space="preserve">(4), 429-436. </w:t>
      </w:r>
    </w:p>
    <w:p w14:paraId="040CB0A7" w14:textId="77777777" w:rsidR="00914415" w:rsidRPr="00914415" w:rsidRDefault="00914415" w:rsidP="00914415">
      <w:pPr>
        <w:pStyle w:val="EndNoteBibliography"/>
        <w:ind w:left="720" w:hanging="720"/>
        <w:rPr>
          <w:i/>
        </w:rPr>
      </w:pPr>
      <w:r w:rsidRPr="00914415">
        <w:t xml:space="preserve">Vlahogianni, E. I., Karlaftis, M. G., &amp; Golias, J. C. (2008). Temporal evolution of short‐term urban traffic flow: a nonlinear dynamics approach. </w:t>
      </w:r>
      <w:r w:rsidRPr="00914415">
        <w:rPr>
          <w:i/>
        </w:rPr>
        <w:t>Computer‐Aided Civil and Infrastructure Engineering</w:t>
      </w:r>
    </w:p>
    <w:p w14:paraId="6FBBC2EB" w14:textId="77777777" w:rsidR="00914415" w:rsidRPr="00914415" w:rsidRDefault="00914415" w:rsidP="00914415">
      <w:pPr>
        <w:pStyle w:val="EndNoteBibliography"/>
        <w:ind w:left="720" w:hanging="720"/>
      </w:pPr>
      <w:r w:rsidRPr="00914415">
        <w:rPr>
          <w:i/>
        </w:rPr>
        <w:t>23</w:t>
      </w:r>
      <w:r w:rsidRPr="00914415">
        <w:t xml:space="preserve">(7), 536-548. </w:t>
      </w:r>
    </w:p>
    <w:p w14:paraId="1D1F6038" w14:textId="77777777" w:rsidR="00914415" w:rsidRPr="00914415" w:rsidRDefault="00914415" w:rsidP="00914415">
      <w:pPr>
        <w:pStyle w:val="EndNoteBibliography"/>
        <w:ind w:left="720" w:hanging="720"/>
      </w:pPr>
      <w:r w:rsidRPr="00914415">
        <w:t xml:space="preserve">Wang, M., Daamen, W., Hoogendoorn, S. P., &amp; Van Arem, B. (2015). </w:t>
      </w:r>
      <w:r w:rsidRPr="00914415">
        <w:rPr>
          <w:i/>
        </w:rPr>
        <w:t>Connected variable speed limits control and vehicle acceleration control to resolve moving jams.</w:t>
      </w:r>
      <w:r w:rsidRPr="00914415">
        <w:t xml:space="preserve"> Paper presented at the 94th Annual Meeting Transportation Research Board, Washington, USA, 11-15 January 2015; Authors version.</w:t>
      </w:r>
    </w:p>
    <w:p w14:paraId="1A6EA60D" w14:textId="77777777" w:rsidR="00914415" w:rsidRPr="00914415" w:rsidRDefault="00914415" w:rsidP="00914415">
      <w:pPr>
        <w:pStyle w:val="EndNoteBibliography"/>
        <w:ind w:left="720" w:hanging="720"/>
      </w:pPr>
      <w:r w:rsidRPr="00914415">
        <w:t xml:space="preserve">Yang, H., &amp; Jin, W.-L. (2014). A control theoretic formulation of green driving strategies based on inter-vehicle communications. </w:t>
      </w:r>
      <w:r w:rsidRPr="00914415">
        <w:rPr>
          <w:i/>
        </w:rPr>
        <w:t>Transportation Research Part C: Emerging Technologies, 41</w:t>
      </w:r>
      <w:r w:rsidRPr="00914415">
        <w:t xml:space="preserve">, 48-60. </w:t>
      </w:r>
    </w:p>
    <w:p w14:paraId="61574435" w14:textId="3D4BA7BC" w:rsidR="005F1068" w:rsidRDefault="00AC703A" w:rsidP="00914415">
      <w:pPr>
        <w:pStyle w:val="FHWABibliography"/>
      </w:pPr>
      <w:r>
        <w:fldChar w:fldCharType="end"/>
      </w:r>
    </w:p>
    <w:p w14:paraId="3BC536D2" w14:textId="5648E91A" w:rsidR="00AC703A" w:rsidRDefault="00AC703A" w:rsidP="00AC703A">
      <w:pPr>
        <w:pStyle w:val="FHWABibliography"/>
      </w:pPr>
    </w:p>
    <w:p w14:paraId="46236F60" w14:textId="5874830D" w:rsidR="00A80C24" w:rsidRDefault="00A80C24" w:rsidP="00AC703A">
      <w:pPr>
        <w:pStyle w:val="FHWABibliography"/>
      </w:pPr>
    </w:p>
    <w:p w14:paraId="08D46703" w14:textId="57809709" w:rsidR="00A80C24" w:rsidRDefault="00A80C24" w:rsidP="00AC703A">
      <w:pPr>
        <w:pStyle w:val="FHWABibliography"/>
      </w:pPr>
    </w:p>
    <w:p w14:paraId="7B2F0FE7" w14:textId="578216BD" w:rsidR="00A80C24" w:rsidRDefault="00A80C24" w:rsidP="00AC703A">
      <w:pPr>
        <w:pStyle w:val="FHWABibliography"/>
      </w:pPr>
    </w:p>
    <w:p w14:paraId="34AF3A63" w14:textId="415FA6C1" w:rsidR="00A80C24" w:rsidRDefault="00A80C24" w:rsidP="00AC703A">
      <w:pPr>
        <w:pStyle w:val="FHWABibliography"/>
      </w:pPr>
    </w:p>
    <w:p w14:paraId="0D8D1C33" w14:textId="797F7B15" w:rsidR="00A80C24" w:rsidRDefault="00A80C24" w:rsidP="00AC703A">
      <w:pPr>
        <w:pStyle w:val="FHWABibliography"/>
      </w:pPr>
    </w:p>
    <w:p w14:paraId="148202DF" w14:textId="77777777" w:rsidR="00AC703A" w:rsidRDefault="00AC703A" w:rsidP="00AC703A">
      <w:pPr>
        <w:pStyle w:val="FHWAChapterHeading"/>
      </w:pPr>
      <w:bookmarkStart w:id="81" w:name="_Toc35779388"/>
      <w:r>
        <w:lastRenderedPageBreak/>
        <w:t>APPENDIX</w:t>
      </w:r>
      <w:bookmarkEnd w:id="81"/>
    </w:p>
    <w:p w14:paraId="06EEC14C" w14:textId="77777777" w:rsidR="000336CB" w:rsidRDefault="000336CB" w:rsidP="000336CB">
      <w:pPr>
        <w:pStyle w:val="FHWABody"/>
      </w:pPr>
      <w:r>
        <w:t>This section gives detailed descriptions and simulation functions used by the three modules of the speed harmonization framework. The functions are arranged in alphabetical order so that the users can easily locate the function description with the function name. Each function item provides the function syntax, functionality description, input and output definitions, sub-functions, and pseudo code. The information can help users understand how the functions are implemented in the speed harmonization framework. This is essential for developing similar algorithms in different simulation platforms. In the pseudo code section, this document describes critical decision and computation processes involved in each function, while omitting many auxiliary steps.</w:t>
      </w:r>
    </w:p>
    <w:p w14:paraId="107A41E0" w14:textId="77777777" w:rsidR="000336CB" w:rsidRDefault="000336CB" w:rsidP="000336CB">
      <w:pPr>
        <w:pStyle w:val="FHWAH2"/>
      </w:pPr>
      <w:bookmarkStart w:id="82" w:name="_Toc35779389"/>
      <w:r>
        <w:t>A.1. Main Algorithm</w:t>
      </w:r>
      <w:bookmarkEnd w:id="82"/>
    </w:p>
    <w:p w14:paraId="3D3DE9DE" w14:textId="414FCCD6" w:rsidR="000336CB" w:rsidRDefault="000336CB" w:rsidP="000336CB">
      <w:pPr>
        <w:pStyle w:val="FHWABody"/>
      </w:pPr>
      <w:r>
        <w:t xml:space="preserve">This function controls the implementation process of the simulation logic. The logic flow of this function is shown in </w:t>
      </w:r>
      <w:r>
        <w:fldChar w:fldCharType="begin"/>
      </w:r>
      <w:r>
        <w:instrText xml:space="preserve"> REF _Ref35293841 \h </w:instrText>
      </w:r>
      <w:r>
        <w:fldChar w:fldCharType="separate"/>
      </w:r>
      <w:r w:rsidR="008A5AD9">
        <w:rPr>
          <w:lang w:val="fr-FR"/>
        </w:rPr>
        <w:t>Figure A</w:t>
      </w:r>
      <w:r w:rsidR="008A5AD9">
        <w:rPr>
          <w:noProof/>
          <w:lang w:val="fr-FR"/>
        </w:rPr>
        <w:t>1</w:t>
      </w:r>
      <w:r>
        <w:fldChar w:fldCharType="end"/>
      </w:r>
      <w:r>
        <w:t>.</w:t>
      </w:r>
    </w:p>
    <w:p w14:paraId="0B41CC08" w14:textId="2C8D74CF" w:rsidR="000336CB" w:rsidRDefault="000336CB" w:rsidP="002C4975">
      <w:pPr>
        <w:rPr>
          <w:rFonts w:eastAsia="Times New Roman"/>
          <w:b/>
          <w:iCs/>
          <w:color w:val="000000" w:themeColor="text1"/>
          <w:sz w:val="22"/>
          <w:szCs w:val="18"/>
          <w:lang w:val="fr-FR"/>
        </w:rPr>
      </w:pPr>
      <w:r>
        <w:rPr>
          <w:noProof/>
          <w:lang w:eastAsia="zh-CN"/>
        </w:rPr>
        <w:lastRenderedPageBreak/>
        <w:drawing>
          <wp:inline distT="0" distB="0" distL="0" distR="0" wp14:anchorId="50CC8995" wp14:editId="71B1B3F4">
            <wp:extent cx="5905500" cy="769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7696200"/>
                    </a:xfrm>
                    <a:prstGeom prst="rect">
                      <a:avLst/>
                    </a:prstGeom>
                    <a:noFill/>
                    <a:ln>
                      <a:noFill/>
                    </a:ln>
                  </pic:spPr>
                </pic:pic>
              </a:graphicData>
            </a:graphic>
          </wp:inline>
        </w:drawing>
      </w:r>
      <w:r w:rsidR="002C4975">
        <w:rPr>
          <w:rFonts w:eastAsia="Times New Roman"/>
          <w:b/>
          <w:iCs/>
          <w:color w:val="000000" w:themeColor="text1"/>
          <w:sz w:val="22"/>
          <w:szCs w:val="18"/>
          <w:lang w:val="fr-FR"/>
        </w:rPr>
        <w:t>Source: FHWA</w:t>
      </w:r>
    </w:p>
    <w:p w14:paraId="763D1556" w14:textId="6805DB08" w:rsidR="000336CB" w:rsidRDefault="000336CB" w:rsidP="000336CB">
      <w:pPr>
        <w:pStyle w:val="Table-1"/>
        <w:jc w:val="center"/>
        <w:rPr>
          <w:lang w:val="fr-FR"/>
        </w:rPr>
      </w:pPr>
      <w:bookmarkStart w:id="83" w:name="_Ref35293841"/>
      <w:bookmarkStart w:id="84" w:name="_Toc35779423"/>
      <w:r>
        <w:rPr>
          <w:lang w:val="fr-FR"/>
        </w:rPr>
        <w:t>Figure A</w:t>
      </w:r>
      <w:r>
        <w:fldChar w:fldCharType="begin"/>
      </w:r>
      <w:r>
        <w:rPr>
          <w:lang w:val="fr-FR"/>
        </w:rPr>
        <w:instrText xml:space="preserve"> SEQ Figure_A \* ARABIC </w:instrText>
      </w:r>
      <w:r>
        <w:fldChar w:fldCharType="separate"/>
      </w:r>
      <w:r w:rsidR="008A5AD9">
        <w:rPr>
          <w:noProof/>
          <w:lang w:val="fr-FR"/>
        </w:rPr>
        <w:t>1</w:t>
      </w:r>
      <w:r>
        <w:fldChar w:fldCharType="end"/>
      </w:r>
      <w:bookmarkEnd w:id="83"/>
      <w:r>
        <w:rPr>
          <w:lang w:val="fr-FR"/>
        </w:rPr>
        <w:t xml:space="preserve">. Flowchart. Main </w:t>
      </w:r>
      <w:r w:rsidR="002C4975">
        <w:rPr>
          <w:lang w:val="fr-FR"/>
        </w:rPr>
        <w:t>algorithm</w:t>
      </w:r>
      <w:r>
        <w:rPr>
          <w:lang w:val="fr-FR"/>
        </w:rPr>
        <w:t>.</w:t>
      </w:r>
      <w:bookmarkEnd w:id="84"/>
    </w:p>
    <w:p w14:paraId="20687A8E" w14:textId="77777777" w:rsidR="000336CB" w:rsidRDefault="000336CB" w:rsidP="000336CB">
      <w:pPr>
        <w:pStyle w:val="FHWABody"/>
        <w:rPr>
          <w:i/>
          <w:iCs/>
          <w:u w:val="single"/>
          <w:lang w:val="fr-FR"/>
        </w:rPr>
      </w:pPr>
      <w:proofErr w:type="gramStart"/>
      <w:r>
        <w:rPr>
          <w:i/>
          <w:iCs/>
          <w:u w:val="single"/>
          <w:lang w:val="fr-FR"/>
        </w:rPr>
        <w:lastRenderedPageBreak/>
        <w:t>main</w:t>
      </w:r>
      <w:proofErr w:type="gramEnd"/>
    </w:p>
    <w:p w14:paraId="63326C3B" w14:textId="77777777" w:rsidR="000336CB" w:rsidRDefault="000336CB" w:rsidP="000336CB">
      <w:pPr>
        <w:pStyle w:val="FHWABody"/>
        <w:rPr>
          <w:b/>
          <w:bCs/>
          <w:lang w:val="fr-FR"/>
        </w:rPr>
      </w:pPr>
      <w:r>
        <w:rPr>
          <w:b/>
          <w:bCs/>
          <w:lang w:val="fr-FR"/>
        </w:rPr>
        <w:t>Syntax</w:t>
      </w:r>
    </w:p>
    <w:p w14:paraId="206EFAB0" w14:textId="77777777" w:rsidR="000336CB" w:rsidRDefault="000336CB" w:rsidP="000336CB">
      <w:pPr>
        <w:pStyle w:val="FHWABody"/>
        <w:rPr>
          <w:lang w:val="fr-FR"/>
        </w:rPr>
      </w:pPr>
      <w:proofErr w:type="gramStart"/>
      <w:r>
        <w:rPr>
          <w:lang w:val="fr-FR"/>
        </w:rPr>
        <w:t>main</w:t>
      </w:r>
      <w:proofErr w:type="gramEnd"/>
    </w:p>
    <w:p w14:paraId="5C93F0F3" w14:textId="77777777" w:rsidR="000336CB" w:rsidRDefault="000336CB" w:rsidP="000336CB">
      <w:pPr>
        <w:pStyle w:val="FHWABody"/>
        <w:rPr>
          <w:b/>
          <w:bCs/>
          <w:lang w:val="fr-FR"/>
        </w:rPr>
      </w:pPr>
      <w:r>
        <w:rPr>
          <w:b/>
          <w:bCs/>
          <w:lang w:val="fr-FR"/>
        </w:rPr>
        <w:t>Description</w:t>
      </w:r>
    </w:p>
    <w:p w14:paraId="328F9144" w14:textId="77777777" w:rsidR="000336CB" w:rsidRDefault="000336CB" w:rsidP="000336CB">
      <w:pPr>
        <w:pStyle w:val="FHWABody"/>
      </w:pPr>
      <w:r>
        <w:t>This function contains four components. The first component corresponds to the “Freeway Segment” element of the framework. It includes the inputs, outputs, and the driving logic of the tool. The driving logic contains the car-following and lane-changing models that specify the interaction among vehicles. The “Traffic Monitoring” module of the framework relates to the second element of the algorithm. Then, as the “Congestion Prediction” module (third element of the algorithm), the model predicts the congestion characteristics and evaluates the speed harmonization strategy selected by the user (decentralized, centralized, or optimization-based). The fourth element in the algorithm is related to the “Speed Control” module of the framework. This part of the algorithm implements the speed harmonization strategy by determining the advisory speed for each vehicle.</w:t>
      </w:r>
    </w:p>
    <w:p w14:paraId="48C4A243" w14:textId="77777777" w:rsidR="000336CB" w:rsidRDefault="000336CB" w:rsidP="000336CB">
      <w:pPr>
        <w:pStyle w:val="FHWABody"/>
        <w:rPr>
          <w:b/>
          <w:bCs/>
        </w:rPr>
      </w:pPr>
      <w:r>
        <w:rPr>
          <w:b/>
          <w:bCs/>
        </w:rPr>
        <w:t>Input Arguments</w:t>
      </w:r>
    </w:p>
    <w:p w14:paraId="3A91C5E6" w14:textId="77777777" w:rsidR="000336CB" w:rsidRDefault="000336CB" w:rsidP="000336CB">
      <w:pPr>
        <w:pStyle w:val="FHWABody"/>
        <w:rPr>
          <w:bCs/>
        </w:rPr>
      </w:pPr>
      <w:r>
        <w:t xml:space="preserve">Importing the generated vehicles array and the control panel. The generated vehicles array contains the following information: </w:t>
      </w:r>
      <w:r>
        <w:rPr>
          <w:bCs/>
        </w:rPr>
        <w:t>vehicle initial position (lane and location in the lane), initial speed, initial acceleration, gap and speed difference between the vehicle and the leader, desired speed, relative position of the vehicle in the traffic (leader’s ID, follower’s ID, potential left lane leader’s ID, potential left lane follower’s ID, potential right lane leader’s ID, potential right lane follower’s ID), maximum deceleration, target exit location, and vehicle class (regular, connected, or automated). The following lists the module inputs that are specified in the control panel: m</w:t>
      </w:r>
      <w:r>
        <w:t xml:space="preserve">onitoring section length, monitoring timesteps, control type, control distance type, compliance error, </w:t>
      </w:r>
      <w:r>
        <w:rPr>
          <w:bCs/>
        </w:rPr>
        <w:t xml:space="preserve">optimization horizon, a list of potential values for advisory speed, and a list of potential values for broadcasting distance. </w:t>
      </w:r>
    </w:p>
    <w:p w14:paraId="0561CF11" w14:textId="77777777" w:rsidR="000336CB" w:rsidRDefault="000336CB" w:rsidP="000336CB">
      <w:pPr>
        <w:pStyle w:val="FHWABody"/>
        <w:rPr>
          <w:b/>
          <w:bCs/>
        </w:rPr>
      </w:pPr>
      <w:r>
        <w:rPr>
          <w:b/>
          <w:bCs/>
        </w:rPr>
        <w:t>Output Arguments</w:t>
      </w:r>
    </w:p>
    <w:p w14:paraId="14516FBB" w14:textId="77777777" w:rsidR="000336CB" w:rsidRDefault="000336CB" w:rsidP="000336CB">
      <w:pPr>
        <w:pStyle w:val="FHWABody"/>
      </w:pPr>
      <w:r>
        <w:t>The vehicle trajectories are the outputs that are written into a csv file.</w:t>
      </w:r>
    </w:p>
    <w:p w14:paraId="13382763" w14:textId="77777777" w:rsidR="000336CB" w:rsidRDefault="000336CB" w:rsidP="000336CB">
      <w:pPr>
        <w:pStyle w:val="FHWABody"/>
        <w:rPr>
          <w:b/>
          <w:bCs/>
        </w:rPr>
      </w:pPr>
      <w:r>
        <w:rPr>
          <w:b/>
          <w:bCs/>
        </w:rPr>
        <w:t>Pseudo-code</w:t>
      </w:r>
    </w:p>
    <w:p w14:paraId="6C4BBB42"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Load generated vehicles</w:t>
      </w:r>
    </w:p>
    <w:p w14:paraId="305BB8F5"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Load vehicle trajectories</w:t>
      </w:r>
    </w:p>
    <w:p w14:paraId="49D34AB9"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Load car-following models</w:t>
      </w:r>
    </w:p>
    <w:p w14:paraId="49E66C21"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Load initial traffic monitoring array for CVs and CAVs using init_tm_array function</w:t>
      </w:r>
    </w:p>
    <w:p w14:paraId="27CF0E6C"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Load independent traffic monitoring array for all vehicles (this would be used for evaluating the system performance) using init_tm_array function</w:t>
      </w:r>
    </w:p>
    <w:p w14:paraId="4D69164E"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If SPDHRM_control is centralized:</w:t>
      </w:r>
    </w:p>
    <w:p w14:paraId="53899CB4"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Initialized centralized SPDHRM vectors</w:t>
      </w:r>
    </w:p>
    <w:p w14:paraId="614D9495"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 base model using historical base data and the base_model_simple function</w:t>
      </w:r>
    </w:p>
    <w:p w14:paraId="784A073F"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 model to select optimal speed limit using the optimal_spd_pred</w:t>
      </w:r>
    </w:p>
    <w:p w14:paraId="4B04E409"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Else if SPDHRM_control is decentralized:</w:t>
      </w:r>
    </w:p>
    <w:p w14:paraId="15AD19B2"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Initialized decentralized SPDHRM vectors</w:t>
      </w:r>
    </w:p>
    <w:p w14:paraId="2CBF6EC6"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 base model using historical base data and the base_model_simple function</w:t>
      </w:r>
    </w:p>
    <w:p w14:paraId="470962BE"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Else if SPDHRM_control is optimization based:</w:t>
      </w:r>
    </w:p>
    <w:p w14:paraId="4E1DF16F"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Initialized decentralized SPDHRM vectors</w:t>
      </w:r>
    </w:p>
    <w:p w14:paraId="6DC40411"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 base model using historical base data and the base_model_simple function</w:t>
      </w:r>
    </w:p>
    <w:p w14:paraId="13DCEABA"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For timestep from the beginning of the simulation to the end of the simulation:</w:t>
      </w:r>
    </w:p>
    <w:p w14:paraId="1D25A070"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Perform the car-following and lane-changing logics</w:t>
      </w:r>
    </w:p>
    <w:p w14:paraId="4788AB60"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Update vehicle trajectories</w:t>
      </w:r>
    </w:p>
    <w:p w14:paraId="61234EAD"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timestep = monitoring timestep:</w:t>
      </w:r>
    </w:p>
    <w:p w14:paraId="228E23A8"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Update the traffic monitoring array of CVs and CAVs using the update_tm_array_edie</w:t>
      </w:r>
    </w:p>
    <w:p w14:paraId="41FAB195"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Update the traffic monitoring array of all vehicles using the update_tm_array_edie_all</w:t>
      </w:r>
    </w:p>
    <w:p w14:paraId="497B7AE5"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If SPDHRM_control is active in the decentralized mode:</w:t>
      </w:r>
    </w:p>
    <w:p w14:paraId="21266DE6"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Reset desired speed to deactivate the previous SPDHRM strategy</w:t>
      </w:r>
    </w:p>
    <w:p w14:paraId="5A52C7B3"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Evaluate the decentralized SPDHRM strategy using the function dec_eval_SPDHRM</w:t>
      </w:r>
    </w:p>
    <w:p w14:paraId="34C4123E"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If SPDHRM_control is active in the centralized mode:</w:t>
      </w:r>
    </w:p>
    <w:p w14:paraId="60FCA3CC"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Reset desired speed to deactivate the previous SPDHRM strategy</w:t>
      </w:r>
    </w:p>
    <w:p w14:paraId="5724A9B1"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Evaluate the decentralized SPDHRM strategy using the function eval_SPDHRM</w:t>
      </w:r>
    </w:p>
    <w:p w14:paraId="348ECA50"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If SPDHRM_control is active in the optimization-based mode:</w:t>
      </w:r>
    </w:p>
    <w:p w14:paraId="64F41ED3"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Reset desired speed to deactivate the previous SPDHRM strategy</w:t>
      </w:r>
    </w:p>
    <w:p w14:paraId="044F7499"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Evaluate the optimization-based SPDHRM strategy using the function opt_evaluate_SPDHRM</w:t>
      </w:r>
    </w:p>
    <w:p w14:paraId="7738D34B"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SPDHRM_control is active in the decentralized mode:</w:t>
      </w:r>
    </w:p>
    <w:p w14:paraId="5A0EC98C"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Update speed using the dec_update_speed function</w:t>
      </w:r>
    </w:p>
    <w:p w14:paraId="0456EFE2"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SPDHRM_control is active in the centralized mode:</w:t>
      </w:r>
    </w:p>
    <w:p w14:paraId="163D536C"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Update speed using the update_speed function</w:t>
      </w:r>
    </w:p>
    <w:p w14:paraId="49B6110E"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SPDHRM_control is active in the optimization-based mode:</w:t>
      </w:r>
    </w:p>
    <w:p w14:paraId="68B9101D"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Update speed using the opt_update_speed function</w:t>
      </w:r>
    </w:p>
    <w:p w14:paraId="1EAC140F"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Generate the visualized results of the simulation</w:t>
      </w:r>
    </w:p>
    <w:p w14:paraId="4A8A5007" w14:textId="77777777" w:rsidR="000336CB" w:rsidRDefault="000336CB" w:rsidP="000336CB"/>
    <w:p w14:paraId="372CE872" w14:textId="77777777" w:rsidR="000336CB" w:rsidRDefault="000336CB" w:rsidP="000336CB">
      <w:pPr>
        <w:pStyle w:val="FHWAH2"/>
      </w:pPr>
      <w:bookmarkStart w:id="85" w:name="_Toc35779390"/>
      <w:r>
        <w:t>A.2. Traffic Monitoring Module</w:t>
      </w:r>
      <w:bookmarkEnd w:id="85"/>
    </w:p>
    <w:p w14:paraId="50DE3754" w14:textId="6E74879B" w:rsidR="000336CB" w:rsidRDefault="000336CB" w:rsidP="000336CB">
      <w:pPr>
        <w:pStyle w:val="FHWABody"/>
      </w:pPr>
      <w:r>
        <w:t xml:space="preserve">The traffic monitoring module, as shown in </w:t>
      </w:r>
      <w:r>
        <w:fldChar w:fldCharType="begin"/>
      </w:r>
      <w:r>
        <w:instrText xml:space="preserve"> REF _Ref35313022 \h </w:instrText>
      </w:r>
      <w:r>
        <w:fldChar w:fldCharType="separate"/>
      </w:r>
      <w:r w:rsidR="008A5AD9">
        <w:t>Figure A</w:t>
      </w:r>
      <w:r w:rsidR="008A5AD9">
        <w:rPr>
          <w:noProof/>
        </w:rPr>
        <w:t>2</w:t>
      </w:r>
      <w:r>
        <w:fldChar w:fldCharType="end"/>
      </w:r>
      <w:r>
        <w:t>, calculates the performance metrics for all sections of the road segment at each monitoring timestep. The performance metrics are calculated using the connected vehicles and connected automated vehicles in order to be used in the congestion prediction and speed control modules. Simultaneously, the performance metrics are calculated for all the vehicles in the system in order to evaluate the accuracy of the prediction models. As a result, for the purpose of evaluating and implementing the speed harmonization strategies, only the information of connected and automated vehicles is analyzed.</w:t>
      </w:r>
    </w:p>
    <w:p w14:paraId="77FD6A27" w14:textId="0A94EEB6" w:rsidR="000336CB" w:rsidRDefault="000336CB" w:rsidP="000336CB">
      <w:pPr>
        <w:pStyle w:val="FHWABody"/>
        <w:jc w:val="center"/>
      </w:pPr>
      <w:r>
        <w:rPr>
          <w:noProof/>
          <w:lang w:eastAsia="zh-CN"/>
        </w:rPr>
        <w:lastRenderedPageBreak/>
        <w:drawing>
          <wp:inline distT="0" distB="0" distL="0" distR="0" wp14:anchorId="51C704F3" wp14:editId="02657DBA">
            <wp:extent cx="4267200"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848100"/>
                    </a:xfrm>
                    <a:prstGeom prst="rect">
                      <a:avLst/>
                    </a:prstGeom>
                    <a:noFill/>
                    <a:ln>
                      <a:noFill/>
                    </a:ln>
                  </pic:spPr>
                </pic:pic>
              </a:graphicData>
            </a:graphic>
          </wp:inline>
        </w:drawing>
      </w:r>
    </w:p>
    <w:p w14:paraId="4FDE55CD" w14:textId="0D8DDBF4" w:rsidR="000336CB" w:rsidRDefault="000336CB"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1F8E6839" w14:textId="4498829C" w:rsidR="000336CB" w:rsidRDefault="000336CB" w:rsidP="000336CB">
      <w:pPr>
        <w:pStyle w:val="Table-1"/>
        <w:jc w:val="center"/>
      </w:pPr>
      <w:bookmarkStart w:id="86" w:name="_Ref35313022"/>
      <w:bookmarkStart w:id="87" w:name="_Toc35779424"/>
      <w:r>
        <w:t>Figure A</w:t>
      </w:r>
      <w:fldSimple w:instr=" SEQ Figure_A \* ARABIC ">
        <w:r w:rsidR="008A5AD9">
          <w:rPr>
            <w:noProof/>
          </w:rPr>
          <w:t>2</w:t>
        </w:r>
      </w:fldSimple>
      <w:bookmarkEnd w:id="86"/>
      <w:r>
        <w:t>. Flowchart. Traffic monitoring algorithm.</w:t>
      </w:r>
      <w:bookmarkEnd w:id="87"/>
    </w:p>
    <w:p w14:paraId="354128E0" w14:textId="77777777" w:rsidR="000336CB" w:rsidRDefault="000336CB" w:rsidP="000336CB">
      <w:pPr>
        <w:pStyle w:val="FHWABody"/>
        <w:rPr>
          <w:i/>
          <w:iCs/>
          <w:u w:val="single"/>
        </w:rPr>
      </w:pPr>
      <w:r>
        <w:rPr>
          <w:i/>
          <w:iCs/>
          <w:u w:val="single"/>
        </w:rPr>
        <w:t>init_tm_array</w:t>
      </w:r>
    </w:p>
    <w:p w14:paraId="1FC9EEDF" w14:textId="77777777" w:rsidR="000336CB" w:rsidRDefault="000336CB" w:rsidP="000336CB">
      <w:pPr>
        <w:pStyle w:val="FHWABody"/>
        <w:rPr>
          <w:b/>
          <w:bCs/>
        </w:rPr>
      </w:pPr>
      <w:r>
        <w:rPr>
          <w:b/>
          <w:bCs/>
        </w:rPr>
        <w:t>Syntax</w:t>
      </w:r>
    </w:p>
    <w:p w14:paraId="20DD9E28" w14:textId="77777777" w:rsidR="000336CB" w:rsidRDefault="000336CB" w:rsidP="000336CB">
      <w:pPr>
        <w:pStyle w:val="FHWABody"/>
      </w:pPr>
      <w:r>
        <w:t>init_tm_</w:t>
      </w:r>
      <w:proofErr w:type="gramStart"/>
      <w:r>
        <w:t>array()</w:t>
      </w:r>
      <w:proofErr w:type="gramEnd"/>
    </w:p>
    <w:p w14:paraId="71092065" w14:textId="77777777" w:rsidR="000336CB" w:rsidRDefault="000336CB" w:rsidP="000336CB">
      <w:pPr>
        <w:pStyle w:val="FHWABody"/>
        <w:rPr>
          <w:b/>
          <w:bCs/>
        </w:rPr>
      </w:pPr>
      <w:r>
        <w:rPr>
          <w:b/>
          <w:bCs/>
        </w:rPr>
        <w:t>Description</w:t>
      </w:r>
    </w:p>
    <w:p w14:paraId="062CC7EB" w14:textId="77777777" w:rsidR="000336CB" w:rsidRDefault="000336CB" w:rsidP="000336CB">
      <w:pPr>
        <w:pStyle w:val="FHWABody"/>
      </w:pPr>
      <w:r>
        <w:t xml:space="preserve">This function creates the traffic monitoring array. </w:t>
      </w:r>
    </w:p>
    <w:p w14:paraId="7EFE3458" w14:textId="77777777" w:rsidR="000336CB" w:rsidRDefault="000336CB" w:rsidP="000336CB">
      <w:pPr>
        <w:pStyle w:val="FHWABody"/>
        <w:rPr>
          <w:b/>
          <w:bCs/>
        </w:rPr>
      </w:pPr>
      <w:r>
        <w:rPr>
          <w:b/>
          <w:bCs/>
        </w:rPr>
        <w:t>Input Arguments</w:t>
      </w:r>
    </w:p>
    <w:p w14:paraId="792B1A16" w14:textId="77777777" w:rsidR="000336CB" w:rsidRDefault="000336CB" w:rsidP="000336CB">
      <w:pPr>
        <w:pStyle w:val="FHWABody"/>
        <w:rPr>
          <w:bCs/>
        </w:rPr>
      </w:pPr>
      <w:r>
        <w:t xml:space="preserve">None </w:t>
      </w:r>
    </w:p>
    <w:p w14:paraId="0594C398" w14:textId="77777777" w:rsidR="000336CB" w:rsidRDefault="000336CB" w:rsidP="000336CB">
      <w:pPr>
        <w:pStyle w:val="FHWABody"/>
        <w:rPr>
          <w:b/>
          <w:bCs/>
        </w:rPr>
      </w:pPr>
      <w:r>
        <w:rPr>
          <w:b/>
          <w:bCs/>
        </w:rPr>
        <w:t>Output Arguments</w:t>
      </w:r>
    </w:p>
    <w:p w14:paraId="37204C9A" w14:textId="77777777" w:rsidR="000336CB" w:rsidRDefault="000336CB" w:rsidP="000336CB">
      <w:pPr>
        <w:pStyle w:val="FHWABody"/>
      </w:pPr>
      <w:r>
        <w:t>tm_array: the initial traffic monitoring array</w:t>
      </w:r>
    </w:p>
    <w:p w14:paraId="6D277421" w14:textId="77777777" w:rsidR="000336CB" w:rsidRDefault="000336CB" w:rsidP="000336CB">
      <w:pPr>
        <w:pStyle w:val="FHWABody"/>
        <w:rPr>
          <w:b/>
          <w:bCs/>
          <w:lang w:val="fr-FR"/>
        </w:rPr>
      </w:pPr>
      <w:r>
        <w:rPr>
          <w:b/>
          <w:bCs/>
          <w:lang w:val="fr-FR"/>
        </w:rPr>
        <w:t>Pseudo-code</w:t>
      </w:r>
    </w:p>
    <w:p w14:paraId="1D9EFB12"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 the number of sections</w:t>
      </w:r>
    </w:p>
    <w:p w14:paraId="7712965C"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 the number of monitoring timesteps</w:t>
      </w:r>
    </w:p>
    <w:p w14:paraId="1F1F49CD"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Calculate the number of rows for the array = sections * monitoring timestep </w:t>
      </w:r>
    </w:p>
    <w:p w14:paraId="0E5EF30D"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Return tm_array</w:t>
      </w:r>
    </w:p>
    <w:p w14:paraId="6B9EE853" w14:textId="77777777" w:rsidR="000336CB" w:rsidRDefault="000336CB" w:rsidP="000336CB">
      <w:pPr>
        <w:pStyle w:val="FHWABody"/>
        <w:rPr>
          <w:i/>
          <w:iCs/>
          <w:u w:val="single"/>
        </w:rPr>
      </w:pPr>
    </w:p>
    <w:p w14:paraId="4A43B79B" w14:textId="77777777" w:rsidR="000336CB" w:rsidRDefault="000336CB" w:rsidP="000336CB">
      <w:pPr>
        <w:pStyle w:val="FHWABody"/>
        <w:rPr>
          <w:i/>
          <w:iCs/>
          <w:u w:val="single"/>
        </w:rPr>
      </w:pPr>
      <w:r>
        <w:rPr>
          <w:i/>
          <w:iCs/>
          <w:u w:val="single"/>
        </w:rPr>
        <w:t>update_tm_array_edie</w:t>
      </w:r>
    </w:p>
    <w:p w14:paraId="22E78E1A" w14:textId="77777777" w:rsidR="000336CB" w:rsidRDefault="000336CB" w:rsidP="000336CB">
      <w:pPr>
        <w:pStyle w:val="FHWABody"/>
        <w:rPr>
          <w:b/>
          <w:bCs/>
        </w:rPr>
      </w:pPr>
      <w:r>
        <w:rPr>
          <w:b/>
          <w:bCs/>
        </w:rPr>
        <w:t>Syntax</w:t>
      </w:r>
    </w:p>
    <w:p w14:paraId="2843384A" w14:textId="77777777" w:rsidR="000336CB" w:rsidRDefault="000336CB" w:rsidP="000336CB">
      <w:pPr>
        <w:pStyle w:val="FHWABody"/>
      </w:pPr>
      <w:r>
        <w:t>update_tm_array_</w:t>
      </w:r>
      <w:proofErr w:type="gramStart"/>
      <w:r>
        <w:t>edie(</w:t>
      </w:r>
      <w:proofErr w:type="gramEnd"/>
      <w:r>
        <w:t>in_tm_array, in_veh_traj, t)</w:t>
      </w:r>
    </w:p>
    <w:p w14:paraId="35D3353E" w14:textId="77777777" w:rsidR="000336CB" w:rsidRDefault="000336CB" w:rsidP="000336CB">
      <w:pPr>
        <w:pStyle w:val="FHWABody"/>
        <w:rPr>
          <w:b/>
          <w:bCs/>
        </w:rPr>
      </w:pPr>
      <w:r>
        <w:rPr>
          <w:b/>
          <w:bCs/>
        </w:rPr>
        <w:t>Description</w:t>
      </w:r>
    </w:p>
    <w:p w14:paraId="02AE5482" w14:textId="77777777" w:rsidR="000336CB" w:rsidRDefault="000336CB" w:rsidP="000336CB">
      <w:pPr>
        <w:pStyle w:val="FHWABody"/>
      </w:pPr>
      <w:r>
        <w:t>This function updates the traffic monitoring array at the timestep t using CVs and CAVs. The output of the function is used in the congestion prediction module.</w:t>
      </w:r>
    </w:p>
    <w:p w14:paraId="74ECAF8D" w14:textId="77777777" w:rsidR="000336CB" w:rsidRDefault="000336CB" w:rsidP="000336CB">
      <w:pPr>
        <w:pStyle w:val="FHWABody"/>
        <w:rPr>
          <w:b/>
          <w:bCs/>
        </w:rPr>
      </w:pPr>
      <w:r>
        <w:rPr>
          <w:b/>
          <w:bCs/>
        </w:rPr>
        <w:t>Input Arguments</w:t>
      </w:r>
    </w:p>
    <w:p w14:paraId="3717BA7F" w14:textId="77777777" w:rsidR="000336CB" w:rsidRDefault="000336CB" w:rsidP="000336CB">
      <w:pPr>
        <w:pStyle w:val="FHWABody"/>
      </w:pPr>
      <w:r>
        <w:t>in_tm_array: the input traffic monitoring array with the following attributes: monitoring timestep, section number, number of vehicles in the section, mean speed, density, flow, speed standard deviation, mean headway, number of lane changes, acceleration standard deviation, speed standard deviation in the downstream section, mean speed in the downstream section, mean headway in the downstream section, congestion status, main line volume, ramp volume, SPDHRM type choice.</w:t>
      </w:r>
    </w:p>
    <w:p w14:paraId="245A77E0" w14:textId="77777777" w:rsidR="000336CB" w:rsidRDefault="000336CB" w:rsidP="000336CB">
      <w:pPr>
        <w:pStyle w:val="FHWABody"/>
        <w:rPr>
          <w:bCs/>
        </w:rPr>
      </w:pPr>
      <w:r>
        <w:t xml:space="preserve">in_veh_traj: the input vehicle trajectory array. This array possesses the following information: </w:t>
      </w:r>
      <w:r>
        <w:rPr>
          <w:bCs/>
        </w:rPr>
        <w:t>vehicle initial position (lane and location in the lane), initial speed, initial acceleration, gap and speed difference between the vehicle and the leader, desired speed, relative position of the vehicle in the traffic (leader’s ID, follower’s ID, potential left lane leader’s ID, potential left lane follower’s ID, potential right lane leader’s ID, potential right lane follower’s ID), maximum deceleration, target exit location, and vehicle class (regular, connected, or automated).</w:t>
      </w:r>
    </w:p>
    <w:p w14:paraId="3DB588C5" w14:textId="77777777" w:rsidR="000336CB" w:rsidRDefault="000336CB" w:rsidP="000336CB">
      <w:pPr>
        <w:pStyle w:val="FHWABody"/>
        <w:rPr>
          <w:bCs/>
        </w:rPr>
      </w:pPr>
      <w:proofErr w:type="gramStart"/>
      <w:r>
        <w:rPr>
          <w:bCs/>
        </w:rPr>
        <w:t>t</w:t>
      </w:r>
      <w:proofErr w:type="gramEnd"/>
      <w:r>
        <w:rPr>
          <w:bCs/>
        </w:rPr>
        <w:t>: timestep</w:t>
      </w:r>
    </w:p>
    <w:p w14:paraId="784CB079" w14:textId="77777777" w:rsidR="000336CB" w:rsidRDefault="000336CB" w:rsidP="000336CB">
      <w:pPr>
        <w:pStyle w:val="FHWABody"/>
        <w:rPr>
          <w:b/>
          <w:bCs/>
        </w:rPr>
      </w:pPr>
      <w:r>
        <w:rPr>
          <w:b/>
          <w:bCs/>
        </w:rPr>
        <w:t>Output Arguments</w:t>
      </w:r>
    </w:p>
    <w:p w14:paraId="311B1A07" w14:textId="77777777" w:rsidR="000336CB" w:rsidRDefault="000336CB" w:rsidP="000336CB">
      <w:pPr>
        <w:pStyle w:val="FHWABody"/>
      </w:pPr>
      <w:r>
        <w:t>in_tm_</w:t>
      </w:r>
      <w:proofErr w:type="gramStart"/>
      <w:r>
        <w:t>array :</w:t>
      </w:r>
      <w:proofErr w:type="gramEnd"/>
      <w:r>
        <w:t xml:space="preserve"> The updated traffic monitoring array.</w:t>
      </w:r>
    </w:p>
    <w:p w14:paraId="77C252FC" w14:textId="77777777" w:rsidR="000336CB" w:rsidRDefault="000336CB" w:rsidP="000336CB">
      <w:pPr>
        <w:pStyle w:val="FHWABody"/>
        <w:rPr>
          <w:b/>
          <w:bCs/>
        </w:rPr>
      </w:pPr>
      <w:r>
        <w:rPr>
          <w:b/>
          <w:bCs/>
        </w:rPr>
        <w:t>Pseudo-code</w:t>
      </w:r>
    </w:p>
    <w:p w14:paraId="74F68295"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Find the current monitoring timestep = t / monitoring timestep</w:t>
      </w:r>
    </w:p>
    <w:p w14:paraId="2FFC83D8"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Find the section indices that require to be updated.</w:t>
      </w:r>
    </w:p>
    <w:p w14:paraId="055AB6BC"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For i in the range of section indices:</w:t>
      </w:r>
    </w:p>
    <w:p w14:paraId="042105CB"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Filter the CVs and CAVs that are in the current monitoring timestep, section i, and on the main lanes.</w:t>
      </w:r>
    </w:p>
    <w:p w14:paraId="01E7F8C5"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number of filtered vehicles in the section I at the current monitoring timestep is more than zero:</w:t>
      </w:r>
    </w:p>
    <w:p w14:paraId="3B3F3DA3"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 xml:space="preserve">Update number of vehicles </w:t>
      </w:r>
    </w:p>
    <w:p w14:paraId="042C662B"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Edie’s mean speed</w:t>
      </w:r>
    </w:p>
    <w:p w14:paraId="365842D5"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Edie’s density</w:t>
      </w:r>
    </w:p>
    <w:p w14:paraId="7308BC98"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lastRenderedPageBreak/>
        <w:t>Calculate flow</w:t>
      </w:r>
    </w:p>
    <w:p w14:paraId="3137FD8B"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speed standard deviation</w:t>
      </w:r>
    </w:p>
    <w:p w14:paraId="4C068DBE"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headway</w:t>
      </w:r>
    </w:p>
    <w:p w14:paraId="3278A078"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number of lane changes</w:t>
      </w:r>
    </w:p>
    <w:p w14:paraId="58B0EB64"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acceleration standard deviation</w:t>
      </w:r>
    </w:p>
    <w:p w14:paraId="16434654"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speed standard deviation in the downstream section</w:t>
      </w:r>
    </w:p>
    <w:p w14:paraId="2DEDC6AE"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speed in the downstream section</w:t>
      </w:r>
    </w:p>
    <w:p w14:paraId="15EBC39A"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headway in the downstream section</w:t>
      </w:r>
    </w:p>
    <w:p w14:paraId="10BB9BE0"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it is the last section:</w:t>
      </w:r>
    </w:p>
    <w:p w14:paraId="0857AB4F"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Set the attributes of the last section equal to the attributes of the second to last section</w:t>
      </w:r>
    </w:p>
    <w:p w14:paraId="26539B64" w14:textId="77777777" w:rsidR="000336CB" w:rsidRDefault="000336CB" w:rsidP="000336CB">
      <w:pPr>
        <w:pStyle w:val="FHWABody"/>
      </w:pPr>
    </w:p>
    <w:p w14:paraId="707D0CD0" w14:textId="77777777" w:rsidR="000336CB" w:rsidRDefault="000336CB" w:rsidP="000336CB">
      <w:pPr>
        <w:pStyle w:val="FHWABody"/>
        <w:rPr>
          <w:i/>
          <w:iCs/>
          <w:u w:val="single"/>
        </w:rPr>
      </w:pPr>
      <w:r>
        <w:rPr>
          <w:i/>
          <w:iCs/>
          <w:u w:val="single"/>
        </w:rPr>
        <w:t>update_tm_array_edie_all</w:t>
      </w:r>
    </w:p>
    <w:p w14:paraId="08617E54" w14:textId="77777777" w:rsidR="000336CB" w:rsidRDefault="000336CB" w:rsidP="000336CB">
      <w:pPr>
        <w:pStyle w:val="FHWABody"/>
        <w:rPr>
          <w:b/>
          <w:bCs/>
        </w:rPr>
      </w:pPr>
      <w:r>
        <w:rPr>
          <w:b/>
          <w:bCs/>
        </w:rPr>
        <w:t>Syntax</w:t>
      </w:r>
    </w:p>
    <w:p w14:paraId="1F380C3F" w14:textId="77777777" w:rsidR="000336CB" w:rsidRDefault="000336CB" w:rsidP="000336CB">
      <w:pPr>
        <w:pStyle w:val="FHWABody"/>
      </w:pPr>
      <w:r>
        <w:t>update_tm_array_edie_</w:t>
      </w:r>
      <w:proofErr w:type="gramStart"/>
      <w:r>
        <w:t>all(</w:t>
      </w:r>
      <w:proofErr w:type="gramEnd"/>
      <w:r>
        <w:t>in_tm_array, in_veh_traj, t)</w:t>
      </w:r>
    </w:p>
    <w:p w14:paraId="443A9B69" w14:textId="77777777" w:rsidR="000336CB" w:rsidRDefault="000336CB" w:rsidP="000336CB">
      <w:pPr>
        <w:pStyle w:val="FHWABody"/>
        <w:rPr>
          <w:b/>
          <w:bCs/>
        </w:rPr>
      </w:pPr>
      <w:r>
        <w:rPr>
          <w:b/>
          <w:bCs/>
        </w:rPr>
        <w:t>Description</w:t>
      </w:r>
    </w:p>
    <w:p w14:paraId="1768F2C6" w14:textId="77777777" w:rsidR="000336CB" w:rsidRDefault="000336CB" w:rsidP="000336CB">
      <w:pPr>
        <w:pStyle w:val="FHWABody"/>
      </w:pPr>
      <w:r>
        <w:t>This function updates the traffic monitoring array at the timestep t using all vehicles in the system. The output of the function is used to evaluate the accuracy of the congestion prediction models and the effectiveness of the speed control module.</w:t>
      </w:r>
    </w:p>
    <w:p w14:paraId="3036516D" w14:textId="77777777" w:rsidR="000336CB" w:rsidRDefault="000336CB" w:rsidP="000336CB">
      <w:pPr>
        <w:pStyle w:val="FHWABody"/>
        <w:rPr>
          <w:b/>
          <w:bCs/>
        </w:rPr>
      </w:pPr>
      <w:r>
        <w:rPr>
          <w:b/>
          <w:bCs/>
        </w:rPr>
        <w:t>Input Arguments</w:t>
      </w:r>
    </w:p>
    <w:p w14:paraId="2EDE7E9E" w14:textId="77777777" w:rsidR="000336CB" w:rsidRDefault="000336CB" w:rsidP="000336CB">
      <w:pPr>
        <w:pStyle w:val="FHWABody"/>
      </w:pPr>
      <w:r>
        <w:t>in_tm_array: the input traffic monitoring array with the following attributes: monitoring timestep, section number, number of vehicles in the section, mean speed, density, flow, speed standard deviation, mean headway, number of lane changes, acceleration standard deviation, speed standard deviation in the downstream section, mean speed in the downstream section, mean headway in the downstream section, congestion status, main line volume, ramp volume, SPDHRM type choice.</w:t>
      </w:r>
    </w:p>
    <w:p w14:paraId="28AC39D5" w14:textId="77777777" w:rsidR="000336CB" w:rsidRDefault="000336CB" w:rsidP="000336CB">
      <w:pPr>
        <w:pStyle w:val="FHWABody"/>
        <w:rPr>
          <w:bCs/>
        </w:rPr>
      </w:pPr>
      <w:r>
        <w:t xml:space="preserve">in_veh_traj: the input vehicle trajectory array. This array possesses the following information: </w:t>
      </w:r>
      <w:r>
        <w:rPr>
          <w:bCs/>
        </w:rPr>
        <w:t>vehicle initial position (lane and location in the lane), initial speed, initial acceleration, gap and speed difference between the vehicle and the leader, desired speed, relative position of the vehicle in the traffic (leader’s ID, follower’s ID, potential left lane leader’s ID, potential left lane follower’s ID, potential right lane leader’s ID, potential right lane follower’s ID), maximum deceleration, target exit location, and vehicle class (regular, connected, or automated).</w:t>
      </w:r>
    </w:p>
    <w:p w14:paraId="72337053" w14:textId="77777777" w:rsidR="000336CB" w:rsidRDefault="000336CB" w:rsidP="000336CB">
      <w:pPr>
        <w:pStyle w:val="FHWABody"/>
        <w:rPr>
          <w:bCs/>
        </w:rPr>
      </w:pPr>
      <w:proofErr w:type="gramStart"/>
      <w:r>
        <w:rPr>
          <w:bCs/>
        </w:rPr>
        <w:t>t</w:t>
      </w:r>
      <w:proofErr w:type="gramEnd"/>
      <w:r>
        <w:rPr>
          <w:bCs/>
        </w:rPr>
        <w:t>: timestep</w:t>
      </w:r>
    </w:p>
    <w:p w14:paraId="3A691916" w14:textId="77777777" w:rsidR="000336CB" w:rsidRDefault="000336CB" w:rsidP="000336CB">
      <w:pPr>
        <w:pStyle w:val="FHWABody"/>
        <w:rPr>
          <w:b/>
          <w:bCs/>
        </w:rPr>
      </w:pPr>
      <w:r>
        <w:rPr>
          <w:b/>
          <w:bCs/>
        </w:rPr>
        <w:t>Output Arguments</w:t>
      </w:r>
    </w:p>
    <w:p w14:paraId="6CF4416C" w14:textId="77777777" w:rsidR="000336CB" w:rsidRDefault="000336CB" w:rsidP="000336CB">
      <w:pPr>
        <w:pStyle w:val="FHWABody"/>
      </w:pPr>
      <w:r>
        <w:t>in_tm_</w:t>
      </w:r>
      <w:proofErr w:type="gramStart"/>
      <w:r>
        <w:t>array :</w:t>
      </w:r>
      <w:proofErr w:type="gramEnd"/>
      <w:r>
        <w:t xml:space="preserve"> The updated traffic monitoring array.</w:t>
      </w:r>
    </w:p>
    <w:p w14:paraId="717EC3AB" w14:textId="77777777" w:rsidR="000336CB" w:rsidRDefault="000336CB" w:rsidP="000336CB">
      <w:pPr>
        <w:pStyle w:val="FHWABody"/>
        <w:rPr>
          <w:b/>
          <w:bCs/>
        </w:rPr>
      </w:pPr>
      <w:r>
        <w:rPr>
          <w:b/>
          <w:bCs/>
        </w:rPr>
        <w:t>Pseudo-code</w:t>
      </w:r>
    </w:p>
    <w:p w14:paraId="272565A4"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lastRenderedPageBreak/>
        <w:t>Find the current monitoring timestep = t / monitoring timestep</w:t>
      </w:r>
    </w:p>
    <w:p w14:paraId="60B91B6B"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Find the section indices that require to be updated.</w:t>
      </w:r>
    </w:p>
    <w:p w14:paraId="385DC5B7"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For i in the range of section indices:</w:t>
      </w:r>
    </w:p>
    <w:p w14:paraId="0076E243"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Filter the vehicles that are in the current monitoring timestep, section i, and on the main lanes.</w:t>
      </w:r>
    </w:p>
    <w:p w14:paraId="6BD2E394"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number of filtered vehicles in the section I at the current monitoring timestep is more than zero:</w:t>
      </w:r>
    </w:p>
    <w:p w14:paraId="14718A4C"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 xml:space="preserve">Update number of vehicles </w:t>
      </w:r>
    </w:p>
    <w:p w14:paraId="62D3496B"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Edie’s mean speed</w:t>
      </w:r>
    </w:p>
    <w:p w14:paraId="5EB47678"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Edie’s density</w:t>
      </w:r>
    </w:p>
    <w:p w14:paraId="4C31C950"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flow</w:t>
      </w:r>
    </w:p>
    <w:p w14:paraId="2D04D53C"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speed standard deviation</w:t>
      </w:r>
    </w:p>
    <w:p w14:paraId="2D752A1A"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headway</w:t>
      </w:r>
    </w:p>
    <w:p w14:paraId="02DCEFFB"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number of lane changes</w:t>
      </w:r>
    </w:p>
    <w:p w14:paraId="70EF1D10"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acceleration standard deviation</w:t>
      </w:r>
    </w:p>
    <w:p w14:paraId="203AE774"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speed standard deviation in the downstream section</w:t>
      </w:r>
    </w:p>
    <w:p w14:paraId="0ECE0245"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speed in the downstream section</w:t>
      </w:r>
    </w:p>
    <w:p w14:paraId="1039BC3A"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mean headway in the downstream section</w:t>
      </w:r>
    </w:p>
    <w:p w14:paraId="11F6C887"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it is the last section:</w:t>
      </w:r>
    </w:p>
    <w:p w14:paraId="43779326"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Set the attributes of the last section equal to the attributes of the second to last section</w:t>
      </w:r>
    </w:p>
    <w:p w14:paraId="5D54E3CE" w14:textId="77777777" w:rsidR="000336CB" w:rsidRDefault="000336CB" w:rsidP="000336CB">
      <w:pPr>
        <w:pStyle w:val="FHWABody"/>
      </w:pPr>
    </w:p>
    <w:p w14:paraId="1CB44F39" w14:textId="77777777" w:rsidR="000336CB" w:rsidRDefault="000336CB" w:rsidP="000336CB">
      <w:pPr>
        <w:pStyle w:val="FHWAH2"/>
      </w:pPr>
      <w:bookmarkStart w:id="88" w:name="_Toc35779391"/>
      <w:r>
        <w:t>A.3. Congestion Prediction Module</w:t>
      </w:r>
      <w:bookmarkEnd w:id="88"/>
    </w:p>
    <w:p w14:paraId="4C4FFB13" w14:textId="298235C4" w:rsidR="000336CB" w:rsidRDefault="000336CB" w:rsidP="000336CB">
      <w:pPr>
        <w:pStyle w:val="FHWABody"/>
      </w:pPr>
      <w:r>
        <w:fldChar w:fldCharType="begin"/>
      </w:r>
      <w:r>
        <w:instrText xml:space="preserve"> REF _Ref35320614 \h </w:instrText>
      </w:r>
      <w:r>
        <w:fldChar w:fldCharType="separate"/>
      </w:r>
      <w:r w:rsidR="008A5AD9">
        <w:t>Figure A</w:t>
      </w:r>
      <w:r w:rsidR="008A5AD9">
        <w:rPr>
          <w:noProof/>
        </w:rPr>
        <w:t>3</w:t>
      </w:r>
      <w:r>
        <w:fldChar w:fldCharType="end"/>
      </w:r>
      <w:r>
        <w:t xml:space="preserve"> to </w:t>
      </w:r>
      <w:r>
        <w:fldChar w:fldCharType="begin"/>
      </w:r>
      <w:r>
        <w:instrText xml:space="preserve"> REF _Ref35320622 \h </w:instrText>
      </w:r>
      <w:r>
        <w:fldChar w:fldCharType="separate"/>
      </w:r>
      <w:r w:rsidR="008A5AD9">
        <w:t>Figure A</w:t>
      </w:r>
      <w:r w:rsidR="008A5AD9">
        <w:rPr>
          <w:noProof/>
        </w:rPr>
        <w:t>5</w:t>
      </w:r>
      <w:r>
        <w:fldChar w:fldCharType="end"/>
      </w:r>
      <w:r>
        <w:t xml:space="preserve"> show the algorithms in the congestion prediction module. Based on the settings defined in the control panel, one of the algorithms is performed: Centralized, decentralized, or optimization-based. The location and time of the congestion along with the advisory speed limit are determined by this module. The training part of the algorithms could be performed in an online or offline manner. The training part could be skipped if a predefined congestion prediction model is utilized. </w:t>
      </w:r>
    </w:p>
    <w:p w14:paraId="335FD8AD" w14:textId="77777777" w:rsidR="000336CB" w:rsidRDefault="000336CB" w:rsidP="000336CB">
      <w:pPr>
        <w:pStyle w:val="FHWABody"/>
      </w:pPr>
      <w:r>
        <w:t xml:space="preserve">In the centralized strategy, system evaluates the state of the transport facility through information received from CAVs and detectors. Then, it predicts future states using machine learning algorithms. Finally, the advisory messages are prepared to be broadcasted to CAVs in order to minimize disturbance (speed standard deviation). On the other hand, in the decentralized strategy, each CAV receives information from a cluster or fleet of CAVs within a detection/connection range. Then, each vehicle utilizes individualized or group-based machine learning algorithms to predict the future state of clusters. Finally, the vehicles adjust their longitudinal and lateral driving behavior to minimize disruption in a cluster or fleet of vehicles, i.e. self-homogenize. The advisory speed limit in the optimization-based strategy is determined by solving an optimization problem that seeks to maximize the distance traveled by the vehicles in a specified time period (prediction time horizon). Based on the available computational resources, the complexity of the optimization problem could be adjusted ranging from jointly determining the advisory speed for each vehicle and the broadcasting distance (high complexity) to selecting the advisory speed limit and the broadcasting distance from a limited set (low complexity). </w:t>
      </w:r>
    </w:p>
    <w:p w14:paraId="7F083757" w14:textId="3FC071C2" w:rsidR="000336CB" w:rsidRDefault="000336CB" w:rsidP="000336CB">
      <w:pPr>
        <w:pStyle w:val="Table-1"/>
        <w:jc w:val="center"/>
      </w:pPr>
      <w:r>
        <w:rPr>
          <w:noProof/>
          <w:lang w:eastAsia="zh-CN"/>
        </w:rPr>
        <w:lastRenderedPageBreak/>
        <w:drawing>
          <wp:inline distT="0" distB="0" distL="0" distR="0" wp14:anchorId="5B15C6BA" wp14:editId="53D2241E">
            <wp:extent cx="48958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850" cy="7829550"/>
                    </a:xfrm>
                    <a:prstGeom prst="rect">
                      <a:avLst/>
                    </a:prstGeom>
                    <a:noFill/>
                    <a:ln>
                      <a:noFill/>
                    </a:ln>
                  </pic:spPr>
                </pic:pic>
              </a:graphicData>
            </a:graphic>
          </wp:inline>
        </w:drawing>
      </w:r>
    </w:p>
    <w:p w14:paraId="79400448" w14:textId="71E8042D" w:rsidR="000336CB" w:rsidRDefault="002C4975"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27F12BC7" w14:textId="7265ED53" w:rsidR="000336CB" w:rsidRDefault="000336CB" w:rsidP="000336CB">
      <w:pPr>
        <w:pStyle w:val="Table-1"/>
        <w:jc w:val="center"/>
      </w:pPr>
      <w:bookmarkStart w:id="89" w:name="_Ref35320614"/>
      <w:bookmarkStart w:id="90" w:name="_Toc35779425"/>
      <w:r>
        <w:t>Figure A</w:t>
      </w:r>
      <w:fldSimple w:instr=" SEQ Figure_A \* ARABIC ">
        <w:r w:rsidR="008A5AD9">
          <w:rPr>
            <w:noProof/>
          </w:rPr>
          <w:t>3</w:t>
        </w:r>
      </w:fldSimple>
      <w:bookmarkEnd w:id="89"/>
      <w:r>
        <w:t>. Flowchart. Decentralized SPDHRM strategy evaluation algorithm.</w:t>
      </w:r>
      <w:bookmarkEnd w:id="90"/>
    </w:p>
    <w:p w14:paraId="6A29413D" w14:textId="655D5670" w:rsidR="000336CB" w:rsidRDefault="000336CB" w:rsidP="000336CB">
      <w:pPr>
        <w:pStyle w:val="Table-1"/>
        <w:jc w:val="center"/>
      </w:pPr>
      <w:r>
        <w:rPr>
          <w:noProof/>
          <w:lang w:eastAsia="zh-CN"/>
        </w:rPr>
        <w:lastRenderedPageBreak/>
        <w:drawing>
          <wp:inline distT="0" distB="0" distL="0" distR="0" wp14:anchorId="6D75AF59" wp14:editId="49C6A965">
            <wp:extent cx="5657850" cy="782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7820025"/>
                    </a:xfrm>
                    <a:prstGeom prst="rect">
                      <a:avLst/>
                    </a:prstGeom>
                    <a:noFill/>
                    <a:ln>
                      <a:noFill/>
                    </a:ln>
                  </pic:spPr>
                </pic:pic>
              </a:graphicData>
            </a:graphic>
          </wp:inline>
        </w:drawing>
      </w:r>
    </w:p>
    <w:p w14:paraId="4BB8BA18" w14:textId="359AF124" w:rsidR="000336CB" w:rsidRDefault="000336CB" w:rsidP="002C4975">
      <w:pPr>
        <w:ind w:right="110"/>
        <w:rPr>
          <w:rFonts w:eastAsia="Times New Roman"/>
          <w:b/>
          <w:iCs/>
          <w:color w:val="000000" w:themeColor="text1"/>
          <w:sz w:val="22"/>
          <w:szCs w:val="18"/>
        </w:rPr>
      </w:pPr>
      <w:r>
        <w:rPr>
          <w:rFonts w:eastAsia="Times New Roman"/>
          <w:b/>
          <w:iCs/>
          <w:color w:val="000000" w:themeColor="text1"/>
          <w:sz w:val="22"/>
          <w:szCs w:val="18"/>
        </w:rPr>
        <w:t>Source: FHWA</w:t>
      </w:r>
    </w:p>
    <w:p w14:paraId="08C80B01" w14:textId="52B23E2E" w:rsidR="000336CB" w:rsidRDefault="000336CB" w:rsidP="000336CB">
      <w:pPr>
        <w:pStyle w:val="Table-1"/>
        <w:jc w:val="center"/>
      </w:pPr>
      <w:bookmarkStart w:id="91" w:name="_Toc35779426"/>
      <w:r>
        <w:t>Figure A</w:t>
      </w:r>
      <w:fldSimple w:instr=" SEQ Figure_A \* ARABIC ">
        <w:r w:rsidR="008A5AD9">
          <w:rPr>
            <w:noProof/>
          </w:rPr>
          <w:t>4</w:t>
        </w:r>
      </w:fldSimple>
      <w:r>
        <w:t>. Flowchart. Centralized SPDHRM strategy evaluation algorithm.</w:t>
      </w:r>
      <w:bookmarkEnd w:id="91"/>
    </w:p>
    <w:p w14:paraId="7D5AE87F" w14:textId="79AFE9B9" w:rsidR="000336CB" w:rsidRDefault="000336CB" w:rsidP="000336CB">
      <w:pPr>
        <w:pStyle w:val="Table-1"/>
        <w:jc w:val="center"/>
      </w:pPr>
      <w:r>
        <w:rPr>
          <w:noProof/>
          <w:lang w:eastAsia="zh-CN"/>
        </w:rPr>
        <w:lastRenderedPageBreak/>
        <w:drawing>
          <wp:inline distT="0" distB="0" distL="0" distR="0" wp14:anchorId="56D4EB1B" wp14:editId="36A52CAE">
            <wp:extent cx="5086350" cy="780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7800975"/>
                    </a:xfrm>
                    <a:prstGeom prst="rect">
                      <a:avLst/>
                    </a:prstGeom>
                    <a:noFill/>
                    <a:ln>
                      <a:noFill/>
                    </a:ln>
                  </pic:spPr>
                </pic:pic>
              </a:graphicData>
            </a:graphic>
          </wp:inline>
        </w:drawing>
      </w:r>
    </w:p>
    <w:p w14:paraId="239646C0" w14:textId="1B8D2563" w:rsidR="000336CB" w:rsidRDefault="000336CB"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5724FBE8" w14:textId="503CE219" w:rsidR="000336CB" w:rsidRDefault="000336CB" w:rsidP="000336CB">
      <w:pPr>
        <w:pStyle w:val="Table-1"/>
        <w:jc w:val="center"/>
      </w:pPr>
      <w:bookmarkStart w:id="92" w:name="_Ref35320622"/>
      <w:bookmarkStart w:id="93" w:name="_Toc35779427"/>
      <w:r>
        <w:t>Figure A</w:t>
      </w:r>
      <w:fldSimple w:instr=" SEQ Figure_A \* ARABIC ">
        <w:r w:rsidR="008A5AD9">
          <w:rPr>
            <w:noProof/>
          </w:rPr>
          <w:t>5</w:t>
        </w:r>
      </w:fldSimple>
      <w:bookmarkEnd w:id="92"/>
      <w:r>
        <w:t>. Flowchart. Optimization-based SPDHRM strategy evaluation algorithm.</w:t>
      </w:r>
      <w:bookmarkEnd w:id="93"/>
    </w:p>
    <w:p w14:paraId="40E0CA0C" w14:textId="77777777" w:rsidR="000336CB" w:rsidRDefault="000336CB" w:rsidP="000336CB">
      <w:pPr>
        <w:pStyle w:val="FHWABody"/>
        <w:rPr>
          <w:i/>
          <w:iCs/>
          <w:u w:val="single"/>
        </w:rPr>
      </w:pPr>
      <w:r>
        <w:rPr>
          <w:i/>
          <w:iCs/>
          <w:u w:val="single"/>
        </w:rPr>
        <w:lastRenderedPageBreak/>
        <w:t>base_model_simple</w:t>
      </w:r>
    </w:p>
    <w:p w14:paraId="0AB4153D" w14:textId="77777777" w:rsidR="000336CB" w:rsidRDefault="000336CB" w:rsidP="000336CB">
      <w:pPr>
        <w:pStyle w:val="FHWABody"/>
        <w:rPr>
          <w:b/>
          <w:bCs/>
        </w:rPr>
      </w:pPr>
      <w:r>
        <w:rPr>
          <w:b/>
          <w:bCs/>
        </w:rPr>
        <w:t>Syntax</w:t>
      </w:r>
    </w:p>
    <w:p w14:paraId="399F87B2" w14:textId="77777777" w:rsidR="000336CB" w:rsidRDefault="000336CB" w:rsidP="000336CB">
      <w:pPr>
        <w:pStyle w:val="FHWABody"/>
      </w:pPr>
      <w:r>
        <w:t>base_model_simple (self, cong_state_type, pred_horizon)</w:t>
      </w:r>
    </w:p>
    <w:p w14:paraId="38259CE5" w14:textId="77777777" w:rsidR="000336CB" w:rsidRDefault="000336CB" w:rsidP="000336CB">
      <w:pPr>
        <w:pStyle w:val="FHWABody"/>
        <w:rPr>
          <w:b/>
          <w:bCs/>
        </w:rPr>
      </w:pPr>
      <w:r>
        <w:rPr>
          <w:b/>
          <w:bCs/>
        </w:rPr>
        <w:t>Description</w:t>
      </w:r>
    </w:p>
    <w:p w14:paraId="1600BFE1" w14:textId="77777777" w:rsidR="000336CB" w:rsidRDefault="000336CB" w:rsidP="000336CB">
      <w:pPr>
        <w:pStyle w:val="FHWABody"/>
      </w:pPr>
      <w:r>
        <w:t>This function trains the congestion prediction model that utilizes the random forest algorithm. The following temporally lagged variables are used as the explanatory variables of the model to predict the congestion status a specified section of the network: mean speed in the specified section, mean headway in the specified section, mean speed in the downstream section, speed standard deviation in the downstream section. This function is useful to build an offline congestion prediction model.</w:t>
      </w:r>
    </w:p>
    <w:p w14:paraId="35CDE78A" w14:textId="77777777" w:rsidR="000336CB" w:rsidRDefault="000336CB" w:rsidP="000336CB">
      <w:pPr>
        <w:pStyle w:val="FHWABody"/>
        <w:rPr>
          <w:b/>
          <w:bCs/>
        </w:rPr>
      </w:pPr>
      <w:r>
        <w:rPr>
          <w:b/>
          <w:bCs/>
        </w:rPr>
        <w:t>Input Arguments</w:t>
      </w:r>
    </w:p>
    <w:p w14:paraId="373879F1" w14:textId="77777777" w:rsidR="000336CB" w:rsidRDefault="000336CB" w:rsidP="000336CB">
      <w:pPr>
        <w:pStyle w:val="FHWABody"/>
      </w:pPr>
      <w:r>
        <w:t>cong_state_type</w:t>
      </w:r>
      <w:r>
        <w:rPr>
          <w:b/>
          <w:bCs/>
        </w:rPr>
        <w:t xml:space="preserve">: </w:t>
      </w:r>
      <w:r>
        <w:t>equal ‘cluster’ if the method of determining the congestion status is based on clustering the data. Equals ‘tti’ if the congestion status is determined based on the travel time index.</w:t>
      </w:r>
    </w:p>
    <w:p w14:paraId="0CAAE01B" w14:textId="77777777" w:rsidR="000336CB" w:rsidRDefault="000336CB" w:rsidP="000336CB">
      <w:pPr>
        <w:pStyle w:val="FHWABody"/>
      </w:pPr>
      <w:r>
        <w:t>pred_horizon: the time period over which the congestion status of the network is predicted.</w:t>
      </w:r>
    </w:p>
    <w:p w14:paraId="12641F36" w14:textId="77777777" w:rsidR="000336CB" w:rsidRDefault="000336CB" w:rsidP="000336CB">
      <w:pPr>
        <w:pStyle w:val="FHWABody"/>
        <w:rPr>
          <w:b/>
          <w:bCs/>
        </w:rPr>
      </w:pPr>
      <w:r>
        <w:rPr>
          <w:b/>
          <w:bCs/>
        </w:rPr>
        <w:t>Output Arguments</w:t>
      </w:r>
    </w:p>
    <w:p w14:paraId="260E2553" w14:textId="77777777" w:rsidR="000336CB" w:rsidRDefault="000336CB" w:rsidP="000336CB">
      <w:pPr>
        <w:pStyle w:val="FHWABody"/>
      </w:pPr>
      <w:r>
        <w:t>rf_</w:t>
      </w:r>
      <w:proofErr w:type="gramStart"/>
      <w:r>
        <w:t>model :</w:t>
      </w:r>
      <w:proofErr w:type="gramEnd"/>
      <w:r>
        <w:t xml:space="preserve"> The trained model to be used for congestion prediction.</w:t>
      </w:r>
    </w:p>
    <w:p w14:paraId="07BA984E" w14:textId="77777777" w:rsidR="000336CB" w:rsidRDefault="000336CB" w:rsidP="000336CB">
      <w:pPr>
        <w:pStyle w:val="FHWABody"/>
        <w:rPr>
          <w:b/>
          <w:bCs/>
        </w:rPr>
      </w:pPr>
      <w:r>
        <w:rPr>
          <w:b/>
          <w:bCs/>
        </w:rPr>
        <w:t>Pseudo-code</w:t>
      </w:r>
    </w:p>
    <w:p w14:paraId="1C718FD3"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Open the csv file that contains the four column attributes described above.</w:t>
      </w:r>
    </w:p>
    <w:p w14:paraId="4BA760ED"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Training data explanatory variables = selected columns of the dataframe that contains the four attributes. Use the input pred_horzon in the column filtering process.</w:t>
      </w:r>
    </w:p>
    <w:p w14:paraId="6F3E44AD"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If cong_state_type = ‘cluster’:</w:t>
      </w:r>
    </w:p>
    <w:p w14:paraId="42DDA638"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Training data dependent variable = the column of the dataframe that shows the traffic status calculated based on the clustering method</w:t>
      </w:r>
    </w:p>
    <w:p w14:paraId="4C3E9878"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Else:</w:t>
      </w:r>
    </w:p>
    <w:p w14:paraId="186C238A"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Training data dependent variable = the column of the dataframe that shows the traffic status calculated based on the travel time index</w:t>
      </w:r>
    </w:p>
    <w:p w14:paraId="079C26D9"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rf_model  = Train the model by applying the RandomeForestClassifier in the sklearn package with the following settings: n_estimators = 500, max_depth = 2, random_state = 0</w:t>
      </w:r>
    </w:p>
    <w:p w14:paraId="0C8B11C6"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Return rf_model</w:t>
      </w:r>
    </w:p>
    <w:p w14:paraId="4E35A295" w14:textId="77777777" w:rsidR="000336CB" w:rsidRDefault="000336CB" w:rsidP="000336CB"/>
    <w:p w14:paraId="7AAB1D2B" w14:textId="77777777" w:rsidR="000336CB" w:rsidRDefault="000336CB" w:rsidP="000336CB">
      <w:pPr>
        <w:pStyle w:val="FHWABody"/>
        <w:rPr>
          <w:i/>
          <w:iCs/>
          <w:color w:val="000000" w:themeColor="text1"/>
          <w:u w:val="single"/>
        </w:rPr>
      </w:pPr>
      <w:r>
        <w:rPr>
          <w:i/>
          <w:iCs/>
          <w:color w:val="000000" w:themeColor="text1"/>
          <w:u w:val="single"/>
        </w:rPr>
        <w:t xml:space="preserve">congestion_loc_fun </w:t>
      </w:r>
    </w:p>
    <w:p w14:paraId="118B022B" w14:textId="77777777" w:rsidR="000336CB" w:rsidRDefault="000336CB" w:rsidP="000336CB">
      <w:pPr>
        <w:pStyle w:val="FHWABody"/>
        <w:rPr>
          <w:b/>
          <w:bCs/>
          <w:color w:val="000000" w:themeColor="text1"/>
        </w:rPr>
      </w:pPr>
      <w:r>
        <w:rPr>
          <w:b/>
          <w:bCs/>
          <w:color w:val="000000" w:themeColor="text1"/>
        </w:rPr>
        <w:t>Syntax</w:t>
      </w:r>
    </w:p>
    <w:p w14:paraId="1CDEF5BA" w14:textId="77777777" w:rsidR="000336CB" w:rsidRDefault="000336CB" w:rsidP="000336CB">
      <w:pPr>
        <w:pStyle w:val="FHWABody"/>
        <w:rPr>
          <w:color w:val="000000" w:themeColor="text1"/>
        </w:rPr>
      </w:pPr>
      <w:r>
        <w:rPr>
          <w:color w:val="000000" w:themeColor="text1"/>
        </w:rPr>
        <w:t>congestion_loc_</w:t>
      </w:r>
      <w:proofErr w:type="gramStart"/>
      <w:r>
        <w:rPr>
          <w:color w:val="000000" w:themeColor="text1"/>
        </w:rPr>
        <w:t>fun(</w:t>
      </w:r>
      <w:proofErr w:type="gramEnd"/>
      <w:r>
        <w:rPr>
          <w:color w:val="000000" w:themeColor="text1"/>
        </w:rPr>
        <w:t>in_congestion_pred)</w:t>
      </w:r>
    </w:p>
    <w:p w14:paraId="3085ACB3" w14:textId="77777777" w:rsidR="000336CB" w:rsidRDefault="000336CB" w:rsidP="000336CB">
      <w:pPr>
        <w:pStyle w:val="FHWABody"/>
        <w:rPr>
          <w:b/>
          <w:bCs/>
          <w:color w:val="000000" w:themeColor="text1"/>
        </w:rPr>
      </w:pPr>
      <w:r>
        <w:rPr>
          <w:b/>
          <w:bCs/>
          <w:color w:val="000000" w:themeColor="text1"/>
        </w:rPr>
        <w:lastRenderedPageBreak/>
        <w:t>Description</w:t>
      </w:r>
    </w:p>
    <w:p w14:paraId="133F177C" w14:textId="77777777" w:rsidR="000336CB" w:rsidRDefault="000336CB" w:rsidP="000336CB">
      <w:pPr>
        <w:pStyle w:val="FHWABody"/>
        <w:rPr>
          <w:color w:val="000000" w:themeColor="text1"/>
        </w:rPr>
      </w:pPr>
      <w:r>
        <w:rPr>
          <w:color w:val="000000" w:themeColor="text1"/>
        </w:rPr>
        <w:t>This function specifies the location of congestion in the centralized control setting.</w:t>
      </w:r>
    </w:p>
    <w:p w14:paraId="7674BC52" w14:textId="77777777" w:rsidR="000336CB" w:rsidRDefault="000336CB" w:rsidP="000336CB">
      <w:pPr>
        <w:pStyle w:val="FHWABody"/>
        <w:rPr>
          <w:b/>
          <w:bCs/>
          <w:color w:val="000000" w:themeColor="text1"/>
        </w:rPr>
      </w:pPr>
      <w:r>
        <w:rPr>
          <w:b/>
          <w:bCs/>
          <w:color w:val="000000" w:themeColor="text1"/>
        </w:rPr>
        <w:t>Input Arguments</w:t>
      </w:r>
    </w:p>
    <w:p w14:paraId="7769928B" w14:textId="77777777" w:rsidR="000336CB" w:rsidRDefault="000336CB" w:rsidP="000336CB">
      <w:pPr>
        <w:pStyle w:val="FHWABody"/>
        <w:rPr>
          <w:color w:val="FF0000"/>
        </w:rPr>
      </w:pPr>
      <w:r>
        <w:rPr>
          <w:color w:val="000000" w:themeColor="text1"/>
        </w:rPr>
        <w:t>in_congestion_pred: predicted congestion status for each section of the network</w:t>
      </w:r>
    </w:p>
    <w:p w14:paraId="2827C8F9" w14:textId="77777777" w:rsidR="000336CB" w:rsidRDefault="000336CB" w:rsidP="000336CB">
      <w:pPr>
        <w:pStyle w:val="FHWABody"/>
        <w:rPr>
          <w:b/>
          <w:bCs/>
          <w:color w:val="000000" w:themeColor="text1"/>
        </w:rPr>
      </w:pPr>
      <w:r>
        <w:rPr>
          <w:b/>
          <w:bCs/>
          <w:color w:val="000000" w:themeColor="text1"/>
        </w:rPr>
        <w:t>Output Arguments</w:t>
      </w:r>
    </w:p>
    <w:p w14:paraId="1955B048" w14:textId="77777777" w:rsidR="000336CB" w:rsidRDefault="000336CB" w:rsidP="000336CB">
      <w:pPr>
        <w:pStyle w:val="FHWABody"/>
        <w:rPr>
          <w:color w:val="000000" w:themeColor="text1"/>
        </w:rPr>
      </w:pPr>
      <w:r>
        <w:rPr>
          <w:color w:val="000000" w:themeColor="text1"/>
        </w:rPr>
        <w:t>cong_loc_tail: the tail of the first congestion found (searching from the most upstream section to the most downstream section)</w:t>
      </w:r>
    </w:p>
    <w:p w14:paraId="07587A00" w14:textId="77777777" w:rsidR="000336CB" w:rsidRDefault="000336CB" w:rsidP="000336CB">
      <w:pPr>
        <w:pStyle w:val="FHWABody"/>
        <w:rPr>
          <w:b/>
          <w:bCs/>
          <w:color w:val="000000" w:themeColor="text1"/>
        </w:rPr>
      </w:pPr>
      <w:r>
        <w:rPr>
          <w:b/>
          <w:bCs/>
          <w:color w:val="000000" w:themeColor="text1"/>
        </w:rPr>
        <w:t>Pseudo-code</w:t>
      </w:r>
    </w:p>
    <w:p w14:paraId="684CFC2F"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i in range of indices for the predicted congestion status array:</w:t>
      </w:r>
    </w:p>
    <w:p w14:paraId="6C737B07"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congestion location has not been found yet:</w:t>
      </w:r>
    </w:p>
    <w:p w14:paraId="2543A139"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i</w:t>
      </w:r>
      <w:r>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road section is congested:</w:t>
      </w:r>
    </w:p>
    <w:p w14:paraId="2E8CCDEB" w14:textId="77777777" w:rsidR="000336CB" w:rsidRDefault="000336CB" w:rsidP="000336CB">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cong_loc_tail = i</w:t>
      </w:r>
    </w:p>
    <w:p w14:paraId="6AC46B6A" w14:textId="77777777" w:rsidR="000336CB" w:rsidRDefault="000336CB" w:rsidP="000336CB">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break</w:t>
      </w:r>
    </w:p>
    <w:p w14:paraId="0C59A072"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cong_loc_tail</w:t>
      </w:r>
    </w:p>
    <w:p w14:paraId="656CEE48" w14:textId="77777777" w:rsidR="000336CB" w:rsidRDefault="000336CB" w:rsidP="000336CB">
      <w:pPr>
        <w:rPr>
          <w:color w:val="FF0000"/>
        </w:rPr>
      </w:pPr>
    </w:p>
    <w:p w14:paraId="1EFE3B31" w14:textId="77777777" w:rsidR="000336CB" w:rsidRDefault="000336CB" w:rsidP="000336CB">
      <w:pPr>
        <w:pStyle w:val="FHWABody"/>
        <w:rPr>
          <w:i/>
          <w:iCs/>
          <w:color w:val="000000" w:themeColor="text1"/>
          <w:u w:val="single"/>
        </w:rPr>
      </w:pPr>
      <w:r>
        <w:rPr>
          <w:i/>
          <w:iCs/>
          <w:color w:val="000000" w:themeColor="text1"/>
          <w:u w:val="single"/>
        </w:rPr>
        <w:t>congestion_pred</w:t>
      </w:r>
    </w:p>
    <w:p w14:paraId="1A318405" w14:textId="77777777" w:rsidR="000336CB" w:rsidRDefault="000336CB" w:rsidP="000336CB">
      <w:pPr>
        <w:pStyle w:val="FHWABody"/>
        <w:rPr>
          <w:b/>
          <w:bCs/>
          <w:color w:val="000000" w:themeColor="text1"/>
        </w:rPr>
      </w:pPr>
      <w:r>
        <w:rPr>
          <w:b/>
          <w:bCs/>
          <w:color w:val="000000" w:themeColor="text1"/>
        </w:rPr>
        <w:t>Syntax</w:t>
      </w:r>
    </w:p>
    <w:p w14:paraId="78A276A6" w14:textId="77777777" w:rsidR="000336CB" w:rsidRDefault="000336CB" w:rsidP="000336CB">
      <w:pPr>
        <w:pStyle w:val="FHWABody"/>
        <w:rPr>
          <w:color w:val="000000" w:themeColor="text1"/>
        </w:rPr>
      </w:pPr>
      <w:r>
        <w:rPr>
          <w:color w:val="000000" w:themeColor="text1"/>
        </w:rPr>
        <w:t>congestion_</w:t>
      </w:r>
      <w:proofErr w:type="gramStart"/>
      <w:r>
        <w:rPr>
          <w:color w:val="000000" w:themeColor="text1"/>
        </w:rPr>
        <w:t>pred(</w:t>
      </w:r>
      <w:proofErr w:type="gramEnd"/>
      <w:r>
        <w:rPr>
          <w:color w:val="000000" w:themeColor="text1"/>
        </w:rPr>
        <w:t>in_tm_array, in_pred_model, t)</w:t>
      </w:r>
    </w:p>
    <w:p w14:paraId="0BAEBF69" w14:textId="77777777" w:rsidR="000336CB" w:rsidRDefault="000336CB" w:rsidP="000336CB">
      <w:pPr>
        <w:pStyle w:val="FHWABody"/>
        <w:rPr>
          <w:b/>
          <w:bCs/>
          <w:color w:val="000000" w:themeColor="text1"/>
        </w:rPr>
      </w:pPr>
      <w:r>
        <w:rPr>
          <w:b/>
          <w:bCs/>
          <w:color w:val="000000" w:themeColor="text1"/>
        </w:rPr>
        <w:t>Description</w:t>
      </w:r>
    </w:p>
    <w:p w14:paraId="49F1D16C" w14:textId="77777777" w:rsidR="000336CB" w:rsidRDefault="000336CB" w:rsidP="000336CB">
      <w:pPr>
        <w:pStyle w:val="FHWABody"/>
        <w:rPr>
          <w:color w:val="000000" w:themeColor="text1"/>
        </w:rPr>
      </w:pPr>
      <w:r>
        <w:rPr>
          <w:color w:val="000000" w:themeColor="text1"/>
        </w:rPr>
        <w:t>This function predicts the starting location of the congestion in the centralized control setting.</w:t>
      </w:r>
    </w:p>
    <w:p w14:paraId="5CFBF180" w14:textId="77777777" w:rsidR="000336CB" w:rsidRDefault="000336CB" w:rsidP="000336CB">
      <w:pPr>
        <w:pStyle w:val="FHWABody"/>
        <w:rPr>
          <w:b/>
          <w:bCs/>
          <w:color w:val="000000" w:themeColor="text1"/>
        </w:rPr>
      </w:pPr>
      <w:r>
        <w:rPr>
          <w:b/>
          <w:bCs/>
          <w:color w:val="000000" w:themeColor="text1"/>
        </w:rPr>
        <w:t>Input Arguments</w:t>
      </w:r>
    </w:p>
    <w:p w14:paraId="486CB076" w14:textId="77777777" w:rsidR="000336CB" w:rsidRDefault="000336CB" w:rsidP="000336CB">
      <w:pPr>
        <w:pStyle w:val="FHWABody"/>
        <w:rPr>
          <w:color w:val="000000" w:themeColor="text1"/>
        </w:rPr>
      </w:pPr>
      <w:r>
        <w:rPr>
          <w:color w:val="000000" w:themeColor="text1"/>
        </w:rPr>
        <w:t>in_tm_array: the input traffic monitoring array.</w:t>
      </w:r>
    </w:p>
    <w:p w14:paraId="0CBA8D77" w14:textId="77777777" w:rsidR="000336CB" w:rsidRDefault="000336CB" w:rsidP="000336CB">
      <w:pPr>
        <w:pStyle w:val="FHWABody"/>
        <w:rPr>
          <w:color w:val="000000" w:themeColor="text1"/>
        </w:rPr>
      </w:pPr>
      <w:r>
        <w:rPr>
          <w:color w:val="000000" w:themeColor="text1"/>
        </w:rPr>
        <w:t>in_pred_model: the congestion prediction model developed based on random forest algorithm.</w:t>
      </w:r>
    </w:p>
    <w:p w14:paraId="6BD1C59A" w14:textId="77777777" w:rsidR="000336CB" w:rsidRDefault="000336CB" w:rsidP="000336CB">
      <w:pPr>
        <w:pStyle w:val="FHWABody"/>
        <w:rPr>
          <w:color w:val="000000" w:themeColor="text1"/>
        </w:rPr>
      </w:pPr>
      <w:proofErr w:type="gramStart"/>
      <w:r>
        <w:rPr>
          <w:color w:val="000000" w:themeColor="text1"/>
        </w:rPr>
        <w:t>t</w:t>
      </w:r>
      <w:proofErr w:type="gramEnd"/>
      <w:r>
        <w:rPr>
          <w:color w:val="000000" w:themeColor="text1"/>
        </w:rPr>
        <w:t>: timestep</w:t>
      </w:r>
    </w:p>
    <w:p w14:paraId="699687B3" w14:textId="77777777" w:rsidR="000336CB" w:rsidRDefault="000336CB" w:rsidP="000336CB">
      <w:pPr>
        <w:pStyle w:val="FHWABody"/>
        <w:rPr>
          <w:b/>
          <w:bCs/>
          <w:color w:val="000000" w:themeColor="text1"/>
        </w:rPr>
      </w:pPr>
      <w:r>
        <w:rPr>
          <w:b/>
          <w:bCs/>
          <w:color w:val="000000" w:themeColor="text1"/>
        </w:rPr>
        <w:t>Output Arguments</w:t>
      </w:r>
    </w:p>
    <w:p w14:paraId="4EE0C773" w14:textId="77777777" w:rsidR="000336CB" w:rsidRDefault="000336CB" w:rsidP="000336CB">
      <w:pPr>
        <w:pStyle w:val="FHWABody"/>
        <w:rPr>
          <w:color w:val="000000" w:themeColor="text1"/>
        </w:rPr>
      </w:pPr>
      <w:r>
        <w:rPr>
          <w:color w:val="000000" w:themeColor="text1"/>
        </w:rPr>
        <w:t>cong_section_id: the ID of the section where the congestion starts</w:t>
      </w:r>
    </w:p>
    <w:p w14:paraId="2050766C" w14:textId="77777777" w:rsidR="000336CB" w:rsidRDefault="000336CB" w:rsidP="000336CB">
      <w:pPr>
        <w:pStyle w:val="FHWABody"/>
        <w:rPr>
          <w:color w:val="000000" w:themeColor="text1"/>
        </w:rPr>
      </w:pPr>
      <w:r>
        <w:rPr>
          <w:color w:val="000000" w:themeColor="text1"/>
        </w:rPr>
        <w:t>cong_x: the location where the congestion starts</w:t>
      </w:r>
    </w:p>
    <w:p w14:paraId="49DBD970" w14:textId="77777777" w:rsidR="000336CB" w:rsidRDefault="000336CB" w:rsidP="000336CB">
      <w:pPr>
        <w:pStyle w:val="FHWABody"/>
        <w:rPr>
          <w:b/>
          <w:bCs/>
          <w:color w:val="000000" w:themeColor="text1"/>
        </w:rPr>
      </w:pPr>
      <w:r>
        <w:rPr>
          <w:b/>
          <w:bCs/>
          <w:color w:val="000000" w:themeColor="text1"/>
        </w:rPr>
        <w:t>Pseudo-code</w:t>
      </w:r>
    </w:p>
    <w:p w14:paraId="12316D1D"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monitoring timestep that needs to be updated as t / monitoring timestep</w:t>
      </w:r>
    </w:p>
    <w:p w14:paraId="0D33B9B2"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Find the indices for the section of in_tm_array that needs to be updated using the result of the previous line</w:t>
      </w:r>
    </w:p>
    <w:p w14:paraId="14679212"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the columns of the specified section of in_tm_array that correspond to the four independent variables of the prediction model (discussed in the base_model_simple function)</w:t>
      </w:r>
    </w:p>
    <w:p w14:paraId="645B7D0D"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 the congestion status using in_pred_model</w:t>
      </w:r>
    </w:p>
    <w:p w14:paraId="24D944A0"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cong_section_id = apply congestion_loc_fun to the predicted congestion status </w:t>
      </w:r>
    </w:p>
    <w:p w14:paraId="3E2A6CFE"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cong_x = cong_section_id * section length – section length</w:t>
      </w:r>
    </w:p>
    <w:p w14:paraId="7CA40EF5"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cong_section_id &amp; cong_x</w:t>
      </w:r>
    </w:p>
    <w:p w14:paraId="3CDEC02B" w14:textId="77777777" w:rsidR="000336CB" w:rsidRDefault="000336CB" w:rsidP="000336CB">
      <w:pPr>
        <w:pStyle w:val="FHWABody"/>
        <w:rPr>
          <w:i/>
          <w:iCs/>
          <w:color w:val="000000" w:themeColor="text1"/>
          <w:u w:val="single"/>
        </w:rPr>
      </w:pPr>
    </w:p>
    <w:p w14:paraId="487F1281" w14:textId="77777777" w:rsidR="000336CB" w:rsidRDefault="000336CB" w:rsidP="000336CB">
      <w:pPr>
        <w:pStyle w:val="FHWABody"/>
        <w:rPr>
          <w:i/>
          <w:iCs/>
          <w:color w:val="000000" w:themeColor="text1"/>
          <w:u w:val="single"/>
        </w:rPr>
      </w:pPr>
      <w:r>
        <w:rPr>
          <w:i/>
          <w:iCs/>
          <w:color w:val="000000" w:themeColor="text1"/>
          <w:u w:val="single"/>
        </w:rPr>
        <w:t>dec_eval_SPDHRM</w:t>
      </w:r>
    </w:p>
    <w:p w14:paraId="4DF5B362" w14:textId="77777777" w:rsidR="000336CB" w:rsidRDefault="000336CB" w:rsidP="000336CB">
      <w:pPr>
        <w:pStyle w:val="FHWABody"/>
        <w:rPr>
          <w:b/>
          <w:bCs/>
          <w:color w:val="000000" w:themeColor="text1"/>
        </w:rPr>
      </w:pPr>
      <w:r>
        <w:rPr>
          <w:b/>
          <w:bCs/>
          <w:color w:val="000000" w:themeColor="text1"/>
        </w:rPr>
        <w:t>Syntax</w:t>
      </w:r>
    </w:p>
    <w:p w14:paraId="65EF8C3E" w14:textId="77777777" w:rsidR="000336CB" w:rsidRDefault="000336CB" w:rsidP="000336CB">
      <w:pPr>
        <w:pStyle w:val="FHWABody"/>
        <w:rPr>
          <w:color w:val="000000" w:themeColor="text1"/>
        </w:rPr>
      </w:pPr>
      <w:r>
        <w:rPr>
          <w:color w:val="000000" w:themeColor="text1"/>
        </w:rPr>
        <w:t>dec_eval_</w:t>
      </w:r>
      <w:proofErr w:type="gramStart"/>
      <w:r>
        <w:rPr>
          <w:color w:val="000000" w:themeColor="text1"/>
        </w:rPr>
        <w:t>SPDHRM(</w:t>
      </w:r>
      <w:proofErr w:type="gramEnd"/>
      <w:r>
        <w:rPr>
          <w:color w:val="000000" w:themeColor="text1"/>
        </w:rPr>
        <w:t>in_veh_trajs_init, in_veh_traj, in_tm_array, in_pred_model, t)</w:t>
      </w:r>
    </w:p>
    <w:p w14:paraId="31E417F7" w14:textId="77777777" w:rsidR="000336CB" w:rsidRDefault="000336CB" w:rsidP="000336CB">
      <w:pPr>
        <w:pStyle w:val="FHWABody"/>
        <w:rPr>
          <w:b/>
          <w:bCs/>
          <w:color w:val="000000" w:themeColor="text1"/>
        </w:rPr>
      </w:pPr>
      <w:r>
        <w:rPr>
          <w:b/>
          <w:bCs/>
          <w:color w:val="000000" w:themeColor="text1"/>
        </w:rPr>
        <w:t>Description</w:t>
      </w:r>
    </w:p>
    <w:p w14:paraId="167838B9" w14:textId="77777777" w:rsidR="000336CB" w:rsidRDefault="000336CB" w:rsidP="000336CB">
      <w:pPr>
        <w:pStyle w:val="FHWABody"/>
        <w:rPr>
          <w:color w:val="000000" w:themeColor="text1"/>
        </w:rPr>
      </w:pPr>
      <w:r>
        <w:rPr>
          <w:color w:val="000000" w:themeColor="text1"/>
        </w:rPr>
        <w:t>This function determines new updated speed limit in the decentralized control setting.</w:t>
      </w:r>
    </w:p>
    <w:p w14:paraId="1D24CA74" w14:textId="77777777" w:rsidR="000336CB" w:rsidRDefault="000336CB" w:rsidP="000336CB">
      <w:pPr>
        <w:pStyle w:val="FHWABody"/>
        <w:rPr>
          <w:b/>
          <w:bCs/>
          <w:color w:val="000000" w:themeColor="text1"/>
        </w:rPr>
      </w:pPr>
      <w:r>
        <w:rPr>
          <w:b/>
          <w:bCs/>
          <w:color w:val="000000" w:themeColor="text1"/>
        </w:rPr>
        <w:t>Input Arguments</w:t>
      </w:r>
    </w:p>
    <w:p w14:paraId="2777954A" w14:textId="77777777" w:rsidR="000336CB" w:rsidRDefault="000336CB" w:rsidP="000336CB">
      <w:pPr>
        <w:pStyle w:val="FHWABody"/>
        <w:rPr>
          <w:color w:val="000000" w:themeColor="text1"/>
        </w:rPr>
      </w:pPr>
      <w:r>
        <w:rPr>
          <w:color w:val="000000" w:themeColor="text1"/>
        </w:rPr>
        <w:t>in_veh_trajs_init: the initial vehicle trajectory array.</w:t>
      </w:r>
    </w:p>
    <w:p w14:paraId="31A706DC" w14:textId="77777777" w:rsidR="000336CB" w:rsidRDefault="000336CB" w:rsidP="000336CB">
      <w:pPr>
        <w:pStyle w:val="FHWABody"/>
        <w:rPr>
          <w:color w:val="000000" w:themeColor="text1"/>
        </w:rPr>
      </w:pPr>
      <w:r>
        <w:rPr>
          <w:color w:val="000000" w:themeColor="text1"/>
        </w:rPr>
        <w:t>in_veh_traj: the vehicle trajectory array.</w:t>
      </w:r>
    </w:p>
    <w:p w14:paraId="6FBEEAA1" w14:textId="77777777" w:rsidR="000336CB" w:rsidRDefault="000336CB" w:rsidP="000336CB">
      <w:pPr>
        <w:pStyle w:val="FHWABody"/>
        <w:rPr>
          <w:color w:val="000000" w:themeColor="text1"/>
        </w:rPr>
      </w:pPr>
      <w:r>
        <w:rPr>
          <w:color w:val="000000" w:themeColor="text1"/>
        </w:rPr>
        <w:t>in_tm_array: the input traffic monitoring array.</w:t>
      </w:r>
    </w:p>
    <w:p w14:paraId="0A3C11FC" w14:textId="77777777" w:rsidR="000336CB" w:rsidRDefault="000336CB" w:rsidP="000336CB">
      <w:pPr>
        <w:pStyle w:val="FHWABody"/>
        <w:rPr>
          <w:color w:val="000000" w:themeColor="text1"/>
        </w:rPr>
      </w:pPr>
      <w:r>
        <w:rPr>
          <w:color w:val="000000" w:themeColor="text1"/>
        </w:rPr>
        <w:t>in_pred_model: the congestion prediction model developed based on random forest algorithm.</w:t>
      </w:r>
    </w:p>
    <w:p w14:paraId="3D8AAED0" w14:textId="77777777" w:rsidR="000336CB" w:rsidRDefault="000336CB" w:rsidP="000336CB">
      <w:pPr>
        <w:pStyle w:val="FHWABody"/>
        <w:rPr>
          <w:color w:val="000000" w:themeColor="text1"/>
        </w:rPr>
      </w:pPr>
      <w:proofErr w:type="gramStart"/>
      <w:r>
        <w:rPr>
          <w:color w:val="000000" w:themeColor="text1"/>
        </w:rPr>
        <w:t>t</w:t>
      </w:r>
      <w:proofErr w:type="gramEnd"/>
      <w:r>
        <w:rPr>
          <w:color w:val="000000" w:themeColor="text1"/>
        </w:rPr>
        <w:t>: timestep</w:t>
      </w:r>
    </w:p>
    <w:p w14:paraId="0C61393B" w14:textId="77777777" w:rsidR="000336CB" w:rsidRDefault="000336CB" w:rsidP="000336CB">
      <w:pPr>
        <w:pStyle w:val="FHWABody"/>
        <w:rPr>
          <w:b/>
          <w:bCs/>
        </w:rPr>
      </w:pPr>
      <w:r>
        <w:rPr>
          <w:b/>
          <w:bCs/>
        </w:rPr>
        <w:t>Output Arguments</w:t>
      </w:r>
    </w:p>
    <w:p w14:paraId="08DD53D8" w14:textId="77777777" w:rsidR="000336CB" w:rsidRDefault="000336CB" w:rsidP="000336CB">
      <w:pPr>
        <w:pStyle w:val="FHWABody"/>
      </w:pPr>
      <w:r>
        <w:t>cong_dwnstrm_loc_id: an array storing the location ID of downstream congestion for each vehicle.</w:t>
      </w:r>
    </w:p>
    <w:p w14:paraId="2DE63CEB" w14:textId="77777777" w:rsidR="000336CB" w:rsidRDefault="000336CB" w:rsidP="000336CB">
      <w:pPr>
        <w:pStyle w:val="FHWABody"/>
      </w:pPr>
      <w:r>
        <w:t>cong_dwnstrm_loc_speed: an array storing the downstream congestion speed for each vehicle.</w:t>
      </w:r>
    </w:p>
    <w:p w14:paraId="74BBC6BB" w14:textId="77777777" w:rsidR="000336CB" w:rsidRDefault="000336CB" w:rsidP="000336CB">
      <w:pPr>
        <w:pStyle w:val="FHWABody"/>
        <w:rPr>
          <w:b/>
          <w:bCs/>
          <w:color w:val="000000" w:themeColor="text1"/>
        </w:rPr>
      </w:pPr>
      <w:r>
        <w:rPr>
          <w:b/>
          <w:bCs/>
          <w:color w:val="000000" w:themeColor="text1"/>
        </w:rPr>
        <w:t>Pseudo-code</w:t>
      </w:r>
    </w:p>
    <w:p w14:paraId="62C3D916"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monitoring timestep that needs to be updated as t / monitoring timestep</w:t>
      </w:r>
    </w:p>
    <w:p w14:paraId="0E6C033A"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congestion_pred, section_speed = Predicted congestion attributes using the dec_pred_cong function</w:t>
      </w:r>
    </w:p>
    <w:p w14:paraId="60C48091"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cong_dwnstrm_loc_id, cong_dwnstrm_loc_speed = check downstream congestion for all vehicles using the dec_cong_info_downstream function</w:t>
      </w:r>
    </w:p>
    <w:p w14:paraId="6D8512DD"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cong_dwnstrm_loc_id &amp; cong_dwnstrm_loc_speed</w:t>
      </w:r>
    </w:p>
    <w:p w14:paraId="2531A079" w14:textId="77777777" w:rsidR="000336CB" w:rsidRDefault="000336CB" w:rsidP="000336CB">
      <w:pPr>
        <w:pStyle w:val="FHWABody"/>
        <w:rPr>
          <w:color w:val="FF0000"/>
        </w:rPr>
      </w:pPr>
    </w:p>
    <w:p w14:paraId="7BE602EB" w14:textId="77777777" w:rsidR="000336CB" w:rsidRDefault="000336CB" w:rsidP="000336CB">
      <w:pPr>
        <w:pStyle w:val="FHWABody"/>
        <w:rPr>
          <w:i/>
          <w:iCs/>
          <w:u w:val="single"/>
        </w:rPr>
      </w:pPr>
      <w:r>
        <w:rPr>
          <w:i/>
          <w:iCs/>
          <w:u w:val="single"/>
        </w:rPr>
        <w:lastRenderedPageBreak/>
        <w:t>dec_cong_info_downstream</w:t>
      </w:r>
    </w:p>
    <w:p w14:paraId="420ADDB8" w14:textId="77777777" w:rsidR="000336CB" w:rsidRDefault="000336CB" w:rsidP="000336CB">
      <w:pPr>
        <w:pStyle w:val="FHWABody"/>
        <w:rPr>
          <w:b/>
          <w:bCs/>
        </w:rPr>
      </w:pPr>
      <w:r>
        <w:rPr>
          <w:b/>
          <w:bCs/>
        </w:rPr>
        <w:t>Syntax</w:t>
      </w:r>
    </w:p>
    <w:p w14:paraId="35E8A87F" w14:textId="77777777" w:rsidR="000336CB" w:rsidRDefault="000336CB" w:rsidP="000336CB">
      <w:pPr>
        <w:pStyle w:val="FHWABody"/>
      </w:pPr>
      <w:r>
        <w:t>dec_cong_info_</w:t>
      </w:r>
      <w:proofErr w:type="gramStart"/>
      <w:r>
        <w:t>downstream(</w:t>
      </w:r>
      <w:proofErr w:type="gramEnd"/>
      <w:r>
        <w:t>in_veh_trajs_init, in_congestion_pred, in_section_speeds)</w:t>
      </w:r>
    </w:p>
    <w:p w14:paraId="3994E302" w14:textId="77777777" w:rsidR="000336CB" w:rsidRDefault="000336CB" w:rsidP="000336CB">
      <w:pPr>
        <w:pStyle w:val="FHWABody"/>
        <w:rPr>
          <w:b/>
          <w:bCs/>
        </w:rPr>
      </w:pPr>
      <w:r>
        <w:rPr>
          <w:b/>
          <w:bCs/>
        </w:rPr>
        <w:t>Description</w:t>
      </w:r>
    </w:p>
    <w:p w14:paraId="1FD59986" w14:textId="77777777" w:rsidR="000336CB" w:rsidRDefault="000336CB" w:rsidP="000336CB">
      <w:pPr>
        <w:pStyle w:val="FHWABody"/>
      </w:pPr>
      <w:r>
        <w:t xml:space="preserve">This function checks for each vehicle whether there is congestion within the maximum of its detection range and control range in the decentralized control setting. </w:t>
      </w:r>
    </w:p>
    <w:p w14:paraId="606F5C54" w14:textId="77777777" w:rsidR="000336CB" w:rsidRDefault="000336CB" w:rsidP="000336CB">
      <w:pPr>
        <w:pStyle w:val="FHWABody"/>
        <w:rPr>
          <w:b/>
          <w:bCs/>
        </w:rPr>
      </w:pPr>
      <w:r>
        <w:rPr>
          <w:b/>
          <w:bCs/>
        </w:rPr>
        <w:t>Input Arguments</w:t>
      </w:r>
    </w:p>
    <w:p w14:paraId="2B35FAA1" w14:textId="77777777" w:rsidR="000336CB" w:rsidRDefault="000336CB" w:rsidP="000336CB">
      <w:pPr>
        <w:pStyle w:val="FHWABody"/>
        <w:rPr>
          <w:color w:val="000000" w:themeColor="text1"/>
        </w:rPr>
      </w:pPr>
      <w:r>
        <w:rPr>
          <w:color w:val="000000" w:themeColor="text1"/>
        </w:rPr>
        <w:t>in_veh_trajs_init: the initial vehicle trajectory array.</w:t>
      </w:r>
    </w:p>
    <w:p w14:paraId="50DCAC7B" w14:textId="77777777" w:rsidR="000336CB" w:rsidRDefault="000336CB" w:rsidP="000336CB">
      <w:pPr>
        <w:pStyle w:val="FHWABody"/>
        <w:rPr>
          <w:color w:val="FF0000"/>
        </w:rPr>
      </w:pPr>
      <w:r>
        <w:rPr>
          <w:color w:val="000000" w:themeColor="text1"/>
        </w:rPr>
        <w:t>in_congestion_pred: predicted congestion status for each section of the network</w:t>
      </w:r>
      <w:r>
        <w:rPr>
          <w:color w:val="FF0000"/>
        </w:rPr>
        <w:t xml:space="preserve"> </w:t>
      </w:r>
    </w:p>
    <w:p w14:paraId="3CD1DB27" w14:textId="77777777" w:rsidR="000336CB" w:rsidRDefault="000336CB" w:rsidP="000336CB">
      <w:pPr>
        <w:pStyle w:val="FHWABody"/>
        <w:rPr>
          <w:color w:val="000000" w:themeColor="text1"/>
        </w:rPr>
      </w:pPr>
      <w:r>
        <w:rPr>
          <w:color w:val="000000" w:themeColor="text1"/>
        </w:rPr>
        <w:t>in_section_speeds: speed values in the road sections.</w:t>
      </w:r>
    </w:p>
    <w:p w14:paraId="59D1334B" w14:textId="77777777" w:rsidR="000336CB" w:rsidRDefault="000336CB" w:rsidP="000336CB">
      <w:pPr>
        <w:pStyle w:val="FHWABody"/>
        <w:rPr>
          <w:b/>
          <w:bCs/>
        </w:rPr>
      </w:pPr>
      <w:r>
        <w:rPr>
          <w:b/>
          <w:bCs/>
        </w:rPr>
        <w:t>Output Arguments</w:t>
      </w:r>
    </w:p>
    <w:p w14:paraId="49A9B311" w14:textId="77777777" w:rsidR="000336CB" w:rsidRDefault="000336CB" w:rsidP="000336CB">
      <w:pPr>
        <w:pStyle w:val="FHWABody"/>
      </w:pPr>
      <w:r>
        <w:t>cong_dwnstrm_loc_id: an array storing the location ID of downstream congestion for each vehicle.</w:t>
      </w:r>
    </w:p>
    <w:p w14:paraId="0E475F75" w14:textId="77777777" w:rsidR="000336CB" w:rsidRDefault="000336CB" w:rsidP="000336CB">
      <w:pPr>
        <w:pStyle w:val="FHWABody"/>
      </w:pPr>
      <w:r>
        <w:t>cong_dwnstrm_loc_speed: an array storing the downstream congestion speed for each vehicle.</w:t>
      </w:r>
    </w:p>
    <w:p w14:paraId="6325BB88" w14:textId="77777777" w:rsidR="000336CB" w:rsidRDefault="000336CB" w:rsidP="000336CB">
      <w:pPr>
        <w:pStyle w:val="FHWABody"/>
        <w:rPr>
          <w:b/>
          <w:bCs/>
        </w:rPr>
      </w:pPr>
      <w:r>
        <w:rPr>
          <w:b/>
          <w:bCs/>
        </w:rPr>
        <w:t>Pseudo-code</w:t>
      </w:r>
    </w:p>
    <w:p w14:paraId="39983ACE"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Initialize the cong_dwnstrm_loc_id and cong_dwnstrm_loc_speed arrays with zerp values</w:t>
      </w:r>
    </w:p>
    <w:p w14:paraId="2014C7FB"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For vehicle in list of vehicles:</w:t>
      </w:r>
    </w:p>
    <w:p w14:paraId="5848A52D"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the vehicle is on the main lanes and is a CV or CAV:</w:t>
      </w:r>
    </w:p>
    <w:p w14:paraId="75F583A4"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Calculate the maximum evaluation distance using the function dec_max_eval_distance</w:t>
      </w:r>
    </w:p>
    <w:p w14:paraId="66C811AD"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If the maximum evaluation distance &gt; 0:</w:t>
      </w:r>
    </w:p>
    <w:p w14:paraId="245B17A7"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Define the number of sections to check as the maximum evaluation distance divided by the section length</w:t>
      </w:r>
    </w:p>
    <w:p w14:paraId="55A73A88"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Find the current section of the vehicle</w:t>
      </w:r>
    </w:p>
    <w:p w14:paraId="0B7D5D95"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For i in indices of the sections that are located downstream of the vehicle and needs to be checked:</w:t>
      </w:r>
    </w:p>
    <w:p w14:paraId="637BDF5D"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If in_congestion_pred[i] = 1:</w:t>
      </w:r>
    </w:p>
    <w:p w14:paraId="2234E281" w14:textId="77777777" w:rsidR="000336CB" w:rsidRDefault="000336CB" w:rsidP="000336CB">
      <w:pPr>
        <w:pStyle w:val="ListParagraph"/>
        <w:numPr>
          <w:ilvl w:val="5"/>
          <w:numId w:val="27"/>
        </w:numPr>
        <w:rPr>
          <w:rFonts w:ascii="Times New Roman" w:hAnsi="Times New Roman" w:cs="Times New Roman"/>
          <w:sz w:val="24"/>
          <w:szCs w:val="24"/>
        </w:rPr>
      </w:pPr>
      <w:r>
        <w:rPr>
          <w:rFonts w:ascii="Times New Roman" w:hAnsi="Times New Roman" w:cs="Times New Roman"/>
          <w:sz w:val="24"/>
          <w:szCs w:val="24"/>
        </w:rPr>
        <w:t>cong_dwnstrm_loc_id = i + 1</w:t>
      </w:r>
    </w:p>
    <w:p w14:paraId="61E24208" w14:textId="77777777" w:rsidR="000336CB" w:rsidRDefault="000336CB" w:rsidP="000336CB">
      <w:pPr>
        <w:pStyle w:val="ListParagraph"/>
        <w:numPr>
          <w:ilvl w:val="5"/>
          <w:numId w:val="27"/>
        </w:numPr>
        <w:rPr>
          <w:rFonts w:ascii="Times New Roman" w:hAnsi="Times New Roman" w:cs="Times New Roman"/>
          <w:sz w:val="24"/>
          <w:szCs w:val="24"/>
        </w:rPr>
      </w:pPr>
      <w:r>
        <w:rPr>
          <w:rFonts w:ascii="Times New Roman" w:hAnsi="Times New Roman" w:cs="Times New Roman"/>
          <w:sz w:val="24"/>
          <w:szCs w:val="24"/>
        </w:rPr>
        <w:t>cong_dwnstrm_loc_speed = in_section_speeds[i]</w:t>
      </w:r>
    </w:p>
    <w:p w14:paraId="400C1E93" w14:textId="77777777" w:rsidR="000336CB" w:rsidRDefault="000336CB" w:rsidP="000336CB">
      <w:pPr>
        <w:pStyle w:val="ListParagraph"/>
        <w:numPr>
          <w:ilvl w:val="5"/>
          <w:numId w:val="27"/>
        </w:numPr>
        <w:rPr>
          <w:rFonts w:ascii="Times New Roman" w:hAnsi="Times New Roman" w:cs="Times New Roman"/>
          <w:sz w:val="24"/>
          <w:szCs w:val="24"/>
        </w:rPr>
      </w:pPr>
      <w:r>
        <w:rPr>
          <w:rFonts w:ascii="Times New Roman" w:hAnsi="Times New Roman" w:cs="Times New Roman"/>
          <w:sz w:val="24"/>
          <w:szCs w:val="24"/>
        </w:rPr>
        <w:t>break</w:t>
      </w:r>
    </w:p>
    <w:p w14:paraId="2BFDB5EF"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Return cong_dwnstrm_loc_id &amp; cong_dwnstrm_loc_speed</w:t>
      </w:r>
    </w:p>
    <w:p w14:paraId="3F396512" w14:textId="77777777" w:rsidR="000336CB" w:rsidRDefault="000336CB" w:rsidP="000336CB">
      <w:pPr>
        <w:pStyle w:val="FHWABody"/>
        <w:rPr>
          <w:color w:val="FF0000"/>
        </w:rPr>
      </w:pPr>
    </w:p>
    <w:p w14:paraId="17E735D0" w14:textId="77777777" w:rsidR="000336CB" w:rsidRDefault="000336CB" w:rsidP="000336CB">
      <w:pPr>
        <w:pStyle w:val="FHWABody"/>
        <w:rPr>
          <w:i/>
          <w:iCs/>
          <w:u w:val="single"/>
        </w:rPr>
      </w:pPr>
      <w:r>
        <w:rPr>
          <w:i/>
          <w:iCs/>
          <w:u w:val="single"/>
        </w:rPr>
        <w:t>dec_max_eval_distance</w:t>
      </w:r>
    </w:p>
    <w:p w14:paraId="1C0830F9" w14:textId="77777777" w:rsidR="000336CB" w:rsidRDefault="000336CB" w:rsidP="000336CB">
      <w:pPr>
        <w:pStyle w:val="FHWABody"/>
        <w:rPr>
          <w:b/>
          <w:bCs/>
        </w:rPr>
      </w:pPr>
      <w:r>
        <w:rPr>
          <w:b/>
          <w:bCs/>
        </w:rPr>
        <w:lastRenderedPageBreak/>
        <w:t>Syntax</w:t>
      </w:r>
    </w:p>
    <w:p w14:paraId="014B9415" w14:textId="77777777" w:rsidR="000336CB" w:rsidRDefault="000336CB" w:rsidP="000336CB">
      <w:pPr>
        <w:pStyle w:val="FHWABody"/>
      </w:pPr>
      <w:r>
        <w:t>dec_max_eval_</w:t>
      </w:r>
      <w:proofErr w:type="gramStart"/>
      <w:r>
        <w:t>distance(</w:t>
      </w:r>
      <w:proofErr w:type="gramEnd"/>
      <w:r>
        <w:t>in_veh_position, in_veh_trajs_init)</w:t>
      </w:r>
    </w:p>
    <w:p w14:paraId="4B7C9204" w14:textId="77777777" w:rsidR="000336CB" w:rsidRDefault="000336CB" w:rsidP="000336CB">
      <w:pPr>
        <w:pStyle w:val="FHWABody"/>
        <w:rPr>
          <w:b/>
          <w:bCs/>
        </w:rPr>
      </w:pPr>
      <w:r>
        <w:rPr>
          <w:b/>
          <w:bCs/>
        </w:rPr>
        <w:t>Description</w:t>
      </w:r>
    </w:p>
    <w:p w14:paraId="04FA79A0" w14:textId="77777777" w:rsidR="000336CB" w:rsidRDefault="000336CB" w:rsidP="000336CB">
      <w:pPr>
        <w:pStyle w:val="FHWABody"/>
      </w:pPr>
      <w:r>
        <w:t>This function determines the maximum evaluation distance for a vehicle in the decentralized control setting. The evaluation distance is constrained by 1) CV communication range, 2) CV market penetration rate.</w:t>
      </w:r>
    </w:p>
    <w:p w14:paraId="1818A9B9" w14:textId="77777777" w:rsidR="000336CB" w:rsidRDefault="000336CB" w:rsidP="000336CB">
      <w:pPr>
        <w:pStyle w:val="FHWABody"/>
        <w:rPr>
          <w:b/>
          <w:bCs/>
        </w:rPr>
      </w:pPr>
      <w:r>
        <w:rPr>
          <w:b/>
          <w:bCs/>
        </w:rPr>
        <w:t>Input Arguments</w:t>
      </w:r>
    </w:p>
    <w:p w14:paraId="0533D356" w14:textId="77777777" w:rsidR="000336CB" w:rsidRDefault="000336CB" w:rsidP="000336CB">
      <w:pPr>
        <w:pStyle w:val="FHWABody"/>
      </w:pPr>
      <w:r>
        <w:t>in_veh_position: position of the vehicle in the network.</w:t>
      </w:r>
    </w:p>
    <w:p w14:paraId="303F3567" w14:textId="77777777" w:rsidR="000336CB" w:rsidRDefault="000336CB" w:rsidP="000336CB">
      <w:pPr>
        <w:pStyle w:val="FHWABody"/>
      </w:pPr>
      <w:r>
        <w:t>in_veh_trajs_init: the initial vehicle trajectory array.</w:t>
      </w:r>
    </w:p>
    <w:p w14:paraId="03F07BE0" w14:textId="77777777" w:rsidR="000336CB" w:rsidRDefault="000336CB" w:rsidP="000336CB">
      <w:pPr>
        <w:pStyle w:val="FHWABody"/>
        <w:rPr>
          <w:b/>
          <w:bCs/>
        </w:rPr>
      </w:pPr>
      <w:r>
        <w:rPr>
          <w:b/>
          <w:bCs/>
        </w:rPr>
        <w:t>Output Arguments</w:t>
      </w:r>
    </w:p>
    <w:p w14:paraId="3BCCF07B" w14:textId="77777777" w:rsidR="000336CB" w:rsidRDefault="000336CB" w:rsidP="000336CB">
      <w:pPr>
        <w:pStyle w:val="FHWABody"/>
      </w:pPr>
      <w:r>
        <w:t>eval_dist_max: maximum evaluation distance.</w:t>
      </w:r>
    </w:p>
    <w:p w14:paraId="403269B0" w14:textId="77777777" w:rsidR="000336CB" w:rsidRDefault="000336CB" w:rsidP="000336CB">
      <w:pPr>
        <w:pStyle w:val="FHWABody"/>
        <w:rPr>
          <w:b/>
          <w:bCs/>
        </w:rPr>
      </w:pPr>
      <w:r>
        <w:rPr>
          <w:b/>
          <w:bCs/>
        </w:rPr>
        <w:t>Pseudo-code</w:t>
      </w:r>
    </w:p>
    <w:p w14:paraId="690D57F5"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Filter moving CVs and CAVs that are ahead of target vehicle in the main lanes.</w:t>
      </w:r>
    </w:p>
    <w:p w14:paraId="3FF435BC"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 the relative distance between the filtered vehicles and the target vehicle.</w:t>
      </w:r>
    </w:p>
    <w:p w14:paraId="16BE3E13"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Sort vehicles based on their distance to the target vehicle.</w:t>
      </w:r>
    </w:p>
    <w:p w14:paraId="1B600B0A"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For i in indices of the sorted list of vehicles ahead:</w:t>
      </w:r>
    </w:p>
    <w:p w14:paraId="4E943195"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Consider the relative distance to the target vehicle for vehicle i and vehicle i + 1</w:t>
      </w:r>
    </w:p>
    <w:p w14:paraId="263F0EC0"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 xml:space="preserve">Calculate the relative distance between the consecutive </w:t>
      </w:r>
      <w:proofErr w:type="gramStart"/>
      <w:r>
        <w:rPr>
          <w:rFonts w:ascii="Times New Roman" w:hAnsi="Times New Roman" w:cs="Times New Roman"/>
          <w:sz w:val="24"/>
          <w:szCs w:val="24"/>
        </w:rPr>
        <w:t>vehicle</w:t>
      </w:r>
      <w:proofErr w:type="gramEnd"/>
      <w:r>
        <w:rPr>
          <w:rFonts w:ascii="Times New Roman" w:hAnsi="Times New Roman" w:cs="Times New Roman"/>
          <w:sz w:val="24"/>
          <w:szCs w:val="24"/>
        </w:rPr>
        <w:t>.</w:t>
      </w:r>
    </w:p>
    <w:p w14:paraId="5C25AB9F"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If the relative distance is less than or equal to the communication range initialized in the control panel:</w:t>
      </w:r>
    </w:p>
    <w:p w14:paraId="2C35E4BB"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eval_dist_max = relative distance between the target vehicle and vehicle i + 1</w:t>
      </w:r>
    </w:p>
    <w:p w14:paraId="2A9497FA"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 xml:space="preserve">Else: </w:t>
      </w:r>
    </w:p>
    <w:p w14:paraId="21971495"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break</w:t>
      </w:r>
    </w:p>
    <w:p w14:paraId="3BFD6BE6" w14:textId="77777777" w:rsidR="000336CB" w:rsidRDefault="000336CB" w:rsidP="000336C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Return eval_dist_max</w:t>
      </w:r>
    </w:p>
    <w:p w14:paraId="0421333F" w14:textId="77777777" w:rsidR="000336CB" w:rsidRDefault="000336CB" w:rsidP="000336CB">
      <w:pPr>
        <w:pStyle w:val="FHWABody"/>
        <w:rPr>
          <w:color w:val="FF0000"/>
        </w:rPr>
      </w:pPr>
    </w:p>
    <w:p w14:paraId="08B79F74" w14:textId="77777777" w:rsidR="000336CB" w:rsidRDefault="000336CB" w:rsidP="000336CB">
      <w:pPr>
        <w:pStyle w:val="FHWABody"/>
        <w:rPr>
          <w:i/>
          <w:iCs/>
          <w:u w:val="single"/>
        </w:rPr>
      </w:pPr>
      <w:r>
        <w:rPr>
          <w:i/>
          <w:iCs/>
          <w:u w:val="single"/>
        </w:rPr>
        <w:t>dec_pred_cong</w:t>
      </w:r>
    </w:p>
    <w:p w14:paraId="076CD506" w14:textId="77777777" w:rsidR="000336CB" w:rsidRDefault="000336CB" w:rsidP="000336CB">
      <w:pPr>
        <w:pStyle w:val="FHWABody"/>
        <w:rPr>
          <w:b/>
          <w:bCs/>
        </w:rPr>
      </w:pPr>
      <w:r>
        <w:rPr>
          <w:b/>
          <w:bCs/>
        </w:rPr>
        <w:t>Syntax</w:t>
      </w:r>
    </w:p>
    <w:p w14:paraId="7534FD46" w14:textId="77777777" w:rsidR="000336CB" w:rsidRDefault="000336CB" w:rsidP="000336CB">
      <w:pPr>
        <w:pStyle w:val="FHWABody"/>
      </w:pPr>
      <w:r>
        <w:t>dec_pred_</w:t>
      </w:r>
      <w:proofErr w:type="gramStart"/>
      <w:r>
        <w:t>cong(</w:t>
      </w:r>
      <w:proofErr w:type="gramEnd"/>
      <w:r>
        <w:t>in_mon_timestep_to_update, in_tm_array, in_pred_model)</w:t>
      </w:r>
    </w:p>
    <w:p w14:paraId="0CE56C2E" w14:textId="77777777" w:rsidR="000336CB" w:rsidRDefault="000336CB" w:rsidP="000336CB">
      <w:pPr>
        <w:pStyle w:val="FHWABody"/>
        <w:rPr>
          <w:b/>
          <w:bCs/>
        </w:rPr>
      </w:pPr>
      <w:r>
        <w:rPr>
          <w:b/>
          <w:bCs/>
        </w:rPr>
        <w:t>Description</w:t>
      </w:r>
    </w:p>
    <w:p w14:paraId="5873DD07" w14:textId="77777777" w:rsidR="000336CB" w:rsidRDefault="000336CB" w:rsidP="000336CB">
      <w:pPr>
        <w:pStyle w:val="FHWABody"/>
      </w:pPr>
      <w:r>
        <w:t>This function predicts the congestion location in the decentralized control setting.</w:t>
      </w:r>
    </w:p>
    <w:p w14:paraId="6FF337D9" w14:textId="77777777" w:rsidR="000336CB" w:rsidRDefault="000336CB" w:rsidP="000336CB">
      <w:pPr>
        <w:pStyle w:val="FHWABody"/>
        <w:rPr>
          <w:b/>
          <w:bCs/>
        </w:rPr>
      </w:pPr>
      <w:r>
        <w:rPr>
          <w:b/>
          <w:bCs/>
        </w:rPr>
        <w:t>Input Arguments</w:t>
      </w:r>
    </w:p>
    <w:p w14:paraId="60B265A8" w14:textId="77777777" w:rsidR="000336CB" w:rsidRDefault="000336CB" w:rsidP="000336CB">
      <w:pPr>
        <w:pStyle w:val="FHWABody"/>
      </w:pPr>
      <w:r>
        <w:lastRenderedPageBreak/>
        <w:t>in_mon_timestep_to_update: the monitoring timestep to update.</w:t>
      </w:r>
    </w:p>
    <w:p w14:paraId="36F2D88A" w14:textId="77777777" w:rsidR="000336CB" w:rsidRDefault="000336CB" w:rsidP="000336CB">
      <w:pPr>
        <w:pStyle w:val="FHWABody"/>
        <w:rPr>
          <w:color w:val="000000" w:themeColor="text1"/>
        </w:rPr>
      </w:pPr>
      <w:r>
        <w:t xml:space="preserve">in_tm_array: </w:t>
      </w:r>
      <w:r>
        <w:rPr>
          <w:color w:val="000000" w:themeColor="text1"/>
        </w:rPr>
        <w:t>the input traffic monitoring array.</w:t>
      </w:r>
    </w:p>
    <w:p w14:paraId="1D69FF4D" w14:textId="77777777" w:rsidR="000336CB" w:rsidRDefault="000336CB" w:rsidP="000336CB">
      <w:pPr>
        <w:pStyle w:val="FHWABody"/>
        <w:rPr>
          <w:color w:val="FF0000"/>
        </w:rPr>
      </w:pPr>
      <w:r>
        <w:t xml:space="preserve">in_pred_model: </w:t>
      </w:r>
      <w:r>
        <w:rPr>
          <w:color w:val="000000" w:themeColor="text1"/>
        </w:rPr>
        <w:t>the congestion prediction model developed based on random forest algorithm.</w:t>
      </w:r>
    </w:p>
    <w:p w14:paraId="0673E64C" w14:textId="77777777" w:rsidR="000336CB" w:rsidRDefault="000336CB" w:rsidP="000336CB">
      <w:pPr>
        <w:pStyle w:val="FHWABody"/>
        <w:rPr>
          <w:b/>
          <w:bCs/>
        </w:rPr>
      </w:pPr>
      <w:r>
        <w:rPr>
          <w:b/>
          <w:bCs/>
        </w:rPr>
        <w:t>Output Arguments</w:t>
      </w:r>
    </w:p>
    <w:p w14:paraId="2756A35D" w14:textId="77777777" w:rsidR="000336CB" w:rsidRDefault="000336CB" w:rsidP="000336CB">
      <w:pPr>
        <w:pStyle w:val="FHWABody"/>
      </w:pPr>
      <w:r>
        <w:t xml:space="preserve">congestion_pred_out: </w:t>
      </w:r>
    </w:p>
    <w:p w14:paraId="41C5F1A4" w14:textId="77777777" w:rsidR="000336CB" w:rsidRDefault="000336CB" w:rsidP="000336CB">
      <w:pPr>
        <w:pStyle w:val="FHWABody"/>
      </w:pPr>
      <w:r>
        <w:t>section_speeds:</w:t>
      </w:r>
    </w:p>
    <w:p w14:paraId="61D3E5A9" w14:textId="77777777" w:rsidR="000336CB" w:rsidRDefault="000336CB" w:rsidP="000336CB">
      <w:pPr>
        <w:pStyle w:val="FHWABody"/>
        <w:rPr>
          <w:b/>
          <w:bCs/>
        </w:rPr>
      </w:pPr>
      <w:r>
        <w:rPr>
          <w:b/>
          <w:bCs/>
        </w:rPr>
        <w:t>Pseudo-code</w:t>
      </w:r>
    </w:p>
    <w:p w14:paraId="191E705E"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Find the indices for the section of in_tm_array that needs to be updated using the result of the previous line. </w:t>
      </w:r>
      <w:proofErr w:type="gramStart"/>
      <w:r>
        <w:rPr>
          <w:rFonts w:ascii="Times New Roman" w:hAnsi="Times New Roman" w:cs="Times New Roman"/>
          <w:color w:val="000000" w:themeColor="text1"/>
          <w:sz w:val="24"/>
          <w:szCs w:val="24"/>
        </w:rPr>
        <w:t>in_mon_timestep_to_update</w:t>
      </w:r>
      <w:proofErr w:type="gramEnd"/>
      <w:r>
        <w:rPr>
          <w:rFonts w:ascii="Times New Roman" w:hAnsi="Times New Roman" w:cs="Times New Roman"/>
          <w:color w:val="000000" w:themeColor="text1"/>
          <w:sz w:val="24"/>
          <w:szCs w:val="24"/>
        </w:rPr>
        <w:t xml:space="preserve"> is used in the filtering process.</w:t>
      </w:r>
    </w:p>
    <w:p w14:paraId="3FC9962C"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 the columns of the specified section of in_tm_array that correspond to the four independent variables of the prediction model (discussed in the base_model_simple function)</w:t>
      </w:r>
    </w:p>
    <w:p w14:paraId="3392EF86"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congestion_pred_out = Predict the congestion status using in_pred_model</w:t>
      </w:r>
    </w:p>
    <w:p w14:paraId="26FBC3D8"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section_speeds = extract the speed values of the section</w:t>
      </w:r>
    </w:p>
    <w:p w14:paraId="2394F8FB"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congestion_pred_out &amp; section_speeds</w:t>
      </w:r>
    </w:p>
    <w:p w14:paraId="252081EA" w14:textId="77777777" w:rsidR="000336CB" w:rsidRDefault="000336CB" w:rsidP="000336CB">
      <w:pPr>
        <w:pStyle w:val="FHWABody"/>
        <w:rPr>
          <w:color w:val="FF0000"/>
        </w:rPr>
      </w:pPr>
    </w:p>
    <w:p w14:paraId="6B24A17B" w14:textId="77777777" w:rsidR="000336CB" w:rsidRDefault="000336CB" w:rsidP="000336CB">
      <w:pPr>
        <w:pStyle w:val="FHWABody"/>
        <w:rPr>
          <w:i/>
          <w:iCs/>
          <w:color w:val="000000" w:themeColor="text1"/>
          <w:u w:val="single"/>
        </w:rPr>
      </w:pPr>
      <w:r>
        <w:rPr>
          <w:i/>
          <w:iCs/>
          <w:color w:val="000000" w:themeColor="text1"/>
          <w:u w:val="single"/>
        </w:rPr>
        <w:t>det_new_speed</w:t>
      </w:r>
    </w:p>
    <w:p w14:paraId="7753E3B7" w14:textId="77777777" w:rsidR="000336CB" w:rsidRDefault="000336CB" w:rsidP="000336CB">
      <w:pPr>
        <w:pStyle w:val="FHWABody"/>
        <w:rPr>
          <w:b/>
          <w:bCs/>
          <w:color w:val="000000" w:themeColor="text1"/>
        </w:rPr>
      </w:pPr>
      <w:r>
        <w:rPr>
          <w:b/>
          <w:bCs/>
          <w:color w:val="000000" w:themeColor="text1"/>
        </w:rPr>
        <w:t>Syntax</w:t>
      </w:r>
    </w:p>
    <w:p w14:paraId="6853E362" w14:textId="77777777" w:rsidR="000336CB" w:rsidRDefault="000336CB" w:rsidP="000336CB">
      <w:pPr>
        <w:pStyle w:val="FHWABody"/>
        <w:rPr>
          <w:color w:val="000000" w:themeColor="text1"/>
        </w:rPr>
      </w:pPr>
      <w:r>
        <w:rPr>
          <w:color w:val="000000" w:themeColor="text1"/>
        </w:rPr>
        <w:t>det_new_</w:t>
      </w:r>
      <w:proofErr w:type="gramStart"/>
      <w:r>
        <w:rPr>
          <w:color w:val="000000" w:themeColor="text1"/>
        </w:rPr>
        <w:t>speed(</w:t>
      </w:r>
      <w:proofErr w:type="gramEnd"/>
      <w:r>
        <w:rPr>
          <w:color w:val="000000" w:themeColor="text1"/>
        </w:rPr>
        <w:t>in_tm_array, in_cong_location, in_opt_spd_limit, t)</w:t>
      </w:r>
    </w:p>
    <w:p w14:paraId="754702D6" w14:textId="77777777" w:rsidR="000336CB" w:rsidRDefault="000336CB" w:rsidP="000336CB">
      <w:pPr>
        <w:pStyle w:val="FHWABody"/>
        <w:rPr>
          <w:b/>
          <w:bCs/>
          <w:color w:val="000000" w:themeColor="text1"/>
        </w:rPr>
      </w:pPr>
      <w:r>
        <w:rPr>
          <w:b/>
          <w:bCs/>
          <w:color w:val="000000" w:themeColor="text1"/>
        </w:rPr>
        <w:t>Description</w:t>
      </w:r>
    </w:p>
    <w:p w14:paraId="4044BC96" w14:textId="77777777" w:rsidR="000336CB" w:rsidRDefault="000336CB" w:rsidP="000336CB">
      <w:pPr>
        <w:pStyle w:val="FHWABody"/>
        <w:rPr>
          <w:color w:val="000000" w:themeColor="text1"/>
        </w:rPr>
      </w:pPr>
      <w:r>
        <w:rPr>
          <w:color w:val="000000" w:themeColor="text1"/>
        </w:rPr>
        <w:t xml:space="preserve">This function determines new updated speed limit in the centralized control setting. </w:t>
      </w:r>
    </w:p>
    <w:p w14:paraId="28038F40" w14:textId="77777777" w:rsidR="000336CB" w:rsidRDefault="000336CB" w:rsidP="000336CB">
      <w:pPr>
        <w:pStyle w:val="FHWABody"/>
        <w:rPr>
          <w:b/>
          <w:bCs/>
          <w:color w:val="FF0000"/>
        </w:rPr>
      </w:pPr>
      <w:r>
        <w:rPr>
          <w:b/>
          <w:bCs/>
          <w:color w:val="000000" w:themeColor="text1"/>
        </w:rPr>
        <w:t>Input Arguments</w:t>
      </w:r>
    </w:p>
    <w:p w14:paraId="2B9B4C0A" w14:textId="77777777" w:rsidR="000336CB" w:rsidRDefault="000336CB" w:rsidP="000336CB">
      <w:pPr>
        <w:pStyle w:val="FHWABody"/>
      </w:pPr>
      <w:r>
        <w:t>in_tm_array: the input traffic monitoring array.</w:t>
      </w:r>
    </w:p>
    <w:p w14:paraId="7FC0E18A" w14:textId="77777777" w:rsidR="000336CB" w:rsidRDefault="000336CB" w:rsidP="000336CB">
      <w:pPr>
        <w:pStyle w:val="FHWABody"/>
        <w:rPr>
          <w:color w:val="000000" w:themeColor="text1"/>
        </w:rPr>
      </w:pPr>
      <w:r>
        <w:rPr>
          <w:color w:val="000000" w:themeColor="text1"/>
        </w:rPr>
        <w:t>in_cong_location: the congestion location.</w:t>
      </w:r>
    </w:p>
    <w:p w14:paraId="25995708" w14:textId="77777777" w:rsidR="000336CB" w:rsidRDefault="000336CB" w:rsidP="000336CB">
      <w:pPr>
        <w:pStyle w:val="FHWABody"/>
      </w:pPr>
      <w:r>
        <w:t>in_opt_spd_limit: the optimal variable speed limit function developed based on random forest algorithm.</w:t>
      </w:r>
    </w:p>
    <w:p w14:paraId="06AC96F7" w14:textId="77777777" w:rsidR="000336CB" w:rsidRDefault="000336CB" w:rsidP="000336CB">
      <w:pPr>
        <w:pStyle w:val="FHWABody"/>
        <w:rPr>
          <w:color w:val="FF0000"/>
        </w:rPr>
      </w:pPr>
      <w:proofErr w:type="gramStart"/>
      <w:r>
        <w:rPr>
          <w:color w:val="000000" w:themeColor="text1"/>
        </w:rPr>
        <w:t>t</w:t>
      </w:r>
      <w:proofErr w:type="gramEnd"/>
      <w:r>
        <w:rPr>
          <w:color w:val="000000" w:themeColor="text1"/>
        </w:rPr>
        <w:t>: timestep</w:t>
      </w:r>
    </w:p>
    <w:p w14:paraId="26283908" w14:textId="77777777" w:rsidR="000336CB" w:rsidRDefault="000336CB" w:rsidP="000336CB">
      <w:pPr>
        <w:pStyle w:val="FHWABody"/>
        <w:rPr>
          <w:b/>
          <w:bCs/>
          <w:color w:val="000000" w:themeColor="text1"/>
        </w:rPr>
      </w:pPr>
      <w:r>
        <w:rPr>
          <w:b/>
          <w:bCs/>
          <w:color w:val="000000" w:themeColor="text1"/>
        </w:rPr>
        <w:t>Output Arguments</w:t>
      </w:r>
    </w:p>
    <w:p w14:paraId="70209D54" w14:textId="77777777" w:rsidR="000336CB" w:rsidRDefault="000336CB" w:rsidP="000336CB">
      <w:pPr>
        <w:pStyle w:val="FHWABody"/>
        <w:rPr>
          <w:color w:val="000000" w:themeColor="text1"/>
        </w:rPr>
      </w:pPr>
      <w:r>
        <w:rPr>
          <w:color w:val="000000" w:themeColor="text1"/>
        </w:rPr>
        <w:t>new_speed: the new advisory speed</w:t>
      </w:r>
    </w:p>
    <w:p w14:paraId="2E408CEA" w14:textId="77777777" w:rsidR="000336CB" w:rsidRDefault="000336CB" w:rsidP="000336CB">
      <w:pPr>
        <w:pStyle w:val="FHWABody"/>
        <w:rPr>
          <w:color w:val="000000" w:themeColor="text1"/>
        </w:rPr>
      </w:pPr>
      <w:r>
        <w:rPr>
          <w:color w:val="000000" w:themeColor="text1"/>
        </w:rPr>
        <w:lastRenderedPageBreak/>
        <w:t xml:space="preserve">current_ssd: the speed standard deviation for the congestion section </w:t>
      </w:r>
    </w:p>
    <w:p w14:paraId="7D6AA7F9" w14:textId="77777777" w:rsidR="000336CB" w:rsidRDefault="000336CB" w:rsidP="000336CB">
      <w:pPr>
        <w:pStyle w:val="FHWABody"/>
        <w:rPr>
          <w:b/>
          <w:bCs/>
          <w:color w:val="000000" w:themeColor="text1"/>
        </w:rPr>
      </w:pPr>
      <w:r>
        <w:rPr>
          <w:b/>
          <w:bCs/>
          <w:color w:val="000000" w:themeColor="text1"/>
        </w:rPr>
        <w:t>Pseudo-code</w:t>
      </w:r>
    </w:p>
    <w:p w14:paraId="7FBAF9C8"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monitoring timestep that needs to be updated as t / monitoring timestep</w:t>
      </w:r>
    </w:p>
    <w:p w14:paraId="430D7773"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current_speed = the mean speed for the congestion section at the calculated monitoring timestep</w:t>
      </w:r>
    </w:p>
    <w:p w14:paraId="76AC521D"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current_ssd = the speed standard deviation for the congestion section at the calculated monitoring timestep</w:t>
      </w:r>
    </w:p>
    <w:p w14:paraId="4BD70C7C"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congestion speed equal to current_speed</w:t>
      </w:r>
    </w:p>
    <w:p w14:paraId="1406C4E5"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 the mean speed for the section 500 meters upstream of the congestion location at the calculated monitoring timestep</w:t>
      </w:r>
    </w:p>
    <w:p w14:paraId="62BC427B"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 the mean speed for the section 1000 meters upstream of the congestion location at the calculated monitoring timestep</w:t>
      </w:r>
    </w:p>
    <w:p w14:paraId="6B4F58D9"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Find the mean speed for the section 1500 meters upstream of the congestion location at the calculated monitoring timestep</w:t>
      </w:r>
    </w:p>
    <w:p w14:paraId="5E1079D0"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control type is ‘decision tree’:</w:t>
      </w:r>
    </w:p>
    <w:p w14:paraId="391DF981"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congestion speed &lt; 55 kph:</w:t>
      </w:r>
    </w:p>
    <w:p w14:paraId="4DF994A4"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new_speed = 55 kph</w:t>
      </w:r>
    </w:p>
    <w:p w14:paraId="7AC83C0E"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if congestion speed &lt; 75 kph:</w:t>
      </w:r>
    </w:p>
    <w:p w14:paraId="6EB4D52D"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new_speed = 70 kph</w:t>
      </w:r>
    </w:p>
    <w:p w14:paraId="2A63155D"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w:t>
      </w:r>
    </w:p>
    <w:p w14:paraId="3637478F"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new_speed = 90 kph</w:t>
      </w:r>
    </w:p>
    <w:p w14:paraId="01C10A53"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if control type is ‘speed standard deviation’:</w:t>
      </w:r>
    </w:p>
    <w:p w14:paraId="65B5CFAB"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new_speed = current_speed</w:t>
      </w:r>
    </w:p>
    <w:p w14:paraId="0AECB1D6"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if control type is ‘classifier’:</w:t>
      </w:r>
    </w:p>
    <w:p w14:paraId="356F19A3"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a dataframe by the following column: the congestion speed, the mean speed for the section 500 meters upstream of the congestion location, the mean speed for the section 1000 meters upstream of the congestion location, and the mean speed for the section 1500 meters upstream of the congestion location</w:t>
      </w:r>
    </w:p>
    <w:p w14:paraId="02375337"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 the optimal variable speed limit using the function in_opt_spd_limit</w:t>
      </w:r>
    </w:p>
    <w:p w14:paraId="1F802605"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new_speed &amp; current_ssd</w:t>
      </w:r>
    </w:p>
    <w:p w14:paraId="123F5AC6" w14:textId="77777777" w:rsidR="000336CB" w:rsidRDefault="000336CB" w:rsidP="000336CB">
      <w:pPr>
        <w:pStyle w:val="FHWABody"/>
        <w:rPr>
          <w:i/>
          <w:iCs/>
          <w:color w:val="FF0000"/>
          <w:u w:val="single"/>
        </w:rPr>
      </w:pPr>
    </w:p>
    <w:p w14:paraId="2F0B6371" w14:textId="77777777" w:rsidR="0000730C" w:rsidRDefault="0000730C" w:rsidP="0000730C">
      <w:pPr>
        <w:pStyle w:val="FHWABody"/>
        <w:rPr>
          <w:i/>
          <w:iCs/>
          <w:color w:val="000000" w:themeColor="text1"/>
          <w:u w:val="single"/>
        </w:rPr>
      </w:pPr>
      <w:r>
        <w:rPr>
          <w:i/>
          <w:iCs/>
          <w:color w:val="000000" w:themeColor="text1"/>
          <w:u w:val="single"/>
        </w:rPr>
        <w:t>evaluate_SPDHRM</w:t>
      </w:r>
    </w:p>
    <w:p w14:paraId="62F2BB78" w14:textId="77777777" w:rsidR="0000730C" w:rsidRDefault="0000730C" w:rsidP="0000730C">
      <w:pPr>
        <w:pStyle w:val="FHWABody"/>
        <w:rPr>
          <w:b/>
          <w:bCs/>
          <w:color w:val="000000" w:themeColor="text1"/>
        </w:rPr>
      </w:pPr>
      <w:r>
        <w:rPr>
          <w:b/>
          <w:bCs/>
          <w:color w:val="000000" w:themeColor="text1"/>
        </w:rPr>
        <w:t>Syntax</w:t>
      </w:r>
    </w:p>
    <w:p w14:paraId="150EC722" w14:textId="77777777" w:rsidR="0000730C" w:rsidRDefault="0000730C" w:rsidP="0000730C">
      <w:pPr>
        <w:pStyle w:val="FHWABody"/>
        <w:rPr>
          <w:color w:val="000000" w:themeColor="text1"/>
        </w:rPr>
      </w:pPr>
      <w:r>
        <w:rPr>
          <w:color w:val="000000" w:themeColor="text1"/>
        </w:rPr>
        <w:t>evaluate_SPDHRM (in_tm_array, in_veh_trajs_init, in_pred_model, in_opt_spd_limit, t)</w:t>
      </w:r>
    </w:p>
    <w:p w14:paraId="72FA2356" w14:textId="77777777" w:rsidR="0000730C" w:rsidRDefault="0000730C" w:rsidP="0000730C">
      <w:pPr>
        <w:pStyle w:val="FHWABody"/>
        <w:rPr>
          <w:b/>
          <w:bCs/>
          <w:color w:val="000000" w:themeColor="text1"/>
        </w:rPr>
      </w:pPr>
      <w:r>
        <w:rPr>
          <w:b/>
          <w:bCs/>
          <w:color w:val="000000" w:themeColor="text1"/>
        </w:rPr>
        <w:t>Description</w:t>
      </w:r>
    </w:p>
    <w:p w14:paraId="012A9F18" w14:textId="77777777" w:rsidR="0000730C" w:rsidRDefault="0000730C" w:rsidP="0000730C">
      <w:pPr>
        <w:pStyle w:val="FHWABody"/>
        <w:rPr>
          <w:color w:val="000000" w:themeColor="text1"/>
        </w:rPr>
      </w:pPr>
      <w:r>
        <w:rPr>
          <w:color w:val="000000" w:themeColor="text1"/>
        </w:rPr>
        <w:t xml:space="preserve">This function evaluates whether the SPDHRM should be activated or not </w:t>
      </w:r>
      <w:r>
        <w:t>in the centralized control setting</w:t>
      </w:r>
      <w:r>
        <w:rPr>
          <w:color w:val="000000" w:themeColor="text1"/>
        </w:rPr>
        <w:t>.</w:t>
      </w:r>
    </w:p>
    <w:p w14:paraId="5B261124" w14:textId="77777777" w:rsidR="0000730C" w:rsidRDefault="0000730C" w:rsidP="0000730C">
      <w:pPr>
        <w:pStyle w:val="FHWABody"/>
        <w:rPr>
          <w:b/>
          <w:bCs/>
          <w:color w:val="000000" w:themeColor="text1"/>
        </w:rPr>
      </w:pPr>
      <w:r>
        <w:rPr>
          <w:b/>
          <w:bCs/>
          <w:color w:val="000000" w:themeColor="text1"/>
        </w:rPr>
        <w:t>Input Arguments</w:t>
      </w:r>
    </w:p>
    <w:p w14:paraId="5E6C7F79" w14:textId="77777777" w:rsidR="0000730C" w:rsidRDefault="0000730C" w:rsidP="0000730C">
      <w:pPr>
        <w:pStyle w:val="FHWABody"/>
      </w:pPr>
      <w:r>
        <w:t>in_tm_array: the input traffic monitoring array.</w:t>
      </w:r>
    </w:p>
    <w:p w14:paraId="036331C2" w14:textId="77777777" w:rsidR="0000730C" w:rsidRDefault="0000730C" w:rsidP="0000730C">
      <w:pPr>
        <w:pStyle w:val="FHWABody"/>
      </w:pPr>
      <w:r>
        <w:lastRenderedPageBreak/>
        <w:t>in_veh_trajs_init: the input vehicle trajectory array.</w:t>
      </w:r>
    </w:p>
    <w:p w14:paraId="0F788911" w14:textId="77777777" w:rsidR="0000730C" w:rsidRDefault="0000730C" w:rsidP="0000730C">
      <w:pPr>
        <w:pStyle w:val="FHWABody"/>
        <w:rPr>
          <w:color w:val="000000" w:themeColor="text1"/>
        </w:rPr>
      </w:pPr>
      <w:r>
        <w:rPr>
          <w:color w:val="000000" w:themeColor="text1"/>
        </w:rPr>
        <w:t>in_pred_model: the congestion prediction model developed based on random forest algorithm.</w:t>
      </w:r>
    </w:p>
    <w:p w14:paraId="1E2EFD63" w14:textId="77777777" w:rsidR="0000730C" w:rsidRDefault="0000730C" w:rsidP="0000730C">
      <w:pPr>
        <w:pStyle w:val="FHWABody"/>
      </w:pPr>
      <w:r>
        <w:t>in_opt_spd_limit: the optimal variable speed limit function developed based on random forest algorithm.</w:t>
      </w:r>
    </w:p>
    <w:p w14:paraId="0BBB78E3" w14:textId="77777777" w:rsidR="0000730C" w:rsidRDefault="0000730C" w:rsidP="0000730C">
      <w:pPr>
        <w:pStyle w:val="FHWABody"/>
        <w:rPr>
          <w:color w:val="FF0000"/>
        </w:rPr>
      </w:pPr>
      <w:proofErr w:type="gramStart"/>
      <w:r>
        <w:rPr>
          <w:color w:val="000000" w:themeColor="text1"/>
        </w:rPr>
        <w:t>t</w:t>
      </w:r>
      <w:proofErr w:type="gramEnd"/>
      <w:r>
        <w:rPr>
          <w:color w:val="000000" w:themeColor="text1"/>
        </w:rPr>
        <w:t>: timestep</w:t>
      </w:r>
    </w:p>
    <w:p w14:paraId="32195F9A" w14:textId="77777777" w:rsidR="0000730C" w:rsidRDefault="0000730C" w:rsidP="0000730C">
      <w:pPr>
        <w:pStyle w:val="FHWABody"/>
        <w:rPr>
          <w:b/>
          <w:bCs/>
          <w:color w:val="000000" w:themeColor="text1"/>
        </w:rPr>
      </w:pPr>
      <w:r>
        <w:rPr>
          <w:b/>
          <w:bCs/>
          <w:color w:val="000000" w:themeColor="text1"/>
        </w:rPr>
        <w:t>Output Arguments</w:t>
      </w:r>
    </w:p>
    <w:p w14:paraId="12756732" w14:textId="77777777" w:rsidR="0000730C" w:rsidRDefault="0000730C" w:rsidP="0000730C">
      <w:pPr>
        <w:pStyle w:val="FHWABody"/>
        <w:rPr>
          <w:color w:val="000000" w:themeColor="text1"/>
        </w:rPr>
      </w:pPr>
      <w:r>
        <w:rPr>
          <w:color w:val="000000" w:themeColor="text1"/>
        </w:rPr>
        <w:t>congestion_location: location that the congestion has occurred.</w:t>
      </w:r>
    </w:p>
    <w:p w14:paraId="3D04B13F" w14:textId="77777777" w:rsidR="0000730C" w:rsidRDefault="0000730C" w:rsidP="0000730C">
      <w:pPr>
        <w:pStyle w:val="FHWABody"/>
        <w:rPr>
          <w:color w:val="000000" w:themeColor="text1"/>
        </w:rPr>
      </w:pPr>
      <w:r>
        <w:rPr>
          <w:color w:val="000000" w:themeColor="text1"/>
        </w:rPr>
        <w:t>in_VSL_SPDHRM: advisory speed limit.</w:t>
      </w:r>
    </w:p>
    <w:p w14:paraId="78108DAF" w14:textId="77777777" w:rsidR="0000730C" w:rsidRDefault="0000730C" w:rsidP="0000730C">
      <w:pPr>
        <w:pStyle w:val="FHWABody"/>
        <w:rPr>
          <w:color w:val="000000" w:themeColor="text1"/>
        </w:rPr>
      </w:pPr>
      <w:r>
        <w:rPr>
          <w:color w:val="000000" w:themeColor="text1"/>
        </w:rPr>
        <w:t>in_active_SPDHRM: SPDHRM active/inactive status.</w:t>
      </w:r>
    </w:p>
    <w:p w14:paraId="2E185D93" w14:textId="77777777" w:rsidR="0000730C" w:rsidRDefault="0000730C" w:rsidP="0000730C">
      <w:pPr>
        <w:pStyle w:val="FHWABody"/>
        <w:rPr>
          <w:color w:val="000000" w:themeColor="text1"/>
        </w:rPr>
      </w:pPr>
      <w:r>
        <w:rPr>
          <w:color w:val="000000" w:themeColor="text1"/>
        </w:rPr>
        <w:t>in_ssd_SPDHRM: speed standard deviation.</w:t>
      </w:r>
    </w:p>
    <w:p w14:paraId="77CA9290" w14:textId="77777777" w:rsidR="0000730C" w:rsidRDefault="0000730C" w:rsidP="0000730C">
      <w:pPr>
        <w:pStyle w:val="FHWABody"/>
        <w:rPr>
          <w:b/>
          <w:bCs/>
          <w:color w:val="000000" w:themeColor="text1"/>
        </w:rPr>
      </w:pPr>
      <w:r>
        <w:rPr>
          <w:b/>
          <w:bCs/>
          <w:color w:val="000000" w:themeColor="text1"/>
        </w:rPr>
        <w:t>Pseudo-code</w:t>
      </w:r>
    </w:p>
    <w:p w14:paraId="31658710"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in_active_SPDHRM = 0 (Deactivate the previous SPDHRM indicator)</w:t>
      </w:r>
    </w:p>
    <w:p w14:paraId="1EFB4842"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in_VSL_SPDHRM = desire speed (Deactivate the previous SPDHRM indicator)</w:t>
      </w:r>
    </w:p>
    <w:p w14:paraId="290FBE7B"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in_ssd_SPDHRM = 0 (Deactivate the previous SPDHRM indicator)</w:t>
      </w:r>
    </w:p>
    <w:p w14:paraId="5C0B387E"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Predict congestion_location using the congestion_pred function</w:t>
      </w:r>
    </w:p>
    <w:p w14:paraId="35832260"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congestion_location &gt; 0:</w:t>
      </w:r>
    </w:p>
    <w:p w14:paraId="02CA863C" w14:textId="77777777" w:rsidR="0000730C" w:rsidRDefault="0000730C" w:rsidP="0000730C">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in_VSL_SPDHRM = the new advisory speed limit determined by the function det_new_speed</w:t>
      </w:r>
    </w:p>
    <w:p w14:paraId="2E8C589B" w14:textId="77777777" w:rsidR="0000730C" w:rsidRDefault="0000730C" w:rsidP="0000730C">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in_ssd_SPDHRM = the new speed standard deviation determined by the function det_new_speed</w:t>
      </w:r>
    </w:p>
    <w:p w14:paraId="592FFD9D" w14:textId="77777777" w:rsidR="0000730C" w:rsidRDefault="0000730C" w:rsidP="0000730C">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in_active_SPDHRM = 1 (activate SPDHRM)</w:t>
      </w:r>
    </w:p>
    <w:p w14:paraId="21214F92" w14:textId="77777777" w:rsidR="0000730C" w:rsidRDefault="0000730C" w:rsidP="0000730C">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congestion_location, in_active_SPDHRM, in_VSL_SPDHRM, &amp; in_ssd_SPDHRM</w:t>
      </w:r>
    </w:p>
    <w:p w14:paraId="15F65E39" w14:textId="77777777" w:rsidR="0000730C" w:rsidRDefault="0000730C" w:rsidP="0000730C">
      <w:pPr>
        <w:pStyle w:val="FHWABody"/>
        <w:rPr>
          <w:color w:val="FF0000"/>
        </w:rPr>
      </w:pPr>
    </w:p>
    <w:p w14:paraId="2476ED64" w14:textId="35CAFD40" w:rsidR="0000730C" w:rsidRPr="00A76D3A" w:rsidRDefault="009F4562" w:rsidP="0000730C">
      <w:pPr>
        <w:pStyle w:val="FHWABody"/>
        <w:rPr>
          <w:i/>
          <w:iCs/>
          <w:color w:val="000000" w:themeColor="text1"/>
          <w:u w:val="single"/>
        </w:rPr>
      </w:pPr>
      <w:r w:rsidRPr="009F4562">
        <w:rPr>
          <w:i/>
          <w:iCs/>
          <w:color w:val="000000" w:themeColor="text1"/>
          <w:u w:val="single"/>
        </w:rPr>
        <w:t>opt_distance_traveled</w:t>
      </w:r>
    </w:p>
    <w:p w14:paraId="017DD5D8" w14:textId="77777777" w:rsidR="0000730C" w:rsidRPr="00A76D3A" w:rsidRDefault="0000730C" w:rsidP="0000730C">
      <w:pPr>
        <w:pStyle w:val="FHWABody"/>
        <w:rPr>
          <w:b/>
          <w:bCs/>
          <w:color w:val="000000" w:themeColor="text1"/>
        </w:rPr>
      </w:pPr>
      <w:r w:rsidRPr="00A76D3A">
        <w:rPr>
          <w:b/>
          <w:bCs/>
          <w:color w:val="000000" w:themeColor="text1"/>
        </w:rPr>
        <w:t>Syntax</w:t>
      </w:r>
    </w:p>
    <w:p w14:paraId="53818201" w14:textId="07592F77" w:rsidR="0000730C" w:rsidRPr="00A76D3A" w:rsidRDefault="00A76D3A" w:rsidP="00A76D3A">
      <w:pPr>
        <w:pStyle w:val="FHWABody"/>
        <w:rPr>
          <w:color w:val="000000" w:themeColor="text1"/>
        </w:rPr>
      </w:pPr>
      <w:r w:rsidRPr="00A76D3A">
        <w:rPr>
          <w:color w:val="000000" w:themeColor="text1"/>
        </w:rPr>
        <w:t>opt_distance_</w:t>
      </w:r>
      <w:proofErr w:type="gramStart"/>
      <w:r w:rsidRPr="00A76D3A">
        <w:rPr>
          <w:color w:val="000000" w:themeColor="text1"/>
        </w:rPr>
        <w:t>traveled(</w:t>
      </w:r>
      <w:proofErr w:type="gramEnd"/>
      <w:r w:rsidRPr="00A76D3A">
        <w:rPr>
          <w:color w:val="000000" w:themeColor="text1"/>
        </w:rPr>
        <w:t>in_timestep, in_eval_duration_sec, in_veh_trajs_init, in_cfm, in_lcm, in_brdcst_dist, in_updt_speed, in_congestion_location)</w:t>
      </w:r>
    </w:p>
    <w:p w14:paraId="2A654598" w14:textId="77777777" w:rsidR="0000730C" w:rsidRPr="004002CC" w:rsidRDefault="0000730C" w:rsidP="0000730C">
      <w:pPr>
        <w:pStyle w:val="FHWABody"/>
        <w:rPr>
          <w:b/>
          <w:bCs/>
          <w:color w:val="000000" w:themeColor="text1"/>
        </w:rPr>
      </w:pPr>
      <w:r w:rsidRPr="004002CC">
        <w:rPr>
          <w:b/>
          <w:bCs/>
          <w:color w:val="000000" w:themeColor="text1"/>
        </w:rPr>
        <w:t>Description</w:t>
      </w:r>
    </w:p>
    <w:p w14:paraId="0A2BA65F" w14:textId="17C56E41" w:rsidR="0000730C" w:rsidRPr="004002CC" w:rsidRDefault="0000730C" w:rsidP="0000730C">
      <w:pPr>
        <w:pStyle w:val="FHWABody"/>
        <w:rPr>
          <w:color w:val="000000" w:themeColor="text1"/>
        </w:rPr>
      </w:pPr>
      <w:r w:rsidRPr="004002CC">
        <w:rPr>
          <w:color w:val="000000" w:themeColor="text1"/>
        </w:rPr>
        <w:t xml:space="preserve">This function </w:t>
      </w:r>
      <w:r w:rsidR="009F4562" w:rsidRPr="004002CC">
        <w:rPr>
          <w:color w:val="000000" w:themeColor="text1"/>
        </w:rPr>
        <w:t xml:space="preserve">calculates the </w:t>
      </w:r>
      <w:r w:rsidR="004002CC" w:rsidRPr="004002CC">
        <w:rPr>
          <w:color w:val="000000" w:themeColor="text1"/>
        </w:rPr>
        <w:t xml:space="preserve">total </w:t>
      </w:r>
      <w:r w:rsidR="009F4562" w:rsidRPr="004002CC">
        <w:rPr>
          <w:color w:val="000000" w:themeColor="text1"/>
        </w:rPr>
        <w:t>distance traveled by</w:t>
      </w:r>
      <w:r w:rsidR="004002CC" w:rsidRPr="004002CC">
        <w:rPr>
          <w:color w:val="000000" w:themeColor="text1"/>
        </w:rPr>
        <w:t xml:space="preserve"> the vehicles during the optimization horizon time period.</w:t>
      </w:r>
    </w:p>
    <w:p w14:paraId="479A4F4C" w14:textId="77777777" w:rsidR="0000730C" w:rsidRPr="004002CC" w:rsidRDefault="0000730C" w:rsidP="0000730C">
      <w:pPr>
        <w:pStyle w:val="FHWABody"/>
        <w:rPr>
          <w:b/>
          <w:bCs/>
          <w:color w:val="000000" w:themeColor="text1"/>
        </w:rPr>
      </w:pPr>
      <w:r w:rsidRPr="004002CC">
        <w:rPr>
          <w:b/>
          <w:bCs/>
          <w:color w:val="000000" w:themeColor="text1"/>
        </w:rPr>
        <w:t>Input Arguments</w:t>
      </w:r>
    </w:p>
    <w:p w14:paraId="4E3D086B" w14:textId="0E52ACF7" w:rsidR="00A76D3A" w:rsidRPr="004002CC" w:rsidRDefault="00A76D3A" w:rsidP="0000730C">
      <w:pPr>
        <w:pStyle w:val="FHWABody"/>
        <w:rPr>
          <w:color w:val="000000" w:themeColor="text1"/>
        </w:rPr>
      </w:pPr>
      <w:r w:rsidRPr="004002CC">
        <w:rPr>
          <w:color w:val="000000" w:themeColor="text1"/>
        </w:rPr>
        <w:lastRenderedPageBreak/>
        <w:t xml:space="preserve">in_timestep: </w:t>
      </w:r>
      <w:r w:rsidR="00F0466C" w:rsidRPr="004002CC">
        <w:rPr>
          <w:color w:val="000000" w:themeColor="text1"/>
        </w:rPr>
        <w:t>the current timestep</w:t>
      </w:r>
      <w:r w:rsidR="009F4562" w:rsidRPr="004002CC">
        <w:rPr>
          <w:color w:val="000000" w:themeColor="text1"/>
        </w:rPr>
        <w:t>.</w:t>
      </w:r>
    </w:p>
    <w:p w14:paraId="575F5AAA" w14:textId="010808C2" w:rsidR="00A76D3A" w:rsidRPr="004002CC" w:rsidRDefault="00A76D3A" w:rsidP="0000730C">
      <w:pPr>
        <w:pStyle w:val="FHWABody"/>
        <w:rPr>
          <w:color w:val="000000" w:themeColor="text1"/>
        </w:rPr>
      </w:pPr>
      <w:r w:rsidRPr="004002CC">
        <w:rPr>
          <w:color w:val="000000" w:themeColor="text1"/>
        </w:rPr>
        <w:t xml:space="preserve">in_eval_duration_sec: </w:t>
      </w:r>
      <w:r w:rsidR="009F4562" w:rsidRPr="004002CC">
        <w:rPr>
          <w:color w:val="000000" w:themeColor="text1"/>
        </w:rPr>
        <w:t>the optimization horizon</w:t>
      </w:r>
      <w:r w:rsidR="008C6C7B">
        <w:rPr>
          <w:color w:val="000000" w:themeColor="text1"/>
        </w:rPr>
        <w:t xml:space="preserve"> in seconds</w:t>
      </w:r>
      <w:r w:rsidR="009F4562" w:rsidRPr="004002CC">
        <w:rPr>
          <w:color w:val="000000" w:themeColor="text1"/>
        </w:rPr>
        <w:t>.</w:t>
      </w:r>
    </w:p>
    <w:p w14:paraId="01950022" w14:textId="77777777" w:rsidR="009F4562" w:rsidRPr="004002CC" w:rsidRDefault="00A76D3A" w:rsidP="009F4562">
      <w:pPr>
        <w:pStyle w:val="FHWABody"/>
        <w:rPr>
          <w:color w:val="000000" w:themeColor="text1"/>
        </w:rPr>
      </w:pPr>
      <w:r w:rsidRPr="004002CC">
        <w:rPr>
          <w:color w:val="000000" w:themeColor="text1"/>
        </w:rPr>
        <w:t xml:space="preserve">in_veh_trajs_init:  </w:t>
      </w:r>
      <w:r w:rsidR="009F4562" w:rsidRPr="004002CC">
        <w:rPr>
          <w:color w:val="000000" w:themeColor="text1"/>
        </w:rPr>
        <w:t>the input vehicle trajectory array.</w:t>
      </w:r>
    </w:p>
    <w:p w14:paraId="08195D36" w14:textId="6407B3DA" w:rsidR="00A76D3A" w:rsidRPr="004002CC" w:rsidRDefault="00A76D3A" w:rsidP="0000730C">
      <w:pPr>
        <w:pStyle w:val="FHWABody"/>
        <w:rPr>
          <w:color w:val="000000" w:themeColor="text1"/>
        </w:rPr>
      </w:pPr>
      <w:r w:rsidRPr="004002CC">
        <w:rPr>
          <w:color w:val="000000" w:themeColor="text1"/>
        </w:rPr>
        <w:t xml:space="preserve">in_cfm: </w:t>
      </w:r>
      <w:r w:rsidR="00F0466C" w:rsidRPr="004002CC">
        <w:rPr>
          <w:color w:val="000000" w:themeColor="text1"/>
        </w:rPr>
        <w:t>car-following model.</w:t>
      </w:r>
    </w:p>
    <w:p w14:paraId="5C226D15" w14:textId="59219B48" w:rsidR="00A76D3A" w:rsidRPr="004002CC" w:rsidRDefault="00A76D3A" w:rsidP="0000730C">
      <w:pPr>
        <w:pStyle w:val="FHWABody"/>
        <w:rPr>
          <w:color w:val="000000" w:themeColor="text1"/>
        </w:rPr>
      </w:pPr>
      <w:r w:rsidRPr="004002CC">
        <w:rPr>
          <w:color w:val="000000" w:themeColor="text1"/>
        </w:rPr>
        <w:t>in_lcm_m: lane-changing model.</w:t>
      </w:r>
    </w:p>
    <w:p w14:paraId="54296FEB" w14:textId="5B43461A" w:rsidR="00A76D3A" w:rsidRPr="004002CC" w:rsidRDefault="00A76D3A" w:rsidP="0000730C">
      <w:pPr>
        <w:pStyle w:val="FHWABody"/>
        <w:rPr>
          <w:color w:val="000000" w:themeColor="text1"/>
        </w:rPr>
      </w:pPr>
      <w:r w:rsidRPr="004002CC">
        <w:rPr>
          <w:color w:val="000000" w:themeColor="text1"/>
        </w:rPr>
        <w:t>in_brdcst_dist: broadcasting distance.</w:t>
      </w:r>
    </w:p>
    <w:p w14:paraId="732B49F1" w14:textId="7AF6959E" w:rsidR="00A76D3A" w:rsidRPr="004002CC" w:rsidRDefault="00A76D3A" w:rsidP="009F4562">
      <w:pPr>
        <w:pStyle w:val="FHWABody"/>
        <w:rPr>
          <w:color w:val="000000" w:themeColor="text1"/>
        </w:rPr>
      </w:pPr>
      <w:r w:rsidRPr="004002CC">
        <w:rPr>
          <w:color w:val="000000" w:themeColor="text1"/>
        </w:rPr>
        <w:t xml:space="preserve">in_updt_speed: </w:t>
      </w:r>
      <w:r w:rsidR="009F4562" w:rsidRPr="004002CC">
        <w:rPr>
          <w:color w:val="000000" w:themeColor="text1"/>
        </w:rPr>
        <w:t>the variable speed limit array.</w:t>
      </w:r>
    </w:p>
    <w:p w14:paraId="219951B8" w14:textId="6D255AB6" w:rsidR="00A76D3A" w:rsidRDefault="00A76D3A" w:rsidP="0000730C">
      <w:pPr>
        <w:pStyle w:val="FHWABody"/>
        <w:rPr>
          <w:color w:val="FF0000"/>
        </w:rPr>
      </w:pPr>
      <w:r w:rsidRPr="004002CC">
        <w:rPr>
          <w:color w:val="000000" w:themeColor="text1"/>
        </w:rPr>
        <w:t xml:space="preserve">in_congestion_location: the congestion location. </w:t>
      </w:r>
    </w:p>
    <w:p w14:paraId="5C6B09A1" w14:textId="77777777" w:rsidR="0000730C" w:rsidRPr="00B87415" w:rsidRDefault="0000730C" w:rsidP="0000730C">
      <w:pPr>
        <w:pStyle w:val="FHWABody"/>
        <w:rPr>
          <w:b/>
          <w:bCs/>
          <w:color w:val="000000" w:themeColor="text1"/>
        </w:rPr>
      </w:pPr>
      <w:r w:rsidRPr="00B87415">
        <w:rPr>
          <w:b/>
          <w:bCs/>
          <w:color w:val="000000" w:themeColor="text1"/>
        </w:rPr>
        <w:t>Output Arguments</w:t>
      </w:r>
    </w:p>
    <w:p w14:paraId="115D5F66" w14:textId="0CA301AB" w:rsidR="0000730C" w:rsidRPr="00B87415" w:rsidRDefault="00B87415" w:rsidP="0000730C">
      <w:pPr>
        <w:pStyle w:val="FHWABody"/>
        <w:rPr>
          <w:color w:val="000000" w:themeColor="text1"/>
        </w:rPr>
      </w:pPr>
      <w:r w:rsidRPr="00B87415">
        <w:rPr>
          <w:color w:val="000000" w:themeColor="text1"/>
        </w:rPr>
        <w:t>total_veh_distance</w:t>
      </w:r>
      <w:r w:rsidR="0000730C" w:rsidRPr="00B87415">
        <w:rPr>
          <w:color w:val="000000" w:themeColor="text1"/>
        </w:rPr>
        <w:t xml:space="preserve">: </w:t>
      </w:r>
      <w:r w:rsidRPr="00B87415">
        <w:rPr>
          <w:color w:val="000000" w:themeColor="text1"/>
        </w:rPr>
        <w:t>total distance traveled by the vehicles</w:t>
      </w:r>
      <w:r w:rsidR="0000730C" w:rsidRPr="00B87415">
        <w:rPr>
          <w:color w:val="000000" w:themeColor="text1"/>
        </w:rPr>
        <w:t>.</w:t>
      </w:r>
    </w:p>
    <w:p w14:paraId="5B57E034" w14:textId="77777777" w:rsidR="0000730C" w:rsidRPr="00B87415" w:rsidRDefault="0000730C" w:rsidP="0000730C">
      <w:pPr>
        <w:pStyle w:val="FHWABody"/>
        <w:rPr>
          <w:b/>
          <w:bCs/>
          <w:color w:val="000000" w:themeColor="text1"/>
        </w:rPr>
      </w:pPr>
      <w:r w:rsidRPr="00B87415">
        <w:rPr>
          <w:b/>
          <w:bCs/>
          <w:color w:val="000000" w:themeColor="text1"/>
        </w:rPr>
        <w:t>Pseudo-code</w:t>
      </w:r>
    </w:p>
    <w:p w14:paraId="2D9EC490" w14:textId="4D1474FA" w:rsidR="001453F4" w:rsidRPr="009D5FFD" w:rsidRDefault="001453F4" w:rsidP="0000730C">
      <w:pPr>
        <w:pStyle w:val="ListParagraph"/>
        <w:numPr>
          <w:ilvl w:val="0"/>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 xml:space="preserve">Take a copy of the vehicle trajectory array </w:t>
      </w:r>
      <w:r w:rsidR="00276AAA" w:rsidRPr="009D5FFD">
        <w:rPr>
          <w:rFonts w:ascii="Times New Roman" w:hAnsi="Times New Roman" w:cs="Times New Roman"/>
          <w:color w:val="000000" w:themeColor="text1"/>
          <w:sz w:val="24"/>
          <w:szCs w:val="24"/>
        </w:rPr>
        <w:t>in order to update the copy version during the in_eval_duration_sec and avoid changing the original</w:t>
      </w:r>
      <w:r w:rsidR="004F155F" w:rsidRPr="009D5FFD">
        <w:rPr>
          <w:rFonts w:ascii="Times New Roman" w:hAnsi="Times New Roman" w:cs="Times New Roman"/>
          <w:color w:val="000000" w:themeColor="text1"/>
          <w:sz w:val="24"/>
          <w:szCs w:val="24"/>
        </w:rPr>
        <w:t xml:space="preserve"> vehicle trajectory array</w:t>
      </w:r>
    </w:p>
    <w:p w14:paraId="554121BA" w14:textId="4F4538BF" w:rsidR="0000730C" w:rsidRPr="009D5FFD" w:rsidRDefault="00B87415" w:rsidP="0000730C">
      <w:pPr>
        <w:pStyle w:val="ListParagraph"/>
        <w:numPr>
          <w:ilvl w:val="0"/>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 xml:space="preserve">For </w:t>
      </w:r>
      <w:r w:rsidR="001453F4" w:rsidRPr="009D5FFD">
        <w:rPr>
          <w:rFonts w:ascii="Times New Roman" w:hAnsi="Times New Roman" w:cs="Times New Roman"/>
          <w:color w:val="000000" w:themeColor="text1"/>
          <w:sz w:val="24"/>
          <w:szCs w:val="24"/>
        </w:rPr>
        <w:t>t</w:t>
      </w:r>
      <w:r w:rsidRPr="009D5FFD">
        <w:rPr>
          <w:rFonts w:ascii="Times New Roman" w:hAnsi="Times New Roman" w:cs="Times New Roman"/>
          <w:color w:val="000000" w:themeColor="text1"/>
          <w:sz w:val="24"/>
          <w:szCs w:val="24"/>
        </w:rPr>
        <w:t xml:space="preserve"> in a list of</w:t>
      </w:r>
      <w:r w:rsidR="008C6C7B" w:rsidRPr="009D5FFD">
        <w:rPr>
          <w:rFonts w:ascii="Times New Roman" w:hAnsi="Times New Roman" w:cs="Times New Roman"/>
          <w:color w:val="000000" w:themeColor="text1"/>
          <w:sz w:val="24"/>
          <w:szCs w:val="24"/>
        </w:rPr>
        <w:t xml:space="preserve"> timesteps that starts from in_timestep and ends at in_eval_duration_sec after the in_timestep</w:t>
      </w:r>
    </w:p>
    <w:p w14:paraId="5D03C748" w14:textId="12EA93E7" w:rsidR="008C6C7B" w:rsidRPr="009D5FFD" w:rsidRDefault="008C6C7B" w:rsidP="008C6C7B">
      <w:pPr>
        <w:pStyle w:val="ListParagraph"/>
        <w:numPr>
          <w:ilvl w:val="1"/>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 xml:space="preserve">If </w:t>
      </w:r>
      <w:r w:rsidR="001453F4" w:rsidRPr="009D5FFD">
        <w:rPr>
          <w:rFonts w:ascii="Times New Roman" w:hAnsi="Times New Roman" w:cs="Times New Roman"/>
          <w:color w:val="000000" w:themeColor="text1"/>
          <w:sz w:val="24"/>
          <w:szCs w:val="24"/>
        </w:rPr>
        <w:t>t &lt; in_timestep + the monitoring timestep:</w:t>
      </w:r>
    </w:p>
    <w:p w14:paraId="4C38CEA6" w14:textId="549639C4" w:rsidR="001453F4" w:rsidRPr="009D5FFD" w:rsidRDefault="001453F4" w:rsidP="001453F4">
      <w:pPr>
        <w:pStyle w:val="ListParagraph"/>
        <w:numPr>
          <w:ilvl w:val="2"/>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 xml:space="preserve">Update the </w:t>
      </w:r>
      <w:r w:rsidR="004F155F" w:rsidRPr="009D5FFD">
        <w:rPr>
          <w:rFonts w:ascii="Times New Roman" w:hAnsi="Times New Roman" w:cs="Times New Roman"/>
          <w:color w:val="000000" w:themeColor="text1"/>
          <w:sz w:val="24"/>
          <w:szCs w:val="24"/>
        </w:rPr>
        <w:t xml:space="preserve">copied </w:t>
      </w:r>
      <w:r w:rsidRPr="009D5FFD">
        <w:rPr>
          <w:rFonts w:ascii="Times New Roman" w:hAnsi="Times New Roman" w:cs="Times New Roman"/>
          <w:color w:val="000000" w:themeColor="text1"/>
          <w:sz w:val="24"/>
          <w:szCs w:val="24"/>
        </w:rPr>
        <w:t xml:space="preserve">vehicle trajectories </w:t>
      </w:r>
      <w:r w:rsidR="004F155F" w:rsidRPr="009D5FFD">
        <w:rPr>
          <w:rFonts w:ascii="Times New Roman" w:hAnsi="Times New Roman" w:cs="Times New Roman"/>
          <w:color w:val="000000" w:themeColor="text1"/>
          <w:sz w:val="24"/>
          <w:szCs w:val="24"/>
        </w:rPr>
        <w:t>using the opt_update_speed function (This would essentially apply the speed harmonization strategy for the first monitoring timestep only)</w:t>
      </w:r>
    </w:p>
    <w:p w14:paraId="6AE27099" w14:textId="77777777" w:rsidR="004F155F" w:rsidRPr="009D5FFD" w:rsidRDefault="004F155F" w:rsidP="004F155F">
      <w:pPr>
        <w:pStyle w:val="ListParagraph"/>
        <w:numPr>
          <w:ilvl w:val="1"/>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Else if t = in_timestep + the monitoring timestep:</w:t>
      </w:r>
    </w:p>
    <w:p w14:paraId="1824E191" w14:textId="2232E4AE" w:rsidR="004F155F" w:rsidRPr="009D5FFD" w:rsidRDefault="004F155F" w:rsidP="004F155F">
      <w:pPr>
        <w:pStyle w:val="ListParagraph"/>
        <w:numPr>
          <w:ilvl w:val="2"/>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 xml:space="preserve">Reset the speed limit </w:t>
      </w:r>
    </w:p>
    <w:p w14:paraId="157B9DD6" w14:textId="50916414" w:rsidR="004F155F" w:rsidRPr="009D5FFD" w:rsidRDefault="004F155F" w:rsidP="004F155F">
      <w:pPr>
        <w:pStyle w:val="ListParagraph"/>
        <w:numPr>
          <w:ilvl w:val="1"/>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Update vehicle trajectories using the car-following and lane-changing models</w:t>
      </w:r>
    </w:p>
    <w:p w14:paraId="74B945FA" w14:textId="56557D06" w:rsidR="004F155F" w:rsidRPr="009D5FFD" w:rsidRDefault="009D5FFD" w:rsidP="009D5FFD">
      <w:pPr>
        <w:pStyle w:val="ListParagraph"/>
        <w:numPr>
          <w:ilvl w:val="0"/>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Calculate the total distance traveled by each vehicle</w:t>
      </w:r>
    </w:p>
    <w:p w14:paraId="28AA262C" w14:textId="71C43F2A" w:rsidR="009D5FFD" w:rsidRPr="009D5FFD" w:rsidRDefault="009D5FFD" w:rsidP="009D5FFD">
      <w:pPr>
        <w:pStyle w:val="ListParagraph"/>
        <w:numPr>
          <w:ilvl w:val="0"/>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Calculate the total distance traveled by all vehicles</w:t>
      </w:r>
    </w:p>
    <w:p w14:paraId="10B82420" w14:textId="43440427" w:rsidR="009D5FFD" w:rsidRPr="009D5FFD" w:rsidRDefault="009D5FFD" w:rsidP="009D5FFD">
      <w:pPr>
        <w:pStyle w:val="ListParagraph"/>
        <w:numPr>
          <w:ilvl w:val="0"/>
          <w:numId w:val="27"/>
        </w:numPr>
        <w:rPr>
          <w:rFonts w:ascii="Times New Roman" w:hAnsi="Times New Roman" w:cs="Times New Roman"/>
          <w:color w:val="000000" w:themeColor="text1"/>
          <w:sz w:val="24"/>
          <w:szCs w:val="24"/>
        </w:rPr>
      </w:pPr>
      <w:r w:rsidRPr="009D5FFD">
        <w:rPr>
          <w:rFonts w:ascii="Times New Roman" w:hAnsi="Times New Roman" w:cs="Times New Roman"/>
          <w:color w:val="000000" w:themeColor="text1"/>
          <w:sz w:val="24"/>
          <w:szCs w:val="24"/>
        </w:rPr>
        <w:t>Return total_veh_distance</w:t>
      </w:r>
    </w:p>
    <w:p w14:paraId="37910F93" w14:textId="77777777" w:rsidR="009D5FFD" w:rsidRDefault="009D5FFD" w:rsidP="0000730C">
      <w:pPr>
        <w:pStyle w:val="FHWABody"/>
        <w:rPr>
          <w:i/>
          <w:iCs/>
          <w:color w:val="FF0000"/>
          <w:u w:val="single"/>
        </w:rPr>
      </w:pPr>
    </w:p>
    <w:p w14:paraId="5B3FCFB9" w14:textId="31CB24F2" w:rsidR="0000730C" w:rsidRPr="009D5FFD" w:rsidRDefault="009D5FFD" w:rsidP="0000730C">
      <w:pPr>
        <w:pStyle w:val="FHWABody"/>
        <w:rPr>
          <w:i/>
          <w:iCs/>
          <w:color w:val="000000" w:themeColor="text1"/>
          <w:u w:val="single"/>
        </w:rPr>
      </w:pPr>
      <w:r w:rsidRPr="009D5FFD">
        <w:rPr>
          <w:i/>
          <w:iCs/>
          <w:color w:val="000000" w:themeColor="text1"/>
          <w:u w:val="single"/>
        </w:rPr>
        <w:t>opt_evaluate_SPDHRM</w:t>
      </w:r>
    </w:p>
    <w:p w14:paraId="3A10E178" w14:textId="77777777" w:rsidR="0000730C" w:rsidRPr="009D5FFD" w:rsidRDefault="0000730C" w:rsidP="0000730C">
      <w:pPr>
        <w:pStyle w:val="FHWABody"/>
        <w:rPr>
          <w:b/>
          <w:bCs/>
          <w:color w:val="000000" w:themeColor="text1"/>
        </w:rPr>
      </w:pPr>
      <w:r w:rsidRPr="009D5FFD">
        <w:rPr>
          <w:b/>
          <w:bCs/>
          <w:color w:val="000000" w:themeColor="text1"/>
        </w:rPr>
        <w:t>Syntax</w:t>
      </w:r>
    </w:p>
    <w:p w14:paraId="34A69CB3" w14:textId="6DE1FE71" w:rsidR="0000730C" w:rsidRPr="009D5FFD" w:rsidRDefault="009D5FFD" w:rsidP="009D5FFD">
      <w:pPr>
        <w:pStyle w:val="FHWABody"/>
        <w:rPr>
          <w:color w:val="000000" w:themeColor="text1"/>
        </w:rPr>
      </w:pPr>
      <w:r w:rsidRPr="009D5FFD">
        <w:rPr>
          <w:color w:val="000000" w:themeColor="text1"/>
        </w:rPr>
        <w:t>opt_evaluate_</w:t>
      </w:r>
      <w:proofErr w:type="gramStart"/>
      <w:r w:rsidRPr="009D5FFD">
        <w:rPr>
          <w:color w:val="000000" w:themeColor="text1"/>
        </w:rPr>
        <w:t>SPDHRM(</w:t>
      </w:r>
      <w:proofErr w:type="gramEnd"/>
      <w:r w:rsidRPr="009D5FFD">
        <w:rPr>
          <w:color w:val="000000" w:themeColor="text1"/>
        </w:rPr>
        <w:t>in_tm_array, in_pred_model, in_timestep, in_eval_duration_sec, in_veh_trajs_init, in_cfm, in_lcm)</w:t>
      </w:r>
    </w:p>
    <w:p w14:paraId="76D64C47" w14:textId="77777777" w:rsidR="0000730C" w:rsidRPr="009D5FFD" w:rsidRDefault="0000730C" w:rsidP="0000730C">
      <w:pPr>
        <w:pStyle w:val="FHWABody"/>
        <w:rPr>
          <w:b/>
          <w:bCs/>
          <w:color w:val="000000" w:themeColor="text1"/>
        </w:rPr>
      </w:pPr>
      <w:r w:rsidRPr="009D5FFD">
        <w:rPr>
          <w:b/>
          <w:bCs/>
          <w:color w:val="000000" w:themeColor="text1"/>
        </w:rPr>
        <w:t>Description</w:t>
      </w:r>
    </w:p>
    <w:p w14:paraId="1639240D" w14:textId="3041F694" w:rsidR="0000730C" w:rsidRPr="009D5FFD" w:rsidRDefault="009D5FFD" w:rsidP="0000730C">
      <w:pPr>
        <w:pStyle w:val="FHWABody"/>
        <w:rPr>
          <w:color w:val="000000" w:themeColor="text1"/>
        </w:rPr>
      </w:pPr>
      <w:r w:rsidRPr="009D5FFD">
        <w:rPr>
          <w:color w:val="000000" w:themeColor="text1"/>
        </w:rPr>
        <w:t xml:space="preserve">This function </w:t>
      </w:r>
      <w:r>
        <w:rPr>
          <w:color w:val="000000" w:themeColor="text1"/>
        </w:rPr>
        <w:t>derives the value of the decision variable in the speed harmonization optimization</w:t>
      </w:r>
      <w:r w:rsidRPr="009D5FFD">
        <w:rPr>
          <w:color w:val="000000" w:themeColor="text1"/>
        </w:rPr>
        <w:t xml:space="preserve"> </w:t>
      </w:r>
      <w:r>
        <w:rPr>
          <w:color w:val="000000" w:themeColor="text1"/>
        </w:rPr>
        <w:t xml:space="preserve">problem. </w:t>
      </w:r>
    </w:p>
    <w:p w14:paraId="2928BBB3" w14:textId="7A1FE7A2" w:rsidR="0000730C" w:rsidRPr="009D5FFD" w:rsidRDefault="0000730C" w:rsidP="0000730C">
      <w:pPr>
        <w:pStyle w:val="FHWABody"/>
        <w:rPr>
          <w:b/>
          <w:bCs/>
          <w:color w:val="000000" w:themeColor="text1"/>
        </w:rPr>
      </w:pPr>
      <w:r w:rsidRPr="009D5FFD">
        <w:rPr>
          <w:b/>
          <w:bCs/>
          <w:color w:val="000000" w:themeColor="text1"/>
        </w:rPr>
        <w:lastRenderedPageBreak/>
        <w:t>Input Arguments</w:t>
      </w:r>
    </w:p>
    <w:p w14:paraId="5C824604" w14:textId="342C55A6" w:rsidR="009D5FFD" w:rsidRPr="009D5FFD" w:rsidRDefault="009D5FFD" w:rsidP="0000730C">
      <w:pPr>
        <w:pStyle w:val="FHWABody"/>
        <w:rPr>
          <w:color w:val="000000" w:themeColor="text1"/>
        </w:rPr>
      </w:pPr>
      <w:r w:rsidRPr="009D5FFD">
        <w:rPr>
          <w:color w:val="000000" w:themeColor="text1"/>
        </w:rPr>
        <w:t>in_tm_array: the input traffic monitoring array.</w:t>
      </w:r>
    </w:p>
    <w:p w14:paraId="14BC54CA" w14:textId="77777777" w:rsidR="009D5FFD" w:rsidRPr="009D5FFD" w:rsidRDefault="009D5FFD" w:rsidP="009D5FFD">
      <w:pPr>
        <w:pStyle w:val="FHWABody"/>
        <w:rPr>
          <w:color w:val="000000" w:themeColor="text1"/>
        </w:rPr>
      </w:pPr>
      <w:r w:rsidRPr="009D5FFD">
        <w:rPr>
          <w:color w:val="000000" w:themeColor="text1"/>
        </w:rPr>
        <w:t>in_pred_model: the congestion prediction model developed based on random forest algorithm.</w:t>
      </w:r>
    </w:p>
    <w:p w14:paraId="4DBDE2F0" w14:textId="476C2525" w:rsidR="009D5FFD" w:rsidRPr="009D5FFD" w:rsidRDefault="009D5FFD" w:rsidP="0000730C">
      <w:pPr>
        <w:pStyle w:val="FHWABody"/>
        <w:rPr>
          <w:color w:val="000000" w:themeColor="text1"/>
        </w:rPr>
      </w:pPr>
      <w:r w:rsidRPr="009D5FFD">
        <w:rPr>
          <w:color w:val="000000" w:themeColor="text1"/>
        </w:rPr>
        <w:t>in_timestep: the current timestep.</w:t>
      </w:r>
    </w:p>
    <w:p w14:paraId="5FCE850F" w14:textId="1CA5F788" w:rsidR="009D5FFD" w:rsidRPr="009D5FFD" w:rsidRDefault="009D5FFD" w:rsidP="0000730C">
      <w:pPr>
        <w:pStyle w:val="FHWABody"/>
        <w:rPr>
          <w:color w:val="000000" w:themeColor="text1"/>
        </w:rPr>
      </w:pPr>
      <w:r w:rsidRPr="009D5FFD">
        <w:rPr>
          <w:color w:val="000000" w:themeColor="text1"/>
        </w:rPr>
        <w:t>in_eval_duration_sec: the optimization horizon in seconds.</w:t>
      </w:r>
    </w:p>
    <w:p w14:paraId="1BEDAC5C" w14:textId="77777777" w:rsidR="009D5FFD" w:rsidRPr="009D5FFD" w:rsidRDefault="009D5FFD" w:rsidP="009D5FFD">
      <w:pPr>
        <w:pStyle w:val="FHWABody"/>
        <w:rPr>
          <w:color w:val="000000" w:themeColor="text1"/>
        </w:rPr>
      </w:pPr>
      <w:r w:rsidRPr="009D5FFD">
        <w:rPr>
          <w:color w:val="000000" w:themeColor="text1"/>
        </w:rPr>
        <w:t>in_veh_trajs_init: the input vehicle trajectory array.</w:t>
      </w:r>
    </w:p>
    <w:p w14:paraId="7678BB38" w14:textId="0E12D725" w:rsidR="009D5FFD" w:rsidRPr="009D5FFD" w:rsidRDefault="009D5FFD" w:rsidP="0000730C">
      <w:pPr>
        <w:pStyle w:val="FHWABody"/>
        <w:rPr>
          <w:color w:val="000000" w:themeColor="text1"/>
        </w:rPr>
      </w:pPr>
      <w:r w:rsidRPr="009D5FFD">
        <w:rPr>
          <w:color w:val="000000" w:themeColor="text1"/>
        </w:rPr>
        <w:t>in_cfm: car-following model.</w:t>
      </w:r>
    </w:p>
    <w:p w14:paraId="6D4ED86F" w14:textId="02567EC8" w:rsidR="009D5FFD" w:rsidRPr="009D5FFD" w:rsidRDefault="009D5FFD" w:rsidP="009D5FFD">
      <w:pPr>
        <w:pStyle w:val="FHWABody"/>
        <w:rPr>
          <w:color w:val="000000" w:themeColor="text1"/>
        </w:rPr>
      </w:pPr>
      <w:r w:rsidRPr="009D5FFD">
        <w:rPr>
          <w:color w:val="000000" w:themeColor="text1"/>
        </w:rPr>
        <w:t>in_lcm: lane-changing model.</w:t>
      </w:r>
    </w:p>
    <w:p w14:paraId="4634AA51" w14:textId="77777777" w:rsidR="0000730C" w:rsidRPr="004F2D14" w:rsidRDefault="0000730C" w:rsidP="0000730C">
      <w:pPr>
        <w:pStyle w:val="FHWABody"/>
        <w:rPr>
          <w:b/>
          <w:bCs/>
          <w:color w:val="000000" w:themeColor="text1"/>
        </w:rPr>
      </w:pPr>
      <w:r w:rsidRPr="004F2D14">
        <w:rPr>
          <w:b/>
          <w:bCs/>
          <w:color w:val="000000" w:themeColor="text1"/>
        </w:rPr>
        <w:t>Output Arguments</w:t>
      </w:r>
    </w:p>
    <w:p w14:paraId="4EB425A8" w14:textId="77777777" w:rsidR="009D5FFD" w:rsidRPr="004F2D14" w:rsidRDefault="009D5FFD" w:rsidP="009D5FFD">
      <w:pPr>
        <w:pStyle w:val="FHWABody"/>
        <w:rPr>
          <w:color w:val="000000" w:themeColor="text1"/>
        </w:rPr>
      </w:pPr>
      <w:r w:rsidRPr="004F2D14">
        <w:rPr>
          <w:color w:val="000000" w:themeColor="text1"/>
        </w:rPr>
        <w:t>congestion_location: location that the congestion has occurred.</w:t>
      </w:r>
    </w:p>
    <w:p w14:paraId="170981B3" w14:textId="77777777" w:rsidR="009D5FFD" w:rsidRPr="004F2D14" w:rsidRDefault="009D5FFD" w:rsidP="0000730C">
      <w:pPr>
        <w:pStyle w:val="FHWABody"/>
        <w:rPr>
          <w:color w:val="000000" w:themeColor="text1"/>
        </w:rPr>
      </w:pPr>
      <w:r w:rsidRPr="004F2D14">
        <w:rPr>
          <w:color w:val="000000" w:themeColor="text1"/>
        </w:rPr>
        <w:t>in_brdcst_dist: the broadcasting distance.</w:t>
      </w:r>
    </w:p>
    <w:p w14:paraId="21B5174A" w14:textId="77777777" w:rsidR="00810580" w:rsidRPr="004F2D14" w:rsidRDefault="009D5FFD" w:rsidP="0000730C">
      <w:pPr>
        <w:pStyle w:val="FHWABody"/>
        <w:rPr>
          <w:color w:val="000000" w:themeColor="text1"/>
        </w:rPr>
      </w:pPr>
      <w:r w:rsidRPr="004F2D14">
        <w:rPr>
          <w:color w:val="000000" w:themeColor="text1"/>
        </w:rPr>
        <w:t xml:space="preserve">in_VSL_SPDHRM: the variable speed limit. </w:t>
      </w:r>
    </w:p>
    <w:p w14:paraId="4C122DC4" w14:textId="77777777" w:rsidR="00810580" w:rsidRPr="004F2D14" w:rsidRDefault="00810580" w:rsidP="00810580">
      <w:pPr>
        <w:pStyle w:val="FHWABody"/>
        <w:rPr>
          <w:color w:val="000000" w:themeColor="text1"/>
        </w:rPr>
      </w:pPr>
      <w:r w:rsidRPr="004F2D14">
        <w:rPr>
          <w:color w:val="000000" w:themeColor="text1"/>
        </w:rPr>
        <w:t>in_active_SPDHRM: SPDHRM active/inactive status.</w:t>
      </w:r>
    </w:p>
    <w:p w14:paraId="41F57D8C" w14:textId="462B4B1D" w:rsidR="00810580" w:rsidRPr="004F2D14" w:rsidRDefault="009D5FFD" w:rsidP="00810580">
      <w:pPr>
        <w:pStyle w:val="FHWABody"/>
        <w:rPr>
          <w:color w:val="000000" w:themeColor="text1"/>
        </w:rPr>
      </w:pPr>
      <w:r w:rsidRPr="004F2D14">
        <w:rPr>
          <w:color w:val="000000" w:themeColor="text1"/>
        </w:rPr>
        <w:t>speed_congestion</w:t>
      </w:r>
      <w:r w:rsidR="00810580" w:rsidRPr="004F2D14">
        <w:rPr>
          <w:color w:val="000000" w:themeColor="text1"/>
        </w:rPr>
        <w:t xml:space="preserve">: the average traffic speed at the congestion section. </w:t>
      </w:r>
    </w:p>
    <w:p w14:paraId="05ED6B3C" w14:textId="0FCC2320" w:rsidR="00810580" w:rsidRPr="004F2D14" w:rsidRDefault="00810580" w:rsidP="00810580">
      <w:pPr>
        <w:pStyle w:val="FHWABody"/>
        <w:rPr>
          <w:color w:val="000000" w:themeColor="text1"/>
        </w:rPr>
      </w:pPr>
      <w:r w:rsidRPr="004F2D14">
        <w:rPr>
          <w:color w:val="000000" w:themeColor="text1"/>
        </w:rPr>
        <w:t>speed_500: the mean traffic speed at the section which is 500 upstream of the congestion point.</w:t>
      </w:r>
    </w:p>
    <w:p w14:paraId="1682BE49" w14:textId="7E57E3C8" w:rsidR="00810580" w:rsidRPr="004F2D14" w:rsidRDefault="00810580" w:rsidP="00810580">
      <w:pPr>
        <w:pStyle w:val="FHWABody"/>
        <w:rPr>
          <w:color w:val="000000" w:themeColor="text1"/>
        </w:rPr>
      </w:pPr>
      <w:r w:rsidRPr="004F2D14">
        <w:rPr>
          <w:color w:val="000000" w:themeColor="text1"/>
        </w:rPr>
        <w:t>speed_1000: the mean traffic speed at the section which is 1000 upstream of the congestion point.</w:t>
      </w:r>
    </w:p>
    <w:p w14:paraId="6D236791" w14:textId="6D192491" w:rsidR="00810580" w:rsidRPr="004F2D14" w:rsidRDefault="00810580" w:rsidP="00810580">
      <w:pPr>
        <w:pStyle w:val="FHWABody"/>
        <w:rPr>
          <w:color w:val="000000" w:themeColor="text1"/>
        </w:rPr>
      </w:pPr>
      <w:r w:rsidRPr="004F2D14">
        <w:rPr>
          <w:color w:val="000000" w:themeColor="text1"/>
        </w:rPr>
        <w:t xml:space="preserve">speed_1500: the mean traffic speed at the section which is 1500 upstream of the congestion point. </w:t>
      </w:r>
    </w:p>
    <w:p w14:paraId="43E88F2B" w14:textId="52D6CF54" w:rsidR="00810580" w:rsidRPr="004F2D14" w:rsidRDefault="009D5FFD" w:rsidP="00810580">
      <w:pPr>
        <w:pStyle w:val="FHWABody"/>
        <w:rPr>
          <w:color w:val="000000" w:themeColor="text1"/>
        </w:rPr>
      </w:pPr>
      <w:r w:rsidRPr="004F2D14">
        <w:rPr>
          <w:color w:val="000000" w:themeColor="text1"/>
        </w:rPr>
        <w:t>speed_cong_slead</w:t>
      </w:r>
      <w:r w:rsidR="00810580" w:rsidRPr="004F2D14">
        <w:rPr>
          <w:color w:val="000000" w:themeColor="text1"/>
        </w:rPr>
        <w:t xml:space="preserve">: </w:t>
      </w:r>
      <w:r w:rsidR="004F2D14" w:rsidRPr="004F2D14">
        <w:rPr>
          <w:color w:val="000000" w:themeColor="text1"/>
        </w:rPr>
        <w:t>the mean speed in the downstream section of the congestion point.</w:t>
      </w:r>
    </w:p>
    <w:p w14:paraId="5C5128C6" w14:textId="554D60E1" w:rsidR="00810580" w:rsidRPr="004F2D14" w:rsidRDefault="009D5FFD" w:rsidP="00810580">
      <w:pPr>
        <w:pStyle w:val="FHWABody"/>
        <w:rPr>
          <w:color w:val="000000" w:themeColor="text1"/>
        </w:rPr>
      </w:pPr>
      <w:r w:rsidRPr="004F2D14">
        <w:rPr>
          <w:color w:val="000000" w:themeColor="text1"/>
        </w:rPr>
        <w:t>ssd_cong_slead</w:t>
      </w:r>
      <w:r w:rsidR="00810580" w:rsidRPr="004F2D14">
        <w:rPr>
          <w:color w:val="000000" w:themeColor="text1"/>
        </w:rPr>
        <w:t xml:space="preserve">: </w:t>
      </w:r>
      <w:r w:rsidR="004F2D14" w:rsidRPr="004F2D14">
        <w:rPr>
          <w:color w:val="000000" w:themeColor="text1"/>
        </w:rPr>
        <w:t>the speed standard deviation in the downstream section of the congestion point.</w:t>
      </w:r>
    </w:p>
    <w:p w14:paraId="20EC6E11" w14:textId="5FFCCCF3" w:rsidR="00810580" w:rsidRPr="004F2D14" w:rsidRDefault="009D5FFD" w:rsidP="00810580">
      <w:pPr>
        <w:pStyle w:val="FHWABody"/>
        <w:rPr>
          <w:color w:val="000000" w:themeColor="text1"/>
        </w:rPr>
      </w:pPr>
      <w:r w:rsidRPr="004F2D14">
        <w:rPr>
          <w:color w:val="000000" w:themeColor="text1"/>
        </w:rPr>
        <w:t>flow_cong</w:t>
      </w:r>
      <w:r w:rsidR="00810580" w:rsidRPr="004F2D14">
        <w:rPr>
          <w:color w:val="000000" w:themeColor="text1"/>
        </w:rPr>
        <w:t>:</w:t>
      </w:r>
      <w:r w:rsidRPr="004F2D14">
        <w:rPr>
          <w:color w:val="000000" w:themeColor="text1"/>
        </w:rPr>
        <w:t xml:space="preserve"> </w:t>
      </w:r>
      <w:r w:rsidR="004F2D14" w:rsidRPr="004F2D14">
        <w:rPr>
          <w:color w:val="000000" w:themeColor="text1"/>
        </w:rPr>
        <w:t>the traffic flow at the congested section.</w:t>
      </w:r>
    </w:p>
    <w:p w14:paraId="493609A7" w14:textId="4F5EB30F" w:rsidR="009D5FFD" w:rsidRPr="004F2D14" w:rsidRDefault="009D5FFD" w:rsidP="00810580">
      <w:pPr>
        <w:pStyle w:val="FHWABody"/>
        <w:rPr>
          <w:color w:val="000000" w:themeColor="text1"/>
        </w:rPr>
      </w:pPr>
      <w:r w:rsidRPr="004F2D14">
        <w:rPr>
          <w:color w:val="000000" w:themeColor="text1"/>
        </w:rPr>
        <w:t>density_cong</w:t>
      </w:r>
      <w:r w:rsidR="00810580" w:rsidRPr="004F2D14">
        <w:rPr>
          <w:color w:val="000000" w:themeColor="text1"/>
        </w:rPr>
        <w:t xml:space="preserve">: </w:t>
      </w:r>
      <w:r w:rsidR="004F2D14" w:rsidRPr="004F2D14">
        <w:rPr>
          <w:color w:val="000000" w:themeColor="text1"/>
        </w:rPr>
        <w:t>the density at the congested section.</w:t>
      </w:r>
    </w:p>
    <w:p w14:paraId="659AF9D4" w14:textId="77777777" w:rsidR="0000730C" w:rsidRPr="004F2D14" w:rsidRDefault="0000730C" w:rsidP="0000730C">
      <w:pPr>
        <w:pStyle w:val="FHWABody"/>
        <w:rPr>
          <w:b/>
          <w:bCs/>
          <w:color w:val="000000" w:themeColor="text1"/>
        </w:rPr>
      </w:pPr>
      <w:r w:rsidRPr="004F2D14">
        <w:rPr>
          <w:b/>
          <w:bCs/>
          <w:color w:val="000000" w:themeColor="text1"/>
        </w:rPr>
        <w:t>Pseudo-code</w:t>
      </w:r>
    </w:p>
    <w:p w14:paraId="721E743D" w14:textId="2C199941" w:rsidR="004F2D14" w:rsidRPr="00903498" w:rsidRDefault="004F2D14" w:rsidP="004F2D14">
      <w:pPr>
        <w:pStyle w:val="ListParagraph"/>
        <w:numPr>
          <w:ilvl w:val="0"/>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Find the congestion location using the congestion_pred</w:t>
      </w:r>
      <w:r w:rsidR="0075660C">
        <w:rPr>
          <w:rFonts w:ascii="Times New Roman" w:hAnsi="Times New Roman" w:cs="Times New Roman"/>
          <w:color w:val="000000" w:themeColor="text1"/>
          <w:sz w:val="24"/>
          <w:szCs w:val="24"/>
        </w:rPr>
        <w:t xml:space="preserve"> function</w:t>
      </w:r>
    </w:p>
    <w:p w14:paraId="30CCE9F2" w14:textId="4A5777A9" w:rsidR="004F2D14" w:rsidRPr="00903498" w:rsidRDefault="004F2D14" w:rsidP="004F2D14">
      <w:pPr>
        <w:pStyle w:val="ListParagraph"/>
        <w:numPr>
          <w:ilvl w:val="0"/>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If a congestion point exists:</w:t>
      </w:r>
    </w:p>
    <w:p w14:paraId="6943E886" w14:textId="752181B2" w:rsidR="004F2D14" w:rsidRPr="00903498" w:rsidRDefault="004F2D14" w:rsidP="004F2D14">
      <w:pPr>
        <w:pStyle w:val="ListParagraph"/>
        <w:numPr>
          <w:ilvl w:val="1"/>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lastRenderedPageBreak/>
        <w:t>Find the optimal set of broadcasting distance and the advisory speed limit using the function opt_find_optimal_params</w:t>
      </w:r>
    </w:p>
    <w:p w14:paraId="5BBC6C31" w14:textId="668F77AE" w:rsidR="004F2D14" w:rsidRPr="00903498" w:rsidRDefault="004F2D14" w:rsidP="004F2D14">
      <w:pPr>
        <w:pStyle w:val="ListParagraph"/>
        <w:numPr>
          <w:ilvl w:val="1"/>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in_active_SPDHRM = 1 (activate SPDHRM)</w:t>
      </w:r>
    </w:p>
    <w:p w14:paraId="28EF2CEC" w14:textId="35F5C158" w:rsidR="004F2D14" w:rsidRPr="00903498" w:rsidRDefault="00903498" w:rsidP="004F2D14">
      <w:pPr>
        <w:pStyle w:val="ListParagraph"/>
        <w:numPr>
          <w:ilvl w:val="1"/>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Calculate the current monitoring timestep as in_timestep divided by the monitoring timestep</w:t>
      </w:r>
    </w:p>
    <w:p w14:paraId="1513DC43" w14:textId="60BFEF0F" w:rsidR="00903498" w:rsidRPr="00903498" w:rsidRDefault="00903498" w:rsidP="004F2D14">
      <w:pPr>
        <w:pStyle w:val="ListParagraph"/>
        <w:numPr>
          <w:ilvl w:val="1"/>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Select values of the in_tm_array that represent speed_congestion, speed_500, speed_1000, speed_1500, speed_cong_slead, ssd_cong_slead, flow_cong, and density_cong</w:t>
      </w:r>
    </w:p>
    <w:p w14:paraId="00C7D98C" w14:textId="1E7E6612" w:rsidR="0000730C" w:rsidRPr="00903498" w:rsidRDefault="004F2D14" w:rsidP="004F2D14">
      <w:pPr>
        <w:pStyle w:val="ListParagraph"/>
        <w:numPr>
          <w:ilvl w:val="0"/>
          <w:numId w:val="27"/>
        </w:numPr>
        <w:rPr>
          <w:rFonts w:ascii="Times New Roman" w:hAnsi="Times New Roman" w:cs="Times New Roman"/>
          <w:color w:val="000000" w:themeColor="text1"/>
          <w:sz w:val="24"/>
          <w:szCs w:val="24"/>
        </w:rPr>
      </w:pPr>
      <w:r w:rsidRPr="00903498">
        <w:rPr>
          <w:rFonts w:ascii="Times New Roman" w:hAnsi="Times New Roman" w:cs="Times New Roman"/>
          <w:color w:val="000000" w:themeColor="text1"/>
          <w:sz w:val="24"/>
          <w:szCs w:val="24"/>
        </w:rPr>
        <w:t>R</w:t>
      </w:r>
      <w:r w:rsidR="0000730C" w:rsidRPr="00903498">
        <w:rPr>
          <w:rFonts w:ascii="Times New Roman" w:hAnsi="Times New Roman" w:cs="Times New Roman"/>
          <w:color w:val="000000" w:themeColor="text1"/>
          <w:sz w:val="24"/>
          <w:szCs w:val="24"/>
        </w:rPr>
        <w:t xml:space="preserve">eturn </w:t>
      </w:r>
      <w:r w:rsidRPr="00903498">
        <w:rPr>
          <w:rFonts w:ascii="Times New Roman" w:hAnsi="Times New Roman" w:cs="Times New Roman"/>
          <w:color w:val="000000" w:themeColor="text1"/>
          <w:sz w:val="24"/>
          <w:szCs w:val="24"/>
        </w:rPr>
        <w:t>congestion_location, in_brdcst_dist, in_VSL_SPDHRM, in_active_SPDHRM, speed_congestion, speed_500, speed_1000, speed_1500, speed_cong_slead, ssd_cong_slead, flow_cong, density_cong</w:t>
      </w:r>
    </w:p>
    <w:p w14:paraId="0DF18D01" w14:textId="77777777" w:rsidR="0000730C" w:rsidRPr="0000730C" w:rsidRDefault="0000730C" w:rsidP="0000730C">
      <w:pPr>
        <w:pStyle w:val="FHWABody"/>
        <w:rPr>
          <w:color w:val="FF0000"/>
        </w:rPr>
      </w:pPr>
    </w:p>
    <w:p w14:paraId="06BB1B3C" w14:textId="255E69E5" w:rsidR="0000730C" w:rsidRPr="00CA1794" w:rsidRDefault="00903498" w:rsidP="0000730C">
      <w:pPr>
        <w:pStyle w:val="FHWABody"/>
        <w:rPr>
          <w:i/>
          <w:iCs/>
          <w:color w:val="000000" w:themeColor="text1"/>
          <w:u w:val="single"/>
        </w:rPr>
      </w:pPr>
      <w:r w:rsidRPr="00CA1794">
        <w:rPr>
          <w:i/>
          <w:iCs/>
          <w:color w:val="000000" w:themeColor="text1"/>
          <w:u w:val="single"/>
        </w:rPr>
        <w:t>opt_find_optimal_params</w:t>
      </w:r>
    </w:p>
    <w:p w14:paraId="531090CB" w14:textId="77777777" w:rsidR="0000730C" w:rsidRPr="00CA1794" w:rsidRDefault="0000730C" w:rsidP="0000730C">
      <w:pPr>
        <w:pStyle w:val="FHWABody"/>
        <w:rPr>
          <w:b/>
          <w:bCs/>
          <w:color w:val="000000" w:themeColor="text1"/>
        </w:rPr>
      </w:pPr>
      <w:r w:rsidRPr="00CA1794">
        <w:rPr>
          <w:b/>
          <w:bCs/>
          <w:color w:val="000000" w:themeColor="text1"/>
        </w:rPr>
        <w:t>Syntax</w:t>
      </w:r>
    </w:p>
    <w:p w14:paraId="3D8FA296" w14:textId="6A276779" w:rsidR="0000730C" w:rsidRPr="004B7C23" w:rsidRDefault="00903498" w:rsidP="00CA1794">
      <w:pPr>
        <w:pStyle w:val="FHWABody"/>
        <w:rPr>
          <w:color w:val="000000" w:themeColor="text1"/>
        </w:rPr>
      </w:pPr>
      <w:r w:rsidRPr="00CA1794">
        <w:rPr>
          <w:color w:val="000000" w:themeColor="text1"/>
        </w:rPr>
        <w:t>opt_</w:t>
      </w:r>
      <w:r w:rsidRPr="004B7C23">
        <w:rPr>
          <w:color w:val="000000" w:themeColor="text1"/>
        </w:rPr>
        <w:t>find_optimal_</w:t>
      </w:r>
      <w:proofErr w:type="gramStart"/>
      <w:r w:rsidRPr="004B7C23">
        <w:rPr>
          <w:color w:val="000000" w:themeColor="text1"/>
        </w:rPr>
        <w:t>params(</w:t>
      </w:r>
      <w:proofErr w:type="gramEnd"/>
      <w:r w:rsidRPr="004B7C23">
        <w:rPr>
          <w:color w:val="000000" w:themeColor="text1"/>
        </w:rPr>
        <w:t>in_timestep, in_eval_duration_sec, in_veh_trajs_init,</w:t>
      </w:r>
      <w:r w:rsidR="00CA1794" w:rsidRPr="004B7C23">
        <w:rPr>
          <w:color w:val="000000" w:themeColor="text1"/>
        </w:rPr>
        <w:t xml:space="preserve"> </w:t>
      </w:r>
      <w:r w:rsidRPr="004B7C23">
        <w:rPr>
          <w:color w:val="000000" w:themeColor="text1"/>
        </w:rPr>
        <w:t>in_cfm_TLPR,</w:t>
      </w:r>
      <w:r w:rsidR="00CA1794" w:rsidRPr="004B7C23">
        <w:rPr>
          <w:color w:val="000000" w:themeColor="text1"/>
        </w:rPr>
        <w:t xml:space="preserve"> </w:t>
      </w:r>
      <w:r w:rsidRPr="004B7C23">
        <w:rPr>
          <w:color w:val="000000" w:themeColor="text1"/>
        </w:rPr>
        <w:t>in_cfm_IDM, in_cfm_AV_AREM, in_lcm_m, in_lcm_r, in_congestion_location)</w:t>
      </w:r>
    </w:p>
    <w:p w14:paraId="4A5D26C3" w14:textId="77777777" w:rsidR="0000730C" w:rsidRPr="004B7C23" w:rsidRDefault="0000730C" w:rsidP="0000730C">
      <w:pPr>
        <w:pStyle w:val="FHWABody"/>
        <w:rPr>
          <w:b/>
          <w:bCs/>
          <w:color w:val="000000" w:themeColor="text1"/>
        </w:rPr>
      </w:pPr>
      <w:r w:rsidRPr="004B7C23">
        <w:rPr>
          <w:b/>
          <w:bCs/>
          <w:color w:val="000000" w:themeColor="text1"/>
        </w:rPr>
        <w:t>Description</w:t>
      </w:r>
    </w:p>
    <w:p w14:paraId="72A4F19C" w14:textId="5046DFFE" w:rsidR="0000730C" w:rsidRPr="004B7C23" w:rsidRDefault="0000730C" w:rsidP="0000730C">
      <w:pPr>
        <w:pStyle w:val="FHWABody"/>
        <w:rPr>
          <w:color w:val="000000" w:themeColor="text1"/>
        </w:rPr>
      </w:pPr>
      <w:r w:rsidRPr="004B7C23">
        <w:rPr>
          <w:color w:val="000000" w:themeColor="text1"/>
        </w:rPr>
        <w:t xml:space="preserve">This function </w:t>
      </w:r>
      <w:r w:rsidR="00CA1794" w:rsidRPr="004B7C23">
        <w:rPr>
          <w:color w:val="000000" w:themeColor="text1"/>
        </w:rPr>
        <w:t xml:space="preserve">finds the optimal </w:t>
      </w:r>
      <w:r w:rsidR="004B7C23" w:rsidRPr="004B7C23">
        <w:rPr>
          <w:color w:val="000000" w:themeColor="text1"/>
        </w:rPr>
        <w:t xml:space="preserve">parameters for </w:t>
      </w:r>
      <w:r w:rsidR="00CA1794" w:rsidRPr="004B7C23">
        <w:rPr>
          <w:color w:val="000000" w:themeColor="text1"/>
        </w:rPr>
        <w:t xml:space="preserve">the </w:t>
      </w:r>
      <w:r w:rsidR="004B7C23" w:rsidRPr="004B7C23">
        <w:rPr>
          <w:color w:val="000000" w:themeColor="text1"/>
        </w:rPr>
        <w:t xml:space="preserve">optimization-based </w:t>
      </w:r>
      <w:r w:rsidR="00CA1794" w:rsidRPr="004B7C23">
        <w:rPr>
          <w:color w:val="000000" w:themeColor="text1"/>
        </w:rPr>
        <w:t xml:space="preserve">speed harmonization </w:t>
      </w:r>
      <w:r w:rsidR="004B7C23" w:rsidRPr="004B7C23">
        <w:rPr>
          <w:color w:val="000000" w:themeColor="text1"/>
        </w:rPr>
        <w:t>strategy</w:t>
      </w:r>
      <w:r w:rsidRPr="004B7C23">
        <w:rPr>
          <w:color w:val="000000" w:themeColor="text1"/>
        </w:rPr>
        <w:t>.</w:t>
      </w:r>
    </w:p>
    <w:p w14:paraId="3CD5E7A8" w14:textId="77777777" w:rsidR="0000730C" w:rsidRPr="004B7C23" w:rsidRDefault="0000730C" w:rsidP="0000730C">
      <w:pPr>
        <w:pStyle w:val="FHWABody"/>
        <w:rPr>
          <w:b/>
          <w:bCs/>
          <w:color w:val="000000" w:themeColor="text1"/>
        </w:rPr>
      </w:pPr>
      <w:r w:rsidRPr="004B7C23">
        <w:rPr>
          <w:b/>
          <w:bCs/>
          <w:color w:val="000000" w:themeColor="text1"/>
        </w:rPr>
        <w:t>Input Arguments</w:t>
      </w:r>
    </w:p>
    <w:p w14:paraId="13765B8A" w14:textId="77777777" w:rsidR="00CA1794" w:rsidRPr="004B7C23" w:rsidRDefault="00CA1794" w:rsidP="00CA1794">
      <w:pPr>
        <w:pStyle w:val="FHWABody"/>
        <w:rPr>
          <w:color w:val="000000" w:themeColor="text1"/>
        </w:rPr>
      </w:pPr>
      <w:r w:rsidRPr="004B7C23">
        <w:rPr>
          <w:color w:val="000000" w:themeColor="text1"/>
        </w:rPr>
        <w:t>in_timestep: the current timestep.</w:t>
      </w:r>
    </w:p>
    <w:p w14:paraId="7D3CFC3E" w14:textId="79EC20A7" w:rsidR="00CA1794" w:rsidRPr="004B7C23" w:rsidRDefault="00CA1794" w:rsidP="0000730C">
      <w:pPr>
        <w:pStyle w:val="FHWABody"/>
        <w:rPr>
          <w:color w:val="000000" w:themeColor="text1"/>
        </w:rPr>
      </w:pPr>
      <w:r w:rsidRPr="004B7C23">
        <w:rPr>
          <w:color w:val="000000" w:themeColor="text1"/>
        </w:rPr>
        <w:t>in_eval_duration_sec: the optimization horizon in seconds.</w:t>
      </w:r>
    </w:p>
    <w:p w14:paraId="65A1C91D" w14:textId="46FB73B1" w:rsidR="00CA1794" w:rsidRPr="004B7C23" w:rsidRDefault="00CA1794" w:rsidP="0000730C">
      <w:pPr>
        <w:pStyle w:val="FHWABody"/>
        <w:rPr>
          <w:color w:val="000000" w:themeColor="text1"/>
        </w:rPr>
      </w:pPr>
      <w:r w:rsidRPr="004B7C23">
        <w:rPr>
          <w:color w:val="000000" w:themeColor="text1"/>
        </w:rPr>
        <w:t>in_veh_trajs_init: the input vehicle trajectory array.</w:t>
      </w:r>
    </w:p>
    <w:p w14:paraId="5D29B7DC" w14:textId="098E898F" w:rsidR="00CA1794" w:rsidRPr="004B7C23" w:rsidRDefault="00CA1794" w:rsidP="0000730C">
      <w:pPr>
        <w:pStyle w:val="FHWABody"/>
        <w:rPr>
          <w:color w:val="000000" w:themeColor="text1"/>
        </w:rPr>
      </w:pPr>
      <w:r w:rsidRPr="004B7C23">
        <w:rPr>
          <w:color w:val="000000" w:themeColor="text1"/>
        </w:rPr>
        <w:t>in_cfm: car-following model.</w:t>
      </w:r>
    </w:p>
    <w:p w14:paraId="593AC9E6" w14:textId="028DC787" w:rsidR="00CA1794" w:rsidRPr="004B7C23" w:rsidRDefault="00CA1794" w:rsidP="0000730C">
      <w:pPr>
        <w:pStyle w:val="FHWABody"/>
        <w:rPr>
          <w:color w:val="000000" w:themeColor="text1"/>
        </w:rPr>
      </w:pPr>
      <w:r w:rsidRPr="004B7C23">
        <w:rPr>
          <w:color w:val="000000" w:themeColor="text1"/>
        </w:rPr>
        <w:t>in_lcm: lane-changing model.</w:t>
      </w:r>
    </w:p>
    <w:p w14:paraId="71C55B30" w14:textId="2C9BB177" w:rsidR="00CA1794" w:rsidRPr="00CA1794" w:rsidRDefault="00CA1794" w:rsidP="0000730C">
      <w:pPr>
        <w:pStyle w:val="FHWABody"/>
        <w:rPr>
          <w:color w:val="000000" w:themeColor="text1"/>
        </w:rPr>
      </w:pPr>
      <w:r w:rsidRPr="00CA1794">
        <w:rPr>
          <w:color w:val="000000" w:themeColor="text1"/>
        </w:rPr>
        <w:t>in_congestion_location: location that the congestion has occurred.</w:t>
      </w:r>
    </w:p>
    <w:p w14:paraId="223B96B5" w14:textId="77777777" w:rsidR="0000730C" w:rsidRPr="00CA1794" w:rsidRDefault="0000730C" w:rsidP="0000730C">
      <w:pPr>
        <w:pStyle w:val="FHWABody"/>
        <w:rPr>
          <w:b/>
          <w:bCs/>
          <w:color w:val="000000" w:themeColor="text1"/>
        </w:rPr>
      </w:pPr>
      <w:r w:rsidRPr="00CA1794">
        <w:rPr>
          <w:b/>
          <w:bCs/>
          <w:color w:val="000000" w:themeColor="text1"/>
        </w:rPr>
        <w:t>Output Arguments</w:t>
      </w:r>
    </w:p>
    <w:p w14:paraId="7671BFBA" w14:textId="3CEE0122" w:rsidR="00CA1794" w:rsidRPr="00CA1794" w:rsidRDefault="00CA1794" w:rsidP="0000730C">
      <w:pPr>
        <w:pStyle w:val="FHWABody"/>
        <w:rPr>
          <w:color w:val="000000" w:themeColor="text1"/>
        </w:rPr>
      </w:pPr>
      <w:r w:rsidRPr="00CA1794">
        <w:rPr>
          <w:color w:val="000000" w:themeColor="text1"/>
        </w:rPr>
        <w:t>optimal_brdcst_dist: optimal broadcasting distance.</w:t>
      </w:r>
    </w:p>
    <w:p w14:paraId="1EA6FA0D" w14:textId="25FCC79C" w:rsidR="0000730C" w:rsidRPr="004B7C23" w:rsidRDefault="00CA1794" w:rsidP="0000730C">
      <w:pPr>
        <w:pStyle w:val="FHWABody"/>
        <w:rPr>
          <w:color w:val="000000" w:themeColor="text1"/>
        </w:rPr>
      </w:pPr>
      <w:r w:rsidRPr="004B7C23">
        <w:rPr>
          <w:color w:val="000000" w:themeColor="text1"/>
        </w:rPr>
        <w:t>optimal_speed: optimal advisory speed limit.</w:t>
      </w:r>
    </w:p>
    <w:p w14:paraId="06D382FE" w14:textId="77777777" w:rsidR="0000730C" w:rsidRPr="004B7C23" w:rsidRDefault="0000730C" w:rsidP="0000730C">
      <w:pPr>
        <w:pStyle w:val="FHWABody"/>
        <w:rPr>
          <w:b/>
          <w:bCs/>
          <w:color w:val="000000" w:themeColor="text1"/>
        </w:rPr>
      </w:pPr>
      <w:r w:rsidRPr="004B7C23">
        <w:rPr>
          <w:b/>
          <w:bCs/>
          <w:color w:val="000000" w:themeColor="text1"/>
        </w:rPr>
        <w:t>Pseudo-code</w:t>
      </w:r>
    </w:p>
    <w:p w14:paraId="7B54FB93" w14:textId="06529C2D" w:rsidR="0000730C" w:rsidRPr="004B7C23" w:rsidRDefault="00CA1794" w:rsidP="0000730C">
      <w:pPr>
        <w:pStyle w:val="ListParagraph"/>
        <w:numPr>
          <w:ilvl w:val="0"/>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 xml:space="preserve">Create an array to store </w:t>
      </w:r>
      <w:r w:rsidR="0075660C" w:rsidRPr="004B7C23">
        <w:rPr>
          <w:rFonts w:ascii="Times New Roman" w:hAnsi="Times New Roman" w:cs="Times New Roman"/>
          <w:color w:val="000000" w:themeColor="text1"/>
          <w:sz w:val="24"/>
          <w:szCs w:val="24"/>
        </w:rPr>
        <w:t xml:space="preserve">values of </w:t>
      </w:r>
      <w:r w:rsidRPr="004B7C23">
        <w:rPr>
          <w:rFonts w:ascii="Times New Roman" w:hAnsi="Times New Roman" w:cs="Times New Roman"/>
          <w:color w:val="000000" w:themeColor="text1"/>
          <w:sz w:val="24"/>
          <w:szCs w:val="24"/>
        </w:rPr>
        <w:t xml:space="preserve">total distance travelled by all vehicles when different </w:t>
      </w:r>
      <w:r w:rsidR="0075660C" w:rsidRPr="004B7C23">
        <w:rPr>
          <w:rFonts w:ascii="Times New Roman" w:hAnsi="Times New Roman" w:cs="Times New Roman"/>
          <w:color w:val="000000" w:themeColor="text1"/>
          <w:sz w:val="24"/>
          <w:szCs w:val="24"/>
        </w:rPr>
        <w:t>pairs of broadcasting distance and advisory speed limit are used.</w:t>
      </w:r>
    </w:p>
    <w:p w14:paraId="16DA2E7F" w14:textId="1440E189" w:rsidR="004B7C23" w:rsidRPr="004B7C23" w:rsidRDefault="004B7C23" w:rsidP="0000730C">
      <w:pPr>
        <w:pStyle w:val="ListParagraph"/>
        <w:numPr>
          <w:ilvl w:val="0"/>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lastRenderedPageBreak/>
        <w:t>For broadcasting distance in the list of potential broadcasting distance values:</w:t>
      </w:r>
    </w:p>
    <w:p w14:paraId="2A3E2E29" w14:textId="18190BE1" w:rsidR="0075660C" w:rsidRPr="004B7C23" w:rsidRDefault="0075660C" w:rsidP="004B7C23">
      <w:pPr>
        <w:pStyle w:val="ListParagraph"/>
        <w:numPr>
          <w:ilvl w:val="1"/>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 xml:space="preserve">For </w:t>
      </w:r>
      <w:r w:rsidR="004B7C23" w:rsidRPr="004B7C23">
        <w:rPr>
          <w:rFonts w:ascii="Times New Roman" w:hAnsi="Times New Roman" w:cs="Times New Roman"/>
          <w:color w:val="000000" w:themeColor="text1"/>
          <w:sz w:val="24"/>
          <w:szCs w:val="24"/>
        </w:rPr>
        <w:t>speed in the list of potential advisory speed values:</w:t>
      </w:r>
    </w:p>
    <w:p w14:paraId="13E978AE" w14:textId="3349C99B" w:rsidR="004B7C23" w:rsidRPr="004B7C23" w:rsidRDefault="004B7C23" w:rsidP="004B7C23">
      <w:pPr>
        <w:pStyle w:val="ListParagraph"/>
        <w:numPr>
          <w:ilvl w:val="2"/>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Calculate the total travelled distance by all vehicles using the opt_distance_traveled function</w:t>
      </w:r>
    </w:p>
    <w:p w14:paraId="30C81B66" w14:textId="53A8BB01" w:rsidR="004B7C23" w:rsidRPr="004B7C23" w:rsidRDefault="004B7C23" w:rsidP="004B7C23">
      <w:pPr>
        <w:pStyle w:val="ListParagraph"/>
        <w:numPr>
          <w:ilvl w:val="2"/>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Store the total travelled distance in the array created at the beginning of this function</w:t>
      </w:r>
    </w:p>
    <w:p w14:paraId="696DF9FC" w14:textId="77777777" w:rsidR="004B7C23" w:rsidRPr="004B7C23" w:rsidRDefault="004B7C23" w:rsidP="004B7C23">
      <w:pPr>
        <w:pStyle w:val="ListParagraph"/>
        <w:numPr>
          <w:ilvl w:val="1"/>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Find the element of the storage array that has the highest total travelled distance</w:t>
      </w:r>
    </w:p>
    <w:p w14:paraId="5D3C4FB6" w14:textId="7E1A2CE2" w:rsidR="004B7C23" w:rsidRPr="004B7C23" w:rsidRDefault="004B7C23" w:rsidP="00C536BC">
      <w:pPr>
        <w:pStyle w:val="ListParagraph"/>
        <w:numPr>
          <w:ilvl w:val="1"/>
          <w:numId w:val="27"/>
        </w:numPr>
        <w:rPr>
          <w:rFonts w:ascii="Times New Roman" w:hAnsi="Times New Roman" w:cs="Times New Roman"/>
          <w:color w:val="000000" w:themeColor="text1"/>
          <w:sz w:val="24"/>
          <w:szCs w:val="24"/>
        </w:rPr>
      </w:pPr>
      <w:r w:rsidRPr="004B7C23">
        <w:rPr>
          <w:rFonts w:ascii="Times New Roman" w:hAnsi="Times New Roman" w:cs="Times New Roman"/>
          <w:color w:val="000000" w:themeColor="text1"/>
          <w:sz w:val="24"/>
          <w:szCs w:val="24"/>
        </w:rPr>
        <w:t xml:space="preserve">Return </w:t>
      </w:r>
      <w:r w:rsidRPr="004B7C23">
        <w:rPr>
          <w:color w:val="000000" w:themeColor="text1"/>
        </w:rPr>
        <w:t>optimal_brdcst_dist &amp; optimal_speed</w:t>
      </w:r>
    </w:p>
    <w:p w14:paraId="7DF82873" w14:textId="77777777" w:rsidR="0000730C" w:rsidRPr="0000730C" w:rsidRDefault="0000730C" w:rsidP="0000730C">
      <w:pPr>
        <w:pStyle w:val="FHWABody"/>
        <w:rPr>
          <w:color w:val="FF0000"/>
        </w:rPr>
      </w:pPr>
    </w:p>
    <w:p w14:paraId="1B943F83" w14:textId="77777777" w:rsidR="000336CB" w:rsidRDefault="000336CB" w:rsidP="000336CB">
      <w:pPr>
        <w:pStyle w:val="FHWAH2"/>
      </w:pPr>
      <w:bookmarkStart w:id="94" w:name="_Toc35779392"/>
      <w:r>
        <w:t>A.4. Speed Control Module</w:t>
      </w:r>
      <w:bookmarkEnd w:id="94"/>
    </w:p>
    <w:p w14:paraId="215547E1" w14:textId="6A2AD1C3" w:rsidR="000336CB" w:rsidRDefault="000336CB" w:rsidP="000336CB">
      <w:pPr>
        <w:pStyle w:val="FHWABody"/>
      </w:pPr>
      <w:r>
        <w:fldChar w:fldCharType="begin"/>
      </w:r>
      <w:r>
        <w:instrText xml:space="preserve"> REF _Ref35362680 \h </w:instrText>
      </w:r>
      <w:r>
        <w:fldChar w:fldCharType="separate"/>
      </w:r>
      <w:r w:rsidR="008A5AD9">
        <w:t>Figure A</w:t>
      </w:r>
      <w:r w:rsidR="008A5AD9">
        <w:rPr>
          <w:noProof/>
        </w:rPr>
        <w:t>6</w:t>
      </w:r>
      <w:r>
        <w:fldChar w:fldCharType="end"/>
      </w:r>
      <w:r>
        <w:t xml:space="preserve"> to </w:t>
      </w:r>
      <w:r>
        <w:fldChar w:fldCharType="begin"/>
      </w:r>
      <w:r>
        <w:instrText xml:space="preserve"> REF _Ref35362684 \h </w:instrText>
      </w:r>
      <w:r>
        <w:fldChar w:fldCharType="separate"/>
      </w:r>
      <w:r w:rsidR="008A5AD9">
        <w:t>Figure A</w:t>
      </w:r>
      <w:r w:rsidR="008A5AD9">
        <w:rPr>
          <w:noProof/>
        </w:rPr>
        <w:t>8</w:t>
      </w:r>
      <w:r>
        <w:fldChar w:fldCharType="end"/>
      </w:r>
      <w:r>
        <w:t xml:space="preserve"> show the algorithms of the speed control module. A step-by-step procedure is performed to communicate an advisory speed limit to connected vehicles and automated vehicles. Extra precautions are taken to prevent artificial slowdowns in the simulation by applying a gradual transition in the advisory speed limit communicated to the vehicles. </w:t>
      </w:r>
    </w:p>
    <w:p w14:paraId="5FB33A8F" w14:textId="5739E428" w:rsidR="000336CB" w:rsidRDefault="000336CB" w:rsidP="000336CB">
      <w:pPr>
        <w:pStyle w:val="FHWABody"/>
        <w:jc w:val="center"/>
      </w:pPr>
      <w:r>
        <w:rPr>
          <w:noProof/>
          <w:lang w:eastAsia="zh-CN"/>
        </w:rPr>
        <w:lastRenderedPageBreak/>
        <w:drawing>
          <wp:inline distT="0" distB="0" distL="0" distR="0" wp14:anchorId="414C5BBA" wp14:editId="0B4E55AF">
            <wp:extent cx="5438775" cy="7753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7753350"/>
                    </a:xfrm>
                    <a:prstGeom prst="rect">
                      <a:avLst/>
                    </a:prstGeom>
                    <a:noFill/>
                    <a:ln>
                      <a:noFill/>
                    </a:ln>
                  </pic:spPr>
                </pic:pic>
              </a:graphicData>
            </a:graphic>
          </wp:inline>
        </w:drawing>
      </w:r>
    </w:p>
    <w:p w14:paraId="79DA6626" w14:textId="2F9084C9" w:rsidR="000336CB" w:rsidRDefault="002C4975"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4A8DB6B7" w14:textId="17DF0FF2" w:rsidR="000336CB" w:rsidRDefault="000336CB" w:rsidP="000336CB">
      <w:pPr>
        <w:pStyle w:val="Table-1"/>
        <w:jc w:val="center"/>
      </w:pPr>
      <w:bookmarkStart w:id="95" w:name="_Ref35362680"/>
      <w:bookmarkStart w:id="96" w:name="_Toc35779428"/>
      <w:r>
        <w:t>Figure A</w:t>
      </w:r>
      <w:fldSimple w:instr=" SEQ Figure_A \* ARABIC ">
        <w:r w:rsidR="008A5AD9">
          <w:rPr>
            <w:noProof/>
          </w:rPr>
          <w:t>6</w:t>
        </w:r>
      </w:fldSimple>
      <w:bookmarkEnd w:id="95"/>
      <w:r>
        <w:t>. Flowchart. Decentralized SPDHRM strategy implementation algorithm.</w:t>
      </w:r>
      <w:bookmarkEnd w:id="96"/>
    </w:p>
    <w:p w14:paraId="39A76E83" w14:textId="77777777" w:rsidR="000336CB" w:rsidRDefault="000336CB" w:rsidP="000336CB">
      <w:pPr>
        <w:rPr>
          <w:rFonts w:eastAsia="Times New Roman"/>
          <w:b/>
          <w:iCs/>
          <w:color w:val="000000" w:themeColor="text1"/>
          <w:sz w:val="22"/>
          <w:szCs w:val="18"/>
        </w:rPr>
        <w:sectPr w:rsidR="000336CB" w:rsidSect="000336CB">
          <w:type w:val="oddPage"/>
          <w:pgSz w:w="12240" w:h="15840"/>
          <w:pgMar w:top="1440" w:right="1440" w:bottom="1440" w:left="1440" w:header="720" w:footer="720" w:gutter="0"/>
          <w:cols w:space="720"/>
        </w:sectPr>
      </w:pPr>
    </w:p>
    <w:p w14:paraId="67475DDF" w14:textId="73CAEC39" w:rsidR="000336CB" w:rsidRDefault="000336CB" w:rsidP="000336CB">
      <w:pPr>
        <w:pStyle w:val="Table-1"/>
        <w:jc w:val="center"/>
      </w:pPr>
      <w:r>
        <w:rPr>
          <w:noProof/>
          <w:lang w:eastAsia="zh-CN"/>
        </w:rPr>
        <w:lastRenderedPageBreak/>
        <w:drawing>
          <wp:inline distT="0" distB="0" distL="0" distR="0" wp14:anchorId="2967BE25" wp14:editId="6B37088F">
            <wp:extent cx="9104678" cy="62769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34490" cy="6297528"/>
                    </a:xfrm>
                    <a:prstGeom prst="rect">
                      <a:avLst/>
                    </a:prstGeom>
                    <a:noFill/>
                    <a:ln>
                      <a:noFill/>
                    </a:ln>
                  </pic:spPr>
                </pic:pic>
              </a:graphicData>
            </a:graphic>
          </wp:inline>
        </w:drawing>
      </w:r>
    </w:p>
    <w:p w14:paraId="37E91C63" w14:textId="03BAAD54" w:rsidR="000336CB" w:rsidRDefault="002C4975"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04F2DCC8" w14:textId="6C59AA1C" w:rsidR="000336CB" w:rsidRDefault="000336CB" w:rsidP="000336CB">
      <w:pPr>
        <w:pStyle w:val="Table-1"/>
        <w:jc w:val="center"/>
      </w:pPr>
      <w:bookmarkStart w:id="97" w:name="_Toc35779429"/>
      <w:r>
        <w:t>Figure A</w:t>
      </w:r>
      <w:fldSimple w:instr=" SEQ Figure_A \* ARABIC ">
        <w:r w:rsidR="008A5AD9">
          <w:rPr>
            <w:noProof/>
          </w:rPr>
          <w:t>7</w:t>
        </w:r>
      </w:fldSimple>
      <w:r>
        <w:t>. Flowchart. Centralized SPDHRM strategy implementation algorithm.</w:t>
      </w:r>
      <w:bookmarkEnd w:id="97"/>
    </w:p>
    <w:p w14:paraId="740C9DD3" w14:textId="77777777" w:rsidR="000336CB" w:rsidRDefault="000336CB" w:rsidP="000336CB">
      <w:pPr>
        <w:rPr>
          <w:rFonts w:eastAsia="Times New Roman"/>
          <w:b/>
          <w:iCs/>
          <w:color w:val="000000" w:themeColor="text1"/>
          <w:sz w:val="22"/>
          <w:szCs w:val="18"/>
        </w:rPr>
        <w:sectPr w:rsidR="000336CB">
          <w:pgSz w:w="15840" w:h="12240" w:orient="landscape"/>
          <w:pgMar w:top="720" w:right="720" w:bottom="720" w:left="720" w:header="720" w:footer="720" w:gutter="0"/>
          <w:cols w:space="720"/>
        </w:sectPr>
      </w:pPr>
    </w:p>
    <w:p w14:paraId="230F9832" w14:textId="224AF599" w:rsidR="000336CB" w:rsidRDefault="000336CB" w:rsidP="000336CB">
      <w:pPr>
        <w:pStyle w:val="FHWABody"/>
      </w:pPr>
      <w:r>
        <w:rPr>
          <w:noProof/>
          <w:lang w:eastAsia="zh-CN"/>
        </w:rPr>
        <w:lastRenderedPageBreak/>
        <w:drawing>
          <wp:inline distT="0" distB="0" distL="0" distR="0" wp14:anchorId="0BF6678A" wp14:editId="282EB10D">
            <wp:extent cx="5857875" cy="7439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7439025"/>
                    </a:xfrm>
                    <a:prstGeom prst="rect">
                      <a:avLst/>
                    </a:prstGeom>
                    <a:noFill/>
                    <a:ln>
                      <a:noFill/>
                    </a:ln>
                  </pic:spPr>
                </pic:pic>
              </a:graphicData>
            </a:graphic>
          </wp:inline>
        </w:drawing>
      </w:r>
    </w:p>
    <w:p w14:paraId="284E8969" w14:textId="4F69F552" w:rsidR="000336CB" w:rsidRDefault="002C4975" w:rsidP="002C4975">
      <w:pPr>
        <w:rPr>
          <w:rFonts w:eastAsia="Times New Roman"/>
          <w:b/>
          <w:iCs/>
          <w:color w:val="000000" w:themeColor="text1"/>
          <w:sz w:val="22"/>
          <w:szCs w:val="18"/>
        </w:rPr>
      </w:pPr>
      <w:r>
        <w:rPr>
          <w:rFonts w:eastAsia="Times New Roman"/>
          <w:b/>
          <w:iCs/>
          <w:color w:val="000000" w:themeColor="text1"/>
          <w:sz w:val="22"/>
          <w:szCs w:val="18"/>
        </w:rPr>
        <w:t>Source: FHWA</w:t>
      </w:r>
    </w:p>
    <w:p w14:paraId="67FA536A" w14:textId="568C9033" w:rsidR="000336CB" w:rsidRDefault="000336CB" w:rsidP="000336CB">
      <w:pPr>
        <w:pStyle w:val="Table-1"/>
        <w:jc w:val="center"/>
      </w:pPr>
      <w:bookmarkStart w:id="98" w:name="_Ref35362684"/>
      <w:bookmarkStart w:id="99" w:name="_Toc35779430"/>
      <w:r>
        <w:t xml:space="preserve">Figure </w:t>
      </w:r>
      <w:proofErr w:type="gramStart"/>
      <w:r>
        <w:t>A</w:t>
      </w:r>
      <w:proofErr w:type="gramEnd"/>
      <w:r w:rsidR="0011221E">
        <w:fldChar w:fldCharType="begin"/>
      </w:r>
      <w:r w:rsidR="0011221E">
        <w:instrText xml:space="preserve"> SEQ Figure_A \* ARABIC </w:instrText>
      </w:r>
      <w:r w:rsidR="0011221E">
        <w:fldChar w:fldCharType="separate"/>
      </w:r>
      <w:r w:rsidR="008A5AD9">
        <w:rPr>
          <w:noProof/>
        </w:rPr>
        <w:t>8</w:t>
      </w:r>
      <w:r w:rsidR="0011221E">
        <w:rPr>
          <w:noProof/>
        </w:rPr>
        <w:fldChar w:fldCharType="end"/>
      </w:r>
      <w:bookmarkEnd w:id="98"/>
      <w:r>
        <w:t>. Flowchart. Optimization-based SPDHRM strategy implementation algorithm.</w:t>
      </w:r>
      <w:bookmarkEnd w:id="99"/>
    </w:p>
    <w:p w14:paraId="095EF449" w14:textId="77777777" w:rsidR="000336CB" w:rsidRDefault="000336CB" w:rsidP="000336CB">
      <w:pPr>
        <w:pStyle w:val="FHWABody"/>
      </w:pPr>
    </w:p>
    <w:p w14:paraId="1ACE41C7" w14:textId="77777777" w:rsidR="000336CB" w:rsidRDefault="000336CB" w:rsidP="000336CB">
      <w:pPr>
        <w:pStyle w:val="FHWABody"/>
      </w:pPr>
    </w:p>
    <w:p w14:paraId="75BE3E0A" w14:textId="77777777" w:rsidR="000336CB" w:rsidRDefault="000336CB" w:rsidP="000336CB">
      <w:pPr>
        <w:pStyle w:val="FHWABody"/>
        <w:rPr>
          <w:i/>
          <w:iCs/>
          <w:color w:val="000000" w:themeColor="text1"/>
          <w:u w:val="single"/>
        </w:rPr>
      </w:pPr>
      <w:r>
        <w:rPr>
          <w:i/>
          <w:iCs/>
          <w:color w:val="000000" w:themeColor="text1"/>
          <w:u w:val="single"/>
        </w:rPr>
        <w:t>update_speed</w:t>
      </w:r>
    </w:p>
    <w:p w14:paraId="1E5F022B" w14:textId="77777777" w:rsidR="000336CB" w:rsidRDefault="000336CB" w:rsidP="000336CB">
      <w:pPr>
        <w:pStyle w:val="FHWABody"/>
        <w:rPr>
          <w:b/>
          <w:bCs/>
          <w:color w:val="000000" w:themeColor="text1"/>
        </w:rPr>
      </w:pPr>
      <w:r>
        <w:rPr>
          <w:b/>
          <w:bCs/>
          <w:color w:val="000000" w:themeColor="text1"/>
        </w:rPr>
        <w:t>Syntax</w:t>
      </w:r>
    </w:p>
    <w:p w14:paraId="3DE2DAE7" w14:textId="77777777" w:rsidR="000336CB" w:rsidRDefault="000336CB" w:rsidP="000336CB">
      <w:pPr>
        <w:pStyle w:val="FHWABody"/>
        <w:rPr>
          <w:color w:val="000000" w:themeColor="text1"/>
        </w:rPr>
      </w:pPr>
      <w:r>
        <w:rPr>
          <w:color w:val="000000" w:themeColor="text1"/>
        </w:rPr>
        <w:t>update_</w:t>
      </w:r>
      <w:proofErr w:type="gramStart"/>
      <w:r>
        <w:rPr>
          <w:color w:val="000000" w:themeColor="text1"/>
        </w:rPr>
        <w:t>speed(</w:t>
      </w:r>
      <w:proofErr w:type="gramEnd"/>
      <w:r>
        <w:rPr>
          <w:color w:val="000000" w:themeColor="text1"/>
        </w:rPr>
        <w:t>in_control_distance_type, in_congestion_location, in_veh_trajs_init, in_veh_trajs, in_VSL_SPDHRM, in_ssd_SPDHRM, in_veh_active_SPDHRM)</w:t>
      </w:r>
    </w:p>
    <w:p w14:paraId="42F49AFF" w14:textId="77777777" w:rsidR="000336CB" w:rsidRDefault="000336CB" w:rsidP="000336CB">
      <w:pPr>
        <w:pStyle w:val="FHWABody"/>
        <w:rPr>
          <w:b/>
          <w:bCs/>
          <w:color w:val="000000" w:themeColor="text1"/>
        </w:rPr>
      </w:pPr>
      <w:r>
        <w:rPr>
          <w:b/>
          <w:bCs/>
          <w:color w:val="000000" w:themeColor="text1"/>
        </w:rPr>
        <w:t>Description</w:t>
      </w:r>
    </w:p>
    <w:p w14:paraId="3CEB02A0" w14:textId="77777777" w:rsidR="000336CB" w:rsidRDefault="000336CB" w:rsidP="000336CB">
      <w:pPr>
        <w:pStyle w:val="FHWABody"/>
        <w:rPr>
          <w:color w:val="000000" w:themeColor="text1"/>
        </w:rPr>
      </w:pPr>
      <w:r>
        <w:rPr>
          <w:color w:val="000000" w:themeColor="text1"/>
        </w:rPr>
        <w:t xml:space="preserve">This function applies the speed control </w:t>
      </w:r>
      <w:r>
        <w:t>in the centralized control setting</w:t>
      </w:r>
      <w:r>
        <w:rPr>
          <w:color w:val="000000" w:themeColor="text1"/>
        </w:rPr>
        <w:t>.</w:t>
      </w:r>
    </w:p>
    <w:p w14:paraId="1ED093BC" w14:textId="77777777" w:rsidR="000336CB" w:rsidRDefault="000336CB" w:rsidP="000336CB">
      <w:pPr>
        <w:pStyle w:val="FHWABody"/>
        <w:rPr>
          <w:b/>
          <w:bCs/>
          <w:color w:val="000000" w:themeColor="text1"/>
        </w:rPr>
      </w:pPr>
      <w:r>
        <w:rPr>
          <w:b/>
          <w:bCs/>
          <w:color w:val="000000" w:themeColor="text1"/>
        </w:rPr>
        <w:t>Input Arguments</w:t>
      </w:r>
    </w:p>
    <w:p w14:paraId="42C06472" w14:textId="77777777" w:rsidR="000336CB" w:rsidRDefault="000336CB" w:rsidP="000336CB">
      <w:pPr>
        <w:pStyle w:val="FHWABody"/>
        <w:rPr>
          <w:color w:val="000000" w:themeColor="text1"/>
        </w:rPr>
      </w:pPr>
      <w:r>
        <w:rPr>
          <w:color w:val="000000" w:themeColor="text1"/>
        </w:rPr>
        <w:t>in_control_distance_type: the control distance type variable which is a number representing one of the following choices: fixed control distance (1), variable distance (2), fixed point (3).</w:t>
      </w:r>
    </w:p>
    <w:p w14:paraId="69DA3863" w14:textId="77777777" w:rsidR="000336CB" w:rsidRDefault="000336CB" w:rsidP="000336CB">
      <w:pPr>
        <w:pStyle w:val="FHWABody"/>
        <w:rPr>
          <w:color w:val="000000" w:themeColor="text1"/>
        </w:rPr>
      </w:pPr>
      <w:r>
        <w:rPr>
          <w:color w:val="000000" w:themeColor="text1"/>
        </w:rPr>
        <w:t>in_congestion_location: the congestion location.</w:t>
      </w:r>
    </w:p>
    <w:p w14:paraId="73B21909" w14:textId="77777777" w:rsidR="000336CB" w:rsidRDefault="000336CB" w:rsidP="000336CB">
      <w:pPr>
        <w:pStyle w:val="FHWABody"/>
        <w:rPr>
          <w:color w:val="000000" w:themeColor="text1"/>
        </w:rPr>
      </w:pPr>
      <w:r>
        <w:rPr>
          <w:color w:val="000000" w:themeColor="text1"/>
        </w:rPr>
        <w:t>in_veh_trajs_init: the initial vehicle trajectory array.</w:t>
      </w:r>
    </w:p>
    <w:p w14:paraId="12775DC4" w14:textId="77777777" w:rsidR="000336CB" w:rsidRDefault="000336CB" w:rsidP="000336CB">
      <w:pPr>
        <w:pStyle w:val="FHWABody"/>
        <w:rPr>
          <w:color w:val="000000" w:themeColor="text1"/>
        </w:rPr>
      </w:pPr>
      <w:r>
        <w:rPr>
          <w:color w:val="000000" w:themeColor="text1"/>
        </w:rPr>
        <w:t>in_veh_trajs: the vehicle trajectory array.</w:t>
      </w:r>
    </w:p>
    <w:p w14:paraId="0854E679" w14:textId="77777777" w:rsidR="000336CB" w:rsidRDefault="000336CB" w:rsidP="000336CB">
      <w:pPr>
        <w:pStyle w:val="FHWABody"/>
        <w:rPr>
          <w:color w:val="000000" w:themeColor="text1"/>
        </w:rPr>
      </w:pPr>
      <w:r>
        <w:rPr>
          <w:color w:val="000000" w:themeColor="text1"/>
        </w:rPr>
        <w:t>in_VSL_SPDHRM: the variable speed limit array.</w:t>
      </w:r>
    </w:p>
    <w:p w14:paraId="3C1A6143" w14:textId="77777777" w:rsidR="000336CB" w:rsidRDefault="000336CB" w:rsidP="000336CB">
      <w:pPr>
        <w:pStyle w:val="FHWABody"/>
        <w:rPr>
          <w:color w:val="000000" w:themeColor="text1"/>
        </w:rPr>
      </w:pPr>
      <w:r>
        <w:rPr>
          <w:color w:val="000000" w:themeColor="text1"/>
        </w:rPr>
        <w:t>in_ssd_SPDHRM: the speed standard deviation array.</w:t>
      </w:r>
    </w:p>
    <w:p w14:paraId="5B120EBF" w14:textId="77777777" w:rsidR="000336CB" w:rsidRDefault="000336CB" w:rsidP="000336CB">
      <w:pPr>
        <w:pStyle w:val="FHWABody"/>
        <w:rPr>
          <w:color w:val="FF0000"/>
        </w:rPr>
      </w:pPr>
      <w:r>
        <w:rPr>
          <w:color w:val="000000" w:themeColor="text1"/>
        </w:rPr>
        <w:t>in_veh_active_SPDHRM: SPDHRM active/inactive status.</w:t>
      </w:r>
    </w:p>
    <w:p w14:paraId="5ECC9332" w14:textId="77777777" w:rsidR="000336CB" w:rsidRDefault="000336CB" w:rsidP="000336CB">
      <w:pPr>
        <w:pStyle w:val="FHWABody"/>
        <w:rPr>
          <w:b/>
          <w:bCs/>
          <w:color w:val="000000" w:themeColor="text1"/>
        </w:rPr>
      </w:pPr>
      <w:r>
        <w:rPr>
          <w:b/>
          <w:bCs/>
          <w:color w:val="000000" w:themeColor="text1"/>
        </w:rPr>
        <w:t>Output Arguments</w:t>
      </w:r>
    </w:p>
    <w:p w14:paraId="6937CEE3" w14:textId="77777777" w:rsidR="000336CB" w:rsidRDefault="000336CB" w:rsidP="000336CB">
      <w:pPr>
        <w:pStyle w:val="FHWABody"/>
        <w:rPr>
          <w:color w:val="000000" w:themeColor="text1"/>
        </w:rPr>
      </w:pPr>
      <w:r>
        <w:rPr>
          <w:color w:val="000000" w:themeColor="text1"/>
        </w:rPr>
        <w:t>in_veh_trajs_init: Updated vehicle trajectories array.</w:t>
      </w:r>
    </w:p>
    <w:p w14:paraId="1D08BF9F" w14:textId="77777777" w:rsidR="000336CB" w:rsidRDefault="000336CB" w:rsidP="000336CB">
      <w:pPr>
        <w:pStyle w:val="FHWABody"/>
        <w:rPr>
          <w:b/>
          <w:bCs/>
          <w:color w:val="000000" w:themeColor="text1"/>
        </w:rPr>
      </w:pPr>
      <w:r>
        <w:rPr>
          <w:b/>
          <w:bCs/>
          <w:color w:val="000000" w:themeColor="text1"/>
        </w:rPr>
        <w:t>Pseudo-code</w:t>
      </w:r>
    </w:p>
    <w:p w14:paraId="73ABF27A"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fixed control distance is selected (in_control_distance_type  = 1):</w:t>
      </w:r>
    </w:p>
    <w:p w14:paraId="2682299C"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ends as in_congestion_location * section length</w:t>
      </w:r>
    </w:p>
    <w:p w14:paraId="6A82FFBD"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starts as the broadcasting distance subtracted from the estimated end of the speed control</w:t>
      </w:r>
    </w:p>
    <w:p w14:paraId="3E99ED19"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For i in indices of the list of vehicles:</w:t>
      </w:r>
    </w:p>
    <w:p w14:paraId="3229A017" w14:textId="77777777" w:rsidR="000336CB" w:rsidRDefault="000336CB" w:rsidP="000336CB">
      <w:pPr>
        <w:pStyle w:val="ListParagraph"/>
        <w:numPr>
          <w:ilvl w:val="2"/>
          <w:numId w:val="27"/>
        </w:numPr>
        <w:rPr>
          <w:rFonts w:ascii="Times New Roman" w:hAnsi="Times New Roman" w:cs="Times New Roman"/>
          <w:sz w:val="24"/>
          <w:szCs w:val="24"/>
        </w:rPr>
      </w:pPr>
      <w:r>
        <w:rPr>
          <w:rFonts w:ascii="Times New Roman" w:hAnsi="Times New Roman" w:cs="Times New Roman"/>
          <w:sz w:val="24"/>
          <w:szCs w:val="24"/>
        </w:rPr>
        <w:t>If vehicle position is within the speed control range:</w:t>
      </w:r>
    </w:p>
    <w:p w14:paraId="01EF5B31"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If control type is decision tree:</w:t>
      </w:r>
    </w:p>
    <w:p w14:paraId="568A0931"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Update the speed values for CVs and CAVs using in_VSL_SPDHRM</w:t>
      </w:r>
    </w:p>
    <w:p w14:paraId="088F84F5"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Else if control type is speed standard deviation:</w:t>
      </w:r>
    </w:p>
    <w:p w14:paraId="04EC618E"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 xml:space="preserve">If the speed is within a standard deviation threshold of the variable speed limit (the threshold is defined by the user in </w:t>
      </w:r>
      <w:r>
        <w:rPr>
          <w:rFonts w:ascii="Times New Roman" w:hAnsi="Times New Roman" w:cs="Times New Roman"/>
          <w:sz w:val="24"/>
          <w:szCs w:val="24"/>
        </w:rPr>
        <w:lastRenderedPageBreak/>
        <w:t>the control panel. The boundary values of the range are in_VSL_SPDHRM ±threshold * in_ssd_SPDHRM):</w:t>
      </w:r>
    </w:p>
    <w:p w14:paraId="7B67410D" w14:textId="77777777" w:rsidR="000336CB" w:rsidRDefault="000336CB" w:rsidP="000336CB">
      <w:pPr>
        <w:pStyle w:val="ListParagraph"/>
        <w:numPr>
          <w:ilvl w:val="5"/>
          <w:numId w:val="27"/>
        </w:numPr>
        <w:rPr>
          <w:rFonts w:ascii="Times New Roman" w:hAnsi="Times New Roman" w:cs="Times New Roman"/>
          <w:sz w:val="24"/>
          <w:szCs w:val="24"/>
        </w:rPr>
      </w:pPr>
      <w:r>
        <w:rPr>
          <w:rFonts w:ascii="Times New Roman" w:hAnsi="Times New Roman" w:cs="Times New Roman"/>
          <w:sz w:val="24"/>
          <w:szCs w:val="24"/>
        </w:rPr>
        <w:t>Update the speed values for CVs and CAVs using in_VSL_SPDHRM</w:t>
      </w:r>
    </w:p>
    <w:p w14:paraId="43377FF7"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if variable distance is selected (in_control_distance_type  = 2):</w:t>
      </w:r>
    </w:p>
    <w:p w14:paraId="43350477"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congestion starts as in_congestion_location * section length</w:t>
      </w:r>
    </w:p>
    <w:p w14:paraId="63F92BFC"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starts as the broadcasting distance subtracted from the estimated end of the speed control</w:t>
      </w:r>
    </w:p>
    <w:p w14:paraId="69194BD2"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For i in indices of the list of vehicles:</w:t>
      </w:r>
    </w:p>
    <w:p w14:paraId="0A7E9900"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previous position of the vehicle</w:t>
      </w:r>
    </w:p>
    <w:p w14:paraId="35C04315"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(previous position of the vehicle &lt; location where the speed control implementation starts) &amp; (current position of the vehicle &gt;= location where the speed control implementation starts):</w:t>
      </w:r>
    </w:p>
    <w:p w14:paraId="2BDA4B4E" w14:textId="77777777" w:rsidR="000336CB" w:rsidRDefault="000336CB" w:rsidP="000336CB">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in_veh_active_SPDHRM  = 1(Activate the SPDHRM strategy for the vehicle)</w:t>
      </w:r>
    </w:p>
    <w:p w14:paraId="7087BE88"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in_veh_active_SPDHRM  = 1:</w:t>
      </w:r>
    </w:p>
    <w:p w14:paraId="22A56763"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If control type is decision tree:</w:t>
      </w:r>
    </w:p>
    <w:p w14:paraId="3E7BFDBB"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Update the speed values for CVs and CAVs using in_VSL_SPDHRM</w:t>
      </w:r>
    </w:p>
    <w:p w14:paraId="35C1D4B0"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Else if control type is speed standard deviation:</w:t>
      </w:r>
    </w:p>
    <w:p w14:paraId="68093109"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If the speed is within a standard deviation threshold of the variable speed limit (the threshold is defined by the user in the control panel. The boundary values of the range are in_VSL_SPDHRM ±threshold * in_ssd_SPDHRM):</w:t>
      </w:r>
    </w:p>
    <w:p w14:paraId="43AB22F3" w14:textId="77777777" w:rsidR="000336CB" w:rsidRDefault="000336CB" w:rsidP="000336CB">
      <w:pPr>
        <w:pStyle w:val="ListParagraph"/>
        <w:numPr>
          <w:ilvl w:val="5"/>
          <w:numId w:val="27"/>
        </w:numPr>
        <w:rPr>
          <w:rFonts w:ascii="Times New Roman" w:hAnsi="Times New Roman" w:cs="Times New Roman"/>
          <w:color w:val="000000" w:themeColor="text1"/>
          <w:sz w:val="24"/>
          <w:szCs w:val="24"/>
        </w:rPr>
      </w:pPr>
      <w:r>
        <w:rPr>
          <w:rFonts w:ascii="Times New Roman" w:hAnsi="Times New Roman" w:cs="Times New Roman"/>
          <w:sz w:val="24"/>
          <w:szCs w:val="24"/>
        </w:rPr>
        <w:t>Update the speed values for CVs and CAVs using in_VSL_SPDHRM</w:t>
      </w:r>
    </w:p>
    <w:p w14:paraId="1768A7B6"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 if fixed point is selected (in_control_distance_type  = 3):</w:t>
      </w:r>
    </w:p>
    <w:p w14:paraId="24F6A605"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congestion starts as in_congestion_location * section length</w:t>
      </w:r>
    </w:p>
    <w:p w14:paraId="254BCA6F" w14:textId="77777777" w:rsidR="000336CB" w:rsidRDefault="000336CB" w:rsidP="000336CB">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starts as the broadcasting distance subtracted from the estimated end of the speed control</w:t>
      </w:r>
    </w:p>
    <w:p w14:paraId="67A1DC23" w14:textId="77777777" w:rsidR="000336CB" w:rsidRDefault="000336CB" w:rsidP="000336CB">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For i in indices of the list of vehicles:</w:t>
      </w:r>
    </w:p>
    <w:p w14:paraId="4787266C"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previous position of the vehicle</w:t>
      </w:r>
    </w:p>
    <w:p w14:paraId="26D9D2CE"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(previous position of the vehicle &lt; location where the speed control implementation starts) &amp; (current position of the vehicle &gt;= location where the speed control implementation starts):</w:t>
      </w:r>
    </w:p>
    <w:p w14:paraId="0D78ECF3" w14:textId="77777777" w:rsidR="000336CB" w:rsidRDefault="000336CB" w:rsidP="000336CB">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in_veh_active_SPDHRM  = 1(Activate the SPDHRM strategy for the vehicle)</w:t>
      </w:r>
    </w:p>
    <w:p w14:paraId="7326DE05" w14:textId="77777777" w:rsidR="000336CB" w:rsidRDefault="000336CB" w:rsidP="000336CB">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in_veh_active_SPDHRM  = 1:</w:t>
      </w:r>
    </w:p>
    <w:p w14:paraId="35206B6A" w14:textId="77777777" w:rsidR="000336CB" w:rsidRDefault="000336CB" w:rsidP="000336CB">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If </w:t>
      </w:r>
      <w:r>
        <w:rPr>
          <w:rFonts w:ascii="Times New Roman" w:hAnsi="Times New Roman" w:cs="Times New Roman"/>
          <w:sz w:val="24"/>
          <w:szCs w:val="24"/>
        </w:rPr>
        <w:t>control type is decision tree:</w:t>
      </w:r>
    </w:p>
    <w:p w14:paraId="37C59641" w14:textId="77777777" w:rsidR="000336CB" w:rsidRDefault="000336CB" w:rsidP="000336CB">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speed gradually over 200 meters to avoid artificial slowdowns based on the following steps</w:t>
      </w:r>
    </w:p>
    <w:p w14:paraId="3221FFCD" w14:textId="77777777" w:rsidR="000336CB" w:rsidRDefault="000336CB" w:rsidP="000336CB">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Delta_v_des_ratio = (desired speed - </w:t>
      </w:r>
      <w:r>
        <w:rPr>
          <w:rFonts w:ascii="Times New Roman" w:hAnsi="Times New Roman" w:cs="Times New Roman"/>
          <w:sz w:val="24"/>
          <w:szCs w:val="24"/>
        </w:rPr>
        <w:t>in_VSL_SPDHRM) / 200</w:t>
      </w:r>
    </w:p>
    <w:p w14:paraId="5D5F1A30" w14:textId="77777777" w:rsidR="000336CB" w:rsidRDefault="000336CB" w:rsidP="000336CB">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sz w:val="24"/>
          <w:szCs w:val="24"/>
        </w:rPr>
        <w:lastRenderedPageBreak/>
        <w:t xml:space="preserve">If </w:t>
      </w:r>
      <w:r>
        <w:rPr>
          <w:rFonts w:ascii="Times New Roman" w:hAnsi="Times New Roman" w:cs="Times New Roman"/>
          <w:color w:val="000000" w:themeColor="text1"/>
          <w:sz w:val="24"/>
          <w:szCs w:val="24"/>
        </w:rPr>
        <w:t>current position of the vehicle &lt; location where the speed control implementation starts + 200</w:t>
      </w:r>
    </w:p>
    <w:p w14:paraId="247C7E8D" w14:textId="77777777" w:rsidR="000336CB" w:rsidRDefault="000336CB" w:rsidP="000336CB">
      <w:pPr>
        <w:pStyle w:val="ListParagraph"/>
        <w:numPr>
          <w:ilvl w:val="5"/>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Update the speed values for CVs and CAVs using the following formula: desired speed - </w:t>
      </w:r>
      <w:r>
        <w:rPr>
          <w:rFonts w:ascii="Times New Roman" w:hAnsi="Times New Roman" w:cs="Times New Roman"/>
          <w:color w:val="000000" w:themeColor="text1"/>
          <w:sz w:val="24"/>
          <w:szCs w:val="24"/>
        </w:rPr>
        <w:t>Delta_v_des_ratio * (vehicle position - location where the speed control implementation starts)</w:t>
      </w:r>
    </w:p>
    <w:p w14:paraId="570FBC44" w14:textId="77777777" w:rsidR="000336CB" w:rsidRDefault="000336CB" w:rsidP="000336CB">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w:t>
      </w:r>
    </w:p>
    <w:p w14:paraId="11B65CC4" w14:textId="77777777" w:rsidR="000336CB" w:rsidRDefault="000336CB" w:rsidP="000336CB">
      <w:pPr>
        <w:pStyle w:val="ListParagraph"/>
        <w:numPr>
          <w:ilvl w:val="5"/>
          <w:numId w:val="27"/>
        </w:numPr>
        <w:rPr>
          <w:rFonts w:ascii="Times New Roman" w:hAnsi="Times New Roman" w:cs="Times New Roman"/>
          <w:color w:val="000000" w:themeColor="text1"/>
          <w:sz w:val="24"/>
          <w:szCs w:val="24"/>
        </w:rPr>
      </w:pPr>
      <w:r>
        <w:rPr>
          <w:rFonts w:ascii="Times New Roman" w:hAnsi="Times New Roman" w:cs="Times New Roman"/>
          <w:sz w:val="24"/>
          <w:szCs w:val="24"/>
        </w:rPr>
        <w:t>Update the speed values for CVs and CAVs using in_VSL_SPDHRM</w:t>
      </w:r>
    </w:p>
    <w:p w14:paraId="1C117970" w14:textId="77777777" w:rsidR="000336CB" w:rsidRDefault="000336CB" w:rsidP="000336CB">
      <w:pPr>
        <w:pStyle w:val="ListParagraph"/>
        <w:numPr>
          <w:ilvl w:val="3"/>
          <w:numId w:val="27"/>
        </w:numPr>
        <w:rPr>
          <w:rFonts w:ascii="Times New Roman" w:hAnsi="Times New Roman" w:cs="Times New Roman"/>
          <w:sz w:val="24"/>
          <w:szCs w:val="24"/>
        </w:rPr>
      </w:pPr>
      <w:r>
        <w:rPr>
          <w:rFonts w:ascii="Times New Roman" w:hAnsi="Times New Roman" w:cs="Times New Roman"/>
          <w:sz w:val="24"/>
          <w:szCs w:val="24"/>
        </w:rPr>
        <w:t>Else if control type is speed standard deviation:</w:t>
      </w:r>
    </w:p>
    <w:p w14:paraId="656C73EF" w14:textId="77777777" w:rsidR="000336CB" w:rsidRDefault="000336CB" w:rsidP="000336CB">
      <w:pPr>
        <w:pStyle w:val="ListParagraph"/>
        <w:numPr>
          <w:ilvl w:val="4"/>
          <w:numId w:val="27"/>
        </w:numPr>
        <w:rPr>
          <w:rFonts w:ascii="Times New Roman" w:hAnsi="Times New Roman" w:cs="Times New Roman"/>
          <w:sz w:val="24"/>
          <w:szCs w:val="24"/>
        </w:rPr>
      </w:pPr>
      <w:r>
        <w:rPr>
          <w:rFonts w:ascii="Times New Roman" w:hAnsi="Times New Roman" w:cs="Times New Roman"/>
          <w:sz w:val="24"/>
          <w:szCs w:val="24"/>
        </w:rPr>
        <w:t>If the speed is within a standard deviation threshold of the variable speed limit (the threshold is defined by the user in the control panel. The boundary values of the range are in_VSL_SPDHRM ±threshold * in_ssd_SPDHRM):</w:t>
      </w:r>
    </w:p>
    <w:p w14:paraId="0CA88526" w14:textId="77777777" w:rsidR="000336CB" w:rsidRDefault="000336CB" w:rsidP="000336CB">
      <w:pPr>
        <w:pStyle w:val="ListParagraph"/>
        <w:numPr>
          <w:ilvl w:val="5"/>
          <w:numId w:val="27"/>
        </w:numPr>
        <w:rPr>
          <w:rFonts w:ascii="Times New Roman" w:hAnsi="Times New Roman" w:cs="Times New Roman"/>
          <w:color w:val="000000" w:themeColor="text1"/>
          <w:sz w:val="24"/>
          <w:szCs w:val="24"/>
        </w:rPr>
      </w:pPr>
      <w:r>
        <w:rPr>
          <w:rFonts w:ascii="Times New Roman" w:hAnsi="Times New Roman" w:cs="Times New Roman"/>
          <w:sz w:val="24"/>
          <w:szCs w:val="24"/>
        </w:rPr>
        <w:t>Update the speed values for CVs and CAVs using in_VSL_SPDHRM</w:t>
      </w:r>
    </w:p>
    <w:p w14:paraId="3808B6CE" w14:textId="77777777" w:rsidR="000336CB" w:rsidRDefault="000336CB" w:rsidP="000336CB">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in_veh_trajs_init</w:t>
      </w:r>
    </w:p>
    <w:p w14:paraId="4159D8EC" w14:textId="77777777" w:rsidR="000336CB" w:rsidRDefault="000336CB" w:rsidP="000336CB">
      <w:pPr>
        <w:pStyle w:val="FHWABody"/>
        <w:rPr>
          <w:color w:val="FF0000"/>
        </w:rPr>
      </w:pPr>
    </w:p>
    <w:p w14:paraId="788506D5" w14:textId="77777777" w:rsidR="00B7650D" w:rsidRDefault="00B7650D" w:rsidP="00B7650D">
      <w:pPr>
        <w:pStyle w:val="FHWABody"/>
        <w:rPr>
          <w:i/>
          <w:iCs/>
          <w:color w:val="000000" w:themeColor="text1"/>
          <w:u w:val="single"/>
        </w:rPr>
      </w:pPr>
      <w:r>
        <w:rPr>
          <w:i/>
          <w:iCs/>
          <w:color w:val="000000" w:themeColor="text1"/>
          <w:u w:val="single"/>
        </w:rPr>
        <w:t>dec_update_speed</w:t>
      </w:r>
    </w:p>
    <w:p w14:paraId="2263FFBC" w14:textId="77777777" w:rsidR="00B7650D" w:rsidRDefault="00B7650D" w:rsidP="00B7650D">
      <w:pPr>
        <w:pStyle w:val="FHWABody"/>
        <w:rPr>
          <w:b/>
          <w:bCs/>
          <w:color w:val="000000" w:themeColor="text1"/>
        </w:rPr>
      </w:pPr>
      <w:r>
        <w:rPr>
          <w:b/>
          <w:bCs/>
          <w:color w:val="000000" w:themeColor="text1"/>
        </w:rPr>
        <w:t>Syntax</w:t>
      </w:r>
    </w:p>
    <w:p w14:paraId="715692F4" w14:textId="77777777" w:rsidR="00B7650D" w:rsidRDefault="00B7650D" w:rsidP="00B7650D">
      <w:pPr>
        <w:pStyle w:val="FHWABody"/>
        <w:rPr>
          <w:color w:val="000000" w:themeColor="text1"/>
        </w:rPr>
      </w:pPr>
      <w:r>
        <w:rPr>
          <w:color w:val="000000" w:themeColor="text1"/>
        </w:rPr>
        <w:t>dec_update_</w:t>
      </w:r>
      <w:proofErr w:type="gramStart"/>
      <w:r>
        <w:rPr>
          <w:color w:val="000000" w:themeColor="text1"/>
        </w:rPr>
        <w:t>speed(</w:t>
      </w:r>
      <w:proofErr w:type="gramEnd"/>
      <w:r>
        <w:rPr>
          <w:color w:val="000000" w:themeColor="text1"/>
        </w:rPr>
        <w:t>in_veh_trajs_init, in_cong_dwnstrm_loc_id, in_cong_dwnstrm_loc_speed, in_veh_active_SPDHRM)</w:t>
      </w:r>
    </w:p>
    <w:p w14:paraId="21509BAB" w14:textId="77777777" w:rsidR="00B7650D" w:rsidRDefault="00B7650D" w:rsidP="00B7650D">
      <w:pPr>
        <w:pStyle w:val="FHWABody"/>
        <w:rPr>
          <w:b/>
          <w:bCs/>
          <w:color w:val="000000" w:themeColor="text1"/>
        </w:rPr>
      </w:pPr>
      <w:r>
        <w:rPr>
          <w:b/>
          <w:bCs/>
          <w:color w:val="000000" w:themeColor="text1"/>
        </w:rPr>
        <w:t>Description</w:t>
      </w:r>
    </w:p>
    <w:p w14:paraId="2C70C0DF" w14:textId="77777777" w:rsidR="00B7650D" w:rsidRDefault="00B7650D" w:rsidP="00B7650D">
      <w:pPr>
        <w:pStyle w:val="FHWABody"/>
        <w:rPr>
          <w:color w:val="000000" w:themeColor="text1"/>
        </w:rPr>
      </w:pPr>
      <w:r>
        <w:rPr>
          <w:color w:val="000000" w:themeColor="text1"/>
        </w:rPr>
        <w:t xml:space="preserve">This function applies the speed control </w:t>
      </w:r>
      <w:r>
        <w:t>in the decentralized control setting</w:t>
      </w:r>
      <w:r>
        <w:rPr>
          <w:color w:val="000000" w:themeColor="text1"/>
        </w:rPr>
        <w:t>.</w:t>
      </w:r>
    </w:p>
    <w:p w14:paraId="7CA3E501" w14:textId="77777777" w:rsidR="00B7650D" w:rsidRDefault="00B7650D" w:rsidP="00B7650D">
      <w:pPr>
        <w:pStyle w:val="FHWABody"/>
        <w:rPr>
          <w:b/>
          <w:bCs/>
          <w:color w:val="000000" w:themeColor="text1"/>
        </w:rPr>
      </w:pPr>
      <w:r>
        <w:rPr>
          <w:b/>
          <w:bCs/>
          <w:color w:val="000000" w:themeColor="text1"/>
        </w:rPr>
        <w:t>Input Arguments</w:t>
      </w:r>
    </w:p>
    <w:p w14:paraId="369547D5" w14:textId="77777777" w:rsidR="00B7650D" w:rsidRDefault="00B7650D" w:rsidP="00B7650D">
      <w:pPr>
        <w:pStyle w:val="FHWABody"/>
        <w:rPr>
          <w:color w:val="000000" w:themeColor="text1"/>
        </w:rPr>
      </w:pPr>
      <w:r>
        <w:rPr>
          <w:color w:val="000000" w:themeColor="text1"/>
        </w:rPr>
        <w:t>in_veh_trajs_init: the initial vehicle trajectory array.</w:t>
      </w:r>
    </w:p>
    <w:p w14:paraId="17F18295" w14:textId="77777777" w:rsidR="00B7650D" w:rsidRDefault="00B7650D" w:rsidP="00B7650D">
      <w:pPr>
        <w:pStyle w:val="FHWABody"/>
        <w:rPr>
          <w:color w:val="000000" w:themeColor="text1"/>
        </w:rPr>
      </w:pPr>
      <w:r>
        <w:rPr>
          <w:color w:val="000000" w:themeColor="text1"/>
        </w:rPr>
        <w:t xml:space="preserve">in_cong_dwnstrm_loc_id: </w:t>
      </w:r>
      <w:r>
        <w:t>an array storing the location ID of downstream congestion for each vehicle.</w:t>
      </w:r>
    </w:p>
    <w:p w14:paraId="272B5D8E" w14:textId="77777777" w:rsidR="00B7650D" w:rsidRDefault="00B7650D" w:rsidP="00B7650D">
      <w:pPr>
        <w:pStyle w:val="FHWABody"/>
        <w:rPr>
          <w:color w:val="000000" w:themeColor="text1"/>
        </w:rPr>
      </w:pPr>
      <w:r>
        <w:rPr>
          <w:color w:val="000000" w:themeColor="text1"/>
        </w:rPr>
        <w:t xml:space="preserve">in_cong_dwnstrm_loc_speed: </w:t>
      </w:r>
      <w:r>
        <w:t>an array storing the downstream congestion speed for each vehicle.</w:t>
      </w:r>
    </w:p>
    <w:p w14:paraId="45B0D8BE" w14:textId="77777777" w:rsidR="00B7650D" w:rsidRDefault="00B7650D" w:rsidP="00B7650D">
      <w:pPr>
        <w:pStyle w:val="FHWABody"/>
        <w:rPr>
          <w:color w:val="FF0000"/>
        </w:rPr>
      </w:pPr>
      <w:r>
        <w:rPr>
          <w:color w:val="000000" w:themeColor="text1"/>
        </w:rPr>
        <w:t>in_veh_active_SPDHRM: SPDHRM active/inactive status.</w:t>
      </w:r>
    </w:p>
    <w:p w14:paraId="2C77C7CB" w14:textId="77777777" w:rsidR="00B7650D" w:rsidRDefault="00B7650D" w:rsidP="00B7650D">
      <w:pPr>
        <w:pStyle w:val="FHWABody"/>
        <w:rPr>
          <w:b/>
          <w:bCs/>
          <w:color w:val="000000" w:themeColor="text1"/>
        </w:rPr>
      </w:pPr>
      <w:r>
        <w:rPr>
          <w:b/>
          <w:bCs/>
          <w:color w:val="000000" w:themeColor="text1"/>
        </w:rPr>
        <w:t>Output Arguments</w:t>
      </w:r>
    </w:p>
    <w:p w14:paraId="0A387743" w14:textId="77777777" w:rsidR="00B7650D" w:rsidRDefault="00B7650D" w:rsidP="00B7650D">
      <w:pPr>
        <w:pStyle w:val="FHWABody"/>
        <w:rPr>
          <w:color w:val="000000" w:themeColor="text1"/>
        </w:rPr>
      </w:pPr>
      <w:r>
        <w:rPr>
          <w:color w:val="000000" w:themeColor="text1"/>
        </w:rPr>
        <w:t>in_veh_trajs_init: Updated vehicle trajectories array.</w:t>
      </w:r>
    </w:p>
    <w:p w14:paraId="334407E1" w14:textId="77777777" w:rsidR="00B7650D" w:rsidRDefault="00B7650D" w:rsidP="00B7650D">
      <w:pPr>
        <w:pStyle w:val="FHWABody"/>
        <w:rPr>
          <w:b/>
          <w:bCs/>
          <w:color w:val="000000" w:themeColor="text1"/>
        </w:rPr>
      </w:pPr>
      <w:r>
        <w:rPr>
          <w:b/>
          <w:bCs/>
          <w:color w:val="000000" w:themeColor="text1"/>
        </w:rPr>
        <w:t>Pseudo-code</w:t>
      </w:r>
    </w:p>
    <w:p w14:paraId="53EF019A" w14:textId="77777777" w:rsid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sz w:val="24"/>
          <w:szCs w:val="24"/>
        </w:rPr>
        <w:lastRenderedPageBreak/>
        <w:t>For i in indices of the list of vehicles:</w:t>
      </w:r>
    </w:p>
    <w:p w14:paraId="131D59FF" w14:textId="77777777" w:rsidR="00B7650D" w:rsidRDefault="00B7650D" w:rsidP="00B7650D">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congestion is detected for vehicle i (in_cong_dwnstrm_loc_id [i] &gt; 0):</w:t>
      </w:r>
    </w:p>
    <w:p w14:paraId="68125870"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 the variable speed limit based on the decision tree</w:t>
      </w:r>
    </w:p>
    <w:p w14:paraId="22D7A17F"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congestion starts as in_congestion_location * section length</w:t>
      </w:r>
    </w:p>
    <w:p w14:paraId="455B52B0"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starts as the broadcasting distance subtracted from the estimated end of the speed control</w:t>
      </w:r>
    </w:p>
    <w:p w14:paraId="5B8003B3"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previous position of the vehicle</w:t>
      </w:r>
    </w:p>
    <w:p w14:paraId="591ADB18"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(previous position of the vehicle &lt; location where the speed control implementation starts) &amp; (current position of the vehicle &gt;= location where the speed control implementation starts):</w:t>
      </w:r>
    </w:p>
    <w:p w14:paraId="7654053A"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in_veh_active_SPDHRM  = 1(Activate the SPDHRM strategy for the vehicle)</w:t>
      </w:r>
    </w:p>
    <w:p w14:paraId="1059764A"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in_veh_active_SPDHRM  = 1:</w:t>
      </w:r>
    </w:p>
    <w:p w14:paraId="531B9DDE"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speed gradually over 200 meters to avoid artificial slowdowns based on the following steps</w:t>
      </w:r>
    </w:p>
    <w:p w14:paraId="65843533"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Delta_v_des_ratio = (desired speed - variable speed limit</w:t>
      </w:r>
      <w:r>
        <w:rPr>
          <w:rFonts w:ascii="Times New Roman" w:hAnsi="Times New Roman" w:cs="Times New Roman"/>
          <w:sz w:val="24"/>
          <w:szCs w:val="24"/>
        </w:rPr>
        <w:t>) / 200</w:t>
      </w:r>
    </w:p>
    <w:p w14:paraId="1BF9C06B"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If </w:t>
      </w:r>
      <w:r>
        <w:rPr>
          <w:rFonts w:ascii="Times New Roman" w:hAnsi="Times New Roman" w:cs="Times New Roman"/>
          <w:color w:val="000000" w:themeColor="text1"/>
          <w:sz w:val="24"/>
          <w:szCs w:val="24"/>
        </w:rPr>
        <w:t>current position of the vehicle &lt; location where the speed control implementation starts + 200</w:t>
      </w:r>
    </w:p>
    <w:p w14:paraId="57578902" w14:textId="77777777" w:rsidR="00B7650D" w:rsidRDefault="00B7650D" w:rsidP="00B7650D">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Update the speed values for CVs and CAVs using the following formula: desired speed - </w:t>
      </w:r>
      <w:r>
        <w:rPr>
          <w:rFonts w:ascii="Times New Roman" w:hAnsi="Times New Roman" w:cs="Times New Roman"/>
          <w:color w:val="000000" w:themeColor="text1"/>
          <w:sz w:val="24"/>
          <w:szCs w:val="24"/>
        </w:rPr>
        <w:t>Delta_v_des_ratio * (vehicle position - location where the speed control implementation starts)</w:t>
      </w:r>
    </w:p>
    <w:p w14:paraId="542FFE26"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w:t>
      </w:r>
    </w:p>
    <w:p w14:paraId="5035CB46" w14:textId="77777777" w:rsidR="00B7650D" w:rsidRDefault="00B7650D" w:rsidP="00B7650D">
      <w:pPr>
        <w:pStyle w:val="ListParagraph"/>
        <w:numPr>
          <w:ilvl w:val="4"/>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Update the speed values for CVs and CAVs using </w:t>
      </w:r>
      <w:r>
        <w:rPr>
          <w:rFonts w:ascii="Times New Roman" w:hAnsi="Times New Roman" w:cs="Times New Roman"/>
          <w:color w:val="000000" w:themeColor="text1"/>
          <w:sz w:val="24"/>
          <w:szCs w:val="24"/>
        </w:rPr>
        <w:t>variable speed limit</w:t>
      </w:r>
    </w:p>
    <w:p w14:paraId="3AC4239B" w14:textId="77777777" w:rsid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in_veh_trajs_init</w:t>
      </w:r>
    </w:p>
    <w:p w14:paraId="1196CFB9" w14:textId="77777777" w:rsidR="00B7650D" w:rsidRDefault="00B7650D" w:rsidP="00B7650D">
      <w:pPr>
        <w:pStyle w:val="FHWABody"/>
        <w:rPr>
          <w:color w:val="FF0000"/>
        </w:rPr>
      </w:pPr>
    </w:p>
    <w:p w14:paraId="61AB9A96" w14:textId="70834190" w:rsidR="00B7650D" w:rsidRDefault="00B7650D" w:rsidP="00B7650D">
      <w:pPr>
        <w:pStyle w:val="FHWABody"/>
        <w:rPr>
          <w:i/>
          <w:iCs/>
          <w:color w:val="000000" w:themeColor="text1"/>
          <w:u w:val="single"/>
        </w:rPr>
      </w:pPr>
      <w:r>
        <w:rPr>
          <w:i/>
          <w:iCs/>
          <w:color w:val="000000" w:themeColor="text1"/>
          <w:u w:val="single"/>
        </w:rPr>
        <w:t>opt_update_speed</w:t>
      </w:r>
    </w:p>
    <w:p w14:paraId="0F56570B" w14:textId="77777777" w:rsidR="00B7650D" w:rsidRDefault="00B7650D" w:rsidP="00B7650D">
      <w:pPr>
        <w:pStyle w:val="FHWABody"/>
        <w:rPr>
          <w:b/>
          <w:bCs/>
          <w:color w:val="000000" w:themeColor="text1"/>
        </w:rPr>
      </w:pPr>
      <w:r>
        <w:rPr>
          <w:b/>
          <w:bCs/>
          <w:color w:val="000000" w:themeColor="text1"/>
        </w:rPr>
        <w:t>Syntax</w:t>
      </w:r>
    </w:p>
    <w:p w14:paraId="7E55FFB5" w14:textId="27107C8F" w:rsidR="00B7650D" w:rsidRDefault="00B7650D" w:rsidP="00B7650D">
      <w:pPr>
        <w:pStyle w:val="FHWABody"/>
        <w:rPr>
          <w:color w:val="000000" w:themeColor="text1"/>
        </w:rPr>
      </w:pPr>
      <w:r>
        <w:rPr>
          <w:color w:val="000000" w:themeColor="text1"/>
        </w:rPr>
        <w:t>opt_update_</w:t>
      </w:r>
      <w:proofErr w:type="gramStart"/>
      <w:r>
        <w:rPr>
          <w:color w:val="000000" w:themeColor="text1"/>
        </w:rPr>
        <w:t>speed(</w:t>
      </w:r>
      <w:proofErr w:type="gramEnd"/>
      <w:r w:rsidRPr="00B7650D">
        <w:rPr>
          <w:color w:val="000000" w:themeColor="text1"/>
        </w:rPr>
        <w:t>in_veh_trajs_init, in_congestion_location,</w:t>
      </w:r>
      <w:r>
        <w:rPr>
          <w:color w:val="000000" w:themeColor="text1"/>
        </w:rPr>
        <w:t xml:space="preserve"> </w:t>
      </w:r>
      <w:r w:rsidRPr="00B7650D">
        <w:rPr>
          <w:color w:val="000000" w:themeColor="text1"/>
        </w:rPr>
        <w:t>in_brdcst_dist, in_VSL_SPDHRM, in_veh_active_SPDHRM</w:t>
      </w:r>
      <w:r>
        <w:rPr>
          <w:color w:val="000000" w:themeColor="text1"/>
        </w:rPr>
        <w:t>)</w:t>
      </w:r>
    </w:p>
    <w:p w14:paraId="443FC43B" w14:textId="77777777" w:rsidR="00B7650D" w:rsidRDefault="00B7650D" w:rsidP="00B7650D">
      <w:pPr>
        <w:pStyle w:val="FHWABody"/>
        <w:rPr>
          <w:b/>
          <w:bCs/>
          <w:color w:val="000000" w:themeColor="text1"/>
        </w:rPr>
      </w:pPr>
      <w:r>
        <w:rPr>
          <w:b/>
          <w:bCs/>
          <w:color w:val="000000" w:themeColor="text1"/>
        </w:rPr>
        <w:t>Description</w:t>
      </w:r>
    </w:p>
    <w:p w14:paraId="5D57E07A" w14:textId="73666703" w:rsidR="00B7650D" w:rsidRDefault="00B7650D" w:rsidP="00B7650D">
      <w:pPr>
        <w:pStyle w:val="FHWABody"/>
        <w:rPr>
          <w:color w:val="000000" w:themeColor="text1"/>
        </w:rPr>
      </w:pPr>
      <w:r>
        <w:rPr>
          <w:color w:val="000000" w:themeColor="text1"/>
        </w:rPr>
        <w:t xml:space="preserve">This function applies the speed control </w:t>
      </w:r>
      <w:r>
        <w:t xml:space="preserve">in the </w:t>
      </w:r>
      <w:r w:rsidR="00426F85">
        <w:t>optimization-based</w:t>
      </w:r>
      <w:r>
        <w:t xml:space="preserve"> control setting</w:t>
      </w:r>
      <w:r>
        <w:rPr>
          <w:color w:val="000000" w:themeColor="text1"/>
        </w:rPr>
        <w:t>.</w:t>
      </w:r>
    </w:p>
    <w:p w14:paraId="0F4B8862" w14:textId="77777777" w:rsidR="00B7650D" w:rsidRDefault="00B7650D" w:rsidP="00B7650D">
      <w:pPr>
        <w:pStyle w:val="FHWABody"/>
        <w:rPr>
          <w:b/>
          <w:bCs/>
          <w:color w:val="000000" w:themeColor="text1"/>
        </w:rPr>
      </w:pPr>
      <w:r>
        <w:rPr>
          <w:b/>
          <w:bCs/>
          <w:color w:val="000000" w:themeColor="text1"/>
        </w:rPr>
        <w:t>Input Arguments</w:t>
      </w:r>
    </w:p>
    <w:p w14:paraId="5FBBC5D5" w14:textId="77777777" w:rsidR="00B7650D" w:rsidRDefault="00B7650D" w:rsidP="00B7650D">
      <w:pPr>
        <w:pStyle w:val="FHWABody"/>
        <w:rPr>
          <w:color w:val="000000" w:themeColor="text1"/>
        </w:rPr>
      </w:pPr>
      <w:r>
        <w:rPr>
          <w:color w:val="000000" w:themeColor="text1"/>
        </w:rPr>
        <w:t>in_veh_trajs_init: the initial vehicle trajectory array.</w:t>
      </w:r>
    </w:p>
    <w:p w14:paraId="41A158FE" w14:textId="1AD18C79" w:rsidR="00B7650D" w:rsidRDefault="00B7650D" w:rsidP="00B7650D">
      <w:pPr>
        <w:pStyle w:val="FHWABody"/>
        <w:rPr>
          <w:color w:val="000000" w:themeColor="text1"/>
        </w:rPr>
      </w:pPr>
      <w:r w:rsidRPr="00B7650D">
        <w:rPr>
          <w:color w:val="000000" w:themeColor="text1"/>
        </w:rPr>
        <w:t>in_congestion_location</w:t>
      </w:r>
      <w:r>
        <w:rPr>
          <w:color w:val="000000" w:themeColor="text1"/>
        </w:rPr>
        <w:t xml:space="preserve">: </w:t>
      </w:r>
      <w:r>
        <w:t>the congestion location.</w:t>
      </w:r>
    </w:p>
    <w:p w14:paraId="571C4AB8" w14:textId="5D751FA8" w:rsidR="00B7650D" w:rsidRDefault="00B7650D" w:rsidP="00B7650D">
      <w:pPr>
        <w:pStyle w:val="FHWABody"/>
        <w:rPr>
          <w:color w:val="000000" w:themeColor="text1"/>
        </w:rPr>
      </w:pPr>
      <w:r w:rsidRPr="00B7650D">
        <w:rPr>
          <w:color w:val="000000" w:themeColor="text1"/>
        </w:rPr>
        <w:lastRenderedPageBreak/>
        <w:t>in_brdcst_dist</w:t>
      </w:r>
      <w:r>
        <w:rPr>
          <w:color w:val="000000" w:themeColor="text1"/>
        </w:rPr>
        <w:t>: the broadcasting distance.</w:t>
      </w:r>
    </w:p>
    <w:p w14:paraId="15FCD920" w14:textId="77777777" w:rsidR="00B7650D" w:rsidRDefault="00B7650D" w:rsidP="00B7650D">
      <w:pPr>
        <w:pStyle w:val="FHWABody"/>
        <w:rPr>
          <w:color w:val="000000" w:themeColor="text1"/>
        </w:rPr>
      </w:pPr>
      <w:r>
        <w:rPr>
          <w:color w:val="000000" w:themeColor="text1"/>
        </w:rPr>
        <w:t>in_VSL_SPDHRM: the variable speed limit array.</w:t>
      </w:r>
    </w:p>
    <w:p w14:paraId="561DE4CC" w14:textId="77777777" w:rsidR="00B7650D" w:rsidRDefault="00B7650D" w:rsidP="00B7650D">
      <w:pPr>
        <w:pStyle w:val="FHWABody"/>
        <w:rPr>
          <w:color w:val="FF0000"/>
        </w:rPr>
      </w:pPr>
      <w:r>
        <w:rPr>
          <w:color w:val="000000" w:themeColor="text1"/>
        </w:rPr>
        <w:t>in_veh_active_SPDHRM: SPDHRM active/inactive status.</w:t>
      </w:r>
    </w:p>
    <w:p w14:paraId="53DF4232" w14:textId="77777777" w:rsidR="00B7650D" w:rsidRDefault="00B7650D" w:rsidP="00B7650D">
      <w:pPr>
        <w:pStyle w:val="FHWABody"/>
        <w:rPr>
          <w:b/>
          <w:bCs/>
          <w:color w:val="000000" w:themeColor="text1"/>
        </w:rPr>
      </w:pPr>
      <w:r>
        <w:rPr>
          <w:b/>
          <w:bCs/>
          <w:color w:val="000000" w:themeColor="text1"/>
        </w:rPr>
        <w:t>Output Arguments</w:t>
      </w:r>
    </w:p>
    <w:p w14:paraId="36FB5B12" w14:textId="77777777" w:rsidR="00B7650D" w:rsidRDefault="00B7650D" w:rsidP="00B7650D">
      <w:pPr>
        <w:pStyle w:val="FHWABody"/>
        <w:rPr>
          <w:color w:val="000000" w:themeColor="text1"/>
        </w:rPr>
      </w:pPr>
      <w:r>
        <w:rPr>
          <w:color w:val="000000" w:themeColor="text1"/>
        </w:rPr>
        <w:t>in_veh_trajs_init: Updated vehicle trajectories array.</w:t>
      </w:r>
    </w:p>
    <w:p w14:paraId="63E19263" w14:textId="77777777" w:rsidR="00B7650D" w:rsidRDefault="00B7650D" w:rsidP="00B7650D">
      <w:pPr>
        <w:pStyle w:val="FHWABody"/>
        <w:rPr>
          <w:b/>
          <w:bCs/>
          <w:color w:val="000000" w:themeColor="text1"/>
        </w:rPr>
      </w:pPr>
      <w:r>
        <w:rPr>
          <w:b/>
          <w:bCs/>
          <w:color w:val="000000" w:themeColor="text1"/>
        </w:rPr>
        <w:t>Pseudo-code</w:t>
      </w:r>
    </w:p>
    <w:p w14:paraId="6244CB81" w14:textId="25DF096C" w:rsid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congestion starts as in_congestion_location * section length</w:t>
      </w:r>
    </w:p>
    <w:p w14:paraId="787948AD" w14:textId="45C2CB1D" w:rsidR="00B7650D" w:rsidRP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Estimate the location where the speed control implementation starts as the broadcasting distance subtracted from the estimated end of the speed control</w:t>
      </w:r>
    </w:p>
    <w:p w14:paraId="5FB9B96D" w14:textId="3D2F7FC0" w:rsid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sz w:val="24"/>
          <w:szCs w:val="24"/>
        </w:rPr>
        <w:t>For i in indices of the list of vehicles:</w:t>
      </w:r>
    </w:p>
    <w:p w14:paraId="0EC4F230" w14:textId="77777777" w:rsidR="00B7650D" w:rsidRDefault="00B7650D" w:rsidP="00B7650D">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Calculate the previous position of the vehicle</w:t>
      </w:r>
    </w:p>
    <w:p w14:paraId="348BCC97" w14:textId="77777777" w:rsidR="00B7650D" w:rsidRDefault="00B7650D" w:rsidP="00B7650D">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(previous position of the vehicle &lt; location where the speed control implementation starts) &amp; (current position of the vehicle &gt;= location where the speed control implementation starts):</w:t>
      </w:r>
    </w:p>
    <w:p w14:paraId="72349CB0"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in_veh_active_SPDHRM  = 1(Activate the SPDHRM strategy for the vehicle)</w:t>
      </w:r>
    </w:p>
    <w:p w14:paraId="676BF1FD" w14:textId="77777777" w:rsidR="00B7650D" w:rsidRDefault="00B7650D" w:rsidP="00B7650D">
      <w:pPr>
        <w:pStyle w:val="ListParagraph"/>
        <w:numPr>
          <w:ilvl w:val="1"/>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in_veh_active_SPDHRM  = 1:</w:t>
      </w:r>
    </w:p>
    <w:p w14:paraId="332F6009"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Update speed gradually over 200 meters to avoid artificial slowdowns based on the following steps</w:t>
      </w:r>
    </w:p>
    <w:p w14:paraId="3B840D0A"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Delta_v_des_ratio = (desired speed - variable speed limit</w:t>
      </w:r>
      <w:r>
        <w:rPr>
          <w:rFonts w:ascii="Times New Roman" w:hAnsi="Times New Roman" w:cs="Times New Roman"/>
          <w:sz w:val="24"/>
          <w:szCs w:val="24"/>
        </w:rPr>
        <w:t>) / 200</w:t>
      </w:r>
    </w:p>
    <w:p w14:paraId="53F51551"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If </w:t>
      </w:r>
      <w:r>
        <w:rPr>
          <w:rFonts w:ascii="Times New Roman" w:hAnsi="Times New Roman" w:cs="Times New Roman"/>
          <w:color w:val="000000" w:themeColor="text1"/>
          <w:sz w:val="24"/>
          <w:szCs w:val="24"/>
        </w:rPr>
        <w:t>current position of the vehicle &lt; location where the speed control implementation starts + 200</w:t>
      </w:r>
    </w:p>
    <w:p w14:paraId="7C3FB8B6"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Update the speed values for CVs and CAVs using the following formula: desired speed - </w:t>
      </w:r>
      <w:r>
        <w:rPr>
          <w:rFonts w:ascii="Times New Roman" w:hAnsi="Times New Roman" w:cs="Times New Roman"/>
          <w:color w:val="000000" w:themeColor="text1"/>
          <w:sz w:val="24"/>
          <w:szCs w:val="24"/>
        </w:rPr>
        <w:t>Delta_v_des_ratio * (vehicle position - location where the speed control implementation starts)</w:t>
      </w:r>
    </w:p>
    <w:p w14:paraId="339E1AB9" w14:textId="77777777" w:rsidR="00B7650D" w:rsidRDefault="00B7650D" w:rsidP="00B7650D">
      <w:pPr>
        <w:pStyle w:val="ListParagraph"/>
        <w:numPr>
          <w:ilvl w:val="2"/>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Else:</w:t>
      </w:r>
    </w:p>
    <w:p w14:paraId="537407BE" w14:textId="77777777" w:rsidR="00B7650D" w:rsidRDefault="00B7650D" w:rsidP="00B7650D">
      <w:pPr>
        <w:pStyle w:val="ListParagraph"/>
        <w:numPr>
          <w:ilvl w:val="3"/>
          <w:numId w:val="27"/>
        </w:numPr>
        <w:rPr>
          <w:rFonts w:ascii="Times New Roman" w:hAnsi="Times New Roman" w:cs="Times New Roman"/>
          <w:color w:val="000000" w:themeColor="text1"/>
          <w:sz w:val="24"/>
          <w:szCs w:val="24"/>
        </w:rPr>
      </w:pPr>
      <w:r>
        <w:rPr>
          <w:rFonts w:ascii="Times New Roman" w:hAnsi="Times New Roman" w:cs="Times New Roman"/>
          <w:sz w:val="24"/>
          <w:szCs w:val="24"/>
        </w:rPr>
        <w:t xml:space="preserve">Update the speed values for CVs and CAVs using </w:t>
      </w:r>
      <w:r>
        <w:rPr>
          <w:rFonts w:ascii="Times New Roman" w:hAnsi="Times New Roman" w:cs="Times New Roman"/>
          <w:color w:val="000000" w:themeColor="text1"/>
          <w:sz w:val="24"/>
          <w:szCs w:val="24"/>
        </w:rPr>
        <w:t>variable speed limit</w:t>
      </w:r>
    </w:p>
    <w:p w14:paraId="2559EA61" w14:textId="77777777" w:rsidR="00B7650D" w:rsidRDefault="00B7650D" w:rsidP="00B7650D">
      <w:pPr>
        <w:pStyle w:val="ListParagraph"/>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Return in_veh_trajs_init</w:t>
      </w:r>
    </w:p>
    <w:p w14:paraId="0581435D" w14:textId="77777777" w:rsidR="00B7650D" w:rsidRDefault="00B7650D" w:rsidP="00B7650D">
      <w:pPr>
        <w:pStyle w:val="FHWABody"/>
        <w:rPr>
          <w:color w:val="FF0000"/>
        </w:rPr>
      </w:pPr>
    </w:p>
    <w:p w14:paraId="5AB4E752" w14:textId="6B55ACA1" w:rsidR="00AC703A" w:rsidRPr="00D44793" w:rsidRDefault="00AC703A" w:rsidP="00AC703A"/>
    <w:p w14:paraId="60FE3D49" w14:textId="5BC76105" w:rsidR="00AC703A" w:rsidRPr="006640B0" w:rsidRDefault="00AC703A" w:rsidP="00AC703A">
      <w:pPr>
        <w:pStyle w:val="FHWABibliography"/>
      </w:pPr>
    </w:p>
    <w:sectPr w:rsidR="00AC703A" w:rsidRPr="006640B0" w:rsidSect="006640B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C5945D" w14:textId="77777777" w:rsidR="00202E82" w:rsidRDefault="00202E82" w:rsidP="006640B0">
      <w:r>
        <w:separator/>
      </w:r>
    </w:p>
  </w:endnote>
  <w:endnote w:type="continuationSeparator" w:id="0">
    <w:p w14:paraId="11B7ED31" w14:textId="77777777" w:rsidR="00202E82" w:rsidRDefault="00202E82" w:rsidP="00664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Malgun Gothic"/>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Times New Roman Bold Italic">
    <w:altName w:val="Times New Roman"/>
    <w:panose1 w:val="02020703060505090304"/>
    <w:charset w:val="00"/>
    <w:family w:val="auto"/>
    <w:pitch w:val="variable"/>
    <w:sig w:usb0="E0000AFF" w:usb1="00007843" w:usb2="00000001" w:usb3="00000000" w:csb0="000001B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DengXian">
    <w:altName w:val="SimSu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9735311"/>
      <w:docPartObj>
        <w:docPartGallery w:val="Page Numbers (Bottom of Page)"/>
        <w:docPartUnique/>
      </w:docPartObj>
    </w:sdtPr>
    <w:sdtEndPr>
      <w:rPr>
        <w:noProof/>
      </w:rPr>
    </w:sdtEndPr>
    <w:sdtContent>
      <w:p w14:paraId="1710F51B" w14:textId="2D1AD698" w:rsidR="007A2CD7" w:rsidRDefault="007A2CD7">
        <w:pPr>
          <w:pStyle w:val="Footer"/>
          <w:jc w:val="center"/>
        </w:pPr>
        <w:r>
          <w:fldChar w:fldCharType="begin"/>
        </w:r>
        <w:r>
          <w:instrText xml:space="preserve"> PAGE   \* MERGEFORMAT </w:instrText>
        </w:r>
        <w:r>
          <w:fldChar w:fldCharType="separate"/>
        </w:r>
        <w:r w:rsidR="008A5AD9">
          <w:rPr>
            <w:noProof/>
          </w:rPr>
          <w:t>1</w:t>
        </w:r>
        <w:r>
          <w:rPr>
            <w:noProof/>
          </w:rPr>
          <w:fldChar w:fldCharType="end"/>
        </w:r>
      </w:p>
    </w:sdtContent>
  </w:sdt>
  <w:p w14:paraId="0097B952" w14:textId="77777777" w:rsidR="007A2CD7" w:rsidRDefault="007A2CD7" w:rsidP="006640B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412829"/>
      <w:docPartObj>
        <w:docPartGallery w:val="Page Numbers (Bottom of Page)"/>
        <w:docPartUnique/>
      </w:docPartObj>
    </w:sdtPr>
    <w:sdtEndPr>
      <w:rPr>
        <w:noProof/>
      </w:rPr>
    </w:sdtEndPr>
    <w:sdtContent>
      <w:p w14:paraId="7C34BF12" w14:textId="573E35CB" w:rsidR="007A2CD7" w:rsidRPr="006640B0" w:rsidRDefault="007A2CD7" w:rsidP="006640B0">
        <w:pPr>
          <w:pStyle w:val="Footer"/>
          <w:jc w:val="center"/>
        </w:pPr>
        <w:r>
          <w:fldChar w:fldCharType="begin"/>
        </w:r>
        <w:r>
          <w:instrText xml:space="preserve"> PAGE  \* Arabic  \* MERGEFORMAT </w:instrText>
        </w:r>
        <w:r>
          <w:fldChar w:fldCharType="separate"/>
        </w:r>
        <w:r w:rsidR="008A5AD9">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4C78F" w14:textId="77777777" w:rsidR="00202E82" w:rsidRDefault="00202E82" w:rsidP="006640B0">
      <w:r>
        <w:separator/>
      </w:r>
    </w:p>
  </w:footnote>
  <w:footnote w:type="continuationSeparator" w:id="0">
    <w:p w14:paraId="4F7513CF" w14:textId="77777777" w:rsidR="00202E82" w:rsidRDefault="00202E82" w:rsidP="00664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3B28F7F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21D3366"/>
    <w:multiLevelType w:val="hybridMultilevel"/>
    <w:tmpl w:val="0486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1514BF"/>
    <w:multiLevelType w:val="hybridMultilevel"/>
    <w:tmpl w:val="F118AFF6"/>
    <w:lvl w:ilvl="0" w:tplc="90383FD6">
      <w:start w:val="1"/>
      <w:numFmt w:val="bullet"/>
      <w:pStyle w:val="FHWABulletDou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459E2"/>
    <w:multiLevelType w:val="hybridMultilevel"/>
    <w:tmpl w:val="AD92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F7019"/>
    <w:multiLevelType w:val="hybridMultilevel"/>
    <w:tmpl w:val="752E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F49B3"/>
    <w:multiLevelType w:val="hybridMultilevel"/>
    <w:tmpl w:val="66FC6ABC"/>
    <w:lvl w:ilvl="0" w:tplc="FF0AB3AC">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B3EAF"/>
    <w:multiLevelType w:val="hybridMultilevel"/>
    <w:tmpl w:val="80ACC810"/>
    <w:lvl w:ilvl="0" w:tplc="FB58E8A4">
      <w:start w:val="1"/>
      <w:numFmt w:val="decimal"/>
      <w:pStyle w:val="FHWA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21706"/>
    <w:multiLevelType w:val="hybridMultilevel"/>
    <w:tmpl w:val="0E2E72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0760CE"/>
    <w:multiLevelType w:val="multilevel"/>
    <w:tmpl w:val="5E60ECDA"/>
    <w:styleLink w:val="FHWANumberedList2"/>
    <w:lvl w:ilvl="0">
      <w:start w:val="1"/>
      <w:numFmt w:val="bullet"/>
      <w:lvlText w:val=""/>
      <w:lvlJc w:val="left"/>
      <w:pPr>
        <w:ind w:left="1080" w:hanging="720"/>
      </w:pPr>
      <w:rPr>
        <w:rFonts w:ascii="Symbol" w:hAnsi="Symbol" w:hint="default"/>
        <w:b w:val="0"/>
        <w:i w:val="0"/>
        <w:caps w:val="0"/>
        <w:smallCaps w:val="0"/>
        <w:strike w:val="0"/>
        <w:dstrike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55D7EEC"/>
    <w:multiLevelType w:val="hybridMultilevel"/>
    <w:tmpl w:val="3514CA1E"/>
    <w:lvl w:ilvl="0" w:tplc="CF801DBC">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7ED3E1F"/>
    <w:multiLevelType w:val="hybridMultilevel"/>
    <w:tmpl w:val="84D8D6BC"/>
    <w:lvl w:ilvl="0" w:tplc="BB66C052">
      <w:start w:val="1"/>
      <w:numFmt w:val="bullet"/>
      <w:pStyle w:val="FHWABulletLast"/>
      <w:lvlText w:val=""/>
      <w:lvlJc w:val="left"/>
      <w:pPr>
        <w:ind w:left="720" w:hanging="360"/>
      </w:pPr>
      <w:rPr>
        <w:rFonts w:ascii="Symbol" w:hAnsi="Symbol" w:hint="default"/>
      </w:rPr>
    </w:lvl>
    <w:lvl w:ilvl="1" w:tplc="611E21E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9A1D7E"/>
    <w:multiLevelType w:val="hybridMultilevel"/>
    <w:tmpl w:val="54AA628A"/>
    <w:lvl w:ilvl="0" w:tplc="7DBC2758">
      <w:start w:val="4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6FA2D1B"/>
    <w:multiLevelType w:val="hybridMultilevel"/>
    <w:tmpl w:val="E5D0DF5E"/>
    <w:lvl w:ilvl="0" w:tplc="A370A694">
      <w:start w:val="1"/>
      <w:numFmt w:val="lowerLetter"/>
      <w:pStyle w:val="FHWALett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524F45"/>
    <w:multiLevelType w:val="hybridMultilevel"/>
    <w:tmpl w:val="B2E4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80BC9"/>
    <w:multiLevelType w:val="multilevel"/>
    <w:tmpl w:val="AA84F80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5E8B3577"/>
    <w:multiLevelType w:val="hybridMultilevel"/>
    <w:tmpl w:val="FB5227AA"/>
    <w:lvl w:ilvl="0" w:tplc="6BECACA4">
      <w:start w:val="1"/>
      <w:numFmt w:val="bullet"/>
      <w:pStyle w:val="FHWABulletSingle"/>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2A1332"/>
    <w:multiLevelType w:val="hybridMultilevel"/>
    <w:tmpl w:val="680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C06B8B"/>
    <w:multiLevelType w:val="hybridMultilevel"/>
    <w:tmpl w:val="EE6437D8"/>
    <w:lvl w:ilvl="0" w:tplc="9D74E2D6">
      <w:start w:val="3"/>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7A12FA3"/>
    <w:multiLevelType w:val="hybridMultilevel"/>
    <w:tmpl w:val="861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A6B1BC8"/>
    <w:multiLevelType w:val="hybridMultilevel"/>
    <w:tmpl w:val="935479D8"/>
    <w:lvl w:ilvl="0" w:tplc="2F88F32C">
      <w:start w:val="1"/>
      <w:numFmt w:val="bullet"/>
      <w:pStyle w:val="FHWASubbullet"/>
      <w:lvlText w:val="o"/>
      <w:lvlJc w:val="left"/>
      <w:pPr>
        <w:ind w:left="108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B467AE8"/>
    <w:multiLevelType w:val="hybridMultilevel"/>
    <w:tmpl w:val="CABE87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0"/>
  </w:num>
  <w:num w:numId="2">
    <w:abstractNumId w:val="2"/>
  </w:num>
  <w:num w:numId="3">
    <w:abstractNumId w:val="15"/>
  </w:num>
  <w:num w:numId="4">
    <w:abstractNumId w:val="12"/>
  </w:num>
  <w:num w:numId="5">
    <w:abstractNumId w:val="6"/>
  </w:num>
  <w:num w:numId="6">
    <w:abstractNumId w:val="8"/>
  </w:num>
  <w:num w:numId="7">
    <w:abstractNumId w:val="5"/>
  </w:num>
  <w:num w:numId="8">
    <w:abstractNumId w:val="0"/>
  </w:num>
  <w:num w:numId="9">
    <w:abstractNumId w:val="19"/>
  </w:num>
  <w:num w:numId="10">
    <w:abstractNumId w:val="19"/>
  </w:num>
  <w:num w:numId="11">
    <w:abstractNumId w:val="10"/>
  </w:num>
  <w:num w:numId="12">
    <w:abstractNumId w:val="2"/>
  </w:num>
  <w:num w:numId="13">
    <w:abstractNumId w:val="15"/>
  </w:num>
  <w:num w:numId="14">
    <w:abstractNumId w:val="12"/>
  </w:num>
  <w:num w:numId="15">
    <w:abstractNumId w:val="6"/>
  </w:num>
  <w:num w:numId="16">
    <w:abstractNumId w:val="5"/>
  </w:num>
  <w:num w:numId="17">
    <w:abstractNumId w:val="19"/>
  </w:num>
  <w:num w:numId="18">
    <w:abstractNumId w:val="19"/>
  </w:num>
  <w:num w:numId="19">
    <w:abstractNumId w:val="7"/>
  </w:num>
  <w:num w:numId="20">
    <w:abstractNumId w:val="14"/>
  </w:num>
  <w:num w:numId="21">
    <w:abstractNumId w:val="4"/>
  </w:num>
  <w:num w:numId="22">
    <w:abstractNumId w:val="13"/>
  </w:num>
  <w:num w:numId="23">
    <w:abstractNumId w:val="16"/>
  </w:num>
  <w:num w:numId="24">
    <w:abstractNumId w:val="20"/>
  </w:num>
  <w:num w:numId="25">
    <w:abstractNumId w:val="3"/>
  </w:num>
  <w:num w:numId="26">
    <w:abstractNumId w:val="18"/>
  </w:num>
  <w:num w:numId="27">
    <w:abstractNumId w:val="11"/>
  </w:num>
  <w:num w:numId="28">
    <w:abstractNumId w:val="1"/>
  </w:num>
  <w:num w:numId="29">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activeWritingStyle w:appName="MSWord" w:lang="en-US" w:vendorID="64" w:dllVersion="131078" w:nlCheck="1" w:checkStyle="1"/>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wN7SwsDQzMLYwtDBX0lEKTi0uzszPAykwqgUAoj0WUiwAAAA="/>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fds2pxrzawxqer0e7ppxvrx0fv9vepdz9e&quot;&gt;CAV2&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record-ids&gt;&lt;/item&gt;&lt;/Libraries&gt;"/>
  </w:docVars>
  <w:rsids>
    <w:rsidRoot w:val="005F1068"/>
    <w:rsid w:val="0000730C"/>
    <w:rsid w:val="000118BD"/>
    <w:rsid w:val="0001213A"/>
    <w:rsid w:val="000336CB"/>
    <w:rsid w:val="00054970"/>
    <w:rsid w:val="00066C89"/>
    <w:rsid w:val="000912B8"/>
    <w:rsid w:val="000D113B"/>
    <w:rsid w:val="0011221E"/>
    <w:rsid w:val="00113A05"/>
    <w:rsid w:val="001453F4"/>
    <w:rsid w:val="00177ECB"/>
    <w:rsid w:val="00202E82"/>
    <w:rsid w:val="00220159"/>
    <w:rsid w:val="00276AAA"/>
    <w:rsid w:val="002805D7"/>
    <w:rsid w:val="002C43E5"/>
    <w:rsid w:val="002C4975"/>
    <w:rsid w:val="002D1651"/>
    <w:rsid w:val="00351D12"/>
    <w:rsid w:val="003A3311"/>
    <w:rsid w:val="003A3449"/>
    <w:rsid w:val="003D3811"/>
    <w:rsid w:val="004002CC"/>
    <w:rsid w:val="00401939"/>
    <w:rsid w:val="00426F85"/>
    <w:rsid w:val="00441141"/>
    <w:rsid w:val="00456AAE"/>
    <w:rsid w:val="0046756E"/>
    <w:rsid w:val="00475161"/>
    <w:rsid w:val="00476E41"/>
    <w:rsid w:val="004B7C23"/>
    <w:rsid w:val="004D69A1"/>
    <w:rsid w:val="004F155F"/>
    <w:rsid w:val="004F2D14"/>
    <w:rsid w:val="005D646A"/>
    <w:rsid w:val="005E69DB"/>
    <w:rsid w:val="005F1068"/>
    <w:rsid w:val="006640B0"/>
    <w:rsid w:val="007364AF"/>
    <w:rsid w:val="00742FF0"/>
    <w:rsid w:val="0075660C"/>
    <w:rsid w:val="00757A22"/>
    <w:rsid w:val="00782C72"/>
    <w:rsid w:val="007A2CD7"/>
    <w:rsid w:val="00810580"/>
    <w:rsid w:val="008318A1"/>
    <w:rsid w:val="00836381"/>
    <w:rsid w:val="008450B4"/>
    <w:rsid w:val="00877CEF"/>
    <w:rsid w:val="008838D5"/>
    <w:rsid w:val="00887524"/>
    <w:rsid w:val="008A3FE8"/>
    <w:rsid w:val="008A5AD9"/>
    <w:rsid w:val="008C6C7B"/>
    <w:rsid w:val="00900B80"/>
    <w:rsid w:val="00903498"/>
    <w:rsid w:val="00914415"/>
    <w:rsid w:val="00941E77"/>
    <w:rsid w:val="00964A30"/>
    <w:rsid w:val="009C0938"/>
    <w:rsid w:val="009C737B"/>
    <w:rsid w:val="009D5FFD"/>
    <w:rsid w:val="009F4562"/>
    <w:rsid w:val="00A268DD"/>
    <w:rsid w:val="00A5599F"/>
    <w:rsid w:val="00A76D3A"/>
    <w:rsid w:val="00A80C24"/>
    <w:rsid w:val="00A83CE1"/>
    <w:rsid w:val="00AA4E6B"/>
    <w:rsid w:val="00AC703A"/>
    <w:rsid w:val="00AD1C04"/>
    <w:rsid w:val="00B33A15"/>
    <w:rsid w:val="00B7650D"/>
    <w:rsid w:val="00B87415"/>
    <w:rsid w:val="00B91594"/>
    <w:rsid w:val="00BD0B2D"/>
    <w:rsid w:val="00BF3669"/>
    <w:rsid w:val="00C536BC"/>
    <w:rsid w:val="00CA1794"/>
    <w:rsid w:val="00CC6D3B"/>
    <w:rsid w:val="00CD2AE0"/>
    <w:rsid w:val="00D33AD8"/>
    <w:rsid w:val="00D76DCD"/>
    <w:rsid w:val="00F007C9"/>
    <w:rsid w:val="00F0466C"/>
    <w:rsid w:val="00F070BF"/>
    <w:rsid w:val="00F73992"/>
    <w:rsid w:val="00FC65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28A90"/>
  <w15:chartTrackingRefBased/>
  <w15:docId w15:val="{9A30604C-2E27-4A6C-B59B-3946C3B3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18BD"/>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118B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rsid w:val="000118BD"/>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0118BD"/>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118BD"/>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HWABody">
    <w:name w:val="FHWA Body"/>
    <w:link w:val="FHWABodyChar"/>
    <w:qFormat/>
    <w:rsid w:val="000118BD"/>
    <w:pPr>
      <w:spacing w:after="240" w:line="240" w:lineRule="auto"/>
    </w:pPr>
    <w:rPr>
      <w:rFonts w:ascii="Times New Roman" w:eastAsia="Batang" w:hAnsi="Times New Roman" w:cs="Times New Roman"/>
      <w:sz w:val="24"/>
      <w:szCs w:val="24"/>
    </w:rPr>
  </w:style>
  <w:style w:type="paragraph" w:customStyle="1" w:styleId="FHWABibliography">
    <w:name w:val="FHWA Bibliography"/>
    <w:basedOn w:val="FHWABody"/>
    <w:link w:val="FHWABibliographyChar"/>
    <w:rsid w:val="000118BD"/>
    <w:pPr>
      <w:ind w:left="720" w:hanging="720"/>
    </w:pPr>
  </w:style>
  <w:style w:type="paragraph" w:customStyle="1" w:styleId="FHWABlockQuote">
    <w:name w:val="FHWA Block Quote"/>
    <w:basedOn w:val="FHWABody"/>
    <w:qFormat/>
    <w:rsid w:val="000118BD"/>
    <w:pPr>
      <w:ind w:left="720"/>
    </w:pPr>
  </w:style>
  <w:style w:type="paragraph" w:customStyle="1" w:styleId="FHWABulletLast">
    <w:name w:val="FHWA Bullet Last"/>
    <w:basedOn w:val="Normal"/>
    <w:qFormat/>
    <w:rsid w:val="000118BD"/>
    <w:pPr>
      <w:numPr>
        <w:numId w:val="11"/>
      </w:numPr>
      <w:tabs>
        <w:tab w:val="left" w:pos="360"/>
      </w:tabs>
      <w:spacing w:after="240"/>
    </w:pPr>
    <w:rPr>
      <w:rFonts w:eastAsia="Times New Roman"/>
      <w:bCs/>
    </w:rPr>
  </w:style>
  <w:style w:type="paragraph" w:styleId="BodyTextIndent">
    <w:name w:val="Body Text Indent"/>
    <w:basedOn w:val="Normal"/>
    <w:link w:val="BodyTextIndentChar"/>
    <w:uiPriority w:val="99"/>
    <w:semiHidden/>
    <w:unhideWhenUsed/>
    <w:rsid w:val="006640B0"/>
    <w:pPr>
      <w:spacing w:after="120"/>
      <w:ind w:left="360"/>
    </w:pPr>
  </w:style>
  <w:style w:type="character" w:customStyle="1" w:styleId="BodyTextIndentChar">
    <w:name w:val="Body Text Indent Char"/>
    <w:basedOn w:val="DefaultParagraphFont"/>
    <w:link w:val="BodyTextIndent"/>
    <w:uiPriority w:val="99"/>
    <w:semiHidden/>
    <w:rsid w:val="006640B0"/>
  </w:style>
  <w:style w:type="paragraph" w:customStyle="1" w:styleId="FHWABulletDouble">
    <w:name w:val="FHWA Bullet Double"/>
    <w:basedOn w:val="FHWABulletLast"/>
    <w:qFormat/>
    <w:rsid w:val="000118BD"/>
    <w:pPr>
      <w:numPr>
        <w:numId w:val="12"/>
      </w:numPr>
      <w:tabs>
        <w:tab w:val="clear" w:pos="360"/>
      </w:tabs>
    </w:pPr>
  </w:style>
  <w:style w:type="paragraph" w:customStyle="1" w:styleId="FHWABulletSingle">
    <w:name w:val="FHWA Bullet Single"/>
    <w:basedOn w:val="Normal"/>
    <w:qFormat/>
    <w:rsid w:val="000118BD"/>
    <w:pPr>
      <w:numPr>
        <w:numId w:val="13"/>
      </w:numPr>
      <w:tabs>
        <w:tab w:val="left" w:pos="360"/>
      </w:tabs>
      <w:contextualSpacing/>
    </w:pPr>
    <w:rPr>
      <w:rFonts w:eastAsia="Times New Roman"/>
      <w:bCs/>
    </w:rPr>
  </w:style>
  <w:style w:type="paragraph" w:customStyle="1" w:styleId="FHWACaptionFigure">
    <w:name w:val="FHWA Caption: Figure"/>
    <w:basedOn w:val="Normal"/>
    <w:next w:val="FHWABody"/>
    <w:link w:val="FHWACaptionFigureChar"/>
    <w:qFormat/>
    <w:rsid w:val="000118BD"/>
    <w:pPr>
      <w:spacing w:before="120" w:after="240"/>
      <w:jc w:val="center"/>
    </w:pPr>
    <w:rPr>
      <w:rFonts w:eastAsia="Times New Roman"/>
      <w:b/>
    </w:rPr>
  </w:style>
  <w:style w:type="character" w:customStyle="1" w:styleId="FHWACaptionFigureChar">
    <w:name w:val="FHWA Caption: Figure Char"/>
    <w:link w:val="FHWACaptionFigure"/>
    <w:rsid w:val="000118BD"/>
    <w:rPr>
      <w:rFonts w:ascii="Times New Roman" w:eastAsia="Times New Roman" w:hAnsi="Times New Roman" w:cs="Times New Roman"/>
      <w:b/>
      <w:sz w:val="24"/>
      <w:szCs w:val="24"/>
    </w:rPr>
  </w:style>
  <w:style w:type="paragraph" w:customStyle="1" w:styleId="FHWACaptionTable">
    <w:name w:val="FHWA Caption: Table"/>
    <w:basedOn w:val="Normal"/>
    <w:next w:val="FHWABody"/>
    <w:link w:val="FHWACaptionTableChar"/>
    <w:qFormat/>
    <w:rsid w:val="000118BD"/>
    <w:pPr>
      <w:keepNext/>
      <w:spacing w:before="240" w:after="120"/>
      <w:jc w:val="center"/>
    </w:pPr>
    <w:rPr>
      <w:rFonts w:eastAsia="Times New Roman"/>
      <w:b/>
      <w:bCs/>
      <w:szCs w:val="18"/>
    </w:rPr>
  </w:style>
  <w:style w:type="character" w:customStyle="1" w:styleId="FHWACaptionTableChar">
    <w:name w:val="FHWA Caption: Table Char"/>
    <w:link w:val="FHWACaptionTable"/>
    <w:rsid w:val="000118BD"/>
    <w:rPr>
      <w:rFonts w:ascii="Times New Roman" w:eastAsia="Times New Roman" w:hAnsi="Times New Roman" w:cs="Times New Roman"/>
      <w:b/>
      <w:bCs/>
      <w:sz w:val="24"/>
      <w:szCs w:val="18"/>
    </w:rPr>
  </w:style>
  <w:style w:type="paragraph" w:customStyle="1" w:styleId="FHWAChapterHeading">
    <w:name w:val="FHWA Chapter Heading"/>
    <w:basedOn w:val="Heading1"/>
    <w:next w:val="FHWABody"/>
    <w:rsid w:val="000118BD"/>
    <w:pPr>
      <w:keepNext w:val="0"/>
      <w:keepLines w:val="0"/>
      <w:suppressLineNumbers/>
      <w:spacing w:before="0" w:after="480"/>
      <w:jc w:val="center"/>
    </w:pPr>
    <w:rPr>
      <w:rFonts w:ascii="Times New Roman Bold" w:eastAsia="Times New Roman" w:hAnsi="Times New Roman Bold" w:cs="Times New Roman"/>
      <w:bCs w:val="0"/>
      <w:caps/>
      <w:color w:val="auto"/>
      <w:sz w:val="24"/>
      <w:szCs w:val="24"/>
    </w:rPr>
  </w:style>
  <w:style w:type="character" w:customStyle="1" w:styleId="Heading1Char">
    <w:name w:val="Heading 1 Char"/>
    <w:basedOn w:val="DefaultParagraphFont"/>
    <w:link w:val="Heading1"/>
    <w:uiPriority w:val="9"/>
    <w:rsid w:val="000118BD"/>
    <w:rPr>
      <w:rFonts w:asciiTheme="majorHAnsi" w:eastAsiaTheme="majorEastAsia" w:hAnsiTheme="majorHAnsi" w:cstheme="majorBidi"/>
      <w:b/>
      <w:bCs/>
      <w:color w:val="2F5496" w:themeColor="accent1" w:themeShade="BF"/>
      <w:sz w:val="28"/>
      <w:szCs w:val="28"/>
    </w:rPr>
  </w:style>
  <w:style w:type="paragraph" w:customStyle="1" w:styleId="FHWAFigure">
    <w:name w:val="FHWA Figure"/>
    <w:basedOn w:val="FHWABody"/>
    <w:autoRedefine/>
    <w:qFormat/>
    <w:rsid w:val="000118BD"/>
    <w:pPr>
      <w:keepNext/>
      <w:spacing w:after="0"/>
      <w:jc w:val="center"/>
    </w:pPr>
  </w:style>
  <w:style w:type="paragraph" w:customStyle="1" w:styleId="FHWAFootnote">
    <w:name w:val="FHWA Footnote"/>
    <w:basedOn w:val="FHWABody"/>
    <w:rsid w:val="000118BD"/>
    <w:pPr>
      <w:spacing w:after="0"/>
      <w:ind w:firstLine="360"/>
    </w:pPr>
    <w:rPr>
      <w:sz w:val="20"/>
    </w:rPr>
  </w:style>
  <w:style w:type="paragraph" w:customStyle="1" w:styleId="FHWAH1">
    <w:name w:val="FHWA H1"/>
    <w:basedOn w:val="Heading2"/>
    <w:next w:val="FHWABody"/>
    <w:qFormat/>
    <w:rsid w:val="000118BD"/>
    <w:pPr>
      <w:keepLines w:val="0"/>
      <w:spacing w:before="0" w:after="240"/>
    </w:pPr>
    <w:rPr>
      <w:rFonts w:ascii="Times New Roman Bold" w:eastAsia="Times New Roman" w:hAnsi="Times New Roman Bold" w:cs="Times New Roman"/>
      <w:bCs w:val="0"/>
      <w:caps/>
      <w:color w:val="auto"/>
      <w:sz w:val="24"/>
      <w:szCs w:val="24"/>
    </w:rPr>
  </w:style>
  <w:style w:type="character" w:customStyle="1" w:styleId="Heading2Char">
    <w:name w:val="Heading 2 Char"/>
    <w:basedOn w:val="DefaultParagraphFont"/>
    <w:link w:val="Heading2"/>
    <w:uiPriority w:val="9"/>
    <w:semiHidden/>
    <w:rsid w:val="000118BD"/>
    <w:rPr>
      <w:rFonts w:asciiTheme="majorHAnsi" w:eastAsiaTheme="majorEastAsia" w:hAnsiTheme="majorHAnsi" w:cstheme="majorBidi"/>
      <w:b/>
      <w:bCs/>
      <w:color w:val="4472C4" w:themeColor="accent1"/>
      <w:sz w:val="26"/>
      <w:szCs w:val="26"/>
    </w:rPr>
  </w:style>
  <w:style w:type="paragraph" w:customStyle="1" w:styleId="FHWAH2">
    <w:name w:val="FHWA H2"/>
    <w:basedOn w:val="Heading3"/>
    <w:next w:val="FHWABody"/>
    <w:qFormat/>
    <w:rsid w:val="000118BD"/>
    <w:pPr>
      <w:spacing w:before="0" w:after="240"/>
    </w:pPr>
    <w:rPr>
      <w:rFonts w:ascii="Times New Roman" w:eastAsia="Times New Roman" w:hAnsi="Times New Roman" w:cs="Times New Roman"/>
      <w:color w:val="auto"/>
    </w:rPr>
  </w:style>
  <w:style w:type="character" w:customStyle="1" w:styleId="Heading3Char">
    <w:name w:val="Heading 3 Char"/>
    <w:basedOn w:val="DefaultParagraphFont"/>
    <w:link w:val="Heading3"/>
    <w:uiPriority w:val="9"/>
    <w:semiHidden/>
    <w:rsid w:val="000118BD"/>
    <w:rPr>
      <w:rFonts w:asciiTheme="majorHAnsi" w:eastAsiaTheme="majorEastAsia" w:hAnsiTheme="majorHAnsi" w:cstheme="majorBidi"/>
      <w:b/>
      <w:bCs/>
      <w:color w:val="4472C4" w:themeColor="accent1"/>
      <w:sz w:val="24"/>
      <w:szCs w:val="24"/>
    </w:rPr>
  </w:style>
  <w:style w:type="paragraph" w:customStyle="1" w:styleId="FHWAH3">
    <w:name w:val="FHWA H3"/>
    <w:basedOn w:val="Heading4"/>
    <w:next w:val="FHWABody"/>
    <w:link w:val="FHWAH3Char"/>
    <w:qFormat/>
    <w:rsid w:val="000118BD"/>
    <w:pPr>
      <w:keepLines w:val="0"/>
      <w:spacing w:before="0" w:after="240"/>
    </w:pPr>
    <w:rPr>
      <w:rFonts w:ascii="Times New Roman Bold Italic" w:eastAsia="Times New Roman" w:hAnsi="Times New Roman Bold Italic" w:cs="Times New Roman"/>
      <w:bCs w:val="0"/>
      <w:iCs w:val="0"/>
      <w:color w:val="000000"/>
      <w:lang w:bidi="en-US"/>
    </w:rPr>
  </w:style>
  <w:style w:type="character" w:customStyle="1" w:styleId="FHWAH3Char">
    <w:name w:val="FHWA H3 Char"/>
    <w:basedOn w:val="Heading4Char"/>
    <w:link w:val="FHWAH3"/>
    <w:rsid w:val="000118BD"/>
    <w:rPr>
      <w:rFonts w:ascii="Times New Roman Bold Italic" w:eastAsia="Times New Roman" w:hAnsi="Times New Roman Bold Italic" w:cs="Times New Roman"/>
      <w:b/>
      <w:bCs w:val="0"/>
      <w:i/>
      <w:iCs w:val="0"/>
      <w:color w:val="000000"/>
      <w:sz w:val="24"/>
      <w:szCs w:val="24"/>
      <w:lang w:bidi="en-US"/>
    </w:rPr>
  </w:style>
  <w:style w:type="character" w:customStyle="1" w:styleId="Heading4Char">
    <w:name w:val="Heading 4 Char"/>
    <w:basedOn w:val="DefaultParagraphFont"/>
    <w:link w:val="Heading4"/>
    <w:uiPriority w:val="9"/>
    <w:semiHidden/>
    <w:rsid w:val="000118BD"/>
    <w:rPr>
      <w:rFonts w:asciiTheme="majorHAnsi" w:eastAsiaTheme="majorEastAsia" w:hAnsiTheme="majorHAnsi" w:cstheme="majorBidi"/>
      <w:b/>
      <w:bCs/>
      <w:i/>
      <w:iCs/>
      <w:color w:val="4472C4" w:themeColor="accent1"/>
      <w:sz w:val="24"/>
      <w:szCs w:val="24"/>
    </w:rPr>
  </w:style>
  <w:style w:type="paragraph" w:customStyle="1" w:styleId="FHWAH4">
    <w:name w:val="FHWA H4"/>
    <w:basedOn w:val="FHWABody"/>
    <w:next w:val="FHWABody"/>
    <w:link w:val="FHWAH4Char"/>
    <w:qFormat/>
    <w:rsid w:val="000118BD"/>
    <w:pPr>
      <w:keepNext/>
      <w:outlineLvl w:val="4"/>
    </w:pPr>
    <w:rPr>
      <w:bCs/>
      <w:i/>
      <w:iCs/>
      <w:color w:val="000000"/>
      <w:lang w:bidi="en-US"/>
    </w:rPr>
  </w:style>
  <w:style w:type="character" w:customStyle="1" w:styleId="FHWAH4Char">
    <w:name w:val="FHWA H4 Char"/>
    <w:basedOn w:val="FHWAH3Char"/>
    <w:link w:val="FHWAH4"/>
    <w:rsid w:val="000118BD"/>
    <w:rPr>
      <w:rFonts w:ascii="Times New Roman" w:eastAsia="Batang" w:hAnsi="Times New Roman" w:cs="Times New Roman"/>
      <w:b w:val="0"/>
      <w:bCs/>
      <w:i/>
      <w:iCs/>
      <w:color w:val="000000"/>
      <w:sz w:val="24"/>
      <w:szCs w:val="24"/>
      <w:lang w:bidi="en-US"/>
    </w:rPr>
  </w:style>
  <w:style w:type="paragraph" w:customStyle="1" w:styleId="FHWALetteredList">
    <w:name w:val="FHWA Lettered List"/>
    <w:basedOn w:val="Normal"/>
    <w:link w:val="FHWALetteredListChar"/>
    <w:qFormat/>
    <w:rsid w:val="000118BD"/>
    <w:pPr>
      <w:numPr>
        <w:numId w:val="14"/>
      </w:numPr>
      <w:spacing w:after="240"/>
      <w:contextualSpacing/>
    </w:pPr>
    <w:rPr>
      <w:rFonts w:eastAsia="Times New Roman"/>
    </w:rPr>
  </w:style>
  <w:style w:type="character" w:customStyle="1" w:styleId="FHWALetteredListChar">
    <w:name w:val="FHWA Lettered List Char"/>
    <w:basedOn w:val="DefaultParagraphFont"/>
    <w:link w:val="FHWALetteredList"/>
    <w:rsid w:val="000118BD"/>
    <w:rPr>
      <w:rFonts w:ascii="Times New Roman" w:eastAsia="Times New Roman" w:hAnsi="Times New Roman" w:cs="Times New Roman"/>
      <w:sz w:val="24"/>
      <w:szCs w:val="24"/>
    </w:rPr>
  </w:style>
  <w:style w:type="paragraph" w:customStyle="1" w:styleId="FHWANote">
    <w:name w:val="FHWA Note"/>
    <w:next w:val="FHWABody"/>
    <w:qFormat/>
    <w:rsid w:val="000118BD"/>
    <w:pPr>
      <w:spacing w:after="240" w:line="240" w:lineRule="auto"/>
    </w:pPr>
    <w:rPr>
      <w:rFonts w:ascii="Times New Roman" w:eastAsia="Times New Roman" w:hAnsi="Times New Roman" w:cs="Times New Roman"/>
      <w:sz w:val="20"/>
      <w:szCs w:val="20"/>
    </w:rPr>
  </w:style>
  <w:style w:type="paragraph" w:customStyle="1" w:styleId="FHWANoticeBox">
    <w:name w:val="FHWA Notice Box"/>
    <w:basedOn w:val="Normal"/>
    <w:link w:val="FHWANoticeBoxChar"/>
    <w:qFormat/>
    <w:rsid w:val="000118BD"/>
    <w:pPr>
      <w:widowControl w:val="0"/>
      <w:pBdr>
        <w:top w:val="single" w:sz="4" w:space="6" w:color="auto"/>
        <w:left w:val="single" w:sz="4" w:space="4" w:color="auto"/>
        <w:bottom w:val="single" w:sz="4" w:space="6" w:color="auto"/>
        <w:right w:val="single" w:sz="4" w:space="4" w:color="auto"/>
      </w:pBdr>
      <w:autoSpaceDE w:val="0"/>
      <w:autoSpaceDN w:val="0"/>
      <w:adjustRightInd w:val="0"/>
      <w:spacing w:after="240"/>
    </w:pPr>
    <w:rPr>
      <w:rFonts w:eastAsia="Times New Roman"/>
    </w:rPr>
  </w:style>
  <w:style w:type="character" w:customStyle="1" w:styleId="FHWANoticeBoxChar">
    <w:name w:val="FHWA Notice Box Char"/>
    <w:basedOn w:val="DefaultParagraphFont"/>
    <w:link w:val="FHWANoticeBox"/>
    <w:rsid w:val="000118BD"/>
    <w:rPr>
      <w:rFonts w:ascii="Times New Roman" w:eastAsia="Times New Roman" w:hAnsi="Times New Roman" w:cs="Times New Roman"/>
      <w:sz w:val="24"/>
      <w:szCs w:val="24"/>
    </w:rPr>
  </w:style>
  <w:style w:type="paragraph" w:customStyle="1" w:styleId="FHWANumberedList">
    <w:name w:val="FHWA Numbered List"/>
    <w:basedOn w:val="Normal"/>
    <w:rsid w:val="000118BD"/>
    <w:pPr>
      <w:numPr>
        <w:numId w:val="15"/>
      </w:numPr>
      <w:tabs>
        <w:tab w:val="left" w:pos="360"/>
      </w:tabs>
      <w:spacing w:after="240"/>
      <w:contextualSpacing/>
    </w:pPr>
    <w:rPr>
      <w:rFonts w:eastAsia="Times New Roman"/>
    </w:rPr>
  </w:style>
  <w:style w:type="numbering" w:customStyle="1" w:styleId="FHWANumberedList2">
    <w:name w:val="FHWA Numbered List2"/>
    <w:uiPriority w:val="99"/>
    <w:rsid w:val="006640B0"/>
    <w:pPr>
      <w:numPr>
        <w:numId w:val="6"/>
      </w:numPr>
    </w:pPr>
  </w:style>
  <w:style w:type="paragraph" w:customStyle="1" w:styleId="FHWAPreheading">
    <w:name w:val="FHWA Preheading"/>
    <w:next w:val="FHWABody"/>
    <w:qFormat/>
    <w:rsid w:val="000118BD"/>
    <w:pPr>
      <w:spacing w:after="480" w:line="240" w:lineRule="auto"/>
      <w:jc w:val="center"/>
    </w:pPr>
    <w:rPr>
      <w:rFonts w:ascii="Times New Roman" w:eastAsia="Batang" w:hAnsi="Times New Roman" w:cs="Times New Roman"/>
      <w:b/>
      <w:caps/>
      <w:sz w:val="24"/>
      <w:szCs w:val="24"/>
    </w:rPr>
  </w:style>
  <w:style w:type="paragraph" w:customStyle="1" w:styleId="FHWAReferenceList">
    <w:name w:val="FHWA Reference List"/>
    <w:basedOn w:val="FHWABody"/>
    <w:rsid w:val="000118BD"/>
  </w:style>
  <w:style w:type="paragraph" w:customStyle="1" w:styleId="FHWASource">
    <w:name w:val="FHWA Source"/>
    <w:basedOn w:val="FHWABody"/>
    <w:next w:val="FHWABody"/>
    <w:qFormat/>
    <w:rsid w:val="000118BD"/>
    <w:pPr>
      <w:spacing w:before="40" w:after="120"/>
      <w:contextualSpacing/>
    </w:pPr>
    <w:rPr>
      <w:sz w:val="20"/>
      <w:lang w:bidi="en-US"/>
    </w:rPr>
  </w:style>
  <w:style w:type="paragraph" w:customStyle="1" w:styleId="FHWASubbullet">
    <w:name w:val="FHWA Subbullet"/>
    <w:basedOn w:val="Normal"/>
    <w:link w:val="FHWASubbulletChar"/>
    <w:rsid w:val="000118BD"/>
    <w:pPr>
      <w:numPr>
        <w:numId w:val="18"/>
      </w:numPr>
      <w:tabs>
        <w:tab w:val="left" w:pos="720"/>
      </w:tabs>
      <w:contextualSpacing/>
    </w:pPr>
    <w:rPr>
      <w:rFonts w:eastAsia="Calibri"/>
    </w:rPr>
  </w:style>
  <w:style w:type="character" w:customStyle="1" w:styleId="FHWASubbulletChar">
    <w:name w:val="FHWA Subbullet Char"/>
    <w:basedOn w:val="DefaultParagraphFont"/>
    <w:link w:val="FHWASubbullet"/>
    <w:rsid w:val="000118BD"/>
    <w:rPr>
      <w:rFonts w:ascii="Times New Roman" w:eastAsia="Calibri" w:hAnsi="Times New Roman" w:cs="Times New Roman"/>
      <w:sz w:val="24"/>
      <w:szCs w:val="24"/>
    </w:rPr>
  </w:style>
  <w:style w:type="paragraph" w:styleId="ListBullet3">
    <w:name w:val="List Bullet 3"/>
    <w:basedOn w:val="Normal"/>
    <w:uiPriority w:val="99"/>
    <w:semiHidden/>
    <w:unhideWhenUsed/>
    <w:rsid w:val="006640B0"/>
    <w:pPr>
      <w:numPr>
        <w:numId w:val="8"/>
      </w:numPr>
      <w:contextualSpacing/>
    </w:pPr>
  </w:style>
  <w:style w:type="paragraph" w:customStyle="1" w:styleId="FHWASubbulletLast">
    <w:name w:val="FHWA Subbullet Last"/>
    <w:basedOn w:val="FHWASubbullet"/>
    <w:link w:val="FHWASubbulletLastChar"/>
    <w:qFormat/>
    <w:rsid w:val="000118BD"/>
    <w:pPr>
      <w:spacing w:after="240"/>
      <w:contextualSpacing w:val="0"/>
    </w:pPr>
  </w:style>
  <w:style w:type="character" w:customStyle="1" w:styleId="FHWASubbulletLastChar">
    <w:name w:val="FHWA Subbullet Last Char"/>
    <w:basedOn w:val="FHWASubbulletChar"/>
    <w:link w:val="FHWASubbulletLast"/>
    <w:rsid w:val="000118BD"/>
    <w:rPr>
      <w:rFonts w:ascii="Times New Roman" w:eastAsia="Calibri" w:hAnsi="Times New Roman" w:cs="Times New Roman"/>
      <w:sz w:val="24"/>
      <w:szCs w:val="24"/>
    </w:rPr>
  </w:style>
  <w:style w:type="paragraph" w:customStyle="1" w:styleId="FHWATableBodyText">
    <w:name w:val="FHWA Table Body Text"/>
    <w:link w:val="FHWATableBodyTextChar"/>
    <w:qFormat/>
    <w:rsid w:val="000118BD"/>
    <w:pPr>
      <w:spacing w:after="0" w:line="240" w:lineRule="auto"/>
    </w:pPr>
    <w:rPr>
      <w:rFonts w:ascii="Times New Roman" w:eastAsia="Times New Roman" w:hAnsi="Times New Roman" w:cs="Times New Roman"/>
      <w:sz w:val="24"/>
      <w:szCs w:val="24"/>
    </w:rPr>
  </w:style>
  <w:style w:type="character" w:customStyle="1" w:styleId="FHWATableBodyTextChar">
    <w:name w:val="FHWA Table Body Text Char"/>
    <w:basedOn w:val="DefaultParagraphFont"/>
    <w:link w:val="FHWATableBodyText"/>
    <w:rsid w:val="000118BD"/>
    <w:rPr>
      <w:rFonts w:ascii="Times New Roman" w:eastAsia="Times New Roman" w:hAnsi="Times New Roman" w:cs="Times New Roman"/>
      <w:sz w:val="24"/>
      <w:szCs w:val="24"/>
    </w:rPr>
  </w:style>
  <w:style w:type="paragraph" w:customStyle="1" w:styleId="FHWATableColumnHeading">
    <w:name w:val="FHWA Table Column Heading"/>
    <w:link w:val="FHWATableColumnHeadingChar"/>
    <w:qFormat/>
    <w:rsid w:val="000118BD"/>
    <w:pPr>
      <w:spacing w:after="0" w:line="240" w:lineRule="auto"/>
      <w:jc w:val="center"/>
    </w:pPr>
    <w:rPr>
      <w:rFonts w:ascii="Times New Roman Bold" w:eastAsia="Times New Roman" w:hAnsi="Times New Roman Bold" w:cs="Times New Roman"/>
      <w:b/>
      <w:sz w:val="24"/>
      <w:szCs w:val="20"/>
    </w:rPr>
  </w:style>
  <w:style w:type="character" w:customStyle="1" w:styleId="FHWATableColumnHeadingChar">
    <w:name w:val="FHWA Table Column Heading Char"/>
    <w:basedOn w:val="DefaultParagraphFont"/>
    <w:link w:val="FHWATableColumnHeading"/>
    <w:rsid w:val="000118BD"/>
    <w:rPr>
      <w:rFonts w:ascii="Times New Roman Bold" w:eastAsia="Times New Roman" w:hAnsi="Times New Roman Bold" w:cs="Times New Roman"/>
      <w:b/>
      <w:sz w:val="24"/>
      <w:szCs w:val="20"/>
    </w:rPr>
  </w:style>
  <w:style w:type="paragraph" w:customStyle="1" w:styleId="FHWATRDPageStyleOnly">
    <w:name w:val="FHWA TRD Page Style Only"/>
    <w:rsid w:val="000118BD"/>
    <w:pPr>
      <w:spacing w:after="0" w:line="240" w:lineRule="auto"/>
    </w:pPr>
    <w:rPr>
      <w:rFonts w:ascii="Times New Roman" w:eastAsia="Times New Roman" w:hAnsi="Times New Roman" w:cs="Times New Roman"/>
      <w:sz w:val="20"/>
      <w:szCs w:val="20"/>
    </w:rPr>
  </w:style>
  <w:style w:type="paragraph" w:customStyle="1" w:styleId="FHWAWhere">
    <w:name w:val="FHWA Where"/>
    <w:basedOn w:val="FHWABody"/>
    <w:rsid w:val="000118BD"/>
    <w:pPr>
      <w:spacing w:after="0"/>
    </w:pPr>
  </w:style>
  <w:style w:type="paragraph" w:customStyle="1" w:styleId="FHWAWhereSymbol">
    <w:name w:val="FHWA Where Symbol"/>
    <w:basedOn w:val="FHWABody"/>
    <w:rsid w:val="000118BD"/>
    <w:pPr>
      <w:ind w:left="720" w:hanging="360"/>
      <w:contextualSpacing/>
    </w:pPr>
  </w:style>
  <w:style w:type="paragraph" w:styleId="Header">
    <w:name w:val="header"/>
    <w:basedOn w:val="Normal"/>
    <w:link w:val="HeaderChar"/>
    <w:uiPriority w:val="99"/>
    <w:unhideWhenUsed/>
    <w:rsid w:val="006640B0"/>
    <w:pPr>
      <w:tabs>
        <w:tab w:val="center" w:pos="4680"/>
        <w:tab w:val="right" w:pos="9360"/>
      </w:tabs>
    </w:pPr>
  </w:style>
  <w:style w:type="character" w:customStyle="1" w:styleId="HeaderChar">
    <w:name w:val="Header Char"/>
    <w:basedOn w:val="DefaultParagraphFont"/>
    <w:link w:val="Header"/>
    <w:uiPriority w:val="99"/>
    <w:rsid w:val="006640B0"/>
  </w:style>
  <w:style w:type="paragraph" w:styleId="Footer">
    <w:name w:val="footer"/>
    <w:basedOn w:val="Normal"/>
    <w:link w:val="FooterChar"/>
    <w:uiPriority w:val="99"/>
    <w:unhideWhenUsed/>
    <w:rsid w:val="006640B0"/>
    <w:pPr>
      <w:tabs>
        <w:tab w:val="center" w:pos="4680"/>
        <w:tab w:val="right" w:pos="9360"/>
      </w:tabs>
    </w:pPr>
  </w:style>
  <w:style w:type="character" w:customStyle="1" w:styleId="FooterChar">
    <w:name w:val="Footer Char"/>
    <w:basedOn w:val="DefaultParagraphFont"/>
    <w:link w:val="Footer"/>
    <w:uiPriority w:val="99"/>
    <w:rsid w:val="006640B0"/>
  </w:style>
  <w:style w:type="table" w:customStyle="1" w:styleId="FHWATableNormal">
    <w:name w:val="FHWA Table Normal"/>
    <w:basedOn w:val="TableNormal"/>
    <w:uiPriority w:val="99"/>
    <w:rsid w:val="000118BD"/>
    <w:pPr>
      <w:spacing w:after="0" w:line="240" w:lineRule="auto"/>
    </w:pPr>
    <w:rPr>
      <w:rFonts w:ascii="Times New Roman" w:hAnsi="Times New Roman" w:cs="Times New Roman"/>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Pr>
    <w:trPr>
      <w:cantSplit/>
      <w:jc w:val="center"/>
    </w:trPr>
    <w:tblStylePr w:type="firstRow">
      <w:pPr>
        <w:wordWrap/>
        <w:jc w:val="center"/>
      </w:pPr>
      <w:rPr>
        <w:rFonts w:ascii="Times New Roman Bold" w:hAnsi="Times New Roman Bold"/>
        <w:b/>
        <w:sz w:val="24"/>
      </w:rPr>
      <w:tblPr/>
      <w:trPr>
        <w:tblHeader/>
      </w:trPr>
      <w:tcPr>
        <w:vAlign w:val="bottom"/>
      </w:tcPr>
    </w:tblStylePr>
  </w:style>
  <w:style w:type="paragraph" w:styleId="CommentText">
    <w:name w:val="annotation text"/>
    <w:basedOn w:val="Normal"/>
    <w:link w:val="CommentTextChar"/>
    <w:uiPriority w:val="99"/>
    <w:semiHidden/>
    <w:unhideWhenUsed/>
    <w:rsid w:val="000118BD"/>
    <w:rPr>
      <w:sz w:val="20"/>
      <w:szCs w:val="20"/>
    </w:rPr>
  </w:style>
  <w:style w:type="character" w:customStyle="1" w:styleId="CommentTextChar">
    <w:name w:val="Comment Text Char"/>
    <w:basedOn w:val="DefaultParagraphFont"/>
    <w:link w:val="CommentText"/>
    <w:uiPriority w:val="99"/>
    <w:semiHidden/>
    <w:rsid w:val="000118BD"/>
    <w:rPr>
      <w:rFonts w:ascii="Times New Roman" w:hAnsi="Times New Roman" w:cs="Times New Roman"/>
      <w:sz w:val="20"/>
      <w:szCs w:val="20"/>
    </w:rPr>
  </w:style>
  <w:style w:type="character" w:styleId="Hyperlink">
    <w:name w:val="Hyperlink"/>
    <w:basedOn w:val="DefaultParagraphFont"/>
    <w:uiPriority w:val="99"/>
    <w:unhideWhenUsed/>
    <w:rsid w:val="000118BD"/>
    <w:rPr>
      <w:color w:val="0563C1" w:themeColor="hyperlink"/>
      <w:u w:val="single"/>
    </w:rPr>
  </w:style>
  <w:style w:type="table" w:styleId="TableGrid">
    <w:name w:val="Table Grid"/>
    <w:basedOn w:val="TableNormal"/>
    <w:uiPriority w:val="59"/>
    <w:rsid w:val="000118BD"/>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118BD"/>
  </w:style>
  <w:style w:type="paragraph" w:styleId="TOC1">
    <w:name w:val="toc 1"/>
    <w:basedOn w:val="Normal"/>
    <w:next w:val="Normal"/>
    <w:uiPriority w:val="39"/>
    <w:rsid w:val="000118BD"/>
    <w:pPr>
      <w:spacing w:before="120"/>
    </w:pPr>
    <w:rPr>
      <w:rFonts w:ascii="Times New Roman Bold" w:eastAsia="Times New Roman" w:hAnsi="Times New Roman Bold" w:cs="Arial"/>
      <w:b/>
      <w:bCs/>
      <w:caps/>
    </w:rPr>
  </w:style>
  <w:style w:type="paragraph" w:styleId="TOC2">
    <w:name w:val="toc 2"/>
    <w:basedOn w:val="TOC1"/>
    <w:uiPriority w:val="39"/>
    <w:rsid w:val="000118BD"/>
    <w:pPr>
      <w:spacing w:before="0"/>
      <w:ind w:left="360"/>
    </w:pPr>
    <w:rPr>
      <w:caps w:val="0"/>
    </w:rPr>
  </w:style>
  <w:style w:type="paragraph" w:styleId="TOC3">
    <w:name w:val="toc 3"/>
    <w:basedOn w:val="TOC1"/>
    <w:uiPriority w:val="39"/>
    <w:rsid w:val="000118BD"/>
    <w:pPr>
      <w:spacing w:before="0"/>
      <w:ind w:left="720"/>
    </w:pPr>
    <w:rPr>
      <w:rFonts w:ascii="Times New Roman" w:hAnsi="Times New Roman"/>
      <w:b w:val="0"/>
      <w:caps w:val="0"/>
    </w:rPr>
  </w:style>
  <w:style w:type="paragraph" w:styleId="ListParagraph">
    <w:name w:val="List Paragraph"/>
    <w:basedOn w:val="Normal"/>
    <w:link w:val="ListParagraphChar"/>
    <w:uiPriority w:val="34"/>
    <w:qFormat/>
    <w:rsid w:val="005F1068"/>
    <w:pPr>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5F1068"/>
  </w:style>
  <w:style w:type="character" w:styleId="CommentReference">
    <w:name w:val="annotation reference"/>
    <w:basedOn w:val="DefaultParagraphFont"/>
    <w:uiPriority w:val="99"/>
    <w:semiHidden/>
    <w:unhideWhenUsed/>
    <w:rsid w:val="00456AAE"/>
    <w:rPr>
      <w:sz w:val="16"/>
      <w:szCs w:val="16"/>
    </w:rPr>
  </w:style>
  <w:style w:type="paragraph" w:styleId="BalloonText">
    <w:name w:val="Balloon Text"/>
    <w:basedOn w:val="Normal"/>
    <w:link w:val="BalloonTextChar"/>
    <w:uiPriority w:val="99"/>
    <w:semiHidden/>
    <w:unhideWhenUsed/>
    <w:rsid w:val="00456A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6AA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6AAE"/>
    <w:rPr>
      <w:b/>
      <w:bCs/>
    </w:rPr>
  </w:style>
  <w:style w:type="character" w:customStyle="1" w:styleId="CommentSubjectChar">
    <w:name w:val="Comment Subject Char"/>
    <w:basedOn w:val="CommentTextChar"/>
    <w:link w:val="CommentSubject"/>
    <w:uiPriority w:val="99"/>
    <w:semiHidden/>
    <w:rsid w:val="00456AAE"/>
    <w:rPr>
      <w:rFonts w:ascii="Times New Roman" w:hAnsi="Times New Roman" w:cs="Times New Roman"/>
      <w:b/>
      <w:bCs/>
      <w:sz w:val="20"/>
      <w:szCs w:val="20"/>
    </w:rPr>
  </w:style>
  <w:style w:type="character" w:customStyle="1" w:styleId="FHWABodyChar">
    <w:name w:val="FHWA Body Char"/>
    <w:basedOn w:val="DefaultParagraphFont"/>
    <w:link w:val="FHWABody"/>
    <w:rsid w:val="00F070BF"/>
    <w:rPr>
      <w:rFonts w:ascii="Times New Roman" w:eastAsia="Batang" w:hAnsi="Times New Roman" w:cs="Times New Roman"/>
      <w:sz w:val="24"/>
      <w:szCs w:val="24"/>
    </w:rPr>
  </w:style>
  <w:style w:type="paragraph" w:customStyle="1" w:styleId="EndNoteBibliographyTitle">
    <w:name w:val="EndNote Bibliography Title"/>
    <w:basedOn w:val="Normal"/>
    <w:link w:val="EndNoteBibliographyTitleChar"/>
    <w:rsid w:val="00AC703A"/>
    <w:pPr>
      <w:jc w:val="center"/>
    </w:pPr>
    <w:rPr>
      <w:noProof/>
    </w:rPr>
  </w:style>
  <w:style w:type="character" w:customStyle="1" w:styleId="FHWABibliographyChar">
    <w:name w:val="FHWA Bibliography Char"/>
    <w:basedOn w:val="FHWABodyChar"/>
    <w:link w:val="FHWABibliography"/>
    <w:rsid w:val="00AC703A"/>
    <w:rPr>
      <w:rFonts w:ascii="Times New Roman" w:eastAsia="Batang" w:hAnsi="Times New Roman" w:cs="Times New Roman"/>
      <w:sz w:val="24"/>
      <w:szCs w:val="24"/>
    </w:rPr>
  </w:style>
  <w:style w:type="character" w:customStyle="1" w:styleId="EndNoteBibliographyTitleChar">
    <w:name w:val="EndNote Bibliography Title Char"/>
    <w:basedOn w:val="FHWABibliographyChar"/>
    <w:link w:val="EndNoteBibliographyTitle"/>
    <w:rsid w:val="00AC703A"/>
    <w:rPr>
      <w:rFonts w:ascii="Times New Roman" w:eastAsia="Batang" w:hAnsi="Times New Roman" w:cs="Times New Roman"/>
      <w:noProof/>
      <w:sz w:val="24"/>
      <w:szCs w:val="24"/>
    </w:rPr>
  </w:style>
  <w:style w:type="paragraph" w:customStyle="1" w:styleId="EndNoteBibliography">
    <w:name w:val="EndNote Bibliography"/>
    <w:basedOn w:val="Normal"/>
    <w:link w:val="EndNoteBibliographyChar"/>
    <w:rsid w:val="00AC703A"/>
    <w:rPr>
      <w:noProof/>
    </w:rPr>
  </w:style>
  <w:style w:type="character" w:customStyle="1" w:styleId="EndNoteBibliographyChar">
    <w:name w:val="EndNote Bibliography Char"/>
    <w:basedOn w:val="FHWABibliographyChar"/>
    <w:link w:val="EndNoteBibliography"/>
    <w:rsid w:val="00AC703A"/>
    <w:rPr>
      <w:rFonts w:ascii="Times New Roman" w:eastAsia="Batang" w:hAnsi="Times New Roman" w:cs="Times New Roman"/>
      <w:noProof/>
      <w:sz w:val="24"/>
      <w:szCs w:val="24"/>
    </w:rPr>
  </w:style>
  <w:style w:type="paragraph" w:customStyle="1" w:styleId="Table-1">
    <w:name w:val="Table-1"/>
    <w:basedOn w:val="Caption"/>
    <w:qFormat/>
    <w:rsid w:val="00BD0B2D"/>
    <w:pPr>
      <w:spacing w:after="120"/>
      <w:jc w:val="both"/>
    </w:pPr>
    <w:rPr>
      <w:rFonts w:eastAsia="Times New Roman"/>
      <w:b/>
      <w:i w:val="0"/>
      <w:color w:val="000000" w:themeColor="text1"/>
      <w:sz w:val="22"/>
    </w:rPr>
  </w:style>
  <w:style w:type="paragraph" w:styleId="Caption">
    <w:name w:val="caption"/>
    <w:basedOn w:val="Normal"/>
    <w:next w:val="Normal"/>
    <w:uiPriority w:val="35"/>
    <w:semiHidden/>
    <w:unhideWhenUsed/>
    <w:qFormat/>
    <w:rsid w:val="00BD0B2D"/>
    <w:pPr>
      <w:spacing w:after="200"/>
    </w:pPr>
    <w:rPr>
      <w:i/>
      <w:iCs/>
      <w:color w:val="44546A" w:themeColor="text2"/>
      <w:sz w:val="18"/>
      <w:szCs w:val="18"/>
    </w:rPr>
  </w:style>
  <w:style w:type="paragraph" w:customStyle="1" w:styleId="Els-body-text">
    <w:name w:val="Els-body-text"/>
    <w:rsid w:val="000912B8"/>
    <w:pPr>
      <w:spacing w:after="0" w:line="240" w:lineRule="exact"/>
      <w:ind w:firstLine="238"/>
      <w:jc w:val="both"/>
    </w:pPr>
    <w:rPr>
      <w:rFonts w:ascii="Times New Roman" w:eastAsia="SimSun" w:hAnsi="Times New Roman" w:cs="Times New Roman"/>
      <w:sz w:val="24"/>
      <w:szCs w:val="24"/>
    </w:rPr>
  </w:style>
  <w:style w:type="paragraph" w:customStyle="1" w:styleId="Els-table-text">
    <w:name w:val="Els-table-text"/>
    <w:rsid w:val="000912B8"/>
    <w:pPr>
      <w:spacing w:after="80" w:line="200" w:lineRule="exact"/>
    </w:pPr>
    <w:rPr>
      <w:rFonts w:ascii="Times New Roman" w:eastAsia="SimSun" w:hAnsi="Times New Roman" w:cs="Times New Roman"/>
      <w:sz w:val="16"/>
      <w:szCs w:val="24"/>
    </w:rPr>
  </w:style>
  <w:style w:type="paragraph" w:styleId="TOCHeading">
    <w:name w:val="TOC Heading"/>
    <w:basedOn w:val="Heading1"/>
    <w:next w:val="Normal"/>
    <w:uiPriority w:val="39"/>
    <w:unhideWhenUsed/>
    <w:qFormat/>
    <w:rsid w:val="00964A30"/>
    <w:pPr>
      <w:spacing w:before="240" w:line="259" w:lineRule="auto"/>
      <w:outlineLvl w:val="9"/>
    </w:pPr>
    <w:rPr>
      <w:b w:val="0"/>
      <w:bCs w:val="0"/>
      <w:sz w:val="32"/>
      <w:szCs w:val="32"/>
    </w:rPr>
  </w:style>
  <w:style w:type="character" w:customStyle="1" w:styleId="fontstyle01">
    <w:name w:val="fontstyle01"/>
    <w:basedOn w:val="DefaultParagraphFont"/>
    <w:rsid w:val="000D113B"/>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22466">
      <w:bodyDiv w:val="1"/>
      <w:marLeft w:val="0"/>
      <w:marRight w:val="0"/>
      <w:marTop w:val="0"/>
      <w:marBottom w:val="0"/>
      <w:divBdr>
        <w:top w:val="none" w:sz="0" w:space="0" w:color="auto"/>
        <w:left w:val="none" w:sz="0" w:space="0" w:color="auto"/>
        <w:bottom w:val="none" w:sz="0" w:space="0" w:color="auto"/>
        <w:right w:val="none" w:sz="0" w:space="0" w:color="auto"/>
      </w:divBdr>
    </w:div>
    <w:div w:id="123697449">
      <w:bodyDiv w:val="1"/>
      <w:marLeft w:val="0"/>
      <w:marRight w:val="0"/>
      <w:marTop w:val="0"/>
      <w:marBottom w:val="0"/>
      <w:divBdr>
        <w:top w:val="none" w:sz="0" w:space="0" w:color="auto"/>
        <w:left w:val="none" w:sz="0" w:space="0" w:color="auto"/>
        <w:bottom w:val="none" w:sz="0" w:space="0" w:color="auto"/>
        <w:right w:val="none" w:sz="0" w:space="0" w:color="auto"/>
      </w:divBdr>
    </w:div>
    <w:div w:id="189221402">
      <w:bodyDiv w:val="1"/>
      <w:marLeft w:val="0"/>
      <w:marRight w:val="0"/>
      <w:marTop w:val="0"/>
      <w:marBottom w:val="0"/>
      <w:divBdr>
        <w:top w:val="none" w:sz="0" w:space="0" w:color="auto"/>
        <w:left w:val="none" w:sz="0" w:space="0" w:color="auto"/>
        <w:bottom w:val="none" w:sz="0" w:space="0" w:color="auto"/>
        <w:right w:val="none" w:sz="0" w:space="0" w:color="auto"/>
      </w:divBdr>
    </w:div>
    <w:div w:id="319044330">
      <w:bodyDiv w:val="1"/>
      <w:marLeft w:val="0"/>
      <w:marRight w:val="0"/>
      <w:marTop w:val="0"/>
      <w:marBottom w:val="0"/>
      <w:divBdr>
        <w:top w:val="none" w:sz="0" w:space="0" w:color="auto"/>
        <w:left w:val="none" w:sz="0" w:space="0" w:color="auto"/>
        <w:bottom w:val="none" w:sz="0" w:space="0" w:color="auto"/>
        <w:right w:val="none" w:sz="0" w:space="0" w:color="auto"/>
      </w:divBdr>
    </w:div>
    <w:div w:id="544568207">
      <w:bodyDiv w:val="1"/>
      <w:marLeft w:val="0"/>
      <w:marRight w:val="0"/>
      <w:marTop w:val="0"/>
      <w:marBottom w:val="0"/>
      <w:divBdr>
        <w:top w:val="none" w:sz="0" w:space="0" w:color="auto"/>
        <w:left w:val="none" w:sz="0" w:space="0" w:color="auto"/>
        <w:bottom w:val="none" w:sz="0" w:space="0" w:color="auto"/>
        <w:right w:val="none" w:sz="0" w:space="0" w:color="auto"/>
      </w:divBdr>
    </w:div>
    <w:div w:id="581644321">
      <w:bodyDiv w:val="1"/>
      <w:marLeft w:val="0"/>
      <w:marRight w:val="0"/>
      <w:marTop w:val="0"/>
      <w:marBottom w:val="0"/>
      <w:divBdr>
        <w:top w:val="none" w:sz="0" w:space="0" w:color="auto"/>
        <w:left w:val="none" w:sz="0" w:space="0" w:color="auto"/>
        <w:bottom w:val="none" w:sz="0" w:space="0" w:color="auto"/>
        <w:right w:val="none" w:sz="0" w:space="0" w:color="auto"/>
      </w:divBdr>
    </w:div>
    <w:div w:id="671226457">
      <w:bodyDiv w:val="1"/>
      <w:marLeft w:val="0"/>
      <w:marRight w:val="0"/>
      <w:marTop w:val="0"/>
      <w:marBottom w:val="0"/>
      <w:divBdr>
        <w:top w:val="none" w:sz="0" w:space="0" w:color="auto"/>
        <w:left w:val="none" w:sz="0" w:space="0" w:color="auto"/>
        <w:bottom w:val="none" w:sz="0" w:space="0" w:color="auto"/>
        <w:right w:val="none" w:sz="0" w:space="0" w:color="auto"/>
      </w:divBdr>
    </w:div>
    <w:div w:id="734857015">
      <w:bodyDiv w:val="1"/>
      <w:marLeft w:val="0"/>
      <w:marRight w:val="0"/>
      <w:marTop w:val="0"/>
      <w:marBottom w:val="0"/>
      <w:divBdr>
        <w:top w:val="none" w:sz="0" w:space="0" w:color="auto"/>
        <w:left w:val="none" w:sz="0" w:space="0" w:color="auto"/>
        <w:bottom w:val="none" w:sz="0" w:space="0" w:color="auto"/>
        <w:right w:val="none" w:sz="0" w:space="0" w:color="auto"/>
      </w:divBdr>
    </w:div>
    <w:div w:id="893395255">
      <w:bodyDiv w:val="1"/>
      <w:marLeft w:val="0"/>
      <w:marRight w:val="0"/>
      <w:marTop w:val="0"/>
      <w:marBottom w:val="0"/>
      <w:divBdr>
        <w:top w:val="none" w:sz="0" w:space="0" w:color="auto"/>
        <w:left w:val="none" w:sz="0" w:space="0" w:color="auto"/>
        <w:bottom w:val="none" w:sz="0" w:space="0" w:color="auto"/>
        <w:right w:val="none" w:sz="0" w:space="0" w:color="auto"/>
      </w:divBdr>
    </w:div>
    <w:div w:id="916211897">
      <w:bodyDiv w:val="1"/>
      <w:marLeft w:val="0"/>
      <w:marRight w:val="0"/>
      <w:marTop w:val="0"/>
      <w:marBottom w:val="0"/>
      <w:divBdr>
        <w:top w:val="none" w:sz="0" w:space="0" w:color="auto"/>
        <w:left w:val="none" w:sz="0" w:space="0" w:color="auto"/>
        <w:bottom w:val="none" w:sz="0" w:space="0" w:color="auto"/>
        <w:right w:val="none" w:sz="0" w:space="0" w:color="auto"/>
      </w:divBdr>
    </w:div>
    <w:div w:id="985672146">
      <w:bodyDiv w:val="1"/>
      <w:marLeft w:val="0"/>
      <w:marRight w:val="0"/>
      <w:marTop w:val="0"/>
      <w:marBottom w:val="0"/>
      <w:divBdr>
        <w:top w:val="none" w:sz="0" w:space="0" w:color="auto"/>
        <w:left w:val="none" w:sz="0" w:space="0" w:color="auto"/>
        <w:bottom w:val="none" w:sz="0" w:space="0" w:color="auto"/>
        <w:right w:val="none" w:sz="0" w:space="0" w:color="auto"/>
      </w:divBdr>
    </w:div>
    <w:div w:id="1321302688">
      <w:bodyDiv w:val="1"/>
      <w:marLeft w:val="0"/>
      <w:marRight w:val="0"/>
      <w:marTop w:val="0"/>
      <w:marBottom w:val="0"/>
      <w:divBdr>
        <w:top w:val="none" w:sz="0" w:space="0" w:color="auto"/>
        <w:left w:val="none" w:sz="0" w:space="0" w:color="auto"/>
        <w:bottom w:val="none" w:sz="0" w:space="0" w:color="auto"/>
        <w:right w:val="none" w:sz="0" w:space="0" w:color="auto"/>
      </w:divBdr>
    </w:div>
    <w:div w:id="1378579003">
      <w:bodyDiv w:val="1"/>
      <w:marLeft w:val="0"/>
      <w:marRight w:val="0"/>
      <w:marTop w:val="0"/>
      <w:marBottom w:val="0"/>
      <w:divBdr>
        <w:top w:val="none" w:sz="0" w:space="0" w:color="auto"/>
        <w:left w:val="none" w:sz="0" w:space="0" w:color="auto"/>
        <w:bottom w:val="none" w:sz="0" w:space="0" w:color="auto"/>
        <w:right w:val="none" w:sz="0" w:space="0" w:color="auto"/>
      </w:divBdr>
    </w:div>
    <w:div w:id="1424182275">
      <w:bodyDiv w:val="1"/>
      <w:marLeft w:val="0"/>
      <w:marRight w:val="0"/>
      <w:marTop w:val="0"/>
      <w:marBottom w:val="0"/>
      <w:divBdr>
        <w:top w:val="none" w:sz="0" w:space="0" w:color="auto"/>
        <w:left w:val="none" w:sz="0" w:space="0" w:color="auto"/>
        <w:bottom w:val="none" w:sz="0" w:space="0" w:color="auto"/>
        <w:right w:val="none" w:sz="0" w:space="0" w:color="auto"/>
      </w:divBdr>
    </w:div>
    <w:div w:id="1501459324">
      <w:bodyDiv w:val="1"/>
      <w:marLeft w:val="0"/>
      <w:marRight w:val="0"/>
      <w:marTop w:val="0"/>
      <w:marBottom w:val="0"/>
      <w:divBdr>
        <w:top w:val="none" w:sz="0" w:space="0" w:color="auto"/>
        <w:left w:val="none" w:sz="0" w:space="0" w:color="auto"/>
        <w:bottom w:val="none" w:sz="0" w:space="0" w:color="auto"/>
        <w:right w:val="none" w:sz="0" w:space="0" w:color="auto"/>
      </w:divBdr>
    </w:div>
    <w:div w:id="1716854250">
      <w:bodyDiv w:val="1"/>
      <w:marLeft w:val="0"/>
      <w:marRight w:val="0"/>
      <w:marTop w:val="0"/>
      <w:marBottom w:val="0"/>
      <w:divBdr>
        <w:top w:val="none" w:sz="0" w:space="0" w:color="auto"/>
        <w:left w:val="none" w:sz="0" w:space="0" w:color="auto"/>
        <w:bottom w:val="none" w:sz="0" w:space="0" w:color="auto"/>
        <w:right w:val="none" w:sz="0" w:space="0" w:color="auto"/>
      </w:divBdr>
    </w:div>
    <w:div w:id="1813206242">
      <w:bodyDiv w:val="1"/>
      <w:marLeft w:val="0"/>
      <w:marRight w:val="0"/>
      <w:marTop w:val="0"/>
      <w:marBottom w:val="0"/>
      <w:divBdr>
        <w:top w:val="none" w:sz="0" w:space="0" w:color="auto"/>
        <w:left w:val="none" w:sz="0" w:space="0" w:color="auto"/>
        <w:bottom w:val="none" w:sz="0" w:space="0" w:color="auto"/>
        <w:right w:val="none" w:sz="0" w:space="0" w:color="auto"/>
      </w:divBdr>
    </w:div>
    <w:div w:id="185487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oleObject" Target="embeddings/oleObject2.bin"/><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7.emf"/><Relationship Id="rId47" Type="http://schemas.openxmlformats.org/officeDocument/2006/relationships/oleObject" Target="embeddings/oleObject6.bin"/><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6.emf"/><Relationship Id="rId45"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2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oleObject" Target="embeddings/oleObject4.bin"/><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gz\AppData\Local\Microsoft\Windows\INetCache\Content.Outlook\VH2I2BOC\STOL%20TO%2022%20Algorithm%20Description%20Document_Template_200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BCE197CA16A447AD28687B098BB0AE" ma:contentTypeVersion="2" ma:contentTypeDescription="Create a new document." ma:contentTypeScope="" ma:versionID="1d64815c4787ffd204327f754ab01135">
  <xsd:schema xmlns:xsd="http://www.w3.org/2001/XMLSchema" xmlns:xs="http://www.w3.org/2001/XMLSchema" xmlns:p="http://schemas.microsoft.com/office/2006/metadata/properties" xmlns:ns2="d265d7ff-326c-42dd-b3cd-865e75f74603" xmlns:ns3="http://schemas.microsoft.com/sharepoint/v4" targetNamespace="http://schemas.microsoft.com/office/2006/metadata/properties" ma:root="true" ma:fieldsID="183bf0a273ca080b5fde3406fcb99b04" ns2:_="" ns3:_="">
    <xsd:import namespace="d265d7ff-326c-42dd-b3cd-865e75f74603"/>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65d7ff-326c-42dd-b3cd-865e75f7460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F781C-508D-4B71-BE56-3E7552B2F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65d7ff-326c-42dd-b3cd-865e75f74603"/>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4DC377-06FC-4EBC-A41F-B046E33FE84D}">
  <ds:schemaRefs>
    <ds:schemaRef ds:uri="http://schemas.microsoft.com/sharepoint/v3/contenttype/forms"/>
  </ds:schemaRefs>
</ds:datastoreItem>
</file>

<file path=customXml/itemProps3.xml><?xml version="1.0" encoding="utf-8"?>
<ds:datastoreItem xmlns:ds="http://schemas.openxmlformats.org/officeDocument/2006/customXml" ds:itemID="{2E7C2C46-B74C-4325-A14B-C81E1677C4C8}">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64FC1041-B051-4D92-9BCF-9A2ED361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STOL TO 22 Algorithm Description Document_Template_200204.dotx</Template>
  <TotalTime>25</TotalTime>
  <Pages>79</Pages>
  <Words>21454</Words>
  <Characters>122288</Characters>
  <Application>Microsoft Office Word</Application>
  <DocSecurity>0</DocSecurity>
  <Lines>1019</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Zhitong [US-IE]</dc:creator>
  <cp:keywords/>
  <dc:description/>
  <cp:lastModifiedBy>Huang, Zhitong [US-IE]</cp:lastModifiedBy>
  <cp:revision>6</cp:revision>
  <cp:lastPrinted>2020-03-22T18:31:00Z</cp:lastPrinted>
  <dcterms:created xsi:type="dcterms:W3CDTF">2020-03-22T18:06:00Z</dcterms:created>
  <dcterms:modified xsi:type="dcterms:W3CDTF">2020-03-22T18:32:00Z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0x01010035BCE197CA16A447AD28687B098BB0AE</vt:lpwstr>
  </property>
</Properties>
</file>