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0B433" w14:textId="77777777" w:rsidR="00352E61" w:rsidRPr="00352E61" w:rsidRDefault="00352E61" w:rsidP="00352E61">
      <w:pPr>
        <w:rPr>
          <w:b/>
          <w:bCs/>
          <w:sz w:val="24"/>
          <w:szCs w:val="24"/>
        </w:rPr>
      </w:pPr>
      <w:r w:rsidRPr="00352E61">
        <w:rPr>
          <w:b/>
          <w:bCs/>
          <w:sz w:val="24"/>
          <w:szCs w:val="24"/>
        </w:rPr>
        <w:t xml:space="preserve">Wat is </w:t>
      </w:r>
      <w:proofErr w:type="spellStart"/>
      <w:r w:rsidRPr="00352E61">
        <w:rPr>
          <w:b/>
          <w:bCs/>
          <w:sz w:val="24"/>
          <w:szCs w:val="24"/>
        </w:rPr>
        <w:t>cryolipolyse</w:t>
      </w:r>
      <w:proofErr w:type="spellEnd"/>
      <w:r w:rsidRPr="00352E61">
        <w:rPr>
          <w:b/>
          <w:bCs/>
          <w:sz w:val="24"/>
          <w:szCs w:val="24"/>
        </w:rPr>
        <w:t xml:space="preserve"> precies?</w:t>
      </w:r>
    </w:p>
    <w:p w14:paraId="31FDE211" w14:textId="77777777" w:rsidR="00352E61" w:rsidRPr="00352E61" w:rsidRDefault="00352E61" w:rsidP="00352E61">
      <w:pPr>
        <w:rPr>
          <w:sz w:val="24"/>
          <w:szCs w:val="24"/>
        </w:rPr>
      </w:pPr>
      <w:r w:rsidRPr="00352E61">
        <w:rPr>
          <w:sz w:val="24"/>
          <w:szCs w:val="24"/>
        </w:rPr>
        <w:t xml:space="preserve">Tijdens de </w:t>
      </w:r>
      <w:proofErr w:type="spellStart"/>
      <w:r w:rsidRPr="00352E61">
        <w:rPr>
          <w:sz w:val="24"/>
          <w:szCs w:val="24"/>
        </w:rPr>
        <w:t>cryolipolyse</w:t>
      </w:r>
      <w:proofErr w:type="spellEnd"/>
      <w:r w:rsidRPr="00352E61">
        <w:rPr>
          <w:sz w:val="24"/>
          <w:szCs w:val="24"/>
        </w:rPr>
        <w:t xml:space="preserve"> behandeling wordt</w:t>
      </w:r>
    </w:p>
    <w:p w14:paraId="73D68256" w14:textId="77777777" w:rsidR="00352E61" w:rsidRPr="00352E61" w:rsidRDefault="00352E61" w:rsidP="00352E61">
      <w:pPr>
        <w:rPr>
          <w:sz w:val="24"/>
          <w:szCs w:val="24"/>
        </w:rPr>
      </w:pPr>
      <w:r w:rsidRPr="00352E61">
        <w:rPr>
          <w:sz w:val="24"/>
          <w:szCs w:val="24"/>
        </w:rPr>
        <w:t>het vet plaatselijk bevroren, wat vervolgens op een natuurlijke manier uit het lichaam wordt afgevoerd. Geen naalden, geen speciaal dieet, geen operatie en bovenal geen hersteltijd!</w:t>
      </w:r>
    </w:p>
    <w:p w14:paraId="0753071F" w14:textId="77777777" w:rsidR="00352E61" w:rsidRPr="00352E61" w:rsidRDefault="00352E61" w:rsidP="00352E61">
      <w:pPr>
        <w:rPr>
          <w:sz w:val="24"/>
          <w:szCs w:val="24"/>
        </w:rPr>
      </w:pPr>
      <w:r w:rsidRPr="00352E61">
        <w:rPr>
          <w:sz w:val="24"/>
          <w:szCs w:val="24"/>
        </w:rPr>
        <w:t>Het onderliggende vetweefsel in het behandelgebied wordt heel nauwkeurig gekoeld middels een non-invasieve applicator, welke de huid niet aantast. Wanneer vetcellen worden blootgesteld aan extreme kou wordt een natuurlijk verwijderingsproces in gang gezet en dit zal de vetlaag geleidelijk dunner maken. Door het verminderen van het aantal vetcellen is het resultaat een zichtbare vermindering van vetophopingen.</w:t>
      </w:r>
    </w:p>
    <w:p w14:paraId="1744D6B4" w14:textId="11561D56" w:rsidR="00352E61" w:rsidRPr="00352E61" w:rsidRDefault="00352E61" w:rsidP="00352E61">
      <w:pPr>
        <w:rPr>
          <w:sz w:val="24"/>
          <w:szCs w:val="24"/>
        </w:rPr>
      </w:pPr>
      <w:r w:rsidRPr="00352E61">
        <w:rPr>
          <w:sz w:val="24"/>
          <w:szCs w:val="24"/>
        </w:rPr>
        <w:t xml:space="preserve">Gemiddeld geeft elke </w:t>
      </w:r>
      <w:proofErr w:type="spellStart"/>
      <w:r w:rsidRPr="00352E61">
        <w:rPr>
          <w:sz w:val="24"/>
          <w:szCs w:val="24"/>
        </w:rPr>
        <w:t>cryolipolyse</w:t>
      </w:r>
      <w:proofErr w:type="spellEnd"/>
      <w:r w:rsidRPr="00352E61">
        <w:rPr>
          <w:sz w:val="24"/>
          <w:szCs w:val="24"/>
        </w:rPr>
        <w:t xml:space="preserve"> behandeling met de Body-wizard een vetreductie van 20% in de behandelde gebieden. Over het algemeen is men na 3 behandelingen tevreden met het gerealiseerde resultaat. Tussen deze opeenvolgende behandelingen ligt een periode van 8 weken. De meeste indrukwekkende resultaten zullen na een periode van twee tot vier maanden zichtbaar zijn.</w:t>
      </w:r>
    </w:p>
    <w:p w14:paraId="46ED71D6" w14:textId="77777777" w:rsidR="00352E61" w:rsidRPr="00352E61" w:rsidRDefault="00352E61" w:rsidP="00352E61">
      <w:pPr>
        <w:rPr>
          <w:sz w:val="24"/>
          <w:szCs w:val="24"/>
        </w:rPr>
      </w:pPr>
      <w:r w:rsidRPr="00352E61">
        <w:rPr>
          <w:sz w:val="24"/>
          <w:szCs w:val="24"/>
        </w:rPr>
        <w:t>Afhankelijk van onder andere de levensstijl wordt gemiddeld 1 onderhouds-</w:t>
      </w:r>
    </w:p>
    <w:p w14:paraId="298C80EA" w14:textId="1E34EC4C" w:rsidR="00352E61" w:rsidRPr="00352E61" w:rsidRDefault="00352E61" w:rsidP="00352E61">
      <w:pPr>
        <w:rPr>
          <w:sz w:val="24"/>
          <w:szCs w:val="24"/>
        </w:rPr>
      </w:pPr>
      <w:r w:rsidRPr="00352E61">
        <w:rPr>
          <w:sz w:val="24"/>
          <w:szCs w:val="24"/>
        </w:rPr>
        <w:t>behandeling per jaar geadviseerd.</w:t>
      </w:r>
    </w:p>
    <w:p w14:paraId="30B8B220" w14:textId="77777777" w:rsidR="009D2A83" w:rsidRPr="009D2A83" w:rsidRDefault="009D2A83" w:rsidP="009D2A83">
      <w:pPr>
        <w:rPr>
          <w:b/>
          <w:bCs/>
          <w:sz w:val="24"/>
          <w:szCs w:val="24"/>
        </w:rPr>
      </w:pPr>
      <w:r w:rsidRPr="009D2A83">
        <w:rPr>
          <w:b/>
          <w:bCs/>
          <w:sz w:val="24"/>
          <w:szCs w:val="24"/>
        </w:rPr>
        <w:t>Wanneer zijn de resultaten zichtbaar?</w:t>
      </w:r>
    </w:p>
    <w:p w14:paraId="6E564437" w14:textId="389646EC" w:rsidR="00352E61" w:rsidRDefault="009D2A83" w:rsidP="009D2A83">
      <w:pPr>
        <w:rPr>
          <w:sz w:val="24"/>
          <w:szCs w:val="24"/>
        </w:rPr>
      </w:pPr>
      <w:r w:rsidRPr="009D2A83">
        <w:rPr>
          <w:sz w:val="24"/>
          <w:szCs w:val="24"/>
        </w:rPr>
        <w:t>De meest indrukwekkende resultaten zullen na een periode van 2 tot 4 maanden zichtbaar zijn.</w:t>
      </w:r>
    </w:p>
    <w:p w14:paraId="588B1F0A" w14:textId="77777777" w:rsidR="009D2A83" w:rsidRPr="009D2A83" w:rsidRDefault="009D2A83" w:rsidP="009D2A83">
      <w:pPr>
        <w:rPr>
          <w:sz w:val="24"/>
          <w:szCs w:val="24"/>
        </w:rPr>
      </w:pPr>
      <w:r w:rsidRPr="009D2A83">
        <w:rPr>
          <w:sz w:val="24"/>
          <w:szCs w:val="24"/>
        </w:rPr>
        <w:t>Met de Body-Wizard Duo wordt bij vrouwen de meest voorkomende probleemzones effectief aangepakt in een behandeling van slechts 45 minuten.</w:t>
      </w:r>
    </w:p>
    <w:p w14:paraId="36398AB5" w14:textId="77777777" w:rsidR="009D2A83" w:rsidRPr="009D2A83" w:rsidRDefault="009D2A83" w:rsidP="009D2A83">
      <w:pPr>
        <w:rPr>
          <w:sz w:val="24"/>
          <w:szCs w:val="24"/>
        </w:rPr>
      </w:pPr>
    </w:p>
    <w:p w14:paraId="2CE7D701" w14:textId="0E3A5186" w:rsidR="00D35A4B" w:rsidRPr="00D35A4B" w:rsidRDefault="00D35A4B" w:rsidP="00D35A4B">
      <w:pPr>
        <w:rPr>
          <w:b/>
          <w:bCs/>
          <w:sz w:val="24"/>
          <w:szCs w:val="24"/>
        </w:rPr>
      </w:pPr>
      <w:r w:rsidRPr="00D35A4B">
        <w:rPr>
          <w:b/>
          <w:bCs/>
          <w:sz w:val="24"/>
          <w:szCs w:val="24"/>
        </w:rPr>
        <w:t>Body-Wizard Duo</w:t>
      </w:r>
    </w:p>
    <w:p w14:paraId="552FFECE" w14:textId="77777777" w:rsidR="00D35A4B" w:rsidRPr="009D2A83" w:rsidRDefault="00D35A4B" w:rsidP="00D35A4B">
      <w:pPr>
        <w:rPr>
          <w:sz w:val="24"/>
          <w:szCs w:val="24"/>
        </w:rPr>
      </w:pPr>
      <w:r w:rsidRPr="009D2A83">
        <w:rPr>
          <w:sz w:val="24"/>
          <w:szCs w:val="24"/>
        </w:rPr>
        <w:t>Geen operatie, geen naalden &amp; geen speciaal dieet.</w:t>
      </w:r>
    </w:p>
    <w:p w14:paraId="2D4EFC94" w14:textId="77777777" w:rsidR="00D35A4B" w:rsidRPr="009D2A83" w:rsidRDefault="00D35A4B" w:rsidP="00D35A4B">
      <w:pPr>
        <w:numPr>
          <w:ilvl w:val="0"/>
          <w:numId w:val="1"/>
        </w:numPr>
        <w:rPr>
          <w:sz w:val="24"/>
          <w:szCs w:val="24"/>
        </w:rPr>
      </w:pPr>
      <w:r w:rsidRPr="009D2A83">
        <w:rPr>
          <w:sz w:val="24"/>
          <w:szCs w:val="24"/>
        </w:rPr>
        <w:t>Pijnloos vet verwijderen</w:t>
      </w:r>
    </w:p>
    <w:p w14:paraId="4A3C8824" w14:textId="77777777" w:rsidR="00D35A4B" w:rsidRPr="009D2A83" w:rsidRDefault="00D35A4B" w:rsidP="00D35A4B">
      <w:pPr>
        <w:numPr>
          <w:ilvl w:val="0"/>
          <w:numId w:val="1"/>
        </w:numPr>
        <w:rPr>
          <w:sz w:val="24"/>
          <w:szCs w:val="24"/>
        </w:rPr>
      </w:pPr>
      <w:r w:rsidRPr="009D2A83">
        <w:rPr>
          <w:sz w:val="24"/>
          <w:szCs w:val="24"/>
        </w:rPr>
        <w:t>Duo-behandeling mogelijk: tot wel vier plaatsingen tegelijk</w:t>
      </w:r>
    </w:p>
    <w:p w14:paraId="0F3FA6C5" w14:textId="77777777" w:rsidR="00D35A4B" w:rsidRPr="009D2A83" w:rsidRDefault="00D35A4B" w:rsidP="00D35A4B">
      <w:pPr>
        <w:numPr>
          <w:ilvl w:val="0"/>
          <w:numId w:val="1"/>
        </w:numPr>
        <w:rPr>
          <w:sz w:val="24"/>
          <w:szCs w:val="24"/>
        </w:rPr>
      </w:pPr>
      <w:r w:rsidRPr="009D2A83">
        <w:rPr>
          <w:sz w:val="24"/>
          <w:szCs w:val="24"/>
        </w:rPr>
        <w:t>Vetcellen verdwijnen op een gezonde natuurlijke manier</w:t>
      </w:r>
    </w:p>
    <w:p w14:paraId="17ED974E" w14:textId="77777777" w:rsidR="00D35A4B" w:rsidRPr="009D2A83" w:rsidRDefault="00D35A4B" w:rsidP="00D35A4B">
      <w:pPr>
        <w:numPr>
          <w:ilvl w:val="0"/>
          <w:numId w:val="1"/>
        </w:numPr>
        <w:rPr>
          <w:sz w:val="24"/>
          <w:szCs w:val="24"/>
        </w:rPr>
      </w:pPr>
      <w:r w:rsidRPr="009D2A83">
        <w:rPr>
          <w:sz w:val="24"/>
          <w:szCs w:val="24"/>
        </w:rPr>
        <w:t>Behandeling is mogelijk op ieder gewenst probleemgebied</w:t>
      </w:r>
    </w:p>
    <w:p w14:paraId="10D2469C" w14:textId="77777777" w:rsidR="00D35A4B" w:rsidRPr="009D2A83" w:rsidRDefault="00D35A4B" w:rsidP="00D35A4B">
      <w:pPr>
        <w:numPr>
          <w:ilvl w:val="0"/>
          <w:numId w:val="1"/>
        </w:numPr>
        <w:rPr>
          <w:sz w:val="24"/>
          <w:szCs w:val="24"/>
        </w:rPr>
      </w:pPr>
      <w:r w:rsidRPr="009D2A83">
        <w:rPr>
          <w:sz w:val="24"/>
          <w:szCs w:val="24"/>
        </w:rPr>
        <w:t>Effectief en zorgt voor verbluffende resultaten</w:t>
      </w:r>
    </w:p>
    <w:p w14:paraId="733CB2E8" w14:textId="6C32A1F0" w:rsidR="00D35A4B" w:rsidRPr="00D35A4B" w:rsidRDefault="00D35A4B" w:rsidP="009D2A83">
      <w:pPr>
        <w:rPr>
          <w:b/>
          <w:bCs/>
          <w:sz w:val="24"/>
          <w:szCs w:val="24"/>
        </w:rPr>
      </w:pPr>
      <w:r w:rsidRPr="00D35A4B">
        <w:rPr>
          <w:b/>
          <w:bCs/>
          <w:sz w:val="24"/>
          <w:szCs w:val="24"/>
        </w:rPr>
        <w:br/>
      </w:r>
    </w:p>
    <w:p w14:paraId="7AA87047" w14:textId="5BE877B3" w:rsidR="00D35A4B" w:rsidRPr="00D35A4B" w:rsidRDefault="00D35A4B" w:rsidP="00D35A4B">
      <w:pPr>
        <w:rPr>
          <w:b/>
          <w:bCs/>
          <w:sz w:val="24"/>
          <w:szCs w:val="24"/>
        </w:rPr>
      </w:pPr>
      <w:r w:rsidRPr="00D35A4B">
        <w:rPr>
          <w:b/>
          <w:bCs/>
          <w:sz w:val="24"/>
          <w:szCs w:val="24"/>
        </w:rPr>
        <w:t xml:space="preserve">De behandeling kan </w:t>
      </w:r>
      <w:proofErr w:type="spellStart"/>
      <w:r w:rsidRPr="00D35A4B">
        <w:rPr>
          <w:b/>
          <w:bCs/>
          <w:sz w:val="24"/>
          <w:szCs w:val="24"/>
        </w:rPr>
        <w:t>plaatsvin</w:t>
      </w:r>
      <w:proofErr w:type="spellEnd"/>
      <w:r w:rsidR="009D2A83">
        <w:rPr>
          <w:b/>
          <w:bCs/>
          <w:sz w:val="24"/>
          <w:szCs w:val="24"/>
        </w:rPr>
        <w:t xml:space="preserve">             </w:t>
      </w:r>
      <w:r w:rsidRPr="00D35A4B">
        <w:rPr>
          <w:b/>
          <w:bCs/>
          <w:sz w:val="24"/>
          <w:szCs w:val="24"/>
        </w:rPr>
        <w:t>den op onder andere de volgende zones:</w:t>
      </w:r>
    </w:p>
    <w:p w14:paraId="2AE859B1" w14:textId="77777777" w:rsidR="00D35A4B" w:rsidRPr="009D2A83" w:rsidRDefault="00D35A4B" w:rsidP="00D35A4B">
      <w:pPr>
        <w:numPr>
          <w:ilvl w:val="0"/>
          <w:numId w:val="2"/>
        </w:numPr>
        <w:rPr>
          <w:sz w:val="24"/>
          <w:szCs w:val="24"/>
        </w:rPr>
      </w:pPr>
      <w:r w:rsidRPr="009D2A83">
        <w:rPr>
          <w:sz w:val="24"/>
          <w:szCs w:val="24"/>
        </w:rPr>
        <w:t>Gelaat (kin)</w:t>
      </w:r>
    </w:p>
    <w:p w14:paraId="2EC5A58E" w14:textId="77777777" w:rsidR="00D35A4B" w:rsidRPr="009D2A83" w:rsidRDefault="00D35A4B" w:rsidP="00D35A4B">
      <w:pPr>
        <w:numPr>
          <w:ilvl w:val="0"/>
          <w:numId w:val="2"/>
        </w:numPr>
        <w:rPr>
          <w:sz w:val="24"/>
          <w:szCs w:val="24"/>
        </w:rPr>
      </w:pPr>
      <w:r w:rsidRPr="009D2A83">
        <w:rPr>
          <w:sz w:val="24"/>
          <w:szCs w:val="24"/>
        </w:rPr>
        <w:lastRenderedPageBreak/>
        <w:t>Armen</w:t>
      </w:r>
    </w:p>
    <w:p w14:paraId="6F6D12A6" w14:textId="77777777" w:rsidR="00D35A4B" w:rsidRPr="009D2A83" w:rsidRDefault="00D35A4B" w:rsidP="00D35A4B">
      <w:pPr>
        <w:numPr>
          <w:ilvl w:val="0"/>
          <w:numId w:val="3"/>
        </w:numPr>
        <w:rPr>
          <w:sz w:val="24"/>
          <w:szCs w:val="24"/>
        </w:rPr>
      </w:pPr>
      <w:r w:rsidRPr="009D2A83">
        <w:rPr>
          <w:sz w:val="24"/>
          <w:szCs w:val="24"/>
        </w:rPr>
        <w:t>Buik</w:t>
      </w:r>
    </w:p>
    <w:p w14:paraId="467150E2" w14:textId="77777777" w:rsidR="00D35A4B" w:rsidRPr="009D2A83" w:rsidRDefault="00D35A4B" w:rsidP="00D35A4B">
      <w:pPr>
        <w:numPr>
          <w:ilvl w:val="0"/>
          <w:numId w:val="3"/>
        </w:numPr>
        <w:rPr>
          <w:sz w:val="24"/>
          <w:szCs w:val="24"/>
        </w:rPr>
      </w:pPr>
      <w:proofErr w:type="spellStart"/>
      <w:r w:rsidRPr="009D2A83">
        <w:rPr>
          <w:sz w:val="24"/>
          <w:szCs w:val="24"/>
        </w:rPr>
        <w:t>Lovehandles</w:t>
      </w:r>
      <w:proofErr w:type="spellEnd"/>
    </w:p>
    <w:p w14:paraId="0438BB35" w14:textId="77777777" w:rsidR="00D35A4B" w:rsidRPr="009D2A83" w:rsidRDefault="00D35A4B" w:rsidP="00D35A4B">
      <w:pPr>
        <w:numPr>
          <w:ilvl w:val="0"/>
          <w:numId w:val="4"/>
        </w:numPr>
        <w:rPr>
          <w:sz w:val="24"/>
          <w:szCs w:val="24"/>
        </w:rPr>
      </w:pPr>
      <w:r w:rsidRPr="009D2A83">
        <w:rPr>
          <w:sz w:val="24"/>
          <w:szCs w:val="24"/>
        </w:rPr>
        <w:t>Billen</w:t>
      </w:r>
    </w:p>
    <w:p w14:paraId="0F729036" w14:textId="77777777" w:rsidR="00D35A4B" w:rsidRPr="009D2A83" w:rsidRDefault="00D35A4B" w:rsidP="00D35A4B">
      <w:pPr>
        <w:numPr>
          <w:ilvl w:val="0"/>
          <w:numId w:val="4"/>
        </w:numPr>
        <w:rPr>
          <w:sz w:val="24"/>
          <w:szCs w:val="24"/>
        </w:rPr>
      </w:pPr>
      <w:r w:rsidRPr="009D2A83">
        <w:rPr>
          <w:sz w:val="24"/>
          <w:szCs w:val="24"/>
        </w:rPr>
        <w:t>Bovenbenen</w:t>
      </w:r>
    </w:p>
    <w:p w14:paraId="7542A8D3" w14:textId="77777777" w:rsidR="00D35A4B" w:rsidRDefault="00D35A4B">
      <w:pPr>
        <w:rPr>
          <w:b/>
          <w:bCs/>
          <w:sz w:val="24"/>
          <w:szCs w:val="24"/>
        </w:rPr>
      </w:pPr>
    </w:p>
    <w:p w14:paraId="38EA34AB" w14:textId="77777777" w:rsidR="00D35A4B" w:rsidRDefault="00D35A4B">
      <w:pPr>
        <w:rPr>
          <w:b/>
          <w:bCs/>
          <w:sz w:val="24"/>
          <w:szCs w:val="24"/>
        </w:rPr>
      </w:pPr>
    </w:p>
    <w:p w14:paraId="05F02065" w14:textId="1953A4E9" w:rsidR="00D35A4B" w:rsidRPr="00D35A4B" w:rsidRDefault="00D35A4B">
      <w:pPr>
        <w:rPr>
          <w:b/>
          <w:bCs/>
          <w:sz w:val="24"/>
          <w:szCs w:val="24"/>
        </w:rPr>
      </w:pPr>
      <w:r w:rsidRPr="00D35A4B">
        <w:rPr>
          <w:b/>
          <w:bCs/>
          <w:sz w:val="24"/>
          <w:szCs w:val="24"/>
        </w:rPr>
        <w:t>Body-Wizard Duo</w:t>
      </w:r>
    </w:p>
    <w:p w14:paraId="521ECE55" w14:textId="1AB0A67F" w:rsidR="00507CB8" w:rsidRPr="00D35A4B" w:rsidRDefault="00D35A4B">
      <w:pPr>
        <w:rPr>
          <w:sz w:val="24"/>
          <w:szCs w:val="24"/>
        </w:rPr>
      </w:pPr>
      <w:r w:rsidRPr="00D35A4B">
        <w:rPr>
          <w:sz w:val="24"/>
          <w:szCs w:val="24"/>
        </w:rPr>
        <w:t xml:space="preserve">De Body-Wizard Duo van </w:t>
      </w:r>
      <w:proofErr w:type="spellStart"/>
      <w:r w:rsidRPr="00D35A4B">
        <w:rPr>
          <w:sz w:val="24"/>
          <w:szCs w:val="24"/>
        </w:rPr>
        <w:t>MedCos</w:t>
      </w:r>
      <w:proofErr w:type="spellEnd"/>
      <w:r w:rsidRPr="00D35A4B">
        <w:rPr>
          <w:sz w:val="24"/>
          <w:szCs w:val="24"/>
        </w:rPr>
        <w:t xml:space="preserve"> </w:t>
      </w:r>
      <w:proofErr w:type="spellStart"/>
      <w:r w:rsidRPr="00D35A4B">
        <w:rPr>
          <w:sz w:val="24"/>
          <w:szCs w:val="24"/>
        </w:rPr>
        <w:t>Skinsolutions</w:t>
      </w:r>
      <w:proofErr w:type="spellEnd"/>
      <w:r w:rsidRPr="00D35A4B">
        <w:rPr>
          <w:sz w:val="24"/>
          <w:szCs w:val="24"/>
        </w:rPr>
        <w:t xml:space="preserve"> is een professioneel </w:t>
      </w:r>
      <w:proofErr w:type="spellStart"/>
      <w:r w:rsidRPr="00D35A4B">
        <w:rPr>
          <w:sz w:val="24"/>
          <w:szCs w:val="24"/>
        </w:rPr>
        <w:t>cryolipolyse</w:t>
      </w:r>
      <w:proofErr w:type="spellEnd"/>
      <w:r w:rsidRPr="00D35A4B">
        <w:rPr>
          <w:sz w:val="24"/>
          <w:szCs w:val="24"/>
        </w:rPr>
        <w:t xml:space="preserve"> apparaat voor schoonheidssalons, huidinstituten, huidtherapeuten en beautyklinieken die hun behandelaanbod willen uitbreiden met non-invasieve lichaamsbehandelingen. Met deze apparatuur biedt u klanten een moderne behandeling voor lokale vetreductie, zonder operatie of hersteltijd. </w:t>
      </w:r>
      <w:proofErr w:type="spellStart"/>
      <w:r w:rsidRPr="00D35A4B">
        <w:rPr>
          <w:sz w:val="24"/>
          <w:szCs w:val="24"/>
        </w:rPr>
        <w:t>Cryolipolyse</w:t>
      </w:r>
      <w:proofErr w:type="spellEnd"/>
      <w:r w:rsidRPr="00D35A4B">
        <w:rPr>
          <w:sz w:val="24"/>
          <w:szCs w:val="24"/>
        </w:rPr>
        <w:t>, ook wel vetbevriezing genoemd, is een populaire behandeltechniek binnen bodycontouring. De behandeling richt zich op plaatselijke vetophopingen die klanten vaak lastig verminderen met voeding en beweging alleen. Denk aan zones zoals de buik, taille, heupen, bovenbenen of love handles. Voor professionele salons biedt de Body-Wizard Duo een waardevolle kans om in te spelen op de groeiende vraag naar resultaatgerichte lichaamsbehandelingen.</w:t>
      </w:r>
    </w:p>
    <w:p w14:paraId="71746AC1" w14:textId="77777777" w:rsidR="00D35A4B" w:rsidRPr="00D35A4B" w:rsidRDefault="00D35A4B">
      <w:pPr>
        <w:rPr>
          <w:sz w:val="24"/>
          <w:szCs w:val="24"/>
        </w:rPr>
      </w:pPr>
    </w:p>
    <w:p w14:paraId="4DDFB85D" w14:textId="26CB3F25" w:rsidR="00D35A4B" w:rsidRDefault="00F360AC">
      <w:pPr>
        <w:rPr>
          <w:sz w:val="24"/>
          <w:szCs w:val="24"/>
        </w:rPr>
      </w:pPr>
      <w:r>
        <w:rPr>
          <w:sz w:val="24"/>
          <w:szCs w:val="24"/>
        </w:rPr>
        <w:t>Adres: Voorstreek 15 8911JH Leeuwarden</w:t>
      </w:r>
    </w:p>
    <w:p w14:paraId="2D46A193" w14:textId="0EE03103" w:rsidR="00F360AC" w:rsidRDefault="00F360AC">
      <w:pPr>
        <w:rPr>
          <w:sz w:val="24"/>
          <w:szCs w:val="24"/>
        </w:rPr>
      </w:pPr>
      <w:r>
        <w:rPr>
          <w:sz w:val="24"/>
          <w:szCs w:val="24"/>
        </w:rPr>
        <w:t>Tel: 06 19013650</w:t>
      </w:r>
    </w:p>
    <w:p w14:paraId="5105915E" w14:textId="0D8366CA" w:rsidR="00B352C4" w:rsidRDefault="00B352C4">
      <w:pPr>
        <w:rPr>
          <w:sz w:val="24"/>
          <w:szCs w:val="24"/>
        </w:rPr>
      </w:pPr>
      <w:r>
        <w:rPr>
          <w:sz w:val="24"/>
          <w:szCs w:val="24"/>
        </w:rPr>
        <w:t xml:space="preserve">Web: </w:t>
      </w:r>
      <w:hyperlink r:id="rId5" w:history="1">
        <w:r w:rsidRPr="00355CD1">
          <w:rPr>
            <w:rStyle w:val="Hyperlink"/>
            <w:sz w:val="24"/>
            <w:szCs w:val="24"/>
          </w:rPr>
          <w:t>www.noa-trinity.nl</w:t>
        </w:r>
      </w:hyperlink>
    </w:p>
    <w:p w14:paraId="7660596A" w14:textId="3E869175" w:rsidR="00B352C4" w:rsidRPr="00D35A4B" w:rsidRDefault="00B352C4">
      <w:pPr>
        <w:rPr>
          <w:sz w:val="24"/>
          <w:szCs w:val="24"/>
        </w:rPr>
      </w:pPr>
      <w:r>
        <w:rPr>
          <w:sz w:val="24"/>
          <w:szCs w:val="24"/>
        </w:rPr>
        <w:t xml:space="preserve">Mail: </w:t>
      </w:r>
      <w:hyperlink r:id="rId6" w:history="1">
        <w:r w:rsidRPr="00355CD1">
          <w:rPr>
            <w:rStyle w:val="Hyperlink"/>
            <w:sz w:val="24"/>
            <w:szCs w:val="24"/>
          </w:rPr>
          <w:t>info@noa-trinity.nl</w:t>
        </w:r>
      </w:hyperlink>
      <w:r>
        <w:rPr>
          <w:sz w:val="24"/>
          <w:szCs w:val="24"/>
        </w:rPr>
        <w:t xml:space="preserve"> </w:t>
      </w:r>
    </w:p>
    <w:sectPr w:rsidR="00B352C4" w:rsidRPr="00D35A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6AE2"/>
    <w:multiLevelType w:val="multilevel"/>
    <w:tmpl w:val="51AA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10BD5"/>
    <w:multiLevelType w:val="multilevel"/>
    <w:tmpl w:val="4E04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EB4BE7"/>
    <w:multiLevelType w:val="multilevel"/>
    <w:tmpl w:val="6012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A6191"/>
    <w:multiLevelType w:val="multilevel"/>
    <w:tmpl w:val="6040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9347">
    <w:abstractNumId w:val="0"/>
  </w:num>
  <w:num w:numId="2" w16cid:durableId="116677956">
    <w:abstractNumId w:val="3"/>
  </w:num>
  <w:num w:numId="3" w16cid:durableId="1969965245">
    <w:abstractNumId w:val="2"/>
  </w:num>
  <w:num w:numId="4" w16cid:durableId="568422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A4B"/>
    <w:rsid w:val="00352E61"/>
    <w:rsid w:val="003D1CF7"/>
    <w:rsid w:val="004F526D"/>
    <w:rsid w:val="00507CB8"/>
    <w:rsid w:val="008D1B4A"/>
    <w:rsid w:val="009D2A83"/>
    <w:rsid w:val="00B352C4"/>
    <w:rsid w:val="00D35A4B"/>
    <w:rsid w:val="00F360A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799DD"/>
  <w15:chartTrackingRefBased/>
  <w15:docId w15:val="{074EB1E3-5EDB-433E-85FA-8E1699589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35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D35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D35A4B"/>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D35A4B"/>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D35A4B"/>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D35A4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35A4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35A4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35A4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35A4B"/>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D35A4B"/>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D35A4B"/>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D35A4B"/>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D35A4B"/>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D35A4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35A4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35A4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35A4B"/>
    <w:rPr>
      <w:rFonts w:eastAsiaTheme="majorEastAsia" w:cstheme="majorBidi"/>
      <w:color w:val="272727" w:themeColor="text1" w:themeTint="D8"/>
    </w:rPr>
  </w:style>
  <w:style w:type="paragraph" w:styleId="Titel">
    <w:name w:val="Title"/>
    <w:basedOn w:val="Standaard"/>
    <w:next w:val="Standaard"/>
    <w:link w:val="TitelChar"/>
    <w:uiPriority w:val="10"/>
    <w:qFormat/>
    <w:rsid w:val="00D35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35A4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35A4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35A4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35A4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35A4B"/>
    <w:rPr>
      <w:i/>
      <w:iCs/>
      <w:color w:val="404040" w:themeColor="text1" w:themeTint="BF"/>
    </w:rPr>
  </w:style>
  <w:style w:type="paragraph" w:styleId="Lijstalinea">
    <w:name w:val="List Paragraph"/>
    <w:basedOn w:val="Standaard"/>
    <w:uiPriority w:val="34"/>
    <w:qFormat/>
    <w:rsid w:val="00D35A4B"/>
    <w:pPr>
      <w:ind w:left="720"/>
      <w:contextualSpacing/>
    </w:pPr>
  </w:style>
  <w:style w:type="character" w:styleId="Intensievebenadrukking">
    <w:name w:val="Intense Emphasis"/>
    <w:basedOn w:val="Standaardalinea-lettertype"/>
    <w:uiPriority w:val="21"/>
    <w:qFormat/>
    <w:rsid w:val="00D35A4B"/>
    <w:rPr>
      <w:i/>
      <w:iCs/>
      <w:color w:val="2F5496" w:themeColor="accent1" w:themeShade="BF"/>
    </w:rPr>
  </w:style>
  <w:style w:type="paragraph" w:styleId="Duidelijkcitaat">
    <w:name w:val="Intense Quote"/>
    <w:basedOn w:val="Standaard"/>
    <w:next w:val="Standaard"/>
    <w:link w:val="DuidelijkcitaatChar"/>
    <w:uiPriority w:val="30"/>
    <w:qFormat/>
    <w:rsid w:val="00D35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D35A4B"/>
    <w:rPr>
      <w:i/>
      <w:iCs/>
      <w:color w:val="2F5496" w:themeColor="accent1" w:themeShade="BF"/>
    </w:rPr>
  </w:style>
  <w:style w:type="character" w:styleId="Intensieveverwijzing">
    <w:name w:val="Intense Reference"/>
    <w:basedOn w:val="Standaardalinea-lettertype"/>
    <w:uiPriority w:val="32"/>
    <w:qFormat/>
    <w:rsid w:val="00D35A4B"/>
    <w:rPr>
      <w:b/>
      <w:bCs/>
      <w:smallCaps/>
      <w:color w:val="2F5496" w:themeColor="accent1" w:themeShade="BF"/>
      <w:spacing w:val="5"/>
    </w:rPr>
  </w:style>
  <w:style w:type="character" w:styleId="Hyperlink">
    <w:name w:val="Hyperlink"/>
    <w:basedOn w:val="Standaardalinea-lettertype"/>
    <w:uiPriority w:val="99"/>
    <w:unhideWhenUsed/>
    <w:rsid w:val="00B352C4"/>
    <w:rPr>
      <w:color w:val="0563C1" w:themeColor="hyperlink"/>
      <w:u w:val="single"/>
    </w:rPr>
  </w:style>
  <w:style w:type="character" w:styleId="Onopgelostemelding">
    <w:name w:val="Unresolved Mention"/>
    <w:basedOn w:val="Standaardalinea-lettertype"/>
    <w:uiPriority w:val="99"/>
    <w:semiHidden/>
    <w:unhideWhenUsed/>
    <w:rsid w:val="00B352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noa-trinity.nl" TargetMode="External"/><Relationship Id="rId5" Type="http://schemas.openxmlformats.org/officeDocument/2006/relationships/hyperlink" Target="http://www.noa-trinity.nl"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444</Words>
  <Characters>2444</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Lazarian</dc:creator>
  <cp:keywords/>
  <dc:description/>
  <cp:lastModifiedBy>Arman Lazarian</cp:lastModifiedBy>
  <cp:revision>3</cp:revision>
  <dcterms:created xsi:type="dcterms:W3CDTF">2026-09-06T08:43:00Z</dcterms:created>
  <dcterms:modified xsi:type="dcterms:W3CDTF">2026-09-06T09:50:00Z</dcterms:modified>
</cp:coreProperties>
</file>