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 final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Wiper-Motor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TITI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