
<file path=[Content_Types].xml><?xml version="1.0" encoding="utf-8"?>
<Types xmlns="http://schemas.openxmlformats.org/package/2006/content-types">
  <Default Extension="jpg" ContentType="image/jpeg"/>
  <Default Extension="rels" ContentType="application/vnd.openxmlformats-package.relationships+xml"/>
  <Default Extension="vml" ContentType="application/vnd.openxmlformats-officedocument.vmlDrawing"/>
  <Default Extension="xml" ContentType="application/xml"/>
  <Default Extension="png" ContentType="image/png"/>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officeDocument" Target="word/document.xml" Id="rId1" /><Relationship Type="http://schemas.openxmlformats.org/package/2006/relationships/metadata/core-properties" Target="docProps/core.xml" Id="rId2" /><Relationship Type="http://schemas.openxmlformats.org/officeDocument/2006/relationships/extended-properties" Target="docProps/app.xml" Id="rId3" /><Relationship Type="http://schemas.openxmlformats.org/officeDocument/2006/relationships/custom-properties" Target="/docProps/custom.xml" Id="R8e06846a4d1f43f8" /></Relationships>
</file>

<file path=word/document.xml><?xml version="1.0" encoding="utf-8"?>
<w:document xmlns:w="http://schemas.openxmlformats.org/wordprocessingml/2006/main" xmlns:v="urn:schemas-microsoft-com:vml" xmlns:o="urn:schemas-microsoft-com:office:office" xmlns:r="http://schemas.openxmlformats.org/officeDocument/2006/relationships" xmlns:w10="urn:schemas-microsoft-com:office:word" xmlns:m="http://schemas.openxmlformats.org/officeDocument/2006/math" xmlns:wpc="http://schemas.microsoft.com/office/word/2010/wordprocessingCanvas" xmlns:cx="http://schemas.microsoft.com/office/drawing/2014/chartex" xmlns:cx1="http://schemas.microsoft.com/office/drawing/2015/9/8/chartex" xmlns:mc="http://schemas.openxmlformats.org/markup-compatibility/2006" xmlns:wp14="http://schemas.microsoft.com/office/word/2010/wordprocessingDrawing" xmlns:wp="http://schemas.openxmlformats.org/drawingml/2006/wordprocessingDrawing"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P="00F90649" w14:paraId="00100000" w14:textId="00100001">
      <w:pPr>
        <w:pStyle w:val="Title"/>
        <w:rPr>
          <w:rFonts w:hint="eastAsia" w:ascii="Verdana" w:hAnsi="Verdana"/>
          <w:sz w:val="44"/>
          <w:szCs w:val="44"/>
          <w:lang w:eastAsia="zh-CN"/>
        </w:rPr>
        <w:wordWrap w:val="off"/>
        <w:jc w:val="end"/>
      </w:pPr>
      <w:r w:rsidR="007B1F68">
        <w:rPr>
          <w:rFonts w:hint="eastAsia" w:ascii="Verdana" w:hAnsi="Verdana"/>
          <w:sz w:val="44"/>
          <w:szCs w:val="44"/>
          <w:lang w:eastAsia="zh-CN"/>
        </w:rPr>
        <w:t xml:space="preserve">高级算法</w:t>
      </w:r>
      <w:r w:rsidR="007B1F68">
        <w:rPr>
          <w:rFonts w:ascii="Verdana" w:hAnsi="Verdana"/>
          <w:sz w:val="44"/>
          <w:szCs w:val="44"/>
          <w:lang w:eastAsia="zh-CN"/>
        </w:rPr>
        <w:t xml:space="preserve">原理实践</w:t>
      </w:r>
      <w:r w:rsidR="0089710C">
        <w:rPr>
          <w:rFonts w:hint="eastAsia" w:ascii="Verdana" w:hAnsi="Verdana"/>
          <w:sz w:val="44"/>
          <w:szCs w:val="44"/>
          <w:lang w:eastAsia="zh-CN"/>
        </w:rPr>
        <w:t xml:space="preserve"> 项目</w:t>
      </w:r>
      <w:r w:rsidR="005A3F85">
        <w:rPr>
          <w:rFonts w:hint="eastAsia" w:ascii="Verdana" w:hAnsi="Verdana"/>
          <w:sz w:val="44"/>
          <w:szCs w:val="44"/>
          <w:lang w:eastAsia="zh-CN"/>
        </w:rPr>
        <w:t xml:space="preserve">报告</w:t>
      </w:r>
      <w:r w:rsidRPr="00F6601F" w:rsidR="00F90649">
        <w:rPr>
          <w:rFonts w:hint="eastAsia" w:ascii="Verdana" w:hAnsi="Verdana"/>
          <w:sz w:val="44"/>
          <w:szCs w:val="44"/>
          <w:lang w:eastAsia="zh-CN"/>
        </w:rPr>
      </w:r>
    </w:p>
    <w:p w:rsidP="00F90649" w14:paraId="00100002" w14:textId="00100003">
      <w:pPr>
        <w:pStyle w:val="Normal"/>
        <w:rPr>
          <w:rFonts w:hint="eastAsia" w:ascii="Verdana" w:hAnsi="Verdana"/>
          <w:lang w:eastAsia="zh-CN"/>
        </w:rPr>
      </w:pPr>
      <w:r w:rsidRPr="00A15496" w:rsidR="00F90649">
        <w:rPr>
          <w:rFonts w:hint="eastAsia" w:ascii="Verdana" w:hAnsi="Verdana"/>
          <w:lang w:eastAsia="zh-CN"/>
        </w:rPr>
      </w:r>
    </w:p>
    <w:p w:rsidP="00F90649" w14:paraId="00100004" w14:textId="00100005">
      <w:pPr>
        <w:pStyle w:val="Normal"/>
        <w:rPr>
          <w:rFonts w:hint="eastAsia" w:ascii="Verdana" w:hAnsi="Verdana"/>
          <w:b/>
          <w:sz w:val="36"/>
          <w:szCs w:val="36"/>
          <w:lang w:eastAsia="zh-CN"/>
        </w:rPr>
        <w:jc w:val="end"/>
      </w:pPr>
      <w:r w:rsidRPr="00F6601F" w:rsidR="00F90649">
        <w:rPr>
          <w:rFonts w:hint="eastAsia" w:ascii="Verdana" w:hAnsi="Verdana"/>
          <w:b/>
          <w:sz w:val="36"/>
          <w:szCs w:val="36"/>
          <w:lang w:eastAsia="zh-CN"/>
        </w:rPr>
        <w:fldChar w:fldCharType="begin"/>
      </w:r>
      <w:r w:rsidRPr="00F6601F" w:rsidR="00F90649">
        <w:rPr>
          <w:rFonts w:hint="eastAsia" w:ascii="Verdana" w:hAnsi="Verdana"/>
          <w:b/>
          <w:sz w:val="36"/>
          <w:szCs w:val="36"/>
          <w:lang w:eastAsia="zh-CN"/>
        </w:rPr>
        <w:instrText xml:space="preserve"> SUBJECT   \* MERGEFORMAT </w:instrText>
      </w:r>
      <w:r w:rsidRPr="00F6601F" w:rsidR="00F90649">
        <w:rPr>
          <w:rFonts w:hint="eastAsia" w:ascii="Verdana" w:hAnsi="Verdana"/>
          <w:b/>
          <w:sz w:val="36"/>
          <w:szCs w:val="36"/>
          <w:lang w:eastAsia="zh-CN"/>
        </w:rPr>
        <w:fldChar w:fldCharType="end"/>
      </w:r>
      <w:r w:rsidRPr="00F6601F" w:rsidR="00F90649">
        <w:rPr>
          <w:rFonts w:hint="eastAsia" w:ascii="Verdana" w:hAnsi="Verdana"/>
          <w:b/>
          <w:sz w:val="36"/>
          <w:szCs w:val="36"/>
          <w:lang w:eastAsia="zh-CN"/>
        </w:rPr>
      </w:r>
    </w:p>
    <w:p w:rsidP="00F90649" w14:paraId="00100006" w14:textId="00100007">
      <w:pPr>
        <w:pStyle w:val="Title"/>
        <w:rPr>
          <w:rFonts w:ascii="Verdana" w:hAnsi="Verdana"/>
          <w:lang w:eastAsia="zh-CN"/>
        </w:rPr>
        <w:jc w:val="end"/>
      </w:pPr>
      <w:r w:rsidRPr="00F6601F" w:rsidR="00F90649">
        <w:rPr>
          <w:rFonts w:ascii="Verdana" w:hAnsi="Verdana"/>
          <w:lang w:eastAsia="zh-CN"/>
        </w:rPr>
      </w:r>
    </w:p>
    <w:p w:rsidP="00F90649" w14:paraId="00100008" w14:textId="00100146">
      <w:pPr>
        <w:pStyle w:val="Title"/>
        <w:rPr>
          <w:rFonts w:hint="eastAsia" w:ascii="Verdana" w:hAnsi="Verdana"/>
          <w:sz w:val="28"/>
          <w:lang w:eastAsia="zh-CN"/>
        </w:rPr>
        <w:jc w:val="end"/>
      </w:pPr>
      <w:r w:rsidRPr="00F6601F" w:rsidR="00F90649">
        <w:rPr>
          <w:rFonts w:hint="eastAsia" w:ascii="Verdana"/>
          <w:sz w:val="28"/>
          <w:lang w:eastAsia="zh-CN"/>
        </w:rPr>
        <w:t xml:space="preserve">版本 1.0</w:t>
      </w:r>
    </w:p>
    <w:p w:rsidP="005A3F85" w14:paraId="0010000A" w14:textId="0010000B">
      <w:pPr>
        <w:pStyle w:val="Normal"/>
        <w:rPr>
          <w:rFonts w:hint="eastAsia"/>
          <w:lang w:eastAsia="zh-CN"/>
        </w:rPr>
      </w:pPr>
      <w:r w:rsidRPr="005A3F85" w:rsidR="005A3F85">
        <w:rPr>
          <w:rFonts w:hint="eastAsia"/>
          <w:lang w:eastAsia="zh-CN"/>
        </w:rPr>
      </w:r>
    </w:p>
    <w:p w:rsidP="005A3F85" w14:paraId="0010000C" w14:textId="00100147">
      <w:pPr>
        <w:pStyle w:val="Normal"/>
        <w:rPr>
          <w:rFonts w:hint="eastAsia" w:ascii="Verdana" w:hAnsi="Arial"/>
          <w:b/>
          <w:sz w:val="28"/>
          <w:lang w:eastAsia="zh-CN"/>
        </w:rPr>
        <w:ind w:firstLine="8124" w:firstLineChars="2890"/>
      </w:pPr>
      <w:r w:rsidRPr="005A3F85" w:rsidR="005A3F85">
        <w:rPr>
          <w:rFonts w:hint="eastAsia" w:ascii="Verdana" w:hAnsi="Arial"/>
          <w:b/>
          <w:sz w:val="28"/>
          <w:lang w:eastAsia="zh-CN"/>
        </w:rPr>
        <w:t xml:space="preserve">组别：第一组</w:t>
      </w:r>
    </w:p>
    <w:p w:rsidP="00F90649" w14:paraId="0010000E" w14:textId="0010000F">
      <w:pPr>
        <w:pStyle w:val="Normal"/>
        <w:rPr>
          <w:rFonts w:hint="eastAsia" w:ascii="Verdana" w:hAnsi="Verdana"/>
          <w:lang w:eastAsia="zh-CN"/>
        </w:rPr>
      </w:pPr>
      <w:r w:rsidRPr="00F6601F" w:rsidR="00F90649">
        <w:rPr>
          <w:rFonts w:hint="eastAsia" w:ascii="Verdana" w:hAnsi="Verdana"/>
          <w:lang w:eastAsia="zh-CN"/>
        </w:rPr>
      </w:r>
    </w:p>
    <w:p w:rsidP="00F90649" w14:paraId="00100010" w14:textId="00100011">
      <w:pPr>
        <w:pStyle w:val="Normal"/>
        <w:rPr>
          <w:rFonts w:hint="eastAsia" w:ascii="Verdana" w:hAnsi="Verdana"/>
          <w:lang w:eastAsia="zh-CN"/>
        </w:rPr>
      </w:pPr>
      <w:r w:rsidR="00F90649">
        <w:rPr>
          <w:rFonts w:hint="eastAsia" w:ascii="Verdana" w:hAnsi="Verdana"/>
          <w:lang w:eastAsia="zh-CN"/>
        </w:rPr>
      </w:r>
    </w:p>
    <w:p w:rsidP="00F90649" w14:paraId="00100012" w14:textId="00100013">
      <w:pPr>
        <w:pStyle w:val="Normal"/>
        <w:rPr>
          <w:rFonts w:hint="eastAsia" w:ascii="Verdana" w:hAnsi="Verdana"/>
          <w:lang w:eastAsia="zh-CN"/>
        </w:rPr>
      </w:pPr>
      <w:r w:rsidR="00F90649">
        <w:rPr>
          <w:rFonts w:hint="eastAsia" w:ascii="Verdana" w:hAnsi="Verdana"/>
          <w:lang w:eastAsia="zh-CN"/>
        </w:rPr>
      </w:r>
    </w:p>
    <w:p w:rsidP="00F90649" w14:paraId="00100014" w14:textId="00100015">
      <w:pPr>
        <w:pStyle w:val="Normal"/>
        <w:rPr>
          <w:rFonts w:hint="eastAsia" w:ascii="Verdana" w:hAnsi="Verdana"/>
          <w:lang w:eastAsia="zh-CN"/>
        </w:rPr>
      </w:pPr>
      <w:r w:rsidR="00F90649">
        <w:rPr>
          <w:rFonts w:hint="eastAsia" w:ascii="Verdana" w:hAnsi="Verdana"/>
          <w:lang w:eastAsia="zh-CN"/>
        </w:rPr>
      </w:r>
    </w:p>
    <w:p w:rsidP="00F90649" w14:paraId="00100016" w14:textId="00100017">
      <w:pPr>
        <w:pStyle w:val="Normal"/>
        <w:rPr>
          <w:rFonts w:hint="eastAsia" w:ascii="Verdana" w:hAnsi="Verdana"/>
          <w:lang w:eastAsia="zh-CN"/>
        </w:rPr>
      </w:pPr>
      <w:r w:rsidR="00F90649">
        <w:rPr>
          <w:rFonts w:hint="eastAsia" w:ascii="Verdana" w:hAnsi="Verdana"/>
          <w:lang w:eastAsia="zh-CN"/>
        </w:rPr>
      </w:r>
    </w:p>
    <w:tbl>
      <w:tblPr>
        <w:tblW w:w="0" w:type="auto"/>
        <w:tblLook w:val="01e0"/>
        <w:tblW w:w="0" w:type="auto"/>
        <w:jc w:val="end"/>
        <w:tblInd w:w="0" w:type="dxa"/>
        <w:tblBorders>
          <w:top w:val="thinThickSmallGap" w:color="auto" w:sz="24" w:space="0"/>
          <w:left w:val="none" w:color="auto" w:sz="0" w:space="0"/>
          <w:bottom w:val="thickThinSmallGap" w:color="auto" w:sz="24" w:space="0"/>
          <w:right w:val="none" w:color="auto" w:sz="0" w:space="0"/>
          <w:insideH w:val="dotDotDash" w:color="auto" w:sz="4" w:space="0"/>
          <w:insideV w:val="none" w:color="auto" w:sz="0" w:space="0"/>
        </w:tblBorders>
        <w:tblLayout w:type="auto"/>
        <w:tblCellMar>
          <w:top w:w="0" w:type="dxa"/>
          <w:bottom w:w="0" w:type="dxa"/>
          <w:left w:w="108" w:type="dxa"/>
          <w:right w:w="108" w:type="dxa"/>
        </w:tblCellMar>
      </w:tblPr>
      <w:tblGrid>
        <w:gridCol w:w="1498"/>
        <w:gridCol w:w="2113"/>
      </w:tblGrid>
      <w:tr>
        <w:tblPrEx>
          <w:tblBorders>
            <w:top w:val="thinThickSmallGap" w:color="auto" w:sz="24" w:space="0"/>
            <w:left w:val="none" w:color="auto" w:sz="0" w:space="0"/>
            <w:bottom w:val="thickThinSmallGap" w:color="auto" w:sz="24" w:space="0"/>
            <w:right w:val="none" w:color="auto" w:sz="0" w:space="0"/>
            <w:insideH w:val="dotDotDash" w:color="auto" w:sz="4" w:space="0"/>
            <w:insideV w:val="dotDotDash" w:color="auto" w:sz="4" w:space="0"/>
          </w:tblBorders>
          <w:tblCellMar>
            <w:top w:w="0" w:type="dxa"/>
            <w:bottom w:w="0" w:type="dxa"/>
            <w:left w:w="108" w:type="dxa"/>
            <w:right w:w="108" w:type="dxa"/>
          </w:tblCellMar>
        </w:tblPrEx>
        <w:trPr>
          <w:trHeight w:val="820" w:hRule="atLeast"/>
        </w:trPr>
        <w:tc>
          <w:tcPr>
            <w:vAlign w:val="center"/>
            <w:textDirection w:val="lrTb"/>
            <w:vAlign w:val="center"/>
            <w:tcW w:w="1498" w:type="dxa"/>
            <w:tcBorders>
              <w:top w:val="thinThickSmallGap" w:color="auto" w:sz="24" w:space="0"/>
              <w:bottom w:val="thickThinSmallGap" w:color="auto" w:sz="24" w:space="0"/>
            </w:tcBorders>
          </w:tcPr>
          <w:p w:rsidP="00502828" w14:paraId="00100018" w14:textId="00100019">
            <w:pPr>
              <w:pStyle w:val="Normal"/>
              <w:rPr>
                <w:rFonts w:hint="eastAsia" w:ascii="Verdana" w:hAnsi="Verdana"/>
                <w:sz w:val="28"/>
                <w:szCs w:val="28"/>
                <w:lang w:eastAsia="zh-CN"/>
              </w:rPr>
              <w:jc w:val="center"/>
            </w:pPr>
            <w:r w:rsidRPr="00502828" w:rsidR="00F90649">
              <w:rPr>
                <w:rFonts w:hint="eastAsia" w:ascii="Verdana" w:hAnsi="Verdana"/>
                <w:sz w:val="28"/>
                <w:szCs w:val="28"/>
                <w:lang w:eastAsia="zh-CN"/>
              </w:rPr>
              <w:t xml:space="preserve">学    生：</w:t>
            </w:r>
          </w:p>
        </w:tc>
        <w:tc>
          <w:tcPr>
            <w:textDirection w:val="lrTb"/>
            <w:vAlign w:val="top"/>
            <w:tcW w:w="2113" w:type="dxa"/>
            <w:tcBorders>
              <w:top w:val="thinThickSmallGap" w:color="auto" w:sz="24" w:space="0"/>
              <w:bottom w:val="thickThinSmallGap" w:color="auto" w:sz="24" w:space="0"/>
            </w:tcBorders>
          </w:tcPr>
          <w:p w:rsidP="00497B11" w14:paraId="0010001A" w14:textId="0010001B">
            <w:pPr>
              <w:pStyle w:val="Normal"/>
              <w:rPr>
                <w:rFonts w:hint="eastAsia" w:ascii="Verdana" w:hAnsi="Verdana"/>
                <w:sz w:val="28"/>
                <w:szCs w:val="28"/>
                <w:lang w:eastAsia="zh-CN"/>
              </w:rPr>
            </w:pPr>
            <w:r>
              <w:rPr>
                <w:rFonts w:hint="eastAsia" w:ascii="Verdana" w:hAnsi="Verdana"/>
                <w:sz w:val="28"/>
                <w:szCs w:val="28"/>
                <w:lang w:eastAsia="zh-CN"/>
              </w:rPr>
              <w:t xml:space="preserve">黄应辉（2024611031）、徐锦源（2024611176）、罗展彬（2024611093）、郑逸驰（2024611021）、冯思语（2024611197）</w:t>
            </w:r>
          </w:p>
        </w:tc>
      </w:tr>
      <w:tr>
        <w:tblPrEx>
          <w:tblBorders>
            <w:top w:val="thinThickSmallGap" w:color="auto" w:sz="24" w:space="0"/>
            <w:left w:val="none" w:color="auto" w:sz="0" w:space="0"/>
            <w:bottom w:val="thickThinSmallGap" w:color="auto" w:sz="24" w:space="0"/>
            <w:right w:val="none" w:color="auto" w:sz="0" w:space="0"/>
            <w:insideH w:val="dotDotDash" w:color="auto" w:sz="4" w:space="0"/>
            <w:insideV w:val="dotDotDash" w:color="auto" w:sz="4" w:space="0"/>
          </w:tblBorders>
          <w:tblCellMar>
            <w:top w:w="0" w:type="dxa"/>
            <w:bottom w:w="0" w:type="dxa"/>
            <w:left w:w="108" w:type="dxa"/>
            <w:right w:w="108" w:type="dxa"/>
          </w:tblCellMar>
        </w:tblPrEx>
        <w:trPr>
          <w:trHeight w:val="504" w:hRule="atLeast"/>
        </w:trPr>
        <w:tc>
          <w:tcPr>
            <w:vAlign w:val="center"/>
            <w:textDirection w:val="lrTb"/>
            <w:vAlign w:val="center"/>
            <w:tcW w:w="1498" w:type="dxa"/>
            <w:tcBorders>
              <w:top w:val="thinThickSmallGap" w:color="auto" w:sz="24" w:space="0"/>
              <w:bottom w:val="thickThinSmallGap" w:color="auto" w:sz="24" w:space="0"/>
            </w:tcBorders>
          </w:tcPr>
          <w:p w:rsidP="00502828" w14:paraId="0010001C" w14:textId="0010001D">
            <w:pPr>
              <w:pStyle w:val="Normal"/>
              <w:rPr>
                <w:rFonts w:hint="eastAsia" w:ascii="Verdana" w:hAnsi="Verdana"/>
                <w:sz w:val="28"/>
                <w:szCs w:val="28"/>
                <w:lang w:eastAsia="zh-CN"/>
              </w:rPr>
              <w:jc w:val="center"/>
            </w:pPr>
            <w:r w:rsidRPr="00502828" w:rsidR="00F90649">
              <w:rPr>
                <w:rFonts w:hint="eastAsia" w:ascii="Verdana" w:hAnsi="Verdana"/>
                <w:sz w:val="28"/>
                <w:szCs w:val="28"/>
                <w:lang w:eastAsia="zh-CN"/>
              </w:rPr>
              <w:t xml:space="preserve">指导老师：</w:t>
            </w:r>
          </w:p>
        </w:tc>
        <w:tc>
          <w:tcPr>
            <w:textDirection w:val="lrTb"/>
            <w:vAlign w:val="top"/>
            <w:tcW w:w="2113" w:type="dxa"/>
            <w:tcBorders>
              <w:top w:val="thinThickSmallGap" w:color="auto" w:sz="24" w:space="0"/>
              <w:bottom w:val="thickThinSmallGap" w:color="auto" w:sz="24" w:space="0"/>
            </w:tcBorders>
          </w:tcPr>
          <w:p w:rsidP="00497B11" w14:paraId="0010001E" w14:textId="0010001F">
            <w:pPr>
              <w:pStyle w:val="Normal"/>
              <w:rPr>
                <w:rFonts w:hint="eastAsia" w:ascii="Verdana" w:hAnsi="Verdana"/>
                <w:sz w:val="28"/>
                <w:szCs w:val="28"/>
                <w:lang w:eastAsia="zh-CN"/>
              </w:rPr>
            </w:pPr>
            <w:r>
              <w:rPr>
                <w:rFonts w:hint="eastAsia" w:ascii="Verdana" w:hAnsi="Verdana"/>
                <w:sz w:val="28"/>
                <w:szCs w:val="28"/>
                <w:lang w:eastAsia="zh-CN"/>
              </w:rPr>
              <w:t xml:space="preserve">廖海泳、陈银冬</w:t>
            </w:r>
          </w:p>
        </w:tc>
      </w:tr>
    </w:tbl>
    <w:p w:rsidP="00F90649" w14:paraId="00100020" w14:textId="00100021">
      <w:pPr>
        <w:pStyle w:val="Normal"/>
        <w:rPr>
          <w:rFonts w:hint="eastAsia" w:ascii="Verdana" w:hAnsi="Verdana"/>
          <w:lang w:eastAsia="zh-CN"/>
        </w:rPr>
        <w:sectPr>
          <w:headerReference w:type="default" r:id="rId4"/>
          <w:vAlign w:val="center"/>
          <w:type w:val="nextPage"/>
          <w:endnotePr>
            <w:numFmt w:val="decimal"/>
          </w:endnotePr>
          <w:pgSz w:w="12240" w:h="15840"/>
          <w:pgMar w:top="1440" w:right="1440" w:bottom="1440" w:left="1440" w:header="720" w:footer="720" w:gutter="0"/>
          <w:cols w:space="720"/>
        </w:sectPr>
      </w:pPr>
      <w:r w:rsidRPr="00F6601F" w:rsidR="00F90649">
        <w:rPr>
          <w:rFonts w:hint="eastAsia" w:ascii="Verdana" w:hAnsi="Verdana"/>
          <w:lang w:eastAsia="zh-CN"/>
        </w:rPr>
      </w:r>
    </w:p>
    <w:p w:rsidP="00F90649" w14:paraId="00100022" w14:textId="00100023">
      <w:pPr>
        <w:pStyle w:val="Title"/>
        <w:rPr>
          <w:rFonts w:hint="eastAsia" w:ascii="Verdana"/>
          <w:lang w:eastAsia="zh-CN"/>
        </w:rPr>
      </w:pPr>
      <w:r w:rsidR="00F90649">
        <w:rPr>
          <w:rFonts w:hint="eastAsia" w:ascii="Verdana"/>
          <w:lang w:eastAsia="zh-CN"/>
        </w:rPr>
      </w:r>
    </w:p>
    <w:p w:rsidP="00F90649" w14:paraId="00100024" w14:textId="00100025">
      <w:pPr>
        <w:pStyle w:val="Title"/>
        <w:rPr>
          <w:rFonts w:hint="eastAsia" w:ascii="Verdana" w:hAnsi="Verdana"/>
          <w:lang w:eastAsia="zh-CN"/>
        </w:rPr>
      </w:pPr>
      <w:r w:rsidR="00F90649">
        <w:rPr>
          <w:rFonts w:hint="eastAsia" w:ascii="Verdana"/>
          <w:lang w:eastAsia="zh-CN"/>
        </w:rPr>
        <w:t xml:space="preserve">分工描述</w:t>
      </w:r>
      <w:r w:rsidRPr="00F6601F" w:rsidR="00F90649">
        <w:rPr>
          <w:rFonts w:hint="eastAsia" w:ascii="Verdana" w:hAnsi="Verdana"/>
          <w:lang w:eastAsia="zh-CN"/>
        </w:rPr>
      </w:r>
    </w:p>
    <w:tbl>
      <w:tblPr>
        <w:tblW w:w="8119" w:type="dxa"/>
        <w:tblW w:w="8119" w:type="dxa"/>
        <w:jc w:val="center"/>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bottom w:w="0" w:type="dxa"/>
          <w:left w:w="108" w:type="dxa"/>
          <w:right w:w="108" w:type="dxa"/>
        </w:tblCellMar>
      </w:tblPr>
      <w:tblGrid>
        <w:gridCol w:w="2000"/>
        <w:gridCol w:w="1700"/>
        <w:gridCol w:w="5660"/>
      </w:tblGrid>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bottom w:w="0" w:type="dxa"/>
            <w:left w:w="108" w:type="dxa"/>
            <w:right w:w="108" w:type="dxa"/>
          </w:tblCellMar>
        </w:tblPrEx>
        <w:trPr>
          <w:wAfter w:w="0" w:type="dxa"/>
        </w:trPr>
        <w:tc>
          <w:tcPr>
            <w:tcW w:w="2000" w:type="dxa"/>
            <w:textDirection w:val="lrTb"/>
            <w:vAlign w:val="top"/>
            <w:tcBorders>
              <w:top w:val="single" w:color="auto" w:sz="6" w:space="0"/>
              <w:left w:val="single" w:color="auto" w:sz="6" w:space="0"/>
              <w:bottom w:val="single" w:color="auto" w:sz="6" w:space="0"/>
              <w:right w:val="single" w:color="auto" w:sz="6" w:space="0"/>
            </w:tcBorders>
          </w:tcPr>
          <w:p w:rsidP="00497B11" w14:paraId="00100026" w14:textId="00100027">
            <w:pPr>
              <w:pStyle w:val="UserStyle_0"/>
              <w:rPr>
                <w:rFonts w:hint="eastAsia" w:ascii="Verdana" w:hAnsi="Verdana"/>
                <w:b/>
                <w:lang w:eastAsia="zh-CN"/>
              </w:rPr>
              <w:jc w:val="center"/>
            </w:pPr>
            <w:r w:rsidR="00F90649">
              <w:rPr>
                <w:rFonts w:hint="eastAsia" w:ascii="Verdana"/>
                <w:b/>
                <w:lang w:eastAsia="zh-CN"/>
              </w:rPr>
              <w:t xml:space="preserve">姓名</w:t>
            </w:r>
            <w:r w:rsidRPr="00F6601F" w:rsidR="00F90649">
              <w:rPr>
                <w:rFonts w:hint="eastAsia" w:ascii="Verdana" w:hAnsi="Verdana"/>
                <w:b/>
                <w:lang w:eastAsia="zh-CN"/>
              </w:rPr>
            </w:r>
          </w:p>
        </w:tc>
        <w:tc>
          <w:tcPr>
            <w:tcW w:w="1700" w:type="dxa"/>
            <w:textDirection w:val="lrTb"/>
            <w:vAlign w:val="top"/>
            <w:tcBorders>
              <w:top w:val="single" w:color="auto" w:sz="6" w:space="0"/>
              <w:left w:val="single" w:color="auto" w:sz="6" w:space="0"/>
              <w:bottom w:val="single" w:color="auto" w:sz="6" w:space="0"/>
              <w:right w:val="single" w:color="auto" w:sz="6" w:space="0"/>
            </w:tcBorders>
          </w:tcPr>
          <w:p w:rsidP="00497B11" w14:paraId="00100028" w14:textId="00100029">
            <w:pPr>
              <w:pStyle w:val="UserStyle_0"/>
              <w:rPr>
                <w:rFonts w:hint="eastAsia" w:ascii="Verdana" w:hAnsi="Verdana"/>
                <w:b/>
                <w:lang w:eastAsia="zh-CN"/>
              </w:rPr>
              <w:jc w:val="center"/>
            </w:pPr>
            <w:r w:rsidR="00F90649">
              <w:rPr>
                <w:rFonts w:hint="eastAsia" w:ascii="Verdana"/>
                <w:b/>
                <w:lang w:eastAsia="zh-CN"/>
              </w:rPr>
              <w:t xml:space="preserve">职责</w:t>
            </w:r>
            <w:r w:rsidRPr="00F6601F" w:rsidR="00F90649">
              <w:rPr>
                <w:rFonts w:hint="eastAsia" w:ascii="Verdana" w:hAnsi="Verdana"/>
                <w:b/>
                <w:lang w:eastAsia="zh-CN"/>
              </w:rPr>
            </w:r>
          </w:p>
        </w:tc>
        <w:tc>
          <w:tcPr>
            <w:tcW w:w="5660" w:type="dxa"/>
            <w:textDirection w:val="lrTb"/>
            <w:vAlign w:val="top"/>
            <w:tcBorders>
              <w:top w:val="single" w:color="auto" w:sz="6" w:space="0"/>
              <w:left w:val="single" w:color="auto" w:sz="6" w:space="0"/>
              <w:bottom w:val="single" w:color="auto" w:sz="6" w:space="0"/>
              <w:right w:val="single" w:color="auto" w:sz="6" w:space="0"/>
            </w:tcBorders>
          </w:tcPr>
          <w:p w:rsidP="00497B11" w14:paraId="0010002A" w14:textId="0010002B">
            <w:pPr>
              <w:pStyle w:val="UserStyle_0"/>
              <w:rPr>
                <w:rFonts w:hint="eastAsia" w:ascii="Verdana" w:hAnsi="Verdana"/>
                <w:b/>
                <w:lang w:eastAsia="zh-CN"/>
              </w:rPr>
              <w:jc w:val="center"/>
            </w:pPr>
            <w:r w:rsidR="00F90649">
              <w:rPr>
                <w:rFonts w:hint="eastAsia" w:ascii="Verdana"/>
                <w:b/>
                <w:lang w:eastAsia="zh-CN"/>
              </w:rPr>
              <w:t xml:space="preserve">主要工作</w:t>
            </w:r>
            <w:r w:rsidRPr="00F6601F" w:rsidR="00F90649">
              <w:rPr>
                <w:rFonts w:hint="eastAsia" w:ascii="Verdana" w:hAnsi="Verdana"/>
                <w:b/>
                <w:lang w:eastAsia="zh-CN"/>
              </w:rPr>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bottom w:w="0" w:type="dxa"/>
            <w:left w:w="108" w:type="dxa"/>
            <w:right w:w="108" w:type="dxa"/>
          </w:tblCellMar>
        </w:tblPrEx>
        <w:trPr>
          <w:wAfter w:w="0" w:type="dxa"/>
        </w:trPr>
        <w:tc>
          <w:tcPr>
            <w:tcW w:w="2000" w:type="dxa"/>
            <w:textDirection w:val="lrTb"/>
            <w:vAlign w:val="top"/>
            <w:tcBorders>
              <w:top w:val="single" w:color="auto" w:sz="6" w:space="0"/>
              <w:left w:val="single" w:color="auto" w:sz="6" w:space="0"/>
              <w:bottom w:val="single" w:color="auto" w:sz="6" w:space="0"/>
              <w:right w:val="single" w:color="auto" w:sz="6" w:space="0"/>
            </w:tcBorders>
          </w:tcPr>
          <w:p w:rsidP="00497B11" w14:paraId="0010002C" w14:textId="0010002D">
            <w:pPr>
              <w:pStyle w:val="UserStyle_0"/>
              <w:rPr>
                <w:rFonts w:hint="eastAsia" w:ascii="Verdana" w:hAnsi="Verdana"/>
                <w:lang w:eastAsia="zh-CN"/>
              </w:rPr>
            </w:pPr>
            <w:r>
              <w:rPr>
                <w:rFonts w:hint="eastAsia" w:ascii="Verdana" w:hAnsi="Verdana"/>
                <w:lang w:eastAsia="zh-CN"/>
              </w:rPr>
              <w:t xml:space="preserve">黄应辉（2024611031）</w:t>
            </w:r>
          </w:p>
        </w:tc>
        <w:tc>
          <w:tcPr>
            <w:tcW w:w="1700" w:type="dxa"/>
            <w:textDirection w:val="lrTb"/>
            <w:vAlign w:val="top"/>
            <w:tcBorders>
              <w:top w:val="single" w:color="auto" w:sz="6" w:space="0"/>
              <w:left w:val="single" w:color="auto" w:sz="6" w:space="0"/>
              <w:bottom w:val="single" w:color="auto" w:sz="6" w:space="0"/>
              <w:right w:val="single" w:color="auto" w:sz="6" w:space="0"/>
            </w:tcBorders>
          </w:tcPr>
          <w:p w:rsidP="00497B11" w14:paraId="0010002E" w14:textId="0010002F">
            <w:pPr>
              <w:pStyle w:val="UserStyle_0"/>
              <w:rPr>
                <w:rFonts w:hint="eastAsia" w:ascii="Verdana" w:hAnsi="Verdana"/>
                <w:lang w:eastAsia="zh-CN"/>
              </w:rPr>
            </w:pPr>
            <w:r>
              <w:rPr>
                <w:rFonts w:hint="eastAsia" w:ascii="Verdana" w:hAnsi="Verdana"/>
                <w:lang w:eastAsia="zh-CN"/>
              </w:rPr>
              <w:t xml:space="preserve">组长</w:t>
            </w:r>
          </w:p>
        </w:tc>
        <w:tc>
          <w:tcPr>
            <w:tcW w:w="5660" w:type="dxa"/>
            <w:textDirection w:val="lrTb"/>
            <w:vAlign w:val="top"/>
            <w:tcBorders>
              <w:top w:val="single" w:color="auto" w:sz="6" w:space="0"/>
              <w:left w:val="single" w:color="auto" w:sz="6" w:space="0"/>
              <w:bottom w:val="single" w:color="auto" w:sz="6" w:space="0"/>
              <w:right w:val="single" w:color="auto" w:sz="6" w:space="0"/>
            </w:tcBorders>
          </w:tcPr>
          <w:p w:rsidP="00497B11" w14:paraId="00100030" w14:textId="00100031">
            <w:pPr>
              <w:pStyle w:val="UserStyle_0"/>
              <w:rPr>
                <w:rFonts w:hint="eastAsia" w:ascii="Verdana" w:hAnsi="Verdana"/>
                <w:lang w:eastAsia="zh-CN"/>
              </w:rPr>
            </w:pPr>
            <w:r>
              <w:rPr>
                <w:rFonts w:hint="eastAsia" w:ascii="Verdana" w:hAnsi="Verdana"/>
                <w:lang w:eastAsia="zh-CN"/>
              </w:rPr>
              <w:t xml:space="preserve">总体架构与进度把控；包骨架与 CI 三平台矩阵；模块接口契约定稿；集成联调与中期演示；三端打包发布与 GitHub Release；可行性研究报告与提交材料组装</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bottom w:w="0" w:type="dxa"/>
            <w:left w:w="108" w:type="dxa"/>
            <w:right w:w="108" w:type="dxa"/>
          </w:tblCellMar>
        </w:tblPrEx>
        <w:trPr>
          <w:wAfter w:w="0" w:type="dxa"/>
        </w:trPr>
        <w:tc>
          <w:tcPr>
            <w:tcW w:w="2000" w:type="dxa"/>
            <w:textDirection w:val="lrTb"/>
            <w:vAlign w:val="top"/>
            <w:tcBorders>
              <w:top w:val="single" w:color="auto" w:sz="6" w:space="0"/>
              <w:left w:val="single" w:color="auto" w:sz="6" w:space="0"/>
              <w:bottom w:val="single" w:color="auto" w:sz="6" w:space="0"/>
              <w:right w:val="single" w:color="auto" w:sz="6" w:space="0"/>
            </w:tcBorders>
          </w:tcPr>
          <w:p w:rsidP="00497B11" w14:paraId="00100032" w14:textId="00100033">
            <w:pPr>
              <w:pStyle w:val="UserStyle_0"/>
              <w:rPr>
                <w:rFonts w:hint="eastAsia" w:ascii="Verdana" w:hAnsi="Verdana"/>
                <w:lang w:eastAsia="zh-CN"/>
              </w:rPr>
            </w:pPr>
            <w:r>
              <w:rPr>
                <w:rFonts w:hint="eastAsia" w:ascii="Verdana" w:hAnsi="Verdana"/>
                <w:lang w:eastAsia="zh-CN"/>
              </w:rPr>
              <w:t xml:space="preserve">徐锦源（2024611176）</w:t>
            </w:r>
          </w:p>
        </w:tc>
        <w:tc>
          <w:tcPr>
            <w:tcW w:w="1700" w:type="dxa"/>
            <w:textDirection w:val="lrTb"/>
            <w:vAlign w:val="top"/>
            <w:tcBorders>
              <w:top w:val="single" w:color="auto" w:sz="6" w:space="0"/>
              <w:left w:val="single" w:color="auto" w:sz="6" w:space="0"/>
              <w:bottom w:val="single" w:color="auto" w:sz="6" w:space="0"/>
              <w:right w:val="single" w:color="auto" w:sz="6" w:space="0"/>
            </w:tcBorders>
          </w:tcPr>
          <w:p w:rsidP="00497B11" w14:paraId="00100034" w14:textId="00100035">
            <w:pPr>
              <w:pStyle w:val="UserStyle_0"/>
              <w:rPr>
                <w:rFonts w:hint="eastAsia" w:ascii="Verdana" w:hAnsi="Verdana"/>
                <w:lang w:eastAsia="zh-CN"/>
              </w:rPr>
            </w:pPr>
            <w:r>
              <w:rPr>
                <w:rFonts w:hint="eastAsia" w:ascii="Verdana" w:hAnsi="Verdana"/>
                <w:lang w:eastAsia="zh-CN"/>
              </w:rPr>
              <w:t xml:space="preserve">算法内核开发者</w:t>
            </w:r>
          </w:p>
        </w:tc>
        <w:tc>
          <w:tcPr>
            <w:tcW w:w="5660" w:type="dxa"/>
            <w:textDirection w:val="lrTb"/>
            <w:vAlign w:val="top"/>
            <w:tcBorders>
              <w:top w:val="single" w:color="auto" w:sz="6" w:space="0"/>
              <w:left w:val="single" w:color="auto" w:sz="6" w:space="0"/>
              <w:bottom w:val="single" w:color="auto" w:sz="6" w:space="0"/>
              <w:right w:val="single" w:color="auto" w:sz="6" w:space="0"/>
            </w:tcBorders>
          </w:tcPr>
          <w:p w:rsidP="00497B11" w14:paraId="00100036" w14:textId="00100037">
            <w:pPr>
              <w:pStyle w:val="UserStyle_0"/>
              <w:rPr>
                <w:rFonts w:hint="eastAsia" w:ascii="Verdana" w:hAnsi="Verdana"/>
                <w:lang w:eastAsia="zh-CN"/>
              </w:rPr>
            </w:pPr>
            <w:r>
              <w:rPr>
                <w:rFonts w:hint="eastAsia" w:ascii="Verdana" w:hAnsi="Verdana"/>
                <w:lang w:eastAsia="zh-CN"/>
              </w:rPr>
              <w:t xml:space="preserve">关系文本解析与容错、不可变图结构、最长路径分层、Kahn 显式栈回溯全序枚举、环检测（全部自研）；概要设计主责</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bottom w:w="0" w:type="dxa"/>
            <w:left w:w="108" w:type="dxa"/>
            <w:right w:w="108" w:type="dxa"/>
          </w:tblCellMar>
        </w:tblPrEx>
        <w:trPr>
          <w:wAfter w:w="0" w:type="dxa"/>
        </w:trPr>
        <w:tc>
          <w:tcPr>
            <w:tcW w:w="2000" w:type="dxa"/>
            <w:textDirection w:val="lrTb"/>
            <w:vAlign w:val="top"/>
            <w:tcBorders>
              <w:top w:val="single" w:color="auto" w:sz="6" w:space="0"/>
              <w:left w:val="single" w:color="auto" w:sz="6" w:space="0"/>
              <w:bottom w:val="single" w:color="auto" w:sz="6" w:space="0"/>
              <w:right w:val="single" w:color="auto" w:sz="6" w:space="0"/>
            </w:tcBorders>
          </w:tcPr>
          <w:p w:rsidP="00497B11" w14:paraId="00100038" w14:textId="00100039">
            <w:pPr>
              <w:pStyle w:val="UserStyle_0"/>
              <w:rPr>
                <w:rFonts w:hint="eastAsia" w:ascii="Verdana" w:hAnsi="Verdana"/>
                <w:lang w:eastAsia="zh-CN"/>
              </w:rPr>
            </w:pPr>
            <w:r>
              <w:rPr>
                <w:rFonts w:hint="eastAsia" w:ascii="Verdana" w:hAnsi="Verdana"/>
                <w:lang w:eastAsia="zh-CN"/>
              </w:rPr>
              <w:t xml:space="preserve">罗展彬（2024611093）</w:t>
            </w:r>
          </w:p>
        </w:tc>
        <w:tc>
          <w:tcPr>
            <w:tcW w:w="1700" w:type="dxa"/>
            <w:textDirection w:val="lrTb"/>
            <w:vAlign w:val="top"/>
            <w:tcBorders>
              <w:top w:val="single" w:color="auto" w:sz="6" w:space="0"/>
              <w:left w:val="single" w:color="auto" w:sz="6" w:space="0"/>
              <w:bottom w:val="single" w:color="auto" w:sz="6" w:space="0"/>
              <w:right w:val="single" w:color="auto" w:sz="6" w:space="0"/>
            </w:tcBorders>
          </w:tcPr>
          <w:p w:rsidP="00497B11" w14:paraId="0010003A" w14:textId="0010003B">
            <w:pPr>
              <w:pStyle w:val="UserStyle_0"/>
              <w:rPr>
                <w:rFonts w:ascii="Verdana" w:hAnsi="Verdana"/>
                <w:lang w:eastAsia="zh-CN"/>
              </w:rPr>
            </w:pPr>
            <w:r>
              <w:rPr>
                <w:rFonts w:ascii="Verdana" w:hAnsi="Verdana"/>
                <w:lang w:eastAsia="zh-CN"/>
              </w:rPr>
              <w:t xml:space="preserve">事件引擎开发者</w:t>
            </w:r>
          </w:p>
        </w:tc>
        <w:tc>
          <w:tcPr>
            <w:tcW w:w="5660" w:type="dxa"/>
            <w:textDirection w:val="lrTb"/>
            <w:vAlign w:val="top"/>
            <w:tcBorders>
              <w:top w:val="single" w:color="auto" w:sz="6" w:space="0"/>
              <w:left w:val="single" w:color="auto" w:sz="6" w:space="0"/>
              <w:bottom w:val="single" w:color="auto" w:sz="6" w:space="0"/>
              <w:right w:val="single" w:color="auto" w:sz="6" w:space="0"/>
            </w:tcBorders>
          </w:tcPr>
          <w:p w:rsidP="00497B11" w14:paraId="0010003C" w14:textId="0010003D">
            <w:pPr>
              <w:pStyle w:val="UserStyle_0"/>
              <w:rPr>
                <w:rFonts w:ascii="Verdana" w:hAnsi="Verdana"/>
                <w:lang w:eastAsia="zh-CN"/>
              </w:rPr>
            </w:pPr>
            <w:r>
              <w:rPr>
                <w:rFonts w:ascii="Verdana" w:hAnsi="Verdana"/>
                <w:lang w:eastAsia="zh-CN"/>
              </w:rPr>
              <w:t xml:space="preserve">六类 StepEvent 协议、Kahn 步进内核、伪并发时间线（tick 交错/暂停/单步/调速/泳道上限）、golden 事件流；测试报告主责</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bottom w:w="0" w:type="dxa"/>
            <w:left w:w="108" w:type="dxa"/>
            <w:right w:w="108" w:type="dxa"/>
          </w:tblCellMar>
        </w:tblPrEx>
        <w:trPr>
          <w:wAfter w:w="0" w:type="dxa"/>
        </w:trPr>
        <w:tc>
          <w:tcPr>
            <w:tcW w:w="2000" w:type="dxa"/>
            <w:textDirection w:val="lrTb"/>
            <w:vAlign w:val="top"/>
            <w:tcBorders>
              <w:top w:val="single" w:color="auto" w:sz="6" w:space="0"/>
              <w:left w:val="single" w:color="auto" w:sz="6" w:space="0"/>
              <w:bottom w:val="single" w:color="auto" w:sz="6" w:space="0"/>
              <w:right w:val="single" w:color="auto" w:sz="6" w:space="0"/>
            </w:tcBorders>
          </w:tcPr>
          <w:p w:rsidP="00497B11" w14:paraId="0010003E" w14:textId="0010003F">
            <w:pPr>
              <w:pStyle w:val="UserStyle_0"/>
              <w:rPr>
                <w:rFonts w:ascii="Verdana" w:hAnsi="Verdana"/>
                <w:lang w:eastAsia="zh-CN"/>
              </w:rPr>
            </w:pPr>
            <w:r>
              <w:rPr>
                <w:rFonts w:ascii="Verdana" w:hAnsi="Verdana"/>
                <w:lang w:eastAsia="zh-CN"/>
              </w:rPr>
              <w:t xml:space="preserve">郑逸驰（2024611021）</w:t>
            </w:r>
          </w:p>
        </w:tc>
        <w:tc>
          <w:tcPr>
            <w:tcW w:w="1700" w:type="dxa"/>
            <w:textDirection w:val="lrTb"/>
            <w:vAlign w:val="top"/>
            <w:tcBorders>
              <w:top w:val="single" w:color="auto" w:sz="6" w:space="0"/>
              <w:left w:val="single" w:color="auto" w:sz="6" w:space="0"/>
              <w:bottom w:val="single" w:color="auto" w:sz="6" w:space="0"/>
              <w:right w:val="single" w:color="auto" w:sz="6" w:space="0"/>
            </w:tcBorders>
          </w:tcPr>
          <w:p w:rsidP="00497B11" w14:paraId="00100040" w14:textId="00100041">
            <w:pPr>
              <w:pStyle w:val="UserStyle_0"/>
              <w:rPr>
                <w:rFonts w:ascii="Verdana" w:hAnsi="Verdana"/>
                <w:lang w:eastAsia="zh-CN"/>
              </w:rPr>
            </w:pPr>
            <w:r>
              <w:rPr>
                <w:rFonts w:ascii="Verdana" w:hAnsi="Verdana"/>
                <w:lang w:eastAsia="zh-CN"/>
              </w:rPr>
              <w:t xml:space="preserve">渲染场景开发者</w:t>
            </w:r>
          </w:p>
        </w:tc>
        <w:tc>
          <w:tcPr>
            <w:tcW w:w="5660" w:type="dxa"/>
            <w:textDirection w:val="lrTb"/>
            <w:vAlign w:val="top"/>
            <w:tcBorders>
              <w:top w:val="single" w:color="auto" w:sz="6" w:space="0"/>
              <w:left w:val="single" w:color="auto" w:sz="6" w:space="0"/>
              <w:bottom w:val="single" w:color="auto" w:sz="6" w:space="0"/>
              <w:right w:val="single" w:color="auto" w:sz="6" w:space="0"/>
            </w:tcBorders>
          </w:tcPr>
          <w:p w:rsidP="00497B11" w14:paraId="00100042" w14:textId="00100043">
            <w:pPr>
              <w:pStyle w:val="UserStyle_0"/>
              <w:rPr>
                <w:rFonts w:ascii="Verdana" w:hAnsi="Verdana"/>
                <w:lang w:eastAsia="zh-CN"/>
              </w:rPr>
            </w:pPr>
            <w:r>
              <w:rPr>
                <w:rFonts w:ascii="Verdana" w:hAnsi="Verdana"/>
                <w:lang w:eastAsia="zh-CN"/>
              </w:rPr>
              <w:t xml:space="preserve">分层画布、动画效果、候选池芯片、PNG 导出；渲染状态机与配色方案</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bottom w:w="0" w:type="dxa"/>
            <w:left w:w="108" w:type="dxa"/>
            <w:right w:w="108" w:type="dxa"/>
          </w:tblCellMar>
        </w:tblPrEx>
        <w:trPr>
          <w:wAfter w:w="0" w:type="dxa"/>
        </w:trPr>
        <w:tc>
          <w:tcPr>
            <w:tcW w:w="2000" w:type="dxa"/>
            <w:textDirection w:val="lrTb"/>
            <w:vAlign w:val="top"/>
            <w:tcBorders>
              <w:top w:val="single" w:color="auto" w:sz="6" w:space="0"/>
              <w:left w:val="single" w:color="auto" w:sz="6" w:space="0"/>
              <w:bottom w:val="single" w:color="auto" w:sz="6" w:space="0"/>
              <w:right w:val="single" w:color="auto" w:sz="6" w:space="0"/>
            </w:tcBorders>
          </w:tcPr>
          <w:p w:rsidP="00497B11" w14:paraId="00100044" w14:textId="00100045">
            <w:pPr>
              <w:pStyle w:val="UserStyle_0"/>
              <w:rPr>
                <w:rFonts w:ascii="Verdana" w:hAnsi="Verdana"/>
                <w:lang w:eastAsia="zh-CN"/>
              </w:rPr>
            </w:pPr>
            <w:r>
              <w:rPr>
                <w:rFonts w:ascii="Verdana" w:hAnsi="Verdana"/>
                <w:lang w:eastAsia="zh-CN"/>
              </w:rPr>
              <w:t xml:space="preserve">冯思语（2024611197）</w:t>
            </w:r>
          </w:p>
        </w:tc>
        <w:tc>
          <w:tcPr>
            <w:tcW w:w="1700" w:type="dxa"/>
            <w:textDirection w:val="lrTb"/>
            <w:vAlign w:val="top"/>
            <w:tcBorders>
              <w:top w:val="single" w:color="auto" w:sz="6" w:space="0"/>
              <w:left w:val="single" w:color="auto" w:sz="6" w:space="0"/>
              <w:bottom w:val="single" w:color="auto" w:sz="6" w:space="0"/>
              <w:right w:val="single" w:color="auto" w:sz="6" w:space="0"/>
            </w:tcBorders>
          </w:tcPr>
          <w:p w:rsidP="00497B11" w14:paraId="00100046" w14:textId="00100047">
            <w:pPr>
              <w:pStyle w:val="UserStyle_0"/>
              <w:rPr>
                <w:rFonts w:ascii="Verdana" w:hAnsi="Verdana"/>
                <w:lang w:eastAsia="zh-CN"/>
              </w:rPr>
            </w:pPr>
            <w:r>
              <w:rPr>
                <w:rFonts w:ascii="Verdana" w:hAnsi="Verdana"/>
                <w:lang w:eastAsia="zh-CN"/>
              </w:rPr>
              <w:t xml:space="preserve">界面壳开发者</w:t>
            </w:r>
          </w:p>
        </w:tc>
        <w:tc>
          <w:tcPr>
            <w:tcW w:w="5660" w:type="dxa"/>
            <w:textDirection w:val="lrTb"/>
            <w:vAlign w:val="top"/>
            <w:tcBorders>
              <w:top w:val="single" w:color="auto" w:sz="6" w:space="0"/>
              <w:left w:val="single" w:color="auto" w:sz="6" w:space="0"/>
              <w:bottom w:val="single" w:color="auto" w:sz="6" w:space="0"/>
              <w:right w:val="single" w:color="auto" w:sz="6" w:space="0"/>
            </w:tcBorders>
          </w:tcPr>
          <w:p w:rsidP="00497B11" w14:paraId="00100048" w14:textId="00100049">
            <w:pPr>
              <w:pStyle w:val="UserStyle_0"/>
              <w:rPr>
                <w:rFonts w:ascii="Verdana" w:hAnsi="Verdana"/>
                <w:lang w:eastAsia="zh-CN"/>
              </w:rPr>
            </w:pPr>
            <w:r>
              <w:rPr>
                <w:rFonts w:ascii="Verdana" w:hAnsi="Verdana"/>
                <w:lang w:eastAsia="zh-CN"/>
              </w:rPr>
              <w:t xml:space="preserve">三栏主窗口、输入面板、控制条、泳道面板、结果流、两类错误提示；需求分析与用户手册主责，项目报告组装</w:t>
            </w:r>
          </w:p>
        </w:tc>
      </w:tr>
    </w:tbl>
    <w:p w:rsidP="00F90649" w14:paraId="00100068" w14:textId="00100069">
      <w:pPr>
        <w:pStyle w:val="Title"/>
        <w:rPr>
          <w:rFonts w:hint="eastAsia" w:ascii="Verdana"/>
          <w:lang w:eastAsia="zh-CN"/>
        </w:rPr>
      </w:pPr>
      <w:r w:rsidR="00F90649">
        <w:rPr>
          <w:rFonts w:hint="eastAsia" w:ascii="Verdana"/>
          <w:lang w:eastAsia="zh-CN"/>
        </w:rPr>
      </w:r>
    </w:p>
    <w:p w:rsidP="00F90649" w14:paraId="0010006A" w14:textId="0010006B">
      <w:pPr>
        <w:pStyle w:val="Normal"/>
        <w:rPr>
          <w:rFonts w:hint="eastAsia"/>
          <w:lang w:eastAsia="zh-CN"/>
        </w:rPr>
      </w:pPr>
      <w:r w:rsidR="00F90649">
        <w:rPr>
          <w:rFonts w:hint="eastAsia"/>
          <w:lang w:eastAsia="zh-CN"/>
        </w:rPr>
      </w:r>
    </w:p>
    <w:p w:rsidP="00F90649" w14:paraId="0010006C" w14:textId="0010006D">
      <w:pPr>
        <w:pStyle w:val="Normal"/>
        <w:rPr>
          <w:rFonts w:hint="eastAsia"/>
          <w:lang w:eastAsia="zh-CN"/>
        </w:rPr>
      </w:pPr>
      <w:r w:rsidR="00F90649">
        <w:rPr>
          <w:rFonts w:hint="eastAsia"/>
          <w:lang w:eastAsia="zh-CN"/>
        </w:rPr>
      </w:r>
    </w:p>
    <w:p w:rsidP="00F90649" w14:paraId="0010006E" w14:textId="0010006F">
      <w:pPr>
        <w:pStyle w:val="Normal"/>
        <w:rPr>
          <w:rFonts w:hint="eastAsia"/>
          <w:lang w:eastAsia="zh-CN"/>
        </w:rPr>
      </w:pPr>
      <w:r w:rsidR="00F90649">
        <w:rPr>
          <w:rFonts w:hint="eastAsia"/>
          <w:lang w:eastAsia="zh-CN"/>
        </w:rPr>
      </w:r>
    </w:p>
    <w:p w:rsidP="00F90649" w14:paraId="00100070" w14:textId="00100071">
      <w:pPr>
        <w:pStyle w:val="Normal"/>
        <w:rPr>
          <w:rFonts w:hint="eastAsia"/>
          <w:lang w:eastAsia="zh-CN"/>
        </w:rPr>
      </w:pPr>
      <w:r w:rsidR="00F90649">
        <w:rPr>
          <w:rFonts w:hint="eastAsia"/>
          <w:lang w:eastAsia="zh-CN"/>
        </w:rPr>
        <w:t xml:space="preserve">                            </w:t>
      </w:r>
    </w:p>
    <w:p w:rsidP="00F90649" w14:paraId="00100072" w14:textId="00100073">
      <w:pPr>
        <w:pStyle w:val="Normal"/>
        <w:rPr>
          <w:rFonts w:hint="eastAsia"/>
          <w:lang w:eastAsia="zh-CN"/>
        </w:rPr>
      </w:pPr>
      <w:r w:rsidR="00F90649">
        <w:rPr>
          <w:rFonts w:hint="eastAsia"/>
          <w:lang w:eastAsia="zh-CN"/>
        </w:rPr>
      </w:r>
    </w:p>
    <w:p w:rsidP="00F90649" w14:paraId="00100074" w14:textId="00100075">
      <w:pPr>
        <w:pStyle w:val="Normal"/>
        <w:rPr>
          <w:rFonts w:hint="eastAsia"/>
          <w:lang w:eastAsia="zh-CN"/>
        </w:rPr>
      </w:pPr>
      <w:r w:rsidR="00F90649">
        <w:rPr>
          <w:rFonts w:hint="eastAsia"/>
          <w:lang w:eastAsia="zh-CN"/>
        </w:rPr>
      </w:r>
    </w:p>
    <w:p w:rsidP="00F90649" w14:paraId="00100076" w14:textId="00100077">
      <w:pPr>
        <w:pStyle w:val="Normal"/>
        <w:rPr>
          <w:rFonts w:hint="eastAsia"/>
          <w:lang w:eastAsia="zh-CN"/>
        </w:rPr>
      </w:pPr>
      <w:r w:rsidR="00F90649">
        <w:rPr>
          <w:rFonts w:hint="eastAsia"/>
          <w:lang w:eastAsia="zh-CN"/>
        </w:rPr>
      </w:r>
    </w:p>
    <w:p w:rsidP="00F90649" w14:paraId="00100078" w14:textId="00100079">
      <w:pPr>
        <w:pStyle w:val="Normal"/>
        <w:rPr>
          <w:rFonts w:hint="eastAsia"/>
          <w:lang w:eastAsia="zh-CN"/>
        </w:rPr>
      </w:pPr>
      <w:r w:rsidR="00F90649">
        <w:rPr>
          <w:rFonts w:hint="eastAsia"/>
          <w:lang w:eastAsia="zh-CN"/>
        </w:rPr>
      </w:r>
    </w:p>
    <w:p w:rsidP="00F90649" w14:paraId="0010007A" w14:textId="0010007B">
      <w:pPr>
        <w:pStyle w:val="Normal"/>
        <w:rPr>
          <w:rFonts w:hint="eastAsia"/>
          <w:lang w:eastAsia="zh-CN"/>
        </w:rPr>
      </w:pPr>
      <w:r w:rsidR="00F90649">
        <w:rPr>
          <w:rFonts w:hint="eastAsia"/>
          <w:lang w:eastAsia="zh-CN"/>
        </w:rPr>
      </w:r>
    </w:p>
    <w:p w:rsidP="00F90649" w14:paraId="0010007C" w14:textId="0010007D">
      <w:pPr>
        <w:pStyle w:val="Normal"/>
        <w:rPr>
          <w:rFonts w:hint="eastAsia"/>
          <w:lang w:eastAsia="zh-CN"/>
        </w:rPr>
      </w:pPr>
      <w:r w:rsidR="00F90649">
        <w:rPr>
          <w:rFonts w:hint="eastAsia"/>
          <w:lang w:eastAsia="zh-CN"/>
        </w:rPr>
      </w:r>
    </w:p>
    <w:p w:rsidP="00F90649" w14:paraId="0010007E" w14:textId="0010007F">
      <w:pPr>
        <w:pStyle w:val="Normal"/>
        <w:rPr>
          <w:rFonts w:hint="eastAsia"/>
          <w:lang w:eastAsia="zh-CN"/>
        </w:rPr>
      </w:pPr>
      <w:r w:rsidR="00F90649">
        <w:rPr>
          <w:rFonts w:hint="eastAsia"/>
          <w:lang w:eastAsia="zh-CN"/>
        </w:rPr>
      </w:r>
    </w:p>
    <w:p w:rsidP="00F90649" w14:paraId="00100080" w14:textId="00100081">
      <w:pPr>
        <w:pStyle w:val="Title"/>
        <w:rPr>
          <w:rFonts w:hint="eastAsia" w:ascii="Verdana"/>
          <w:lang w:eastAsia="zh-CN"/>
        </w:rPr>
      </w:pPr>
      <w:r w:rsidR="00F90649">
        <w:rPr>
          <w:rFonts w:hint="eastAsia" w:ascii="Verdana"/>
          <w:lang w:eastAsia="zh-CN"/>
        </w:rPr>
      </w:r>
    </w:p>
    <w:p w:rsidP="00F90649" w14:paraId="00100082" w14:textId="00100083">
      <w:pPr>
        <w:pStyle w:val="Title"/>
        <w:rPr>
          <w:rFonts w:hint="eastAsia" w:ascii="Verdana"/>
          <w:lang w:eastAsia="zh-CN"/>
        </w:rPr>
      </w:pPr>
      <w:r w:rsidR="00F90649">
        <w:rPr>
          <w:rFonts w:hint="eastAsia" w:ascii="Verdana"/>
          <w:lang w:eastAsia="zh-CN"/>
        </w:rPr>
      </w:r>
    </w:p>
    <w:p w:rsidP="00F90649" w14:paraId="00100084" w14:textId="00100085">
      <w:pPr>
        <w:pStyle w:val="Title"/>
        <w:rPr>
          <w:rFonts w:hint="eastAsia" w:ascii="Verdana"/>
          <w:lang w:eastAsia="zh-CN"/>
        </w:rPr>
      </w:pPr>
      <w:r w:rsidR="00F90649">
        <w:rPr>
          <w:rFonts w:hint="eastAsia" w:ascii="Verdana"/>
          <w:lang w:eastAsia="zh-CN"/>
        </w:rPr>
      </w:r>
    </w:p>
    <w:p w:rsidP="00F90649" w14:paraId="00100086" w14:textId="00100087">
      <w:pPr>
        <w:pStyle w:val="Title"/>
        <w:rPr>
          <w:rFonts w:hint="eastAsia" w:ascii="Verdana"/>
          <w:lang w:eastAsia="zh-CN"/>
        </w:rPr>
      </w:pPr>
      <w:r w:rsidR="00F90649">
        <w:rPr>
          <w:rFonts w:hint="eastAsia" w:ascii="Verdana"/>
          <w:lang w:eastAsia="zh-CN"/>
        </w:rPr>
      </w:r>
    </w:p>
    <w:p w:rsidP="00F90649" w14:paraId="00100088" w14:textId="00100089">
      <w:pPr>
        <w:pStyle w:val="Title"/>
        <w:rPr>
          <w:rFonts w:hint="eastAsia" w:ascii="Verdana"/>
          <w:lang w:eastAsia="zh-CN"/>
        </w:rPr>
      </w:pPr>
      <w:r w:rsidR="00F90649">
        <w:rPr>
          <w:rFonts w:hint="eastAsia" w:ascii="Verdana"/>
          <w:lang w:eastAsia="zh-CN"/>
        </w:rPr>
      </w:r>
    </w:p>
    <w:p w:rsidP="00F90649" w14:paraId="0010008A" w14:textId="0010008B">
      <w:pPr>
        <w:pStyle w:val="Title"/>
        <w:rPr>
          <w:rFonts w:hint="eastAsia" w:ascii="Verdana"/>
          <w:lang w:eastAsia="zh-CN"/>
        </w:rPr>
      </w:pPr>
      <w:r w:rsidR="00F90649">
        <w:rPr>
          <w:rFonts w:hint="eastAsia" w:ascii="Verdana"/>
          <w:lang w:eastAsia="zh-CN"/>
        </w:rPr>
      </w:r>
    </w:p>
    <w:p w:rsidP="00F90649" w14:paraId="0010008C" w14:textId="0010008D">
      <w:pPr>
        <w:pStyle w:val="Title"/>
        <w:rPr>
          <w:rFonts w:hint="eastAsia" w:ascii="Verdana"/>
          <w:lang w:eastAsia="zh-CN"/>
        </w:rPr>
      </w:pPr>
      <w:r w:rsidR="00F90649">
        <w:rPr>
          <w:rFonts w:hint="eastAsia" w:ascii="Verdana"/>
          <w:lang w:eastAsia="zh-CN"/>
        </w:rPr>
      </w:r>
    </w:p>
    <w:p w:rsidP="00F90649" w14:paraId="0010008E" w14:textId="0010008F">
      <w:pPr>
        <w:pStyle w:val="Title"/>
        <w:rPr>
          <w:rFonts w:hint="eastAsia" w:ascii="Verdana"/>
          <w:lang w:eastAsia="zh-CN"/>
        </w:rPr>
      </w:pPr>
      <w:r w:rsidR="00F90649">
        <w:rPr>
          <w:rFonts w:hint="eastAsia" w:ascii="Verdana"/>
          <w:lang w:eastAsia="zh-CN"/>
        </w:rPr>
      </w:r>
    </w:p>
    <w:p w:rsidP="00F90649" w14:paraId="00100090" w14:textId="00100091">
      <w:pPr>
        <w:pStyle w:val="Title"/>
        <w:rPr>
          <w:rFonts w:hint="eastAsia" w:ascii="Verdana"/>
          <w:lang w:eastAsia="zh-CN"/>
        </w:rPr>
      </w:pPr>
      <w:r w:rsidR="00F90649">
        <w:rPr>
          <w:rFonts w:hint="eastAsia" w:ascii="Verdana"/>
          <w:lang w:eastAsia="zh-CN"/>
        </w:rPr>
      </w:r>
    </w:p>
    <w:p w:rsidP="00EE42A8" w14:paraId="00100092" w14:textId="00100093">
      <w:pPr>
        <w:pStyle w:val="Title"/>
        <w:rPr>
          <w:rFonts w:hint="eastAsia" w:ascii="Verdana"/>
          <w:lang w:eastAsia="zh-CN"/>
        </w:rPr>
        <w:pageBreakBefore/>
      </w:pPr>
      <w:r w:rsidR="00EE42A8">
        <w:rPr>
          <w:rFonts w:hint="eastAsia" w:ascii="Verdana"/>
          <w:lang w:eastAsia="zh-CN"/>
        </w:rPr>
      </w:r>
    </w:p>
    <w:p w:rsidP="00204623" w14:paraId="00100094" w14:textId="00100095">
      <w:pPr>
        <w:pStyle w:val="Title"/>
        <w:rPr>
          <w:rFonts w:hint="eastAsia" w:ascii="Verdana" w:hAnsi="Verdana"/>
          <w:lang w:eastAsia="zh-CN"/>
        </w:rPr>
      </w:pPr>
      <w:r w:rsidRPr="00F6601F" w:rsidR="00204623">
        <w:rPr>
          <w:rFonts w:hint="eastAsia" w:ascii="Verdana"/>
          <w:lang w:eastAsia="zh-CN"/>
        </w:rPr>
        <w:t xml:space="preserve">修订历史记录</w:t>
      </w:r>
      <w:r w:rsidRPr="00F6601F" w:rsidR="00204623">
        <w:rPr>
          <w:rFonts w:hint="eastAsia" w:ascii="Verdana" w:hAnsi="Verdana"/>
          <w:lang w:eastAsia="zh-CN"/>
        </w:rPr>
      </w:r>
    </w:p>
    <w:tbl>
      <w:tblPr>
        <w:tblW w:w="9606" w:type="dxa"/>
        <w:tblW w:w="9606" w:type="dxa"/>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bottom w:w="0" w:type="dxa"/>
          <w:left w:w="108" w:type="dxa"/>
          <w:right w:w="108" w:type="dxa"/>
        </w:tblCellMar>
      </w:tblPr>
      <w:tblGrid>
        <w:gridCol w:w="2304"/>
        <w:gridCol w:w="1152"/>
        <w:gridCol w:w="3744"/>
        <w:gridCol w:w="2406"/>
      </w:tblGrid>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bottom w:w="0" w:type="dxa"/>
            <w:left w:w="108" w:type="dxa"/>
            <w:right w:w="108" w:type="dxa"/>
          </w:tblCellMar>
        </w:tblPrEx>
        <w:trPr>
          <w:wAfter w:w="0" w:type="dxa"/>
        </w:trPr>
        <w:tc>
          <w:tcPr>
            <w:textDirection w:val="lrTb"/>
            <w:vAlign w:val="top"/>
            <w:tcW w:w="2304" w:type="dxa"/>
            <w:tcBorders>
              <w:top w:val="single" w:color="auto" w:sz="6" w:space="0"/>
              <w:left w:val="single" w:color="auto" w:sz="6" w:space="0"/>
              <w:bottom w:val="single" w:color="auto" w:sz="6" w:space="0"/>
              <w:right w:val="single" w:color="auto" w:sz="6" w:space="0"/>
            </w:tcBorders>
          </w:tcPr>
          <w:p w:rsidP="00204623" w14:paraId="00100096" w14:textId="00100097">
            <w:pPr>
              <w:pStyle w:val="UserStyle_0"/>
              <w:rPr>
                <w:rFonts w:hint="eastAsia" w:ascii="Verdana" w:hAnsi="Verdana"/>
                <w:b/>
                <w:lang w:eastAsia="zh-CN"/>
              </w:rPr>
              <w:jc w:val="center"/>
            </w:pPr>
            <w:r w:rsidRPr="00F6601F" w:rsidR="00204623">
              <w:rPr>
                <w:rFonts w:hint="eastAsia" w:ascii="Verdana"/>
                <w:b/>
                <w:lang w:eastAsia="zh-CN"/>
              </w:rPr>
              <w:t xml:space="preserve">日期</w:t>
            </w:r>
            <w:r w:rsidRPr="00F6601F" w:rsidR="00204623">
              <w:rPr>
                <w:rFonts w:hint="eastAsia" w:ascii="Verdana" w:hAnsi="Verdana"/>
                <w:b/>
                <w:lang w:eastAsia="zh-CN"/>
              </w:rPr>
            </w:r>
          </w:p>
        </w:tc>
        <w:tc>
          <w:tcPr>
            <w:textDirection w:val="lrTb"/>
            <w:vAlign w:val="top"/>
            <w:tcW w:w="1152" w:type="dxa"/>
            <w:tcBorders>
              <w:top w:val="single" w:color="auto" w:sz="6" w:space="0"/>
              <w:left w:val="single" w:color="auto" w:sz="6" w:space="0"/>
              <w:bottom w:val="single" w:color="auto" w:sz="6" w:space="0"/>
              <w:right w:val="single" w:color="auto" w:sz="6" w:space="0"/>
            </w:tcBorders>
          </w:tcPr>
          <w:p w:rsidP="00204623" w14:paraId="00100098" w14:textId="00100099">
            <w:pPr>
              <w:pStyle w:val="UserStyle_0"/>
              <w:rPr>
                <w:rFonts w:hint="eastAsia" w:ascii="Verdana" w:hAnsi="Verdana"/>
                <w:b/>
                <w:lang w:eastAsia="zh-CN"/>
              </w:rPr>
              <w:jc w:val="center"/>
            </w:pPr>
            <w:r w:rsidRPr="00F6601F" w:rsidR="00204623">
              <w:rPr>
                <w:rFonts w:hint="eastAsia" w:ascii="Verdana"/>
                <w:b/>
                <w:lang w:eastAsia="zh-CN"/>
              </w:rPr>
              <w:t xml:space="preserve">版本</w:t>
            </w:r>
            <w:r w:rsidRPr="00F6601F" w:rsidR="00204623">
              <w:rPr>
                <w:rFonts w:hint="eastAsia" w:ascii="Verdana" w:hAnsi="Verdana"/>
                <w:b/>
                <w:lang w:eastAsia="zh-CN"/>
              </w:rPr>
            </w:r>
          </w:p>
        </w:tc>
        <w:tc>
          <w:tcPr>
            <w:textDirection w:val="lrTb"/>
            <w:vAlign w:val="top"/>
            <w:tcW w:w="3744" w:type="dxa"/>
            <w:tcBorders>
              <w:top w:val="single" w:color="auto" w:sz="6" w:space="0"/>
              <w:left w:val="single" w:color="auto" w:sz="6" w:space="0"/>
              <w:bottom w:val="single" w:color="auto" w:sz="6" w:space="0"/>
              <w:right w:val="single" w:color="auto" w:sz="6" w:space="0"/>
            </w:tcBorders>
          </w:tcPr>
          <w:p w:rsidP="00204623" w14:paraId="0010009A" w14:textId="0010009B">
            <w:pPr>
              <w:pStyle w:val="UserStyle_0"/>
              <w:rPr>
                <w:rFonts w:hint="eastAsia" w:ascii="Verdana" w:hAnsi="Verdana"/>
                <w:b/>
                <w:lang w:eastAsia="zh-CN"/>
              </w:rPr>
              <w:jc w:val="center"/>
            </w:pPr>
            <w:r w:rsidRPr="00F6601F" w:rsidR="00204623">
              <w:rPr>
                <w:rFonts w:hint="eastAsia" w:ascii="Verdana"/>
                <w:b/>
                <w:lang w:eastAsia="zh-CN"/>
              </w:rPr>
              <w:t xml:space="preserve">说明</w:t>
            </w:r>
            <w:r w:rsidRPr="00F6601F" w:rsidR="00204623">
              <w:rPr>
                <w:rFonts w:hint="eastAsia" w:ascii="Verdana" w:hAnsi="Verdana"/>
                <w:b/>
                <w:lang w:eastAsia="zh-CN"/>
              </w:rPr>
            </w:r>
          </w:p>
        </w:tc>
        <w:tc>
          <w:tcPr>
            <w:textDirection w:val="lrTb"/>
            <w:vAlign w:val="top"/>
            <w:tcW w:w="2406" w:type="dxa"/>
            <w:tcBorders>
              <w:top w:val="single" w:color="auto" w:sz="6" w:space="0"/>
              <w:left w:val="single" w:color="auto" w:sz="6" w:space="0"/>
              <w:bottom w:val="single" w:color="auto" w:sz="6" w:space="0"/>
              <w:right w:val="single" w:color="auto" w:sz="6" w:space="0"/>
            </w:tcBorders>
          </w:tcPr>
          <w:p w:rsidP="00204623" w14:paraId="0010009C" w14:textId="0010009D">
            <w:pPr>
              <w:pStyle w:val="UserStyle_0"/>
              <w:rPr>
                <w:rFonts w:hint="eastAsia" w:ascii="Verdana" w:hAnsi="Verdana"/>
                <w:b/>
                <w:lang w:eastAsia="zh-CN"/>
              </w:rPr>
              <w:jc w:val="center"/>
            </w:pPr>
            <w:r w:rsidRPr="00F6601F" w:rsidR="00204623">
              <w:rPr>
                <w:rFonts w:hint="eastAsia" w:ascii="Verdana"/>
                <w:b/>
                <w:lang w:eastAsia="zh-CN"/>
              </w:rPr>
              <w:t xml:space="preserve">作者</w:t>
            </w:r>
            <w:r w:rsidRPr="00F6601F" w:rsidR="00204623">
              <w:rPr>
                <w:rFonts w:hint="eastAsia" w:ascii="Verdana" w:hAnsi="Verdana"/>
                <w:b/>
                <w:lang w:eastAsia="zh-CN"/>
              </w:rPr>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bottom w:w="0" w:type="dxa"/>
            <w:left w:w="108" w:type="dxa"/>
            <w:right w:w="108" w:type="dxa"/>
          </w:tblCellMar>
        </w:tblPrEx>
        <w:trPr>
          <w:wAfter w:w="0" w:type="dxa"/>
        </w:trPr>
        <w:tc>
          <w:tcPr>
            <w:textDirection w:val="lrTb"/>
            <w:vAlign w:val="top"/>
            <w:tcW w:w="2304" w:type="dxa"/>
            <w:tcBorders>
              <w:top w:val="single" w:color="auto" w:sz="6" w:space="0"/>
              <w:left w:val="single" w:color="auto" w:sz="6" w:space="0"/>
              <w:bottom w:val="single" w:color="auto" w:sz="6" w:space="0"/>
              <w:right w:val="single" w:color="auto" w:sz="6" w:space="0"/>
            </w:tcBorders>
          </w:tcPr>
          <w:p w:rsidP="00204623" w14:paraId="0010009E" w14:textId="0010009F">
            <w:pPr>
              <w:pStyle w:val="UserStyle_0"/>
              <w:rPr>
                <w:rFonts w:hint="eastAsia" w:ascii="Verdana" w:hAnsi="Verdana"/>
                <w:lang w:eastAsia="zh-CN"/>
              </w:rPr>
            </w:pPr>
            <w:r>
              <w:rPr>
                <w:rFonts w:hint="eastAsia" w:ascii="Verdana" w:hAnsi="Verdana"/>
                <w:lang w:eastAsia="zh-CN"/>
              </w:rPr>
              <w:t xml:space="preserve">2026-09-15</w:t>
            </w:r>
          </w:p>
        </w:tc>
        <w:tc>
          <w:tcPr>
            <w:textDirection w:val="lrTb"/>
            <w:vAlign w:val="top"/>
            <w:tcW w:w="1152" w:type="dxa"/>
            <w:tcBorders>
              <w:top w:val="single" w:color="auto" w:sz="6" w:space="0"/>
              <w:left w:val="single" w:color="auto" w:sz="6" w:space="0"/>
              <w:bottom w:val="single" w:color="auto" w:sz="6" w:space="0"/>
              <w:right w:val="single" w:color="auto" w:sz="6" w:space="0"/>
            </w:tcBorders>
          </w:tcPr>
          <w:p w:rsidP="00204623" w14:paraId="001000A0" w14:textId="001000A1">
            <w:pPr>
              <w:pStyle w:val="UserStyle_0"/>
              <w:rPr>
                <w:rFonts w:hint="eastAsia" w:ascii="Verdana" w:hAnsi="Verdana"/>
                <w:lang w:eastAsia="zh-CN"/>
              </w:rPr>
            </w:pPr>
            <w:r>
              <w:rPr>
                <w:rFonts w:hint="eastAsia" w:ascii="Verdana" w:hAnsi="Verdana"/>
                <w:lang w:eastAsia="zh-CN"/>
              </w:rPr>
              <w:t xml:space="preserve">0.1</w:t>
            </w:r>
          </w:p>
        </w:tc>
        <w:tc>
          <w:tcPr>
            <w:textDirection w:val="lrTb"/>
            <w:vAlign w:val="top"/>
            <w:tcW w:w="3744" w:type="dxa"/>
            <w:tcBorders>
              <w:top w:val="single" w:color="auto" w:sz="6" w:space="0"/>
              <w:left w:val="single" w:color="auto" w:sz="6" w:space="0"/>
              <w:bottom w:val="single" w:color="auto" w:sz="6" w:space="0"/>
              <w:right w:val="single" w:color="auto" w:sz="6" w:space="0"/>
            </w:tcBorders>
          </w:tcPr>
          <w:p w:rsidP="00204623" w14:paraId="001000A2" w14:textId="001000A3">
            <w:pPr>
              <w:pStyle w:val="UserStyle_0"/>
              <w:rPr>
                <w:rFonts w:hint="eastAsia" w:ascii="Verdana" w:hAnsi="Verdana"/>
                <w:lang w:eastAsia="zh-CN"/>
              </w:rPr>
            </w:pPr>
            <w:r>
              <w:rPr>
                <w:rFonts w:hint="eastAsia" w:ascii="Verdana" w:hAnsi="Verdana"/>
                <w:lang w:eastAsia="zh-CN"/>
              </w:rPr>
              <w:t xml:space="preserve">技术栈定案，模块接口契约定稿，包骨架与 CI 三平台矩阵就位</w:t>
            </w:r>
          </w:p>
        </w:tc>
        <w:tc>
          <w:tcPr>
            <w:textDirection w:val="lrTb"/>
            <w:vAlign w:val="top"/>
            <w:tcW w:w="2406" w:type="dxa"/>
            <w:tcBorders>
              <w:top w:val="single" w:color="auto" w:sz="6" w:space="0"/>
              <w:left w:val="single" w:color="auto" w:sz="6" w:space="0"/>
              <w:bottom w:val="single" w:color="auto" w:sz="6" w:space="0"/>
              <w:right w:val="single" w:color="auto" w:sz="6" w:space="0"/>
            </w:tcBorders>
          </w:tcPr>
          <w:p w:rsidP="00204623" w14:paraId="001000A4" w14:textId="001000A5">
            <w:pPr>
              <w:pStyle w:val="UserStyle_0"/>
              <w:rPr>
                <w:rFonts w:hint="eastAsia" w:ascii="Verdana" w:hAnsi="Verdana"/>
                <w:lang w:eastAsia="zh-CN"/>
              </w:rPr>
            </w:pPr>
            <w:r>
              <w:rPr>
                <w:rFonts w:hint="eastAsia" w:ascii="Verdana" w:hAnsi="Verdana"/>
                <w:lang w:eastAsia="zh-CN"/>
              </w:rPr>
              <w:t xml:space="preserve">黄应辉（2024611031）</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bottom w:w="0" w:type="dxa"/>
            <w:left w:w="108" w:type="dxa"/>
            <w:right w:w="108" w:type="dxa"/>
          </w:tblCellMar>
        </w:tblPrEx>
        <w:trPr>
          <w:wAfter w:w="0" w:type="dxa"/>
        </w:trPr>
        <w:tc>
          <w:tcPr>
            <w:textDirection w:val="lrTb"/>
            <w:vAlign w:val="top"/>
            <w:tcW w:w="2304" w:type="dxa"/>
            <w:tcBorders>
              <w:top w:val="single" w:color="auto" w:sz="6" w:space="0"/>
              <w:left w:val="single" w:color="auto" w:sz="6" w:space="0"/>
              <w:bottom w:val="single" w:color="auto" w:sz="6" w:space="0"/>
              <w:right w:val="single" w:color="auto" w:sz="6" w:space="0"/>
            </w:tcBorders>
          </w:tcPr>
          <w:p w:rsidP="00204623" w14:paraId="001000A6" w14:textId="001000A7">
            <w:pPr>
              <w:pStyle w:val="UserStyle_0"/>
              <w:rPr>
                <w:rFonts w:hint="eastAsia" w:ascii="Verdana" w:hAnsi="Verdana"/>
                <w:lang w:eastAsia="zh-CN"/>
              </w:rPr>
            </w:pPr>
            <w:r>
              <w:rPr>
                <w:rFonts w:hint="eastAsia" w:ascii="Verdana" w:hAnsi="Verdana"/>
                <w:lang w:eastAsia="zh-CN"/>
              </w:rPr>
              <w:t xml:space="preserve">2026-09-18</w:t>
            </w:r>
          </w:p>
        </w:tc>
        <w:tc>
          <w:tcPr>
            <w:textDirection w:val="lrTb"/>
            <w:vAlign w:val="top"/>
            <w:tcW w:w="1152" w:type="dxa"/>
            <w:tcBorders>
              <w:top w:val="single" w:color="auto" w:sz="6" w:space="0"/>
              <w:left w:val="single" w:color="auto" w:sz="6" w:space="0"/>
              <w:bottom w:val="single" w:color="auto" w:sz="6" w:space="0"/>
              <w:right w:val="single" w:color="auto" w:sz="6" w:space="0"/>
            </w:tcBorders>
          </w:tcPr>
          <w:p w:rsidP="00204623" w14:paraId="001000A8" w14:textId="001000A9">
            <w:pPr>
              <w:pStyle w:val="UserStyle_0"/>
              <w:rPr>
                <w:rFonts w:hint="eastAsia" w:ascii="Verdana" w:hAnsi="Verdana"/>
                <w:lang w:eastAsia="zh-CN"/>
              </w:rPr>
            </w:pPr>
            <w:r>
              <w:rPr>
                <w:rFonts w:hint="eastAsia" w:ascii="Verdana" w:hAnsi="Verdana"/>
                <w:lang w:eastAsia="zh-CN"/>
              </w:rPr>
              <w:t xml:space="preserve">0.2</w:t>
            </w:r>
          </w:p>
        </w:tc>
        <w:tc>
          <w:tcPr>
            <w:textDirection w:val="lrTb"/>
            <w:vAlign w:val="top"/>
            <w:tcW w:w="3744" w:type="dxa"/>
            <w:tcBorders>
              <w:top w:val="single" w:color="auto" w:sz="6" w:space="0"/>
              <w:left w:val="single" w:color="auto" w:sz="6" w:space="0"/>
              <w:bottom w:val="single" w:color="auto" w:sz="6" w:space="0"/>
              <w:right w:val="single" w:color="auto" w:sz="6" w:space="0"/>
            </w:tcBorders>
          </w:tcPr>
          <w:p w:rsidP="00204623" w14:paraId="001000AA" w14:textId="001000AB">
            <w:pPr>
              <w:pStyle w:val="UserStyle_0"/>
              <w:rPr>
                <w:rFonts w:hint="eastAsia" w:ascii="Verdana" w:hAnsi="Verdana"/>
                <w:lang w:eastAsia="zh-CN"/>
              </w:rPr>
            </w:pPr>
            <w:r>
              <w:rPr>
                <w:rFonts w:hint="eastAsia" w:ascii="Verdana" w:hAnsi="Verdana"/>
                <w:lang w:eastAsia="zh-CN"/>
              </w:rPr>
              <w:t xml:space="preserve">算法内核完成；修正标准图拓扑序基准（6 条修正为 7 条）</w:t>
            </w:r>
          </w:p>
        </w:tc>
        <w:tc>
          <w:tcPr>
            <w:textDirection w:val="lrTb"/>
            <w:vAlign w:val="top"/>
            <w:tcW w:w="2406" w:type="dxa"/>
            <w:tcBorders>
              <w:top w:val="single" w:color="auto" w:sz="6" w:space="0"/>
              <w:left w:val="single" w:color="auto" w:sz="6" w:space="0"/>
              <w:bottom w:val="single" w:color="auto" w:sz="6" w:space="0"/>
              <w:right w:val="single" w:color="auto" w:sz="6" w:space="0"/>
            </w:tcBorders>
          </w:tcPr>
          <w:p w:rsidP="00204623" w14:paraId="001000AC" w14:textId="001000AD">
            <w:pPr>
              <w:pStyle w:val="UserStyle_0"/>
              <w:rPr>
                <w:rFonts w:hint="eastAsia" w:ascii="Verdana" w:hAnsi="Verdana"/>
                <w:lang w:eastAsia="zh-CN"/>
              </w:rPr>
            </w:pPr>
            <w:r>
              <w:rPr>
                <w:rFonts w:hint="eastAsia" w:ascii="Verdana" w:hAnsi="Verdana"/>
                <w:lang w:eastAsia="zh-CN"/>
              </w:rPr>
              <w:t xml:space="preserve">徐锦源（2024611176）</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bottom w:w="0" w:type="dxa"/>
            <w:left w:w="108" w:type="dxa"/>
            <w:right w:w="108" w:type="dxa"/>
          </w:tblCellMar>
        </w:tblPrEx>
        <w:trPr>
          <w:wAfter w:w="0" w:type="dxa"/>
        </w:trPr>
        <w:tc>
          <w:tcPr>
            <w:textDirection w:val="lrTb"/>
            <w:vAlign w:val="top"/>
            <w:tcW w:w="2304" w:type="dxa"/>
            <w:tcBorders>
              <w:top w:val="single" w:color="auto" w:sz="6" w:space="0"/>
              <w:left w:val="single" w:color="auto" w:sz="6" w:space="0"/>
              <w:bottom w:val="single" w:color="auto" w:sz="6" w:space="0"/>
              <w:right w:val="single" w:color="auto" w:sz="6" w:space="0"/>
            </w:tcBorders>
          </w:tcPr>
          <w:p w:rsidP="00204623" w14:paraId="001000AE" w14:textId="001000AF">
            <w:pPr>
              <w:pStyle w:val="UserStyle_0"/>
              <w:rPr>
                <w:rFonts w:hint="eastAsia" w:ascii="Verdana" w:hAnsi="Verdana"/>
                <w:lang w:eastAsia="zh-CN"/>
              </w:rPr>
            </w:pPr>
            <w:r>
              <w:rPr>
                <w:rFonts w:hint="eastAsia" w:ascii="Verdana" w:hAnsi="Verdana"/>
                <w:lang w:eastAsia="zh-CN"/>
              </w:rPr>
              <w:t xml:space="preserve">2026-09-19</w:t>
            </w:r>
          </w:p>
        </w:tc>
        <w:tc>
          <w:tcPr>
            <w:textDirection w:val="lrTb"/>
            <w:vAlign w:val="top"/>
            <w:tcW w:w="1152" w:type="dxa"/>
            <w:tcBorders>
              <w:top w:val="single" w:color="auto" w:sz="6" w:space="0"/>
              <w:left w:val="single" w:color="auto" w:sz="6" w:space="0"/>
              <w:bottom w:val="single" w:color="auto" w:sz="6" w:space="0"/>
              <w:right w:val="single" w:color="auto" w:sz="6" w:space="0"/>
            </w:tcBorders>
          </w:tcPr>
          <w:p w:rsidP="00204623" w14:paraId="001000B0" w14:textId="001000B1">
            <w:pPr>
              <w:pStyle w:val="UserStyle_0"/>
              <w:rPr>
                <w:rFonts w:ascii="Verdana" w:hAnsi="Verdana"/>
                <w:lang w:eastAsia="zh-CN"/>
              </w:rPr>
            </w:pPr>
            <w:r>
              <w:rPr>
                <w:rFonts w:ascii="Verdana" w:hAnsi="Verdana"/>
                <w:lang w:eastAsia="zh-CN"/>
              </w:rPr>
              <w:t xml:space="preserve">0.3</w:t>
            </w:r>
          </w:p>
        </w:tc>
        <w:tc>
          <w:tcPr>
            <w:textDirection w:val="lrTb"/>
            <w:vAlign w:val="top"/>
            <w:tcW w:w="3744" w:type="dxa"/>
            <w:tcBorders>
              <w:top w:val="single" w:color="auto" w:sz="6" w:space="0"/>
              <w:left w:val="single" w:color="auto" w:sz="6" w:space="0"/>
              <w:bottom w:val="single" w:color="auto" w:sz="6" w:space="0"/>
              <w:right w:val="single" w:color="auto" w:sz="6" w:space="0"/>
            </w:tcBorders>
          </w:tcPr>
          <w:p w:rsidP="00204623" w14:paraId="001000B2" w14:textId="001000B3">
            <w:pPr>
              <w:pStyle w:val="UserStyle_0"/>
              <w:rPr>
                <w:rFonts w:ascii="Verdana" w:hAnsi="Verdana"/>
                <w:lang w:eastAsia="zh-CN"/>
              </w:rPr>
            </w:pPr>
            <w:r>
              <w:rPr>
                <w:rFonts w:ascii="Verdana" w:hAnsi="Verdana"/>
                <w:lang w:eastAsia="zh-CN"/>
              </w:rPr>
              <w:t xml:space="preserve">事件引擎与渲染场景完成；概要设计、详细设计初稿就位</w:t>
            </w:r>
          </w:p>
        </w:tc>
        <w:tc>
          <w:tcPr>
            <w:textDirection w:val="lrTb"/>
            <w:vAlign w:val="top"/>
            <w:tcW w:w="2406" w:type="dxa"/>
            <w:tcBorders>
              <w:top w:val="single" w:color="auto" w:sz="6" w:space="0"/>
              <w:left w:val="single" w:color="auto" w:sz="6" w:space="0"/>
              <w:bottom w:val="single" w:color="auto" w:sz="6" w:space="0"/>
              <w:right w:val="single" w:color="auto" w:sz="6" w:space="0"/>
            </w:tcBorders>
          </w:tcPr>
          <w:p w:rsidP="00204623" w14:paraId="001000B4" w14:textId="001000B5">
            <w:pPr>
              <w:pStyle w:val="UserStyle_0"/>
              <w:rPr>
                <w:rFonts w:ascii="Verdana" w:hAnsi="Verdana"/>
                <w:lang w:eastAsia="zh-CN"/>
              </w:rPr>
            </w:pPr>
            <w:r>
              <w:rPr>
                <w:rFonts w:ascii="Verdana" w:hAnsi="Verdana"/>
                <w:lang w:eastAsia="zh-CN"/>
              </w:rPr>
              <w:t xml:space="preserve">罗展彬（2024611093）、郑逸驰（2024611021）</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bottom w:w="0" w:type="dxa"/>
            <w:left w:w="108" w:type="dxa"/>
            <w:right w:w="108" w:type="dxa"/>
          </w:tblCellMar>
        </w:tblPrEx>
        <w:trPr>
          <w:wAfter w:w="0" w:type="dxa"/>
        </w:trPr>
        <w:tc>
          <w:tcPr>
            <w:textDirection w:val="lrTb"/>
            <w:vAlign w:val="top"/>
            <w:tcW w:w="2304" w:type="dxa"/>
            <w:tcBorders>
              <w:top w:val="single" w:color="auto" w:sz="6" w:space="0"/>
              <w:left w:val="single" w:color="auto" w:sz="6" w:space="0"/>
              <w:bottom w:val="single" w:color="auto" w:sz="6" w:space="0"/>
              <w:right w:val="single" w:color="auto" w:sz="6" w:space="0"/>
            </w:tcBorders>
          </w:tcPr>
          <w:p w:rsidP="00204623" w14:paraId="001000B6" w14:textId="001000B7">
            <w:pPr>
              <w:pStyle w:val="UserStyle_0"/>
              <w:rPr>
                <w:rFonts w:ascii="Verdana" w:hAnsi="Verdana"/>
                <w:lang w:eastAsia="zh-CN"/>
              </w:rPr>
            </w:pPr>
            <w:r>
              <w:rPr>
                <w:rFonts w:ascii="Verdana" w:hAnsi="Verdana"/>
                <w:lang w:eastAsia="zh-CN"/>
              </w:rPr>
              <w:t xml:space="preserve">2026-09-20</w:t>
            </w:r>
          </w:p>
        </w:tc>
        <w:tc>
          <w:tcPr>
            <w:textDirection w:val="lrTb"/>
            <w:vAlign w:val="top"/>
            <w:tcW w:w="1152" w:type="dxa"/>
            <w:tcBorders>
              <w:top w:val="single" w:color="auto" w:sz="6" w:space="0"/>
              <w:left w:val="single" w:color="auto" w:sz="6" w:space="0"/>
              <w:bottom w:val="single" w:color="auto" w:sz="6" w:space="0"/>
              <w:right w:val="single" w:color="auto" w:sz="6" w:space="0"/>
            </w:tcBorders>
          </w:tcPr>
          <w:p w:rsidP="00204623" w14:paraId="001000B8" w14:textId="001000B9">
            <w:pPr>
              <w:pStyle w:val="UserStyle_0"/>
              <w:rPr>
                <w:rFonts w:ascii="Verdana" w:hAnsi="Verdana"/>
                <w:lang w:eastAsia="zh-CN"/>
              </w:rPr>
            </w:pPr>
            <w:r>
              <w:rPr>
                <w:rFonts w:ascii="Verdana" w:hAnsi="Verdana"/>
                <w:lang w:eastAsia="zh-CN"/>
              </w:rPr>
              <w:t xml:space="preserve">0.4</w:t>
            </w:r>
          </w:p>
        </w:tc>
        <w:tc>
          <w:tcPr>
            <w:textDirection w:val="lrTb"/>
            <w:vAlign w:val="top"/>
            <w:tcW w:w="3744" w:type="dxa"/>
            <w:tcBorders>
              <w:top w:val="single" w:color="auto" w:sz="6" w:space="0"/>
              <w:left w:val="single" w:color="auto" w:sz="6" w:space="0"/>
              <w:bottom w:val="single" w:color="auto" w:sz="6" w:space="0"/>
              <w:right w:val="single" w:color="auto" w:sz="6" w:space="0"/>
            </w:tcBorders>
          </w:tcPr>
          <w:p w:rsidP="00204623" w14:paraId="001000BA" w14:textId="001000BB">
            <w:pPr>
              <w:pStyle w:val="UserStyle_0"/>
              <w:rPr>
                <w:rFonts w:ascii="Verdana" w:hAnsi="Verdana"/>
                <w:lang w:eastAsia="zh-CN"/>
              </w:rPr>
            </w:pPr>
            <w:r>
              <w:rPr>
                <w:rFonts w:ascii="Verdana" w:hAnsi="Verdana"/>
                <w:lang w:eastAsia="zh-CN"/>
              </w:rPr>
              <w:t xml:space="preserve">界面壳完成；四模块集成联调打通；中期检查演示通过</w:t>
            </w:r>
          </w:p>
        </w:tc>
        <w:tc>
          <w:tcPr>
            <w:textDirection w:val="lrTb"/>
            <w:vAlign w:val="top"/>
            <w:tcW w:w="2406" w:type="dxa"/>
            <w:tcBorders>
              <w:top w:val="single" w:color="auto" w:sz="6" w:space="0"/>
              <w:left w:val="single" w:color="auto" w:sz="6" w:space="0"/>
              <w:bottom w:val="single" w:color="auto" w:sz="6" w:space="0"/>
              <w:right w:val="single" w:color="auto" w:sz="6" w:space="0"/>
            </w:tcBorders>
          </w:tcPr>
          <w:p w:rsidP="00204623" w14:paraId="001000BC" w14:textId="001000BD">
            <w:pPr>
              <w:pStyle w:val="UserStyle_0"/>
              <w:rPr>
                <w:rFonts w:ascii="Verdana" w:hAnsi="Verdana"/>
                <w:lang w:eastAsia="zh-CN"/>
              </w:rPr>
            </w:pPr>
            <w:r>
              <w:rPr>
                <w:rFonts w:ascii="Verdana" w:hAnsi="Verdana"/>
                <w:lang w:eastAsia="zh-CN"/>
              </w:rPr>
              <w:t xml:space="preserve">冯思语（2024611197）、黄应辉（2024611031）</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bottom w:w="0" w:type="dxa"/>
            <w:left w:w="108" w:type="dxa"/>
            <w:right w:w="108" w:type="dxa"/>
          </w:tblCellMar>
        </w:tblPrEx>
        <w:trPr>
          <w:wAfter w:w="0" w:type="dxa"/>
        </w:trPr>
        <w:tc>
          <w:tcPr>
            <w:textDirection w:val="lrTb"/>
            <w:vAlign w:val="top"/>
            <w:tcW w:w="2304" w:type="dxa"/>
            <w:tcBorders>
              <w:top w:val="single" w:color="auto" w:sz="6" w:space="0"/>
              <w:left w:val="single" w:color="auto" w:sz="6" w:space="0"/>
              <w:bottom w:val="single" w:color="auto" w:sz="6" w:space="0"/>
              <w:right w:val="single" w:color="auto" w:sz="6" w:space="0"/>
            </w:tcBorders>
          </w:tcPr>
          <w:p w:rsidP="00204623" w14:paraId="001000BE" w14:textId="001000BF">
            <w:pPr>
              <w:pStyle w:val="UserStyle_0"/>
              <w:rPr>
                <w:rFonts w:ascii="Verdana" w:hAnsi="Verdana"/>
                <w:lang w:eastAsia="zh-CN"/>
              </w:rPr>
            </w:pPr>
            <w:r>
              <w:rPr>
                <w:rFonts w:ascii="Verdana" w:hAnsi="Verdana"/>
                <w:lang w:eastAsia="zh-CN"/>
              </w:rPr>
              <w:t xml:space="preserve">2026-09-21</w:t>
            </w:r>
          </w:p>
        </w:tc>
        <w:tc>
          <w:tcPr>
            <w:textDirection w:val="lrTb"/>
            <w:vAlign w:val="top"/>
            <w:tcW w:w="1152" w:type="dxa"/>
            <w:tcBorders>
              <w:top w:val="single" w:color="auto" w:sz="6" w:space="0"/>
              <w:left w:val="single" w:color="auto" w:sz="6" w:space="0"/>
              <w:bottom w:val="single" w:color="auto" w:sz="6" w:space="0"/>
              <w:right w:val="single" w:color="auto" w:sz="6" w:space="0"/>
            </w:tcBorders>
          </w:tcPr>
          <w:p w:rsidP="00204623" w14:paraId="001000C0" w14:textId="001000C1">
            <w:pPr>
              <w:pStyle w:val="UserStyle_0"/>
              <w:rPr>
                <w:rFonts w:ascii="Verdana" w:hAnsi="Verdana"/>
                <w:lang w:eastAsia="zh-CN"/>
              </w:rPr>
            </w:pPr>
            <w:r>
              <w:rPr>
                <w:rFonts w:ascii="Verdana" w:hAnsi="Verdana"/>
                <w:lang w:eastAsia="zh-CN"/>
              </w:rPr>
              <w:t xml:space="preserve">0.9</w:t>
            </w:r>
          </w:p>
        </w:tc>
        <w:tc>
          <w:tcPr>
            <w:textDirection w:val="lrTb"/>
            <w:vAlign w:val="top"/>
            <w:tcW w:w="3744" w:type="dxa"/>
            <w:tcBorders>
              <w:top w:val="single" w:color="auto" w:sz="6" w:space="0"/>
              <w:left w:val="single" w:color="auto" w:sz="6" w:space="0"/>
              <w:bottom w:val="single" w:color="auto" w:sz="6" w:space="0"/>
              <w:right w:val="single" w:color="auto" w:sz="6" w:space="0"/>
            </w:tcBorders>
          </w:tcPr>
          <w:p w:rsidP="00204623" w14:paraId="001000C2" w14:textId="001000C3">
            <w:pPr>
              <w:pStyle w:val="UserStyle_0"/>
              <w:rPr>
                <w:rFonts w:ascii="Verdana" w:hAnsi="Verdana"/>
                <w:lang w:eastAsia="zh-CN"/>
              </w:rPr>
            </w:pPr>
            <w:r>
              <w:rPr>
                <w:rFonts w:ascii="Verdana" w:hAnsi="Verdana"/>
                <w:lang w:eastAsia="zh-CN"/>
              </w:rPr>
              <w:t xml:space="preserve">三端打包发布完成，产物发布至 Release v0.1.0</w:t>
            </w:r>
          </w:p>
        </w:tc>
        <w:tc>
          <w:tcPr>
            <w:textDirection w:val="lrTb"/>
            <w:vAlign w:val="top"/>
            <w:tcW w:w="2406" w:type="dxa"/>
            <w:tcBorders>
              <w:top w:val="single" w:color="auto" w:sz="6" w:space="0"/>
              <w:left w:val="single" w:color="auto" w:sz="6" w:space="0"/>
              <w:bottom w:val="single" w:color="auto" w:sz="6" w:space="0"/>
              <w:right w:val="single" w:color="auto" w:sz="6" w:space="0"/>
            </w:tcBorders>
          </w:tcPr>
          <w:p w:rsidP="00204623" w14:paraId="001000C4" w14:textId="001000C5">
            <w:pPr>
              <w:pStyle w:val="UserStyle_0"/>
              <w:rPr>
                <w:rFonts w:ascii="Verdana" w:hAnsi="Verdana"/>
                <w:lang w:eastAsia="zh-CN"/>
              </w:rPr>
            </w:pPr>
            <w:r>
              <w:rPr>
                <w:rFonts w:ascii="Verdana" w:hAnsi="Verdana"/>
                <w:lang w:eastAsia="zh-CN"/>
              </w:rPr>
              <w:t xml:space="preserve">黄应辉（2024611031）</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bottom w:w="0" w:type="dxa"/>
            <w:left w:w="108" w:type="dxa"/>
            <w:right w:w="108" w:type="dxa"/>
          </w:tblCellMar>
        </w:tblPrEx>
        <w:trPr>
          <w:wAfter w:w="0" w:type="dxa"/>
        </w:trPr>
        <w:tc>
          <w:tcPr>
            <w:textDirection w:val="lrTb"/>
            <w:vAlign w:val="top"/>
            <w:tcW w:w="2304" w:type="dxa"/>
            <w:tcBorders>
              <w:top w:val="single" w:color="auto" w:sz="6" w:space="0"/>
              <w:left w:val="single" w:color="auto" w:sz="6" w:space="0"/>
              <w:bottom w:val="single" w:color="auto" w:sz="6" w:space="0"/>
              <w:right w:val="single" w:color="auto" w:sz="6" w:space="0"/>
            </w:tcBorders>
          </w:tcPr>
          <w:p w:rsidP="00204623" w14:paraId="001000C6" w14:textId="001000C7">
            <w:pPr>
              <w:pStyle w:val="UserStyle_0"/>
              <w:rPr>
                <w:rFonts w:ascii="Verdana" w:hAnsi="Verdana"/>
                <w:lang w:eastAsia="zh-CN"/>
              </w:rPr>
            </w:pPr>
            <w:r>
              <w:rPr>
                <w:rFonts w:ascii="Verdana" w:hAnsi="Verdana"/>
                <w:lang w:eastAsia="zh-CN"/>
              </w:rPr>
              <w:t xml:space="preserve">2026-09-23</w:t>
            </w:r>
          </w:p>
        </w:tc>
        <w:tc>
          <w:tcPr>
            <w:textDirection w:val="lrTb"/>
            <w:vAlign w:val="top"/>
            <w:tcW w:w="1152" w:type="dxa"/>
            <w:tcBorders>
              <w:top w:val="single" w:color="auto" w:sz="6" w:space="0"/>
              <w:left w:val="single" w:color="auto" w:sz="6" w:space="0"/>
              <w:bottom w:val="single" w:color="auto" w:sz="6" w:space="0"/>
              <w:right w:val="single" w:color="auto" w:sz="6" w:space="0"/>
            </w:tcBorders>
          </w:tcPr>
          <w:p w:rsidP="00204623" w14:paraId="001000C8" w14:textId="001000C9">
            <w:pPr>
              <w:pStyle w:val="UserStyle_0"/>
              <w:rPr>
                <w:rFonts w:ascii="Verdana" w:hAnsi="Verdana"/>
                <w:lang w:eastAsia="zh-CN"/>
              </w:rPr>
            </w:pPr>
            <w:r>
              <w:rPr>
                <w:rFonts w:ascii="Verdana" w:hAnsi="Verdana"/>
                <w:lang w:eastAsia="zh-CN"/>
              </w:rPr>
              <w:t xml:space="preserve">1.0</w:t>
            </w:r>
          </w:p>
        </w:tc>
        <w:tc>
          <w:tcPr>
            <w:textDirection w:val="lrTb"/>
            <w:vAlign w:val="top"/>
            <w:tcW w:w="3744" w:type="dxa"/>
            <w:tcBorders>
              <w:top w:val="single" w:color="auto" w:sz="6" w:space="0"/>
              <w:left w:val="single" w:color="auto" w:sz="6" w:space="0"/>
              <w:bottom w:val="single" w:color="auto" w:sz="6" w:space="0"/>
              <w:right w:val="single" w:color="auto" w:sz="6" w:space="0"/>
            </w:tcBorders>
          </w:tcPr>
          <w:p w:rsidP="00204623" w14:paraId="001000CA" w14:textId="001000CB">
            <w:pPr>
              <w:pStyle w:val="UserStyle_0"/>
              <w:rPr>
                <w:rFonts w:ascii="Verdana" w:hAnsi="Verdana"/>
                <w:lang w:eastAsia="zh-CN"/>
              </w:rPr>
            </w:pPr>
            <w:r>
              <w:rPr>
                <w:rFonts w:ascii="Verdana" w:hAnsi="Verdana"/>
                <w:lang w:eastAsia="zh-CN"/>
              </w:rPr>
              <w:t xml:space="preserve">交付文档补齐（可行性研究报告、测试报告）；提交材料组装</w:t>
            </w:r>
          </w:p>
        </w:tc>
        <w:tc>
          <w:tcPr>
            <w:textDirection w:val="lrTb"/>
            <w:vAlign w:val="top"/>
            <w:tcW w:w="2406" w:type="dxa"/>
            <w:tcBorders>
              <w:top w:val="single" w:color="auto" w:sz="6" w:space="0"/>
              <w:left w:val="single" w:color="auto" w:sz="6" w:space="0"/>
              <w:bottom w:val="single" w:color="auto" w:sz="6" w:space="0"/>
              <w:right w:val="single" w:color="auto" w:sz="6" w:space="0"/>
            </w:tcBorders>
          </w:tcPr>
          <w:p w:rsidP="00204623" w14:paraId="001000CC" w14:textId="001000CD">
            <w:pPr>
              <w:pStyle w:val="UserStyle_0"/>
              <w:rPr>
                <w:rFonts w:ascii="Verdana" w:hAnsi="Verdana"/>
                <w:lang w:eastAsia="zh-CN"/>
              </w:rPr>
            </w:pPr>
            <w:r>
              <w:rPr>
                <w:rFonts w:ascii="Verdana" w:hAnsi="Verdana"/>
                <w:lang w:eastAsia="zh-CN"/>
              </w:rPr>
              <w:t xml:space="preserve">全组</w:t>
            </w:r>
          </w:p>
        </w:tc>
      </w:tr>
    </w:tbl>
    <w:p w:rsidP="00204623" w14:paraId="001000E6" w14:textId="001000E7">
      <w:pPr>
        <w:pStyle w:val="Normal"/>
        <w:rPr>
          <w:rFonts w:ascii="Verdana" w:hAnsi="Verdana"/>
          <w:lang w:eastAsia="zh-CN"/>
        </w:rPr>
      </w:pPr>
      <w:r w:rsidRPr="00F6601F" w:rsidR="00204623">
        <w:rPr>
          <w:rFonts w:ascii="Verdana" w:hAnsi="Verdana"/>
          <w:lang w:eastAsia="zh-CN"/>
        </w:rPr>
      </w:r>
    </w:p>
    <w:p w:rsidP="00204623" w14:paraId="001000E8" w14:textId="001000E9">
      <w:pPr>
        <w:pStyle w:val="Title"/>
        <w:rPr>
          <w:lang w:eastAsia="zh-CN"/>
        </w:rPr>
      </w:pPr>
      <w:r w:rsidRPr="00F6601F" w:rsidR="00204623">
        <w:rPr>
          <w:lang w:eastAsia="zh-CN"/>
        </w:rPr>
        <w:br w:type="page"/>
      </w:r>
      <w:r w:rsidR="00204623">
        <w:rPr>
          <w:rFonts w:hint="eastAsia"/>
          <w:lang w:eastAsia="zh-CN"/>
        </w:rPr>
        <w:t xml:space="preserve">目录</w:t>
      </w:r>
      <w:r w:rsidR="00204623">
        <w:rPr>
          <w:lang w:eastAsia="zh-CN"/>
        </w:rPr>
      </w:r>
    </w:p>
    <w:p w14:paraId="001000EA" w14:textId="001000EB">
      <w:pPr>
        <w:pStyle w:val="TOC1"/>
        <w:rPr>
          <w:b w:val="0"/>
          <w:bCs w:val="0"/>
          <w:caps w:val="0"/>
          <w:noProof/>
          <w:kern w:val="2"/>
          <w:sz w:val="21"/>
          <w:szCs w:val="24"/>
          <w:lang w:eastAsia="zh-CN"/>
        </w:rPr>
        <w:tabs>
          <w:tab w:val="left" w:leader="none" w:pos="420"/>
          <w:tab w:val="right" w:leader="dot" w:pos="9350"/>
        </w:tabs>
      </w:pPr>
      <w:r w:rsidRPr="00F6601F" w:rsidR="00204623">
        <w:rPr>
          <w:rFonts w:ascii="Verdana" w:hAnsi="Verdana"/>
          <w:b w:val="0"/>
          <w:bCs w:val="0"/>
          <w:caps w:val="0"/>
          <w:sz w:val="21"/>
          <w:szCs w:val="21"/>
        </w:rPr>
        <w:fldChar w:fldCharType="begin"/>
      </w:r>
      <w:r w:rsidRPr="00F6601F" w:rsidR="00204623">
        <w:rPr>
          <w:rFonts w:ascii="Verdana" w:hAnsi="Verdana"/>
          <w:b w:val="0"/>
          <w:bCs w:val="0"/>
          <w:caps w:val="0"/>
          <w:sz w:val="21"/>
          <w:szCs w:val="21"/>
          <w:lang w:eastAsia="zh-CN"/>
        </w:rPr>
        <w:instrText xml:space="preserve"> TOC \o "1-4" </w:instrText>
      </w:r>
      <w:r w:rsidRPr="00F6601F" w:rsidR="00204623">
        <w:rPr>
          <w:rFonts w:ascii="Verdana" w:hAnsi="Verdana"/>
          <w:b w:val="0"/>
          <w:bCs w:val="0"/>
          <w:caps w:val="0"/>
          <w:sz w:val="21"/>
          <w:szCs w:val="21"/>
        </w:rPr>
        <w:fldChar w:fldCharType="separate"/>
      </w:r>
      <w:r w:rsidR="00DB7498">
        <w:rPr>
          <w:noProof/>
          <w:lang w:eastAsia="zh-CN"/>
        </w:rPr>
        <w:t xml:space="preserve">1.</w:t>
      </w:r>
      <w:r w:rsidR="00DB7498">
        <w:rPr>
          <w:b w:val="0"/>
          <w:bCs w:val="0"/>
          <w:caps w:val="0"/>
          <w:noProof/>
          <w:kern w:val="2"/>
          <w:sz w:val="21"/>
          <w:szCs w:val="24"/>
          <w:lang w:eastAsia="zh-CN"/>
        </w:rPr>
        <w:tab/>
      </w:r>
      <w:r w:rsidR="00DB7498">
        <w:rPr>
          <w:rFonts w:hint="eastAsia"/>
          <w:noProof/>
          <w:lang w:eastAsia="zh-CN"/>
        </w:rPr>
        <w:t xml:space="preserve">软硬件环境</w:t>
      </w:r>
      <w:r w:rsidR="00DB7498">
        <w:rPr>
          <w:noProof/>
          <w:lang w:eastAsia="zh-CN"/>
        </w:rPr>
        <w:tab/>
      </w:r>
      <w:r w:rsidR="00DB7498">
        <w:rPr>
          <w:noProof/>
        </w:rPr>
        <w:fldChar w:fldCharType="begin"/>
      </w:r>
      <w:r w:rsidR="00DB7498">
        <w:rPr>
          <w:noProof/>
          <w:lang w:eastAsia="zh-CN"/>
        </w:rPr>
        <w:instrText xml:space="preserve"> PAGEREF _Toc365371435 \h </w:instrText>
      </w:r>
      <w:r w:rsidR="004E79AB">
        <w:rPr>
          <w:noProof/>
        </w:rPr>
      </w:r>
      <w:r w:rsidR="00DB7498">
        <w:rPr>
          <w:noProof/>
        </w:rPr>
        <w:fldChar w:fldCharType="separate"/>
      </w:r>
      <w:r w:rsidR="00DB7498">
        <w:rPr>
          <w:noProof/>
          <w:lang w:eastAsia="zh-CN"/>
        </w:rPr>
        <w:t xml:space="preserve">5</w:t>
      </w:r>
      <w:r w:rsidR="00DB7498">
        <w:rPr>
          <w:noProof/>
        </w:rPr>
        <w:fldChar w:fldCharType="end"/>
      </w:r>
      <w:r w:rsidR="00DB7498">
        <w:rPr>
          <w:b w:val="0"/>
          <w:bCs w:val="0"/>
          <w:caps w:val="0"/>
          <w:noProof/>
          <w:kern w:val="2"/>
          <w:sz w:val="21"/>
          <w:szCs w:val="24"/>
          <w:lang w:eastAsia="zh-CN"/>
        </w:rPr>
      </w:r>
    </w:p>
    <w:p w14:paraId="001000EC" w14:textId="001000ED">
      <w:pPr>
        <w:pStyle w:val="TOC1"/>
        <w:rPr>
          <w:b w:val="0"/>
          <w:bCs w:val="0"/>
          <w:caps w:val="0"/>
          <w:noProof/>
          <w:kern w:val="2"/>
          <w:sz w:val="21"/>
          <w:szCs w:val="24"/>
          <w:lang w:eastAsia="zh-CN"/>
        </w:rPr>
        <w:tabs>
          <w:tab w:val="left" w:leader="none" w:pos="420"/>
          <w:tab w:val="right" w:leader="dot" w:pos="9350"/>
        </w:tabs>
      </w:pPr>
      <w:r w:rsidR="00DB7498">
        <w:rPr>
          <w:noProof/>
          <w:lang w:eastAsia="zh-CN"/>
        </w:rPr>
        <w:t xml:space="preserve">2.</w:t>
      </w:r>
      <w:r w:rsidR="00DB7498">
        <w:rPr>
          <w:b w:val="0"/>
          <w:bCs w:val="0"/>
          <w:caps w:val="0"/>
          <w:noProof/>
          <w:kern w:val="2"/>
          <w:sz w:val="21"/>
          <w:szCs w:val="24"/>
          <w:lang w:eastAsia="zh-CN"/>
        </w:rPr>
        <w:tab/>
      </w:r>
      <w:r w:rsidR="00DB7498">
        <w:rPr>
          <w:rFonts w:hint="eastAsia"/>
          <w:noProof/>
          <w:lang w:eastAsia="zh-CN"/>
        </w:rPr>
        <w:t xml:space="preserve">需求分析</w:t>
      </w:r>
      <w:r w:rsidR="00DB7498">
        <w:rPr>
          <w:noProof/>
          <w:lang w:eastAsia="zh-CN"/>
        </w:rPr>
        <w:tab/>
      </w:r>
      <w:r w:rsidR="00DB7498">
        <w:rPr>
          <w:noProof/>
        </w:rPr>
        <w:fldChar w:fldCharType="begin"/>
      </w:r>
      <w:r w:rsidR="00DB7498">
        <w:rPr>
          <w:noProof/>
          <w:lang w:eastAsia="zh-CN"/>
        </w:rPr>
        <w:instrText xml:space="preserve"> PAGEREF _Toc365371436 \h </w:instrText>
      </w:r>
      <w:r w:rsidR="004E79AB">
        <w:rPr>
          <w:noProof/>
        </w:rPr>
      </w:r>
      <w:r w:rsidR="00DB7498">
        <w:rPr>
          <w:noProof/>
        </w:rPr>
        <w:fldChar w:fldCharType="separate"/>
      </w:r>
      <w:r w:rsidR="00DB7498">
        <w:rPr>
          <w:noProof/>
          <w:lang w:eastAsia="zh-CN"/>
        </w:rPr>
        <w:t xml:space="preserve">5</w:t>
      </w:r>
      <w:r w:rsidR="00DB7498">
        <w:rPr>
          <w:noProof/>
        </w:rPr>
        <w:fldChar w:fldCharType="end"/>
      </w:r>
      <w:r w:rsidR="00DB7498">
        <w:rPr>
          <w:b w:val="0"/>
          <w:bCs w:val="0"/>
          <w:caps w:val="0"/>
          <w:noProof/>
          <w:kern w:val="2"/>
          <w:sz w:val="21"/>
          <w:szCs w:val="24"/>
          <w:lang w:eastAsia="zh-CN"/>
        </w:rPr>
      </w:r>
    </w:p>
    <w:p w14:paraId="001000EE" w14:textId="001000EF">
      <w:pPr>
        <w:pStyle w:val="TOC1"/>
        <w:rPr>
          <w:b w:val="0"/>
          <w:bCs w:val="0"/>
          <w:caps w:val="0"/>
          <w:noProof/>
          <w:kern w:val="2"/>
          <w:sz w:val="21"/>
          <w:szCs w:val="24"/>
          <w:lang w:eastAsia="zh-CN"/>
        </w:rPr>
        <w:tabs>
          <w:tab w:val="left" w:leader="none" w:pos="420"/>
          <w:tab w:val="right" w:leader="dot" w:pos="9350"/>
        </w:tabs>
      </w:pPr>
      <w:r w:rsidR="00DB7498">
        <w:rPr>
          <w:noProof/>
          <w:lang w:eastAsia="zh-CN"/>
        </w:rPr>
        <w:t xml:space="preserve">3.</w:t>
      </w:r>
      <w:r w:rsidR="00DB7498">
        <w:rPr>
          <w:b w:val="0"/>
          <w:bCs w:val="0"/>
          <w:caps w:val="0"/>
          <w:noProof/>
          <w:kern w:val="2"/>
          <w:sz w:val="21"/>
          <w:szCs w:val="24"/>
          <w:lang w:eastAsia="zh-CN"/>
        </w:rPr>
        <w:tab/>
      </w:r>
      <w:r w:rsidR="00DB7498">
        <w:rPr>
          <w:rFonts w:hint="eastAsia"/>
          <w:noProof/>
          <w:lang w:eastAsia="zh-CN"/>
        </w:rPr>
        <w:t xml:space="preserve">详细设计</w:t>
      </w:r>
      <w:r w:rsidR="00DB7498">
        <w:rPr>
          <w:noProof/>
          <w:lang w:eastAsia="zh-CN"/>
        </w:rPr>
        <w:tab/>
      </w:r>
      <w:r w:rsidR="00DB7498">
        <w:rPr>
          <w:noProof/>
        </w:rPr>
        <w:fldChar w:fldCharType="begin"/>
      </w:r>
      <w:r w:rsidR="00DB7498">
        <w:rPr>
          <w:noProof/>
          <w:lang w:eastAsia="zh-CN"/>
        </w:rPr>
        <w:instrText xml:space="preserve"> PAGEREF _Toc365371437 \h </w:instrText>
      </w:r>
      <w:r w:rsidR="004E79AB">
        <w:rPr>
          <w:noProof/>
        </w:rPr>
      </w:r>
      <w:r w:rsidR="00DB7498">
        <w:rPr>
          <w:noProof/>
        </w:rPr>
        <w:fldChar w:fldCharType="separate"/>
      </w:r>
      <w:r w:rsidR="00DB7498">
        <w:rPr>
          <w:noProof/>
          <w:lang w:eastAsia="zh-CN"/>
        </w:rPr>
        <w:t xml:space="preserve">5</w:t>
      </w:r>
      <w:r w:rsidR="00DB7498">
        <w:rPr>
          <w:noProof/>
        </w:rPr>
        <w:fldChar w:fldCharType="end"/>
      </w:r>
      <w:r w:rsidR="00DB7498">
        <w:rPr>
          <w:b w:val="0"/>
          <w:bCs w:val="0"/>
          <w:caps w:val="0"/>
          <w:noProof/>
          <w:kern w:val="2"/>
          <w:sz w:val="21"/>
          <w:szCs w:val="24"/>
          <w:lang w:eastAsia="zh-CN"/>
        </w:rPr>
      </w:r>
    </w:p>
    <w:p w14:paraId="001000F0" w14:textId="001000F1">
      <w:pPr>
        <w:pStyle w:val="TOC2"/>
        <w:rPr>
          <w:smallCaps w:val="0"/>
          <w:noProof/>
          <w:kern w:val="2"/>
          <w:sz w:val="21"/>
          <w:szCs w:val="24"/>
          <w:lang w:eastAsia="zh-CN"/>
        </w:rPr>
        <w:tabs>
          <w:tab w:val="left" w:leader="none" w:pos="840"/>
          <w:tab w:val="right" w:leader="dot" w:pos="9350"/>
        </w:tabs>
      </w:pPr>
      <w:r w:rsidR="00DB7498">
        <w:rPr>
          <w:noProof/>
          <w:lang w:eastAsia="zh-CN"/>
        </w:rPr>
        <w:t xml:space="preserve">3.1</w:t>
      </w:r>
      <w:r w:rsidR="00DB7498">
        <w:rPr>
          <w:smallCaps w:val="0"/>
          <w:noProof/>
          <w:kern w:val="2"/>
          <w:sz w:val="21"/>
          <w:szCs w:val="24"/>
          <w:lang w:eastAsia="zh-CN"/>
        </w:rPr>
        <w:tab/>
      </w:r>
      <w:r w:rsidR="00DB7498">
        <w:rPr>
          <w:rFonts w:hint="eastAsia"/>
          <w:noProof/>
          <w:lang w:eastAsia="zh-CN"/>
        </w:rPr>
        <w:t xml:space="preserve">类设计</w:t>
      </w:r>
      <w:r w:rsidR="00DB7498">
        <w:rPr>
          <w:noProof/>
          <w:lang w:eastAsia="zh-CN"/>
        </w:rPr>
        <w:tab/>
      </w:r>
      <w:r w:rsidR="00DB7498">
        <w:rPr>
          <w:noProof/>
        </w:rPr>
        <w:fldChar w:fldCharType="begin"/>
      </w:r>
      <w:r w:rsidR="00DB7498">
        <w:rPr>
          <w:noProof/>
          <w:lang w:eastAsia="zh-CN"/>
        </w:rPr>
        <w:instrText xml:space="preserve"> PAGEREF _Toc365371438 \h </w:instrText>
      </w:r>
      <w:r w:rsidR="004E79AB">
        <w:rPr>
          <w:noProof/>
        </w:rPr>
      </w:r>
      <w:r w:rsidR="00DB7498">
        <w:rPr>
          <w:noProof/>
        </w:rPr>
        <w:fldChar w:fldCharType="separate"/>
      </w:r>
      <w:r w:rsidR="00DB7498">
        <w:rPr>
          <w:noProof/>
          <w:lang w:eastAsia="zh-CN"/>
        </w:rPr>
        <w:t xml:space="preserve">5</w:t>
      </w:r>
      <w:r w:rsidR="00DB7498">
        <w:rPr>
          <w:noProof/>
        </w:rPr>
        <w:fldChar w:fldCharType="end"/>
      </w:r>
      <w:r w:rsidR="00DB7498">
        <w:rPr>
          <w:smallCaps w:val="0"/>
          <w:noProof/>
          <w:kern w:val="2"/>
          <w:sz w:val="21"/>
          <w:szCs w:val="24"/>
          <w:lang w:eastAsia="zh-CN"/>
        </w:rPr>
      </w:r>
    </w:p>
    <w:p w14:paraId="001000F2" w14:textId="001000F3">
      <w:pPr>
        <w:pStyle w:val="TOC2"/>
        <w:rPr>
          <w:smallCaps w:val="0"/>
          <w:noProof/>
          <w:kern w:val="2"/>
          <w:sz w:val="21"/>
          <w:szCs w:val="24"/>
          <w:lang w:eastAsia="zh-CN"/>
        </w:rPr>
        <w:tabs>
          <w:tab w:val="left" w:leader="none" w:pos="840"/>
          <w:tab w:val="right" w:leader="dot" w:pos="9350"/>
        </w:tabs>
      </w:pPr>
      <w:r w:rsidR="00DB7498">
        <w:rPr>
          <w:noProof/>
          <w:lang w:eastAsia="zh-CN"/>
        </w:rPr>
        <w:t xml:space="preserve">3.2</w:t>
      </w:r>
      <w:r w:rsidR="00DB7498">
        <w:rPr>
          <w:smallCaps w:val="0"/>
          <w:noProof/>
          <w:kern w:val="2"/>
          <w:sz w:val="21"/>
          <w:szCs w:val="24"/>
          <w:lang w:eastAsia="zh-CN"/>
        </w:rPr>
        <w:tab/>
      </w:r>
      <w:r w:rsidR="00DB7498">
        <w:rPr>
          <w:rFonts w:hint="eastAsia"/>
          <w:noProof/>
          <w:lang w:eastAsia="zh-CN"/>
        </w:rPr>
        <w:t xml:space="preserve">核心流程描述</w:t>
      </w:r>
      <w:r w:rsidR="00DB7498">
        <w:rPr>
          <w:noProof/>
          <w:lang w:eastAsia="zh-CN"/>
        </w:rPr>
        <w:tab/>
      </w:r>
      <w:r w:rsidR="00DB7498">
        <w:rPr>
          <w:noProof/>
        </w:rPr>
        <w:fldChar w:fldCharType="begin"/>
      </w:r>
      <w:r w:rsidR="00DB7498">
        <w:rPr>
          <w:noProof/>
          <w:lang w:eastAsia="zh-CN"/>
        </w:rPr>
        <w:instrText xml:space="preserve"> PAGEREF _Toc365371439 \h </w:instrText>
      </w:r>
      <w:r w:rsidR="004E79AB">
        <w:rPr>
          <w:noProof/>
        </w:rPr>
      </w:r>
      <w:r w:rsidR="00DB7498">
        <w:rPr>
          <w:noProof/>
        </w:rPr>
        <w:fldChar w:fldCharType="separate"/>
      </w:r>
      <w:r w:rsidR="00DB7498">
        <w:rPr>
          <w:noProof/>
          <w:lang w:eastAsia="zh-CN"/>
        </w:rPr>
        <w:t xml:space="preserve">5</w:t>
      </w:r>
      <w:r w:rsidR="00DB7498">
        <w:rPr>
          <w:noProof/>
        </w:rPr>
        <w:fldChar w:fldCharType="end"/>
      </w:r>
      <w:r w:rsidR="00DB7498">
        <w:rPr>
          <w:smallCaps w:val="0"/>
          <w:noProof/>
          <w:kern w:val="2"/>
          <w:sz w:val="21"/>
          <w:szCs w:val="24"/>
          <w:lang w:eastAsia="zh-CN"/>
        </w:rPr>
      </w:r>
    </w:p>
    <w:p w14:paraId="001000F4" w14:textId="001000F5">
      <w:pPr>
        <w:pStyle w:val="TOC2"/>
        <w:rPr>
          <w:smallCaps w:val="0"/>
          <w:noProof/>
          <w:kern w:val="2"/>
          <w:sz w:val="21"/>
          <w:szCs w:val="24"/>
          <w:lang w:eastAsia="zh-CN"/>
        </w:rPr>
        <w:tabs>
          <w:tab w:val="left" w:leader="none" w:pos="840"/>
          <w:tab w:val="right" w:leader="dot" w:pos="9350"/>
        </w:tabs>
      </w:pPr>
      <w:r w:rsidR="00DB7498">
        <w:rPr>
          <w:noProof/>
          <w:lang w:eastAsia="zh-CN"/>
        </w:rPr>
        <w:t xml:space="preserve">3.3</w:t>
      </w:r>
      <w:r w:rsidR="00DB7498">
        <w:rPr>
          <w:smallCaps w:val="0"/>
          <w:noProof/>
          <w:kern w:val="2"/>
          <w:sz w:val="21"/>
          <w:szCs w:val="24"/>
          <w:lang w:eastAsia="zh-CN"/>
        </w:rPr>
        <w:tab/>
      </w:r>
      <w:r w:rsidR="00DB7498">
        <w:rPr>
          <w:rFonts w:hint="eastAsia"/>
          <w:noProof/>
          <w:lang w:eastAsia="zh-CN"/>
        </w:rPr>
        <w:t xml:space="preserve">核心算法设计</w:t>
      </w:r>
      <w:r w:rsidR="00DB7498">
        <w:rPr>
          <w:noProof/>
          <w:lang w:eastAsia="zh-CN"/>
        </w:rPr>
        <w:tab/>
      </w:r>
      <w:r w:rsidR="00DB7498">
        <w:rPr>
          <w:noProof/>
        </w:rPr>
        <w:fldChar w:fldCharType="begin"/>
      </w:r>
      <w:r w:rsidR="00DB7498">
        <w:rPr>
          <w:noProof/>
          <w:lang w:eastAsia="zh-CN"/>
        </w:rPr>
        <w:instrText xml:space="preserve"> PAGEREF _Toc365371440 \h </w:instrText>
      </w:r>
      <w:r w:rsidR="004E79AB">
        <w:rPr>
          <w:noProof/>
        </w:rPr>
      </w:r>
      <w:r w:rsidR="00DB7498">
        <w:rPr>
          <w:noProof/>
        </w:rPr>
        <w:fldChar w:fldCharType="separate"/>
      </w:r>
      <w:r w:rsidR="00DB7498">
        <w:rPr>
          <w:noProof/>
          <w:lang w:eastAsia="zh-CN"/>
        </w:rPr>
        <w:t xml:space="preserve">5</w:t>
      </w:r>
      <w:r w:rsidR="00DB7498">
        <w:rPr>
          <w:noProof/>
        </w:rPr>
        <w:fldChar w:fldCharType="end"/>
      </w:r>
      <w:r w:rsidR="00DB7498">
        <w:rPr>
          <w:smallCaps w:val="0"/>
          <w:noProof/>
          <w:kern w:val="2"/>
          <w:sz w:val="21"/>
          <w:szCs w:val="24"/>
          <w:lang w:eastAsia="zh-CN"/>
        </w:rPr>
      </w:r>
    </w:p>
    <w:p w14:paraId="001000F6" w14:textId="001000F7">
      <w:pPr>
        <w:pStyle w:val="TOC1"/>
        <w:rPr>
          <w:b w:val="0"/>
          <w:bCs w:val="0"/>
          <w:caps w:val="0"/>
          <w:noProof/>
          <w:kern w:val="2"/>
          <w:sz w:val="21"/>
          <w:szCs w:val="24"/>
          <w:lang w:eastAsia="zh-CN"/>
        </w:rPr>
        <w:tabs>
          <w:tab w:val="left" w:leader="none" w:pos="420"/>
          <w:tab w:val="right" w:leader="dot" w:pos="9350"/>
        </w:tabs>
      </w:pPr>
      <w:r w:rsidR="00DB7498">
        <w:rPr>
          <w:noProof/>
          <w:lang w:eastAsia="zh-CN"/>
        </w:rPr>
        <w:t xml:space="preserve">4.</w:t>
      </w:r>
      <w:r w:rsidR="00DB7498">
        <w:rPr>
          <w:b w:val="0"/>
          <w:bCs w:val="0"/>
          <w:caps w:val="0"/>
          <w:noProof/>
          <w:kern w:val="2"/>
          <w:sz w:val="21"/>
          <w:szCs w:val="24"/>
          <w:lang w:eastAsia="zh-CN"/>
        </w:rPr>
        <w:tab/>
      </w:r>
      <w:r w:rsidR="00DB7498">
        <w:rPr>
          <w:rFonts w:hint="eastAsia"/>
          <w:noProof/>
          <w:lang w:eastAsia="zh-CN"/>
        </w:rPr>
        <w:t xml:space="preserve">运行结果截图</w:t>
      </w:r>
      <w:r w:rsidR="00DB7498">
        <w:rPr>
          <w:noProof/>
          <w:lang w:eastAsia="zh-CN"/>
        </w:rPr>
        <w:tab/>
      </w:r>
      <w:r w:rsidR="00DB7498">
        <w:rPr>
          <w:noProof/>
        </w:rPr>
        <w:fldChar w:fldCharType="begin"/>
      </w:r>
      <w:r w:rsidR="00DB7498">
        <w:rPr>
          <w:noProof/>
          <w:lang w:eastAsia="zh-CN"/>
        </w:rPr>
        <w:instrText xml:space="preserve"> PAGEREF _Toc365371441 \h </w:instrText>
      </w:r>
      <w:r w:rsidR="004E79AB">
        <w:rPr>
          <w:noProof/>
        </w:rPr>
      </w:r>
      <w:r w:rsidR="00DB7498">
        <w:rPr>
          <w:noProof/>
        </w:rPr>
        <w:fldChar w:fldCharType="separate"/>
      </w:r>
      <w:r w:rsidR="00DB7498">
        <w:rPr>
          <w:noProof/>
          <w:lang w:eastAsia="zh-CN"/>
        </w:rPr>
        <w:t xml:space="preserve">5</w:t>
      </w:r>
      <w:r w:rsidR="00DB7498">
        <w:rPr>
          <w:noProof/>
        </w:rPr>
        <w:fldChar w:fldCharType="end"/>
      </w:r>
      <w:r w:rsidR="00DB7498">
        <w:rPr>
          <w:b w:val="0"/>
          <w:bCs w:val="0"/>
          <w:caps w:val="0"/>
          <w:noProof/>
          <w:kern w:val="2"/>
          <w:sz w:val="21"/>
          <w:szCs w:val="24"/>
          <w:lang w:eastAsia="zh-CN"/>
        </w:rPr>
      </w:r>
    </w:p>
    <w:p w14:paraId="001000F8" w14:textId="001000F9">
      <w:pPr>
        <w:pStyle w:val="TOC1"/>
        <w:rPr>
          <w:b w:val="0"/>
          <w:bCs w:val="0"/>
          <w:caps w:val="0"/>
          <w:noProof/>
          <w:kern w:val="2"/>
          <w:sz w:val="21"/>
          <w:szCs w:val="24"/>
          <w:lang w:eastAsia="zh-CN"/>
        </w:rPr>
        <w:tabs>
          <w:tab w:val="left" w:leader="none" w:pos="420"/>
          <w:tab w:val="right" w:leader="dot" w:pos="9350"/>
        </w:tabs>
      </w:pPr>
      <w:r w:rsidR="00DB7498">
        <w:rPr>
          <w:noProof/>
          <w:lang w:eastAsia="zh-CN"/>
        </w:rPr>
        <w:t xml:space="preserve">5.</w:t>
      </w:r>
      <w:r w:rsidR="00DB7498">
        <w:rPr>
          <w:b w:val="0"/>
          <w:bCs w:val="0"/>
          <w:caps w:val="0"/>
          <w:noProof/>
          <w:kern w:val="2"/>
          <w:sz w:val="21"/>
          <w:szCs w:val="24"/>
          <w:lang w:eastAsia="zh-CN"/>
        </w:rPr>
        <w:tab/>
      </w:r>
      <w:r w:rsidR="00DB7498">
        <w:rPr>
          <w:rFonts w:hint="eastAsia"/>
          <w:noProof/>
          <w:lang w:eastAsia="zh-CN"/>
        </w:rPr>
        <w:t xml:space="preserve">测试（测试用例设计、运行结果）</w:t>
      </w:r>
      <w:r w:rsidR="00DB7498">
        <w:rPr>
          <w:noProof/>
          <w:lang w:eastAsia="zh-CN"/>
        </w:rPr>
        <w:tab/>
      </w:r>
      <w:r w:rsidR="00DB7498">
        <w:rPr>
          <w:noProof/>
        </w:rPr>
        <w:fldChar w:fldCharType="begin"/>
      </w:r>
      <w:r w:rsidR="00DB7498">
        <w:rPr>
          <w:noProof/>
          <w:lang w:eastAsia="zh-CN"/>
        </w:rPr>
        <w:instrText xml:space="preserve"> PAGEREF _Toc365371442 \h </w:instrText>
      </w:r>
      <w:r w:rsidR="004E79AB">
        <w:rPr>
          <w:noProof/>
        </w:rPr>
      </w:r>
      <w:r w:rsidR="00DB7498">
        <w:rPr>
          <w:noProof/>
        </w:rPr>
        <w:fldChar w:fldCharType="separate"/>
      </w:r>
      <w:r w:rsidR="00DB7498">
        <w:rPr>
          <w:noProof/>
          <w:lang w:eastAsia="zh-CN"/>
        </w:rPr>
        <w:t xml:space="preserve">5</w:t>
      </w:r>
      <w:r w:rsidR="00DB7498">
        <w:rPr>
          <w:noProof/>
        </w:rPr>
        <w:fldChar w:fldCharType="end"/>
      </w:r>
      <w:r w:rsidR="00DB7498">
        <w:rPr>
          <w:b w:val="0"/>
          <w:bCs w:val="0"/>
          <w:caps w:val="0"/>
          <w:noProof/>
          <w:kern w:val="2"/>
          <w:sz w:val="21"/>
          <w:szCs w:val="24"/>
          <w:lang w:eastAsia="zh-CN"/>
        </w:rPr>
      </w:r>
    </w:p>
    <w:p w14:paraId="001000FA" w14:textId="001000FB">
      <w:pPr>
        <w:pStyle w:val="TOC1"/>
        <w:rPr>
          <w:b w:val="0"/>
          <w:bCs w:val="0"/>
          <w:caps w:val="0"/>
          <w:noProof/>
          <w:kern w:val="2"/>
          <w:sz w:val="21"/>
          <w:szCs w:val="24"/>
          <w:lang w:eastAsia="zh-CN"/>
        </w:rPr>
        <w:tabs>
          <w:tab w:val="left" w:leader="none" w:pos="420"/>
          <w:tab w:val="right" w:leader="dot" w:pos="9350"/>
        </w:tabs>
      </w:pPr>
      <w:r w:rsidR="00DB7498">
        <w:rPr>
          <w:noProof/>
          <w:lang w:eastAsia="zh-CN"/>
        </w:rPr>
        <w:t xml:space="preserve">6.</w:t>
      </w:r>
      <w:r w:rsidR="00DB7498">
        <w:rPr>
          <w:b w:val="0"/>
          <w:bCs w:val="0"/>
          <w:caps w:val="0"/>
          <w:noProof/>
          <w:kern w:val="2"/>
          <w:sz w:val="21"/>
          <w:szCs w:val="24"/>
          <w:lang w:eastAsia="zh-CN"/>
        </w:rPr>
        <w:tab/>
      </w:r>
      <w:r w:rsidR="00DB7498">
        <w:rPr>
          <w:rFonts w:hint="eastAsia"/>
          <w:noProof/>
          <w:lang w:eastAsia="zh-CN"/>
        </w:rPr>
        <w:t xml:space="preserve">系统特色以及可扩展点</w:t>
      </w:r>
      <w:r w:rsidR="00DB7498">
        <w:rPr>
          <w:noProof/>
          <w:lang w:eastAsia="zh-CN"/>
        </w:rPr>
        <w:tab/>
      </w:r>
      <w:r w:rsidR="00DB7498">
        <w:rPr>
          <w:noProof/>
        </w:rPr>
        <w:fldChar w:fldCharType="begin"/>
      </w:r>
      <w:r w:rsidR="00DB7498">
        <w:rPr>
          <w:noProof/>
          <w:lang w:eastAsia="zh-CN"/>
        </w:rPr>
        <w:instrText xml:space="preserve"> PAGEREF _Toc365371443 \h </w:instrText>
      </w:r>
      <w:r w:rsidR="004E79AB">
        <w:rPr>
          <w:noProof/>
        </w:rPr>
      </w:r>
      <w:r w:rsidR="00DB7498">
        <w:rPr>
          <w:noProof/>
        </w:rPr>
        <w:fldChar w:fldCharType="separate"/>
      </w:r>
      <w:r w:rsidR="00DB7498">
        <w:rPr>
          <w:noProof/>
          <w:lang w:eastAsia="zh-CN"/>
        </w:rPr>
        <w:t xml:space="preserve">5</w:t>
      </w:r>
      <w:r w:rsidR="00DB7498">
        <w:rPr>
          <w:noProof/>
        </w:rPr>
        <w:fldChar w:fldCharType="end"/>
      </w:r>
      <w:r w:rsidR="00DB7498">
        <w:rPr>
          <w:b w:val="0"/>
          <w:bCs w:val="0"/>
          <w:caps w:val="0"/>
          <w:noProof/>
          <w:kern w:val="2"/>
          <w:sz w:val="21"/>
          <w:szCs w:val="24"/>
          <w:lang w:eastAsia="zh-CN"/>
        </w:rPr>
      </w:r>
    </w:p>
    <w:p w14:paraId="001000FC" w14:textId="001000FD">
      <w:pPr>
        <w:pStyle w:val="TOC1"/>
        <w:rPr>
          <w:b w:val="0"/>
          <w:bCs w:val="0"/>
          <w:caps w:val="0"/>
          <w:noProof/>
          <w:kern w:val="2"/>
          <w:sz w:val="21"/>
          <w:szCs w:val="24"/>
          <w:lang w:eastAsia="zh-CN"/>
        </w:rPr>
        <w:tabs>
          <w:tab w:val="left" w:leader="none" w:pos="420"/>
          <w:tab w:val="right" w:leader="dot" w:pos="9350"/>
        </w:tabs>
      </w:pPr>
      <w:r w:rsidR="00DB7498">
        <w:rPr>
          <w:noProof/>
          <w:lang w:eastAsia="zh-CN"/>
        </w:rPr>
        <w:t xml:space="preserve">7.</w:t>
      </w:r>
      <w:r w:rsidR="00DB7498">
        <w:rPr>
          <w:b w:val="0"/>
          <w:bCs w:val="0"/>
          <w:caps w:val="0"/>
          <w:noProof/>
          <w:kern w:val="2"/>
          <w:sz w:val="21"/>
          <w:szCs w:val="24"/>
          <w:lang w:eastAsia="zh-CN"/>
        </w:rPr>
        <w:tab/>
      </w:r>
      <w:r w:rsidR="00DB7498">
        <w:rPr>
          <w:rFonts w:hint="eastAsia"/>
          <w:noProof/>
          <w:lang w:eastAsia="zh-CN"/>
        </w:rPr>
        <w:t xml:space="preserve">感想</w:t>
      </w:r>
      <w:r w:rsidR="00DB7498">
        <w:rPr>
          <w:noProof/>
          <w:lang w:eastAsia="zh-CN"/>
        </w:rPr>
        <w:tab/>
      </w:r>
      <w:r w:rsidR="00DB7498">
        <w:rPr>
          <w:noProof/>
        </w:rPr>
        <w:fldChar w:fldCharType="begin"/>
      </w:r>
      <w:r w:rsidR="00DB7498">
        <w:rPr>
          <w:noProof/>
          <w:lang w:eastAsia="zh-CN"/>
        </w:rPr>
        <w:instrText xml:space="preserve"> PAGEREF _Toc365371444 \h </w:instrText>
      </w:r>
      <w:r w:rsidR="004E79AB">
        <w:rPr>
          <w:noProof/>
        </w:rPr>
      </w:r>
      <w:r w:rsidR="00DB7498">
        <w:rPr>
          <w:noProof/>
        </w:rPr>
        <w:fldChar w:fldCharType="separate"/>
      </w:r>
      <w:r w:rsidR="00DB7498">
        <w:rPr>
          <w:noProof/>
          <w:lang w:eastAsia="zh-CN"/>
        </w:rPr>
        <w:t xml:space="preserve">5</w:t>
      </w:r>
      <w:r w:rsidR="00DB7498">
        <w:rPr>
          <w:noProof/>
        </w:rPr>
        <w:fldChar w:fldCharType="end"/>
      </w:r>
      <w:r w:rsidR="00DB7498">
        <w:rPr>
          <w:b w:val="0"/>
          <w:bCs w:val="0"/>
          <w:caps w:val="0"/>
          <w:noProof/>
          <w:kern w:val="2"/>
          <w:sz w:val="21"/>
          <w:szCs w:val="24"/>
          <w:lang w:eastAsia="zh-CN"/>
        </w:rPr>
      </w:r>
    </w:p>
    <w:p w14:paraId="001000FE" w14:textId="001000FF">
      <w:pPr>
        <w:pStyle w:val="TOC1"/>
        <w:rPr>
          <w:b w:val="0"/>
          <w:bCs w:val="0"/>
          <w:caps w:val="0"/>
          <w:noProof/>
          <w:kern w:val="2"/>
          <w:sz w:val="21"/>
          <w:szCs w:val="24"/>
          <w:lang w:eastAsia="zh-CN"/>
        </w:rPr>
        <w:tabs>
          <w:tab w:val="left" w:leader="none" w:pos="420"/>
          <w:tab w:val="right" w:leader="dot" w:pos="9350"/>
        </w:tabs>
      </w:pPr>
      <w:r w:rsidR="00DB7498">
        <w:rPr>
          <w:noProof/>
          <w:lang w:eastAsia="zh-CN"/>
        </w:rPr>
        <w:t xml:space="preserve">8.</w:t>
      </w:r>
      <w:r w:rsidR="00DB7498">
        <w:rPr>
          <w:b w:val="0"/>
          <w:bCs w:val="0"/>
          <w:caps w:val="0"/>
          <w:noProof/>
          <w:kern w:val="2"/>
          <w:sz w:val="21"/>
          <w:szCs w:val="24"/>
          <w:lang w:eastAsia="zh-CN"/>
        </w:rPr>
        <w:tab/>
      </w:r>
      <w:r w:rsidR="00DB7498">
        <w:rPr>
          <w:rFonts w:hint="eastAsia"/>
          <w:noProof/>
          <w:lang w:eastAsia="zh-CN"/>
        </w:rPr>
        <w:t xml:space="preserve">附件（会议记录）</w:t>
      </w:r>
      <w:r w:rsidR="00DB7498">
        <w:rPr>
          <w:noProof/>
          <w:lang w:eastAsia="zh-CN"/>
        </w:rPr>
        <w:tab/>
      </w:r>
      <w:r w:rsidR="00DB7498">
        <w:rPr>
          <w:noProof/>
        </w:rPr>
        <w:fldChar w:fldCharType="begin"/>
      </w:r>
      <w:r w:rsidR="00DB7498">
        <w:rPr>
          <w:noProof/>
          <w:lang w:eastAsia="zh-CN"/>
        </w:rPr>
        <w:instrText xml:space="preserve"> PAGEREF _Toc365371445 \h </w:instrText>
      </w:r>
      <w:r w:rsidR="004E79AB">
        <w:rPr>
          <w:noProof/>
        </w:rPr>
      </w:r>
      <w:r w:rsidR="00DB7498">
        <w:rPr>
          <w:noProof/>
        </w:rPr>
        <w:fldChar w:fldCharType="separate"/>
      </w:r>
      <w:r w:rsidR="00DB7498">
        <w:rPr>
          <w:noProof/>
          <w:lang w:eastAsia="zh-CN"/>
        </w:rPr>
        <w:t xml:space="preserve">5</w:t>
      </w:r>
      <w:r w:rsidR="00DB7498">
        <w:rPr>
          <w:noProof/>
        </w:rPr>
        <w:fldChar w:fldCharType="end"/>
      </w:r>
      <w:r w:rsidR="00DB7498">
        <w:rPr>
          <w:b w:val="0"/>
          <w:bCs w:val="0"/>
          <w:caps w:val="0"/>
          <w:noProof/>
          <w:kern w:val="2"/>
          <w:sz w:val="21"/>
          <w:szCs w:val="24"/>
          <w:lang w:eastAsia="zh-CN"/>
        </w:rPr>
      </w:r>
    </w:p>
    <w:p w:rsidP="00204623" w14:paraId="00100100" w14:textId="00100148">
      <w:pPr>
        <w:pStyle w:val="Title"/>
        <w:rPr>
          <w:rFonts w:hint="eastAsia"/>
          <w:lang w:eastAsia="zh-CN"/>
        </w:rPr>
      </w:pPr>
      <w:r w:rsidRPr="00F6601F" w:rsidR="00204623">
        <w:rPr>
          <w:rFonts w:ascii="Verdana" w:hAnsi="Verdana"/>
          <w:b w:val="0"/>
          <w:bCs/>
          <w:caps/>
          <w:sz w:val="21"/>
          <w:szCs w:val="21"/>
        </w:rPr>
        <w:fldChar w:fldCharType="end"/>
      </w:r>
      <w:r w:rsidR="00204623">
        <w:rPr>
          <w:lang w:eastAsia="zh-CN"/>
        </w:rPr>
        <w:t xml:space="preserve">拓扑排序应用软件 项目报告</w:t>
      </w:r>
    </w:p>
    <w:p w:rsidP="00204623" w14:paraId="00100102" w14:textId="00100103">
      <w:pPr>
        <w:pStyle w:val="Heading1"/>
        <w:ind w:left="720" w:hanging="720"/>
      </w:pPr>
      <w:bookmarkStart w:name="_Toc365371435" w:id="0"/>
      <w:r w:rsidR="005A3F85">
        <w:rPr>
          <w:rFonts w:hint="eastAsia"/>
          <w:sz w:val="28"/>
          <w:szCs w:val="28"/>
          <w:lang w:eastAsia="zh-CN"/>
        </w:rPr>
        <w:t xml:space="preserve">软硬件环境</w:t>
      </w:r>
      <w:bookmarkEnd w:id="0"/>
      <w:r w:rsidR="005A3F85">
        <w:rPr>
          <w:rFonts w:hint="eastAsia"/>
          <w:sz w:val="28"/>
          <w:szCs w:val="28"/>
          <w:lang w:eastAsia="zh-CN"/>
        </w:rPr>
      </w:r>
    </w:p>
    <w:p w14:paraId="001003E1" w14:textId="001003E2">
      <w:pPr/>
      <w:r>
        <w:rPr/>
        <w:t xml:space="preserve">开发环境以 Ubuntu 24.04.5 LTS（x86_64）与 macOS 为主机，语言为 Python 3.11.16，界面框架 PySide6 6.11.2（Qt 6），打包工具 PyInstaller 6.22.3，测试框架 pytest，依赖与工程管理统一使用 uv，依赖只从 pyproject.toml 声明、由 uv.lock 锁定版本，禁止裸 pip 安装。版本控制为 Git，持续集成为 GitHub Actions，矩阵覆盖 ubuntu-latest、macos-latest、windows-latest 三个平台。详见表 1-1。</w:t>
      </w:r>
    </w:p>
    <w:p w14:paraId="001003DF" w14:textId="001003E0">
      <w:pPr>
        <w:jc w:val="center"/>
      </w:pPr>
      <w:r>
        <w:rPr/>
        <w:t xml:space="preserve">表 1-1 开发环境</w:t>
      </w:r>
    </w:p>
    <w:tbl>
      <w:tblPr>
        <w:tblW w:w="9360" w:type="dxa"/>
        <w:tblBorders>
          <w:top w:val="single" w:sz="4"/>
          <w:left w:val="single" w:sz="4"/>
          <w:bottom w:val="single" w:sz="4"/>
          <w:right w:val="single" w:sz="4"/>
          <w:insideH w:val="single" w:sz="4"/>
          <w:insideV w:val="single" w:sz="4"/>
        </w:tblBorders>
      </w:tblPr>
      <w:tblGrid>
        <w:gridCol w:w="3228"/>
        <w:gridCol w:w="6132"/>
      </w:tblGrid>
      <w:tr>
        <w:tc>
          <w:tcPr/>
          <w:p w14:paraId="001003BF" w14:textId="001003C0">
            <w:r>
              <w:t xml:space="preserve">项目</w:t>
            </w:r>
          </w:p>
        </w:tc>
        <w:tc>
          <w:tcPr/>
          <w:p w14:paraId="001003C1" w14:textId="001003C2">
            <w:r>
              <w:t xml:space="preserve">配置</w:t>
            </w:r>
          </w:p>
        </w:tc>
      </w:tr>
      <w:tr>
        <w:tc>
          <w:tcPr/>
          <w:p w14:paraId="001003C3" w14:textId="001003C4">
            <w:r>
              <w:t xml:space="preserve">操作系统</w:t>
            </w:r>
          </w:p>
        </w:tc>
        <w:tc>
          <w:tcPr/>
          <w:p w14:paraId="001003C5" w14:textId="001003C6">
            <w:r>
              <w:t xml:space="preserve">Ubuntu 24.04.5 LTS（x86_64）、macOS</w:t>
            </w:r>
          </w:p>
        </w:tc>
      </w:tr>
      <w:tr>
        <w:tc>
          <w:tcPr/>
          <w:p w14:paraId="001003C7" w14:textId="001003C8">
            <w:r>
              <w:t xml:space="preserve">编程语言</w:t>
            </w:r>
          </w:p>
        </w:tc>
        <w:tc>
          <w:tcPr/>
          <w:p w14:paraId="001003C9" w14:textId="001003CA">
            <w:r>
              <w:t xml:space="preserve">Python 3.11.16</w:t>
            </w:r>
          </w:p>
        </w:tc>
      </w:tr>
      <w:tr>
        <w:tc>
          <w:tcPr/>
          <w:p w14:paraId="001003CB" w14:textId="001003CC">
            <w:r>
              <w:t xml:space="preserve">GUI 框架</w:t>
            </w:r>
          </w:p>
        </w:tc>
        <w:tc>
          <w:tcPr/>
          <w:p w14:paraId="001003CD" w14:textId="001003CE">
            <w:r>
              <w:t xml:space="preserve">PySide6 6.11.2（Qt 6）</w:t>
            </w:r>
          </w:p>
        </w:tc>
      </w:tr>
      <w:tr>
        <w:tc>
          <w:tcPr/>
          <w:p w14:paraId="001003CF" w14:textId="001003D0">
            <w:r>
              <w:t xml:space="preserve">打包工具</w:t>
            </w:r>
          </w:p>
        </w:tc>
        <w:tc>
          <w:tcPr/>
          <w:p w14:paraId="001003D1" w14:textId="001003D2">
            <w:r>
              <w:t xml:space="preserve">PyInstaller 6.22.3</w:t>
            </w:r>
          </w:p>
        </w:tc>
      </w:tr>
      <w:tr>
        <w:tc>
          <w:tcPr/>
          <w:p w14:paraId="001003D3" w14:textId="001003D4">
            <w:r>
              <w:t xml:space="preserve">测试框架</w:t>
            </w:r>
          </w:p>
        </w:tc>
        <w:tc>
          <w:tcPr/>
          <w:p w14:paraId="001003D5" w14:textId="001003D6">
            <w:r>
              <w:t xml:space="preserve">pytest 9.1.1、pytest-qt 4.5.0</w:t>
            </w:r>
          </w:p>
        </w:tc>
      </w:tr>
      <w:tr>
        <w:tc>
          <w:tcPr/>
          <w:p w14:paraId="001003D7" w14:textId="001003D8">
            <w:r>
              <w:t xml:space="preserve">工程管理</w:t>
            </w:r>
          </w:p>
        </w:tc>
        <w:tc>
          <w:tcPr/>
          <w:p w14:paraId="001003D9" w14:textId="001003DA">
            <w:r>
              <w:t xml:space="preserve">uv（pyproject.toml / uv.lock）</w:t>
            </w:r>
          </w:p>
        </w:tc>
      </w:tr>
      <w:tr>
        <w:tc>
          <w:tcPr/>
          <w:p w14:paraId="001003DB" w14:textId="001003DC">
            <w:r>
              <w:t xml:space="preserve">版本控制与集成</w:t>
            </w:r>
          </w:p>
        </w:tc>
        <w:tc>
          <w:tcPr/>
          <w:p w14:paraId="001003DD" w14:textId="001003DE">
            <w:r>
              <w:t xml:space="preserve">Git、GitHub Actions 三平台矩阵</w:t>
            </w:r>
          </w:p>
        </w:tc>
      </w:tr>
    </w:tbl>
    <w:p w14:paraId="001003BD" w14:textId="001003BE">
      <w:pPr/>
      <w:r>
        <w:rPr/>
        <w:t xml:space="preserve">交付产物为已打包的可执行文件，目标机器无需安装 Python 或任何依赖库，三端各一份，均已发布并附同名校验文件，如表 1-2 所示。</w:t>
      </w:r>
    </w:p>
    <w:p w14:paraId="001003BB" w14:textId="001003BC">
      <w:pPr>
        <w:jc w:val="center"/>
      </w:pPr>
      <w:r>
        <w:rPr/>
        <w:t xml:space="preserve">表 1-2 三端交付产物</w:t>
      </w:r>
    </w:p>
    <w:tbl>
      <w:tblPr>
        <w:tblW w:w="9360" w:type="dxa"/>
        <w:tblBorders>
          <w:top w:val="single" w:sz="4"/>
          <w:left w:val="single" w:sz="4"/>
          <w:bottom w:val="single" w:sz="4"/>
          <w:right w:val="single" w:sz="4"/>
          <w:insideH w:val="single" w:sz="4"/>
          <w:insideV w:val="single" w:sz="4"/>
        </w:tblBorders>
      </w:tblPr>
      <w:tblGrid>
        <w:gridCol w:w="2375"/>
        <w:gridCol w:w="3354"/>
        <w:gridCol w:w="1731"/>
        <w:gridCol w:w="1900"/>
      </w:tblGrid>
      <w:tr>
        <w:tc>
          <w:tcPr/>
          <w:p w14:paraId="0010039B" w14:textId="0010039C">
            <w:r>
              <w:t xml:space="preserve">平台</w:t>
            </w:r>
          </w:p>
        </w:tc>
        <w:tc>
          <w:tcPr/>
          <w:p w14:paraId="0010039D" w14:textId="0010039E">
            <w:r>
              <w:t xml:space="preserve">产物</w:t>
            </w:r>
          </w:p>
        </w:tc>
        <w:tc>
          <w:tcPr/>
          <w:p w14:paraId="0010039F" w14:textId="001003A0">
            <w:r>
              <w:t xml:space="preserve">体积</w:t>
            </w:r>
          </w:p>
        </w:tc>
        <w:tc>
          <w:tcPr/>
          <w:p w14:paraId="001003A1" w14:textId="001003A2">
            <w:r>
              <w:t xml:space="preserve">打包模式</w:t>
            </w:r>
          </w:p>
        </w:tc>
      </w:tr>
      <w:tr>
        <w:tc>
          <w:tcPr/>
          <w:p w14:paraId="001003A3" w14:textId="001003A4">
            <w:r>
              <w:t xml:space="preserve">Linux x64</w:t>
            </w:r>
          </w:p>
        </w:tc>
        <w:tc>
          <w:tcPr/>
          <w:p w14:paraId="001003A5" w14:textId="001003A6">
            <w:r>
              <w:t xml:space="preserve">TopoSort</w:t>
            </w:r>
          </w:p>
        </w:tc>
        <w:tc>
          <w:tcPr/>
          <w:p w14:paraId="001003A7" w14:textId="001003A8">
            <w:r>
              <w:t xml:space="preserve">64.0 MB</w:t>
            </w:r>
          </w:p>
        </w:tc>
        <w:tc>
          <w:tcPr/>
          <w:p w14:paraId="001003A9" w14:textId="001003AA">
            <w:r>
              <w:t xml:space="preserve">单文件</w:t>
            </w:r>
          </w:p>
        </w:tc>
      </w:tr>
      <w:tr>
        <w:tc>
          <w:tcPr/>
          <w:p w14:paraId="001003AB" w14:textId="001003AC">
            <w:r>
              <w:t xml:space="preserve">Windows x64</w:t>
            </w:r>
          </w:p>
        </w:tc>
        <w:tc>
          <w:tcPr/>
          <w:p w14:paraId="001003AD" w14:textId="001003AE">
            <w:r>
              <w:t xml:space="preserve">TopoSort.exe</w:t>
            </w:r>
          </w:p>
        </w:tc>
        <w:tc>
          <w:tcPr/>
          <w:p w14:paraId="001003AF" w14:textId="001003B0">
            <w:r>
              <w:t xml:space="preserve">46.5 MB</w:t>
            </w:r>
          </w:p>
        </w:tc>
        <w:tc>
          <w:tcPr/>
          <w:p w14:paraId="001003B1" w14:textId="001003B2">
            <w:r>
              <w:t xml:space="preserve">单文件</w:t>
            </w:r>
          </w:p>
        </w:tc>
      </w:tr>
      <w:tr>
        <w:tc>
          <w:tcPr/>
          <w:p w14:paraId="001003B3" w14:textId="001003B4">
            <w:r>
              <w:t xml:space="preserve">macOS</w:t>
            </w:r>
          </w:p>
        </w:tc>
        <w:tc>
          <w:tcPr/>
          <w:p w14:paraId="001003B5" w14:textId="001003B6">
            <w:r>
              <w:t xml:space="preserve">TopoSort-macos.zip</w:t>
            </w:r>
          </w:p>
        </w:tc>
        <w:tc>
          <w:tcPr/>
          <w:p w14:paraId="001003B7" w14:textId="001003B8">
            <w:r>
              <w:t xml:space="preserve">35.0 MB</w:t>
            </w:r>
          </w:p>
        </w:tc>
        <w:tc>
          <w:tcPr/>
          <w:p w14:paraId="001003B9" w14:textId="001003BA">
            <w:r>
              <w:t xml:space="preserve">目录包</w:t>
            </w:r>
          </w:p>
        </w:tc>
      </w:tr>
    </w:tbl>
    <w:p w14:paraId="00100399" w14:textId="0010039A">
      <w:pPr/>
      <w:r>
        <w:rPr/>
        <w:t xml:space="preserve">开发工具链约定三条：路径一律使用 pathlib 拼接，不硬编码分隔符；文件读写显式指定 UTF-8 编码，写文件使用空 newline 以保证往返一致；算法层与事件层导入后不得出现 PySide6 或 PyQt 模块，由集成环境机械检查强制。</w:t>
      </w:r>
    </w:p>
    <w:p w:rsidP="005A3F85" w14:paraId="00100104" w14:textId="00100105">
      <w:pPr>
        <w:pStyle w:val="Normal"/>
        <w:rPr>
          <w:rFonts w:hint="eastAsia"/>
          <w:lang w:eastAsia="zh-CN"/>
        </w:rPr>
      </w:pPr>
      <w:r w:rsidRPr="005A3F85" w:rsidR="005A3F85">
        <w:rPr>
          <w:rFonts w:hint="eastAsia"/>
          <w:lang w:eastAsia="zh-CN"/>
        </w:rPr>
      </w:r>
    </w:p>
    <w:p w:rsidP="00204623" w14:paraId="00100106" w14:textId="00100107">
      <w:pPr>
        <w:pStyle w:val="Heading1"/>
        <w:rPr>
          <w:rFonts w:hint="eastAsia"/>
          <w:sz w:val="28"/>
          <w:szCs w:val="28"/>
          <w:lang w:eastAsia="zh-CN"/>
        </w:rPr>
        <w:ind w:left="720" w:hanging="720"/>
      </w:pPr>
      <w:bookmarkStart w:name="_Toc365371436" w:id="1"/>
      <w:r w:rsidR="005A3F85">
        <w:rPr>
          <w:rFonts w:hint="eastAsia"/>
          <w:sz w:val="28"/>
          <w:szCs w:val="28"/>
          <w:lang w:eastAsia="zh-CN"/>
        </w:rPr>
        <w:t xml:space="preserve">需求分析</w:t>
      </w:r>
      <w:bookmarkEnd w:id="1"/>
      <w:r w:rsidR="00204623">
        <w:rPr>
          <w:rFonts w:hint="eastAsia"/>
          <w:sz w:val="28"/>
          <w:szCs w:val="28"/>
          <w:lang w:eastAsia="zh-CN"/>
        </w:rPr>
      </w:r>
    </w:p>
    <w:p w14:paraId="00100397" w14:textId="00100398">
      <w:pPr/>
      <w:r>
        <w:rPr/>
        <w:t xml:space="preserve">拓扑排序解决的是有先后约束的任务如何排出合法顺序的问题：学生选课要满足先修关系，汽车配件装配要满足工序依赖，复杂项目要满足任务依赖。约束较多时人工推排既慢又易漏解，而合法顺序往往不止一种，只看一条结果无法判断排布空间。本项目据此实现一个桌面应用：输入先后关系，画出关系图，用动画演示排序全过程，给出尽可能多的拓扑排序结果，并在约束自相矛盾时识别出来。目标用户为学习数据结构与算法的学生、需要梳理先后约束的教学或工程人员，典型场景包括课堂演示、作业校验、冲突排查与结果留档。功能需求共 22 条，按输入、图形展示、动画演示、结果输出、异常边界五组归类，标注 P0 必须实现与 P1 功能扩充两级优先级，同类项合并后的功能需求如表 2-1 所示。</w:t>
      </w:r>
    </w:p>
    <w:p w14:paraId="00100395" w14:textId="00100396">
      <w:pPr>
        <w:jc w:val="center"/>
      </w:pPr>
      <w:r>
        <w:rPr/>
        <w:t xml:space="preserve">表 2-1 功能需求</w:t>
      </w:r>
    </w:p>
    <w:tbl>
      <w:tblPr>
        <w:tblW w:w="9360" w:type="dxa"/>
        <w:tblBorders>
          <w:top w:val="single" w:sz="4"/>
          <w:left w:val="single" w:sz="4"/>
          <w:bottom w:val="single" w:sz="4"/>
          <w:right w:val="single" w:sz="4"/>
          <w:insideH w:val="single" w:sz="4"/>
          <w:insideV w:val="single" w:sz="4"/>
        </w:tblBorders>
      </w:tblPr>
      <w:tblGrid>
        <w:gridCol w:w="1388"/>
        <w:gridCol w:w="6837"/>
        <w:gridCol w:w="1135"/>
      </w:tblGrid>
      <w:tr>
        <w:tc>
          <w:tcPr/>
          <w:p w14:paraId="00100341" w14:textId="00100342">
            <w:r>
              <w:t xml:space="preserve">编号</w:t>
            </w:r>
          </w:p>
        </w:tc>
        <w:tc>
          <w:tcPr/>
          <w:p w14:paraId="00100343" w14:textId="00100344">
            <w:r>
              <w:t xml:space="preserve">功能需求</w:t>
            </w:r>
          </w:p>
        </w:tc>
        <w:tc>
          <w:tcPr/>
          <w:p w14:paraId="00100345" w14:textId="00100346">
            <w:r>
              <w:t xml:space="preserve">优先级</w:t>
            </w:r>
          </w:p>
        </w:tc>
      </w:tr>
      <w:tr>
        <w:tc>
          <w:tcPr/>
          <w:p w14:paraId="00100347" w14:textId="00100348">
            <w:r>
              <w:t xml:space="preserve">FR-01/02</w:t>
            </w:r>
          </w:p>
        </w:tc>
        <w:tc>
          <w:tcPr/>
          <w:p w14:paraId="00100349" w14:textId="0010034A">
            <w:r>
              <w:t xml:space="preserve">界面手工输入关系，一行一条尖括号格式；从 UTF-8 文本文件导入</w:t>
            </w:r>
          </w:p>
        </w:tc>
        <w:tc>
          <w:tcPr/>
          <w:p w14:paraId="0010034B" w14:textId="0010034C">
            <w:r>
              <w:t xml:space="preserve">P0</w:t>
            </w:r>
          </w:p>
        </w:tc>
      </w:tr>
      <w:tr>
        <w:tc>
          <w:tcPr/>
          <w:p w14:paraId="0010034D" w14:textId="0010034E">
            <w:r>
              <w:t xml:space="preserve">FR-03/04</w:t>
            </w:r>
          </w:p>
        </w:tc>
        <w:tc>
          <w:tcPr/>
          <w:p w14:paraId="0010034F" w14:textId="00100350">
            <w:r>
              <w:t xml:space="preserve">空白行跳过，全角括号与逗号、省略尖括号均可接受；重复关系去重</w:t>
            </w:r>
          </w:p>
        </w:tc>
        <w:tc>
          <w:tcPr/>
          <w:p w14:paraId="00100351" w14:textId="00100352">
            <w:r>
              <w:t xml:space="preserve">P1/P0</w:t>
            </w:r>
          </w:p>
        </w:tc>
      </w:tr>
      <w:tr>
        <w:tc>
          <w:tcPr/>
          <w:p w14:paraId="00100353" w14:textId="00100354">
            <w:r>
              <w:t xml:space="preserve">FR-05/06</w:t>
            </w:r>
          </w:p>
        </w:tc>
        <w:tc>
          <w:tcPr/>
          <w:p w14:paraId="00100355" w14:textId="00100356">
            <w:r>
              <w:t xml:space="preserve">非法输入报错并指明行号；关系可保存为文本文件且往返一致</w:t>
            </w:r>
          </w:p>
        </w:tc>
        <w:tc>
          <w:tcPr/>
          <w:p w14:paraId="00100357" w14:textId="00100358">
            <w:r>
              <w:t xml:space="preserve">P0/P1</w:t>
            </w:r>
          </w:p>
        </w:tc>
      </w:tr>
      <w:tr>
        <w:tc>
          <w:tcPr/>
          <w:p w14:paraId="00100359" w14:textId="0010035A">
            <w:r>
              <w:t xml:space="preserve">FR-07/08</w:t>
            </w:r>
          </w:p>
        </w:tc>
        <w:tc>
          <w:tcPr/>
          <w:p w14:paraId="0010035B" w14:textId="0010035C">
            <w:r>
              <w:t xml:space="preserve">自动绘制有向关系图并按依赖层次分层；画布支持平移与缩放</w:t>
            </w:r>
          </w:p>
        </w:tc>
        <w:tc>
          <w:tcPr/>
          <w:p w14:paraId="0010035D" w14:textId="0010035E">
            <w:r>
              <w:t xml:space="preserve">P0/P1</w:t>
            </w:r>
          </w:p>
        </w:tc>
      </w:tr>
      <w:tr>
        <w:tc>
          <w:tcPr/>
          <w:p w14:paraId="0010035F" w14:textId="00100360">
            <w:r>
              <w:t xml:space="preserve">FR-09/10</w:t>
            </w:r>
          </w:p>
        </w:tc>
        <w:tc>
          <w:tcPr/>
          <w:p w14:paraId="00100361" w14:textId="00100362">
            <w:r>
              <w:t xml:space="preserve">节点区分待处理、就绪、本拍选中、已消耗、卡住五种视觉状态；候选池醒目呈现</w:t>
            </w:r>
          </w:p>
        </w:tc>
        <w:tc>
          <w:tcPr/>
          <w:p w14:paraId="00100363" w14:textId="00100364">
            <w:r>
              <w:t xml:space="preserve">P0</w:t>
            </w:r>
          </w:p>
        </w:tc>
      </w:tr>
      <w:tr>
        <w:tc>
          <w:tcPr/>
          <w:p w14:paraId="00100365" w14:textId="00100366">
            <w:r>
              <w:t xml:space="preserve">FR-11</w:t>
            </w:r>
          </w:p>
        </w:tc>
        <w:tc>
          <w:tcPr/>
          <w:p w14:paraId="00100367" w14:textId="00100368">
            <w:r>
              <w:t xml:space="preserve">开始后动画演示排序全过程，节点入池、被选中消耗、图上同步变化</w:t>
            </w:r>
          </w:p>
        </w:tc>
        <w:tc>
          <w:tcPr/>
          <w:p w14:paraId="00100369" w14:textId="0010036A">
            <w:r>
              <w:t xml:space="preserve">P0</w:t>
            </w:r>
          </w:p>
        </w:tc>
      </w:tr>
      <w:tr>
        <w:tc>
          <w:tcPr/>
          <w:p w14:paraId="0010036B" w14:textId="0010036C">
            <w:r>
              <w:t xml:space="preserve">FR-12</w:t>
            </w:r>
          </w:p>
        </w:tc>
        <w:tc>
          <w:tcPr/>
          <w:p w14:paraId="0010036D" w14:textId="0010036E">
            <w:r>
              <w:t xml:space="preserve">候选池有多个可选节点时多路并推，界面以泳道并列展示各分支</w:t>
            </w:r>
          </w:p>
        </w:tc>
        <w:tc>
          <w:tcPr/>
          <w:p w14:paraId="0010036F" w14:textId="00100370">
            <w:r>
              <w:t xml:space="preserve">P0</w:t>
            </w:r>
          </w:p>
        </w:tc>
      </w:tr>
      <w:tr>
        <w:tc>
          <w:tcPr/>
          <w:p w14:paraId="00100371" w14:textId="00100372">
            <w:r>
              <w:t xml:space="preserve">FR-13/14</w:t>
            </w:r>
          </w:p>
        </w:tc>
        <w:tc>
          <w:tcPr/>
          <w:p w14:paraId="00100373" w14:textId="00100374">
            <w:r>
              <w:t xml:space="preserve">支持暂停、恢复、单步、跳完与调速；演示可复现，两次运行步骤序列一致</w:t>
            </w:r>
          </w:p>
        </w:tc>
        <w:tc>
          <w:tcPr/>
          <w:p w14:paraId="00100375" w14:textId="00100376">
            <w:r>
              <w:t xml:space="preserve">P0</w:t>
            </w:r>
          </w:p>
        </w:tc>
      </w:tr>
      <w:tr>
        <w:tc>
          <w:tcPr/>
          <w:p w14:paraId="00100377" w14:textId="00100378">
            <w:r>
              <w:t xml:space="preserve">FR-15</w:t>
            </w:r>
          </w:p>
        </w:tc>
        <w:tc>
          <w:tcPr/>
          <w:p w14:paraId="00100379" w14:textId="0010037A">
            <w:r>
              <w:t xml:space="preserve">分支数超过泳道展示上限时超出部分不单独展示但仍计入结果并提示</w:t>
            </w:r>
          </w:p>
        </w:tc>
        <w:tc>
          <w:tcPr/>
          <w:p w14:paraId="0010037B" w14:textId="0010037C">
            <w:r>
              <w:t xml:space="preserve">P1</w:t>
            </w:r>
          </w:p>
        </w:tc>
      </w:tr>
      <w:tr>
        <w:tc>
          <w:tcPr/>
          <w:p w14:paraId="0010037D" w14:textId="0010037E">
            <w:r>
              <w:t xml:space="preserve">FR-16/17</w:t>
            </w:r>
          </w:p>
        </w:tc>
        <w:tc>
          <w:tcPr/>
          <w:p w14:paraId="0010037F" w14:textId="00100380">
            <w:r>
              <w:t xml:space="preserve">列出尽可能多的合法拓扑序，每条一行空格分隔；超限截断并显示实际条数，界面不卡死</w:t>
            </w:r>
          </w:p>
        </w:tc>
        <w:tc>
          <w:tcPr/>
          <w:p w14:paraId="00100381" w14:textId="00100382">
            <w:r>
              <w:t xml:space="preserve">P0</w:t>
            </w:r>
          </w:p>
        </w:tc>
      </w:tr>
      <w:tr>
        <w:tc>
          <w:tcPr/>
          <w:p w14:paraId="00100383" w14:textId="00100384">
            <w:r>
              <w:t xml:space="preserve">FR-18/19</w:t>
            </w:r>
          </w:p>
        </w:tc>
        <w:tc>
          <w:tcPr/>
          <w:p w14:paraId="00100385" w14:textId="00100386">
            <w:r>
              <w:t xml:space="preserve">结果导出为文本文件；支持仅计数模式用于大图快速估算</w:t>
            </w:r>
          </w:p>
        </w:tc>
        <w:tc>
          <w:tcPr/>
          <w:p w14:paraId="00100387" w14:textId="00100388">
            <w:r>
              <w:t xml:space="preserve">P1</w:t>
            </w:r>
          </w:p>
        </w:tc>
      </w:tr>
      <w:tr>
        <w:tc>
          <w:tcPr/>
          <w:p w14:paraId="00100389" w14:textId="0010038A">
            <w:r>
              <w:t xml:space="preserve">FR-20</w:t>
            </w:r>
          </w:p>
        </w:tc>
        <w:tc>
          <w:tcPr/>
          <w:p w14:paraId="0010038B" w14:textId="0010038C">
            <w:r>
              <w:t xml:space="preserve">检出环时明确提示并列出卡住节点，说明不存在拓扑序且不崩溃</w:t>
            </w:r>
          </w:p>
        </w:tc>
        <w:tc>
          <w:tcPr/>
          <w:p w14:paraId="0010038D" w14:textId="0010038E">
            <w:r>
              <w:t xml:space="preserve">P0</w:t>
            </w:r>
          </w:p>
        </w:tc>
      </w:tr>
      <w:tr>
        <w:tc>
          <w:tcPr/>
          <w:p w14:paraId="0010038F" w14:textId="00100390">
            <w:r>
              <w:t xml:space="preserve">FR-21/22</w:t>
            </w:r>
          </w:p>
        </w:tc>
        <w:tc>
          <w:tcPr/>
          <w:p w14:paraId="00100391" w14:textId="00100392">
            <w:r>
              <w:t xml:space="preserve">边界输入覆盖空输入、单节点、无边、全链、稠密分叉、多环、自环；自环视为非法</w:t>
            </w:r>
          </w:p>
        </w:tc>
        <w:tc>
          <w:tcPr/>
          <w:p w14:paraId="00100393" w14:textId="00100394">
            <w:r>
              <w:t xml:space="preserve">P0</w:t>
            </w:r>
          </w:p>
        </w:tc>
      </w:tr>
    </w:tbl>
    <w:p w14:paraId="0010033F" w14:textId="00100340">
      <w:pPr/>
      <w:r>
        <w:rPr/>
        <w:t xml:space="preserve">非功能需求共 7 条，其中三端通用、算法原创、分层可维护为课程与项目的硬性约束，见表 2-2。</w:t>
      </w:r>
    </w:p>
    <w:p w14:paraId="0010033D" w14:textId="0010033E">
      <w:pPr>
        <w:jc w:val="center"/>
      </w:pPr>
      <w:r>
        <w:rPr/>
        <w:t xml:space="preserve">表 2-2 非功能需求</w:t>
      </w:r>
    </w:p>
    <w:tbl>
      <w:tblPr>
        <w:tblW w:w="9360" w:type="dxa"/>
        <w:tblBorders>
          <w:top w:val="single" w:sz="4"/>
          <w:left w:val="single" w:sz="4"/>
          <w:bottom w:val="single" w:sz="4"/>
          <w:right w:val="single" w:sz="4"/>
          <w:insideH w:val="single" w:sz="4"/>
          <w:insideV w:val="single" w:sz="4"/>
        </w:tblBorders>
      </w:tblPr>
      <w:tblGrid>
        <w:gridCol w:w="1225"/>
        <w:gridCol w:w="6144"/>
        <w:gridCol w:w="1991"/>
      </w:tblGrid>
      <w:tr>
        <w:tc>
          <w:tcPr/>
          <w:p w14:paraId="0010030D" w14:textId="0010030E">
            <w:r>
              <w:t xml:space="preserve">编号</w:t>
            </w:r>
          </w:p>
        </w:tc>
        <w:tc>
          <w:tcPr/>
          <w:p w14:paraId="0010030F" w14:textId="00100310">
            <w:r>
              <w:t xml:space="preserve">非功能需求</w:t>
            </w:r>
          </w:p>
        </w:tc>
        <w:tc>
          <w:tcPr/>
          <w:p w14:paraId="00100311" w14:textId="00100312">
            <w:r>
              <w:t xml:space="preserve">验收方式</w:t>
            </w:r>
          </w:p>
        </w:tc>
      </w:tr>
      <w:tr>
        <w:tc>
          <w:tcPr/>
          <w:p w14:paraId="00100313" w14:textId="00100314">
            <w:r>
              <w:t xml:space="preserve">NFR-01</w:t>
            </w:r>
          </w:p>
        </w:tc>
        <w:tc>
          <w:tcPr/>
          <w:p w14:paraId="00100315" w14:textId="00100316">
            <w:r>
              <w:t xml:space="preserve">三端通用，不使用平台专属接口，路径用 pathlib，读写显式 UTF-8</w:t>
            </w:r>
          </w:p>
        </w:tc>
        <w:tc>
          <w:tcPr/>
          <w:p w14:paraId="00100317" w14:textId="00100318">
            <w:r>
              <w:t xml:space="preserve">三平台矩阵</w:t>
            </w:r>
          </w:p>
        </w:tc>
      </w:tr>
      <w:tr>
        <w:tc>
          <w:tcPr/>
          <w:p w14:paraId="00100319" w14:textId="0010031A">
            <w:r>
              <w:t xml:space="preserve">NFR-02</w:t>
            </w:r>
          </w:p>
        </w:tc>
        <w:tc>
          <w:tcPr/>
          <w:p w14:paraId="0010031B" w14:textId="0010031C">
            <w:r>
              <w:t xml:space="preserve">Kahn 排序、全序枚举、环检测全部自研，不用现成排序库</w:t>
            </w:r>
          </w:p>
        </w:tc>
        <w:tc>
          <w:tcPr/>
          <w:p w14:paraId="0010031D" w14:textId="0010031E">
            <w:r>
              <w:t xml:space="preserve">课程考核点</w:t>
            </w:r>
          </w:p>
        </w:tc>
      </w:tr>
      <w:tr>
        <w:tc>
          <w:tcPr/>
          <w:p w14:paraId="0010031F" w14:textId="00100320">
            <w:r>
              <w:t xml:space="preserve">NFR-03</w:t>
            </w:r>
          </w:p>
        </w:tc>
        <w:tc>
          <w:tcPr/>
          <w:p w14:paraId="00100321" w14:textId="00100322">
            <w:r>
              <w:t xml:space="preserve">30 至 60 节点稀疏图在极速模式下数秒内给出结果或计数</w:t>
            </w:r>
          </w:p>
        </w:tc>
        <w:tc>
          <w:tcPr/>
          <w:p w14:paraId="00100323" w14:textId="00100324">
            <w:r>
              <w:t xml:space="preserve">性能实测记录</w:t>
            </w:r>
          </w:p>
        </w:tc>
      </w:tr>
      <w:tr>
        <w:tc>
          <w:tcPr/>
          <w:p w14:paraId="00100325" w14:textId="00100326">
            <w:r>
              <w:t xml:space="preserve">NFR-04</w:t>
            </w:r>
          </w:p>
        </w:tc>
        <w:tc>
          <w:tcPr/>
          <w:p w14:paraId="00100327" w14:textId="00100328">
            <w:r>
              <w:t xml:space="preserve">分层架构，算法层零 GUI 依赖且可独立测试，模块依赖单向</w:t>
            </w:r>
          </w:p>
        </w:tc>
        <w:tc>
          <w:tcPr/>
          <w:p w14:paraId="00100329" w14:textId="0010032A">
            <w:r>
              <w:t xml:space="preserve">机械断言</w:t>
            </w:r>
          </w:p>
        </w:tc>
      </w:tr>
      <w:tr>
        <w:tc>
          <w:tcPr/>
          <w:p w14:paraId="0010032B" w14:textId="0010032C">
            <w:r>
              <w:t xml:space="preserve">NFR-05</w:t>
            </w:r>
          </w:p>
        </w:tc>
        <w:tc>
          <w:tcPr/>
          <w:p w14:paraId="0010032D" w14:textId="0010032E">
            <w:r>
              <w:t xml:space="preserve">窗口默认 1280×800 三栏布局，动画流畅，错误提示可见且指出原因</w:t>
            </w:r>
          </w:p>
        </w:tc>
        <w:tc>
          <w:tcPr/>
          <w:p w14:paraId="0010032F" w14:textId="00100330">
            <w:r>
              <w:t xml:space="preserve">界面手册</w:t>
            </w:r>
          </w:p>
        </w:tc>
      </w:tr>
      <w:tr>
        <w:tc>
          <w:tcPr/>
          <w:p w14:paraId="00100331" w14:textId="00100332">
            <w:r>
              <w:t xml:space="preserve">NFR-06</w:t>
            </w:r>
          </w:p>
        </w:tc>
        <w:tc>
          <w:tcPr/>
          <w:p w14:paraId="00100333" w14:textId="00100334">
            <w:r>
              <w:t xml:space="preserve">单文件可执行程序三端各一份，目标机无需 Python 环境</w:t>
            </w:r>
          </w:p>
        </w:tc>
        <w:tc>
          <w:tcPr/>
          <w:p w14:paraId="00100335" w14:textId="00100336">
            <w:r>
              <w:t xml:space="preserve">打包产物实测</w:t>
            </w:r>
          </w:p>
        </w:tc>
      </w:tr>
      <w:tr>
        <w:tc>
          <w:tcPr/>
          <w:p w14:paraId="00100337" w14:textId="00100338">
            <w:r>
              <w:t xml:space="preserve">NFR-07</w:t>
            </w:r>
          </w:p>
        </w:tc>
        <w:tc>
          <w:tcPr/>
          <w:p w14:paraId="00100339" w14:textId="0010033A">
            <w:r>
              <w:t xml:space="preserve">决策留档、可见功能配截图、测试输入入库，保证可复现</w:t>
            </w:r>
          </w:p>
        </w:tc>
        <w:tc>
          <w:tcPr/>
          <w:p w14:paraId="0010033B" w14:textId="0010033C">
            <w:r>
              <w:t xml:space="preserve">项目规范</w:t>
            </w:r>
          </w:p>
        </w:tc>
      </w:tr>
    </w:tbl>
    <w:p w14:paraId="0010030B" w14:textId="0010030C">
      <w:pPr/>
      <w:r>
        <w:rPr/>
        <w:t xml:space="preserve">输入输出统一为纯文本：输入一行一条关系，输出一行一条完整拓扑序、空格分隔。教材标准图由四条边构成，其全部合法拓扑序恰为 7 条，该数量口径经穷举复核后自 2026-09-19 起由原 6 条修正为 7 条，修正依据存于决策档案。系统功能构成如图 2-1 所示。验收标准有五条：用课程先修关系示例测试运算结果正确；用计算机系学业指南整理的真实课程先修关系作图并导出排序结果；满足全部 P0 需求且 P1 实现情况记入测试报告；考虑非法输入、环、超大规模、空输入等突发情况且不崩溃；三端各有一份可运行产物。</w:t>
      </w:r>
    </w:p>
    <w:p w14:paraId="00100309" w14:textId="0010030A">
      <w:pPr>
        <w:jc w:val="center"/>
      </w:pPr>
      <w:r>
        <w:drawing>
          <wp:inline distT="0" distB="0" distL="0" distR="0">
            <wp:extent cx="5760000" cy="1758504"/>
            <wp:effectExtent l="0" t="0" r="0" b="0"/>
            <wp:docPr id="11" name="架构图-功能结构-20260926-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架构图-功能结构-20260926-1.png"/>
                    <pic:cNvPicPr/>
                  </pic:nvPicPr>
                  <pic:blipFill>
                    <a:blip r:embed="Rd4ad056f4d434048" cstate="print"/>
                    <a:stretch>
                      <a:fillRect/>
                    </a:stretch>
                  </pic:blipFill>
                  <pic:spPr>
                    <a:xfrm>
                      <a:off x="0" y="0"/>
                      <a:ext cx="5760000" cy="1758504"/>
                    </a:xfrm>
                    <a:prstGeom prst="rect">
                      <a:avLst/>
                    </a:prstGeom>
                  </pic:spPr>
                </pic:pic>
              </a:graphicData>
            </a:graphic>
          </wp:inline>
        </w:drawing>
      </w:r>
    </w:p>
    <w:p w14:paraId="00100307" w14:textId="00100308">
      <w:pPr>
        <w:jc w:val="center"/>
      </w:pPr>
      <w:r>
        <w:rPr/>
        <w:t xml:space="preserve">图 2-1 系统功能结构图</w:t>
      </w:r>
    </w:p>
    <w:p w:rsidP="005A3F85" w14:paraId="00100108" w14:textId="00100109">
      <w:pPr>
        <w:pStyle w:val="Normal"/>
        <w:rPr>
          <w:rFonts w:hint="eastAsia"/>
          <w:lang w:eastAsia="zh-CN"/>
        </w:rPr>
      </w:pPr>
      <w:r w:rsidRPr="005A3F85" w:rsidR="005A3F85">
        <w:rPr>
          <w:rFonts w:hint="eastAsia"/>
          <w:lang w:eastAsia="zh-CN"/>
        </w:rPr>
      </w:r>
    </w:p>
    <w:p w:rsidP="00204623" w14:paraId="0010010A" w14:textId="0010010B">
      <w:pPr>
        <w:pStyle w:val="Heading1"/>
        <w:rPr>
          <w:rFonts w:hint="eastAsia"/>
          <w:sz w:val="28"/>
          <w:szCs w:val="28"/>
          <w:lang w:eastAsia="zh-CN"/>
        </w:rPr>
        <w:ind w:left="720" w:hanging="720"/>
      </w:pPr>
      <w:bookmarkStart w:name="_Toc365371437" w:id="2"/>
      <w:r w:rsidR="005A3F85">
        <w:rPr>
          <w:rFonts w:hint="eastAsia"/>
          <w:sz w:val="28"/>
          <w:szCs w:val="28"/>
          <w:lang w:eastAsia="zh-CN"/>
        </w:rPr>
        <w:t xml:space="preserve">详细设计</w:t>
      </w:r>
      <w:bookmarkEnd w:id="2"/>
      <w:r w:rsidR="00204623">
        <w:rPr>
          <w:rFonts w:hint="eastAsia"/>
          <w:sz w:val="28"/>
          <w:szCs w:val="28"/>
          <w:lang w:eastAsia="zh-CN"/>
        </w:rPr>
      </w:r>
    </w:p>
    <w:p w14:paraId="00100305" w14:textId="00100306">
      <w:pPr/>
      <w:r>
        <w:rPr/>
        <w:t xml:space="preserve">系统按界面层、渲染层、事件层、算法层四层单向依赖组织，依赖方向为界面层指向渲染层与事件层与算法层、渲染层指向事件层、事件层指向算法层，禁止反向与跨层依赖，算法层与事件层两层零 Qt 依赖。随后依次给出类设计、核心流程描述与核心算法设计。</w:t>
      </w:r>
    </w:p>
    <w:p w:rsidP="005A3F85" w14:paraId="0010010C" w14:textId="0010010D">
      <w:pPr>
        <w:pStyle w:val="Heading2"/>
        <w:rPr>
          <w:rFonts w:hint="eastAsia"/>
          <w:sz w:val="24"/>
          <w:szCs w:val="24"/>
          <w:lang w:eastAsia="zh-CN"/>
        </w:rPr>
      </w:pPr>
      <w:bookmarkStart w:name="_Toc365371438" w:id="3"/>
      <w:r w:rsidR="005A3F85">
        <w:rPr>
          <w:rFonts w:hint="eastAsia"/>
          <w:sz w:val="24"/>
          <w:szCs w:val="24"/>
          <w:lang w:eastAsia="zh-CN"/>
        </w:rPr>
        <w:t xml:space="preserve">类设计</w:t>
      </w:r>
      <w:bookmarkEnd w:id="3"/>
      <w:r w:rsidR="005A3F85">
        <w:rPr>
          <w:rFonts w:hint="eastAsia"/>
          <w:sz w:val="24"/>
          <w:szCs w:val="24"/>
          <w:lang w:eastAsia="zh-CN"/>
        </w:rPr>
      </w:r>
    </w:p>
    <w:p w14:paraId="00100303" w14:textId="00100304">
      <w:pPr/>
      <w:r>
        <w:rPr/>
        <w:t xml:space="preserve">系统四层架构与依赖方向如图 3-1 所示。</w:t>
      </w:r>
    </w:p>
    <w:p w14:paraId="00100301" w14:textId="00100302">
      <w:pPr>
        <w:jc w:val="center"/>
      </w:pPr>
      <w:r>
        <w:drawing>
          <wp:inline distT="0" distB="0" distL="0" distR="0">
            <wp:extent cx="5760000" cy="1520406"/>
            <wp:effectExtent l="0" t="0" r="0" b="0"/>
            <wp:docPr id="10" name="架构图-分层-20260926-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架构图-分层-20260926-1.png"/>
                    <pic:cNvPicPr/>
                  </pic:nvPicPr>
                  <pic:blipFill>
                    <a:blip r:embed="Ra8e225d49da14e82" cstate="print"/>
                    <a:stretch>
                      <a:fillRect/>
                    </a:stretch>
                  </pic:blipFill>
                  <pic:spPr>
                    <a:xfrm>
                      <a:off x="0" y="0"/>
                      <a:ext cx="5760000" cy="1520406"/>
                    </a:xfrm>
                    <a:prstGeom prst="rect">
                      <a:avLst/>
                    </a:prstGeom>
                  </pic:spPr>
                </pic:pic>
              </a:graphicData>
            </a:graphic>
          </wp:inline>
        </w:drawing>
      </w:r>
    </w:p>
    <w:p w14:paraId="001002FF" w14:textId="00100300">
      <w:pPr>
        <w:jc w:val="center"/>
      </w:pPr>
      <w:r>
        <w:rPr/>
        <w:t xml:space="preserve">图 3-1 系统四层架构</w:t>
      </w:r>
    </w:p>
    <w:p w14:paraId="001002FD" w14:textId="001002FE">
      <w:pPr/>
      <w:r>
        <w:rPr/>
        <w:t xml:space="preserve">各层职责与关键类型见表 3-1。</w:t>
      </w:r>
    </w:p>
    <w:p w14:paraId="001002FB" w14:textId="001002FC">
      <w:pPr>
        <w:jc w:val="center"/>
      </w:pPr>
      <w:r>
        <w:rPr/>
        <w:t xml:space="preserve">表 3-1 模块与关键类型</w:t>
      </w:r>
    </w:p>
    <w:tbl>
      <w:tblPr>
        <w:tblW w:w="9360" w:type="dxa"/>
        <w:tblBorders>
          <w:top w:val="single" w:sz="4"/>
          <w:left w:val="single" w:sz="4"/>
          <w:bottom w:val="single" w:sz="4"/>
          <w:right w:val="single" w:sz="4"/>
          <w:insideH w:val="single" w:sz="4"/>
          <w:insideV w:val="single" w:sz="4"/>
        </w:tblBorders>
      </w:tblPr>
      <w:tblGrid>
        <w:gridCol w:w="1100"/>
        <w:gridCol w:w="3541"/>
        <w:gridCol w:w="4719"/>
      </w:tblGrid>
      <w:tr>
        <w:tc>
          <w:tcPr/>
          <w:p w14:paraId="001002CB" w14:textId="001002CC">
            <w:r>
              <w:t xml:space="preserve">模块</w:t>
            </w:r>
          </w:p>
        </w:tc>
        <w:tc>
          <w:tcPr/>
          <w:p w14:paraId="001002CD" w14:textId="001002CE">
            <w:r>
              <w:t xml:space="preserve">关键类型或函数</w:t>
            </w:r>
          </w:p>
        </w:tc>
        <w:tc>
          <w:tcPr/>
          <w:p w14:paraId="001002CF" w14:textId="001002D0">
            <w:r>
              <w:t xml:space="preserve">职责</w:t>
            </w:r>
          </w:p>
        </w:tc>
      </w:tr>
      <w:tr>
        <w:tc>
          <w:tcPr/>
          <w:p w14:paraId="001002D1" w14:textId="001002D2">
            <w:r>
              <w:t xml:space="preserve">算法层</w:t>
            </w:r>
          </w:p>
        </w:tc>
        <w:tc>
          <w:tcPr/>
          <w:p w14:paraId="001002D3" w14:textId="001002D4">
            <w:r>
              <w:t xml:space="preserve">ParseError、parse()</w:t>
            </w:r>
          </w:p>
        </w:tc>
        <w:tc>
          <w:tcPr/>
          <w:p w14:paraId="001002D5" w14:textId="001002D6">
            <w:r>
              <w:t xml:space="preserve">文本解析、去重边、拒绝自环，错误携带行号与原文</w:t>
            </w:r>
          </w:p>
        </w:tc>
      </w:tr>
      <w:tr>
        <w:tc>
          <w:tcPr/>
          <w:p w14:paraId="001002D7" w14:textId="001002D8">
            <w:r>
              <w:t xml:space="preserve">算法层</w:t>
            </w:r>
          </w:p>
        </w:tc>
        <w:tc>
          <w:tcPr/>
          <w:p w14:paraId="001002D9" w14:textId="001002DA">
            <w:r>
              <w:t xml:space="preserve">Graph、CycleError</w:t>
            </w:r>
          </w:p>
        </w:tc>
        <w:tc>
          <w:tcPr/>
          <w:p w14:paraId="001002DB" w14:textId="001002DC">
            <w:r>
              <w:t xml:space="preserve">不可变图结构（frozenset 节点集与边集）与公共查询</w:t>
            </w:r>
          </w:p>
        </w:tc>
      </w:tr>
      <w:tr>
        <w:tc>
          <w:tcPr/>
          <w:p w14:paraId="001002DD" w14:textId="001002DE">
            <w:r>
              <w:t xml:space="preserve">算法层</w:t>
            </w:r>
          </w:p>
        </w:tc>
        <w:tc>
          <w:tcPr/>
          <w:p w14:paraId="001002DF" w14:textId="001002E0">
            <w:r>
              <w:t xml:space="preserve">Kahn 分析、显式栈搜索</w:t>
            </w:r>
          </w:p>
        </w:tc>
        <w:tc>
          <w:tcPr/>
          <w:p w14:paraId="001002E1" w14:textId="001002E2">
            <w:r>
              <w:t xml:space="preserve">入度与最长路径层号计算，稳定枚举或仅计数全部拓扑序</w:t>
            </w:r>
          </w:p>
        </w:tc>
      </w:tr>
      <w:tr>
        <w:tc>
          <w:tcPr/>
          <w:p w14:paraId="001002E3" w14:textId="001002E4">
            <w:r>
              <w:t xml:space="preserve">事件层</w:t>
            </w:r>
          </w:p>
        </w:tc>
        <w:tc>
          <w:tcPr/>
          <w:p w14:paraId="001002E5" w14:textId="001002E6">
            <w:r>
              <w:t xml:space="preserve">六类事件数据类</w:t>
            </w:r>
          </w:p>
        </w:tc>
        <w:tc>
          <w:tcPr/>
          <w:p w14:paraId="001002E7" w14:textId="001002E8">
            <w:r>
              <w:t xml:space="preserve">入池、消费、分叉、完成、死路、环六类事件的唯一定义处</w:t>
            </w:r>
          </w:p>
        </w:tc>
      </w:tr>
      <w:tr>
        <w:tc>
          <w:tcPr/>
          <w:p w14:paraId="001002E9" w14:textId="001002EA">
            <w:r>
              <w:t xml:space="preserve">事件层</w:t>
            </w:r>
          </w:p>
        </w:tc>
        <w:tc>
          <w:tcPr/>
          <w:p w14:paraId="001002EB" w14:textId="001002EC">
            <w:r>
              <w:t xml:space="preserve">TopoPlayer、Timeline</w:t>
            </w:r>
          </w:p>
        </w:tc>
        <w:tc>
          <w:tcPr/>
          <w:p w14:paraId="001002ED" w14:textId="001002EE">
            <w:r>
              <w:t xml:space="preserve">步进内核产出确定性事件流；伪并发调度与泳道上限</w:t>
            </w:r>
          </w:p>
        </w:tc>
      </w:tr>
      <w:tr>
        <w:tc>
          <w:tcPr/>
          <w:p w14:paraId="001002EF" w14:textId="001002F0">
            <w:r>
              <w:t xml:space="preserve">渲染层</w:t>
            </w:r>
          </w:p>
        </w:tc>
        <w:tc>
          <w:tcPr/>
          <w:p w14:paraId="001002F1" w14:textId="001002F2">
            <w:r>
              <w:t xml:space="preserve">GraphBoard、Effects、CandidatePool</w:t>
            </w:r>
          </w:p>
        </w:tc>
        <w:tc>
          <w:tcPr/>
          <w:p w14:paraId="001002F3" w14:textId="001002F4">
            <w:r>
              <w:t xml:space="preserve">分层图元布局、动画时长集中管理、候选池芯片与导出</w:t>
            </w:r>
          </w:p>
        </w:tc>
      </w:tr>
      <w:tr>
        <w:tc>
          <w:tcPr/>
          <w:p w14:paraId="001002F5" w14:textId="001002F6">
            <w:r>
              <w:t xml:space="preserve">界面层</w:t>
            </w:r>
          </w:p>
        </w:tc>
        <w:tc>
          <w:tcPr/>
          <w:p w14:paraId="001002F7" w14:textId="001002F8">
            <w:r>
              <w:t xml:space="preserve">MainWindow 等五个文件</w:t>
            </w:r>
          </w:p>
        </w:tc>
        <w:tc>
          <w:tcPr/>
          <w:p w14:paraId="001002F9" w14:textId="001002FA">
            <w:r>
              <w:t xml:space="preserve">组装与信号槽接线，输入、控制、结果呈现与两类错误提示</w:t>
            </w:r>
          </w:p>
        </w:tc>
      </w:tr>
    </w:tbl>
    <w:p w14:paraId="001002C9" w14:textId="001002CA">
      <w:pPr/>
      <w:r>
        <w:rPr/>
        <w:t xml:space="preserve">不可变性是算法层的关键设计：图的节点集与边集使用 frozenset，算法运行时只使用局部邻接表、入度表与栈帧，不修改图对象，因此同一个图可被重复播放并得到确定结果。界面层对外只暴露主窗口的七个公共方法，覆盖设置与读取输入、启动全链路、读取结果、读取错误文案、文件存取往返，测试全部经由这些方法驱动，不模拟点击真实按钮。</w:t>
      </w:r>
    </w:p>
    <w:p w:rsidP="005A3F85" w14:paraId="0010010E" w14:textId="0010010F">
      <w:pPr>
        <w:pStyle w:val="Heading2"/>
        <w:rPr>
          <w:sz w:val="24"/>
          <w:szCs w:val="24"/>
          <w:lang w:eastAsia="zh-CN"/>
        </w:rPr>
      </w:pPr>
      <w:bookmarkStart w:name="_Toc365371439" w:id="4"/>
      <w:r w:rsidR="005A3F85">
        <w:rPr>
          <w:rFonts w:hint="eastAsia"/>
          <w:sz w:val="24"/>
          <w:szCs w:val="24"/>
          <w:lang w:eastAsia="zh-CN"/>
        </w:rPr>
        <w:t xml:space="preserve">核心流程</w:t>
      </w:r>
      <w:r w:rsidR="004D16A2">
        <w:rPr>
          <w:rFonts w:hint="eastAsia"/>
          <w:sz w:val="24"/>
          <w:szCs w:val="24"/>
          <w:lang w:eastAsia="zh-CN"/>
        </w:rPr>
        <w:t xml:space="preserve">描述</w:t>
      </w:r>
      <w:bookmarkEnd w:id="4"/>
      <w:r w:rsidRPr="005A3F85" w:rsidR="005A3F85">
        <w:rPr>
          <w:sz w:val="24"/>
          <w:szCs w:val="24"/>
          <w:lang w:eastAsia="zh-CN"/>
        </w:rPr>
      </w:r>
    </w:p>
    <w:p w14:paraId="001002C7" w14:textId="001002C8">
      <w:pPr/>
      <w:r>
        <w:rPr/>
        <w:t xml:space="preserve">一次完整运行的数据流为：用户输入文本经解析得到图对象；图对象一方面经分层计算得到画布静态布局，另一方面交给播放器与时间线，按拍产出事件列表；渲染层消费事件完成节点状态迁移与动画，界面不自行计算排序，只消费事件流；完成事件累积为结果列表并支持导出；解析失败或检出环时进入错误提示分支。处理流程如图 3-2 所示。</w:t>
      </w:r>
    </w:p>
    <w:p w14:paraId="001002C5" w14:textId="001002C6">
      <w:pPr>
        <w:jc w:val="center"/>
      </w:pPr>
      <w:r>
        <w:drawing>
          <wp:inline distT="0" distB="0" distL="0" distR="0">
            <wp:extent cx="5760000" cy="5398441"/>
            <wp:effectExtent l="0" t="0" r="0" b="0"/>
            <wp:docPr id="9" name="架构图-处理流程-20260926-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架构图-处理流程-20260926-1.png"/>
                    <pic:cNvPicPr/>
                  </pic:nvPicPr>
                  <pic:blipFill>
                    <a:blip r:embed="Re83906e933d24c15" cstate="print"/>
                    <a:stretch>
                      <a:fillRect/>
                    </a:stretch>
                  </pic:blipFill>
                  <pic:spPr>
                    <a:xfrm>
                      <a:off x="0" y="0"/>
                      <a:ext cx="5760000" cy="5398441"/>
                    </a:xfrm>
                    <a:prstGeom prst="rect">
                      <a:avLst/>
                    </a:prstGeom>
                  </pic:spPr>
                </pic:pic>
              </a:graphicData>
            </a:graphic>
          </wp:inline>
        </w:drawing>
      </w:r>
    </w:p>
    <w:p w14:paraId="001002C3" w14:textId="001002C4">
      <w:pPr>
        <w:jc w:val="center"/>
      </w:pPr>
      <w:r>
        <w:rPr/>
        <w:t xml:space="preserve">图 3-2 系统处理流程</w:t>
      </w:r>
    </w:p>
    <w:p w14:paraId="001002C1" w14:textId="001002C2">
      <w:pPr/>
      <w:r>
        <w:rPr/>
        <w:t xml:space="preserve">节点状态机为：待命节点经入池事件转为就绪，经消费事件转为本拍选中并播放脉冲动画，随即稳定为已被消费并保留原位半透明以留存过程轨迹；环及其下游节点为异常态、红色显示。对外只暴露待命、就绪、已消费、卡住四种稳定状态，本拍选中是瞬时视觉样式而非可查询状态，测试因此断言稳定状态而不依赖动画中间帧。节点状态迁移如图 3-3 所示。</w:t>
      </w:r>
    </w:p>
    <w:p w14:paraId="001002BF" w14:textId="001002C0">
      <w:pPr>
        <w:jc w:val="center"/>
      </w:pPr>
      <w:r>
        <w:drawing>
          <wp:inline distT="0" distB="0" distL="0" distR="0">
            <wp:extent cx="5760000" cy="1418745"/>
            <wp:effectExtent l="0" t="0" r="0" b="0"/>
            <wp:docPr id="8" name="架构图-节点状态机-20260926-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架构图-节点状态机-20260926-1.png"/>
                    <pic:cNvPicPr/>
                  </pic:nvPicPr>
                  <pic:blipFill>
                    <a:blip r:embed="R827bc05111c8421d" cstate="print"/>
                    <a:stretch>
                      <a:fillRect/>
                    </a:stretch>
                  </pic:blipFill>
                  <pic:spPr>
                    <a:xfrm>
                      <a:off x="0" y="0"/>
                      <a:ext cx="5760000" cy="1418745"/>
                    </a:xfrm>
                    <a:prstGeom prst="rect">
                      <a:avLst/>
                    </a:prstGeom>
                  </pic:spPr>
                </pic:pic>
              </a:graphicData>
            </a:graphic>
          </wp:inline>
        </w:drawing>
      </w:r>
    </w:p>
    <w:p w14:paraId="001002BD" w14:textId="001002BE">
      <w:pPr>
        <w:jc w:val="center"/>
      </w:pPr>
      <w:r>
        <w:rPr/>
        <w:t xml:space="preserve">图 3-3 节点视觉状态机</w:t>
      </w:r>
    </w:p>
    <w:p w:rsidP="005A3F85" w14:paraId="00100110" w14:textId="00100111">
      <w:pPr>
        <w:pStyle w:val="Heading2"/>
        <w:rPr>
          <w:rFonts w:hint="eastAsia"/>
          <w:sz w:val="24"/>
          <w:szCs w:val="24"/>
          <w:lang w:eastAsia="zh-CN"/>
        </w:rPr>
      </w:pPr>
      <w:bookmarkStart w:name="_Toc365371440" w:id="5"/>
      <w:r w:rsidR="005A3F85">
        <w:rPr>
          <w:rFonts w:hint="eastAsia"/>
          <w:sz w:val="24"/>
          <w:szCs w:val="24"/>
          <w:lang w:eastAsia="zh-CN"/>
        </w:rPr>
        <w:t xml:space="preserve">核心算法设计</w:t>
      </w:r>
      <w:bookmarkEnd w:id="5"/>
      <w:r w:rsidR="00204623">
        <w:rPr>
          <w:rFonts w:hint="eastAsia"/>
          <w:sz w:val="24"/>
          <w:szCs w:val="24"/>
          <w:lang w:eastAsia="zh-CN"/>
        </w:rPr>
      </w:r>
    </w:p>
    <w:p w14:paraId="001002BB" w14:textId="001002BC">
      <w:pPr/>
      <w:r>
        <w:rPr/>
        <w:t xml:space="preserve">本项目的三个算法全部自研，不使用现成图论库的排序结果。Kahn 分析在预处理阶段由边集构造按节点名排序的邻接表并计算入度，零入度节点构成初始候选集；处理节点时对每条出边更新后继节点的层号为当前层号加一与原值的较大者，并令其后继入度减一，入度降为零时该节点可继续处理。扫描结束后若所有节点均已释放，则图无环，层号即从源点出发的最长路径长度，直接用于固定布局，因此无需引入自动布局库；若仍有节点未释放，则剩余节点入度全部不小于一，构成卡住节点集，分层接口遇到该情况抛出环异常而不返回不完整布局。单次分析的时间与空间复杂度均为节点数与边数之和的量级。</w:t>
      </w:r>
    </w:p>
    <w:p w14:paraId="001002B9" w14:textId="001002BA">
      <w:pPr/>
      <w:r>
        <w:rPr/>
        <w:t xml:space="preserve">全序枚举把候选选择动作扩展为搜索树：某一步候选集有 k 个节点时，原分支按字典序选最小者消费，其余 k 减一个备选各开一条新分支；新分支首次推进必须消费分叉时绑定的备选节点而不重新自选，否则各分支会收敛到同一条序。为避免递归深度限制，搜索使用显式栈，栈帧保存当前候选元组、下一个候选下标与进入该层时选择的节点，分支结束时弹出栈帧并恢复后继入度与路径。按字典序深度优先展开保证输出顺序稳定，每条分支恰好对应一条合法序，不重复也不遗漏，分支展开结构如图 3-4 所示。仅计数模式复用同一状态机，叶节点只将计数器加一，不复制与保存完整序列，降低结果存储开销，但仍需访问搜索树的每个叶子。</w:t>
      </w:r>
    </w:p>
    <w:p w14:paraId="001002B7" w14:textId="001002B8">
      <w:pPr>
        <w:jc w:val="center"/>
      </w:pPr>
      <w:r>
        <w:drawing>
          <wp:inline distT="0" distB="0" distL="0" distR="0">
            <wp:extent cx="5760000" cy="1759811"/>
            <wp:effectExtent l="0" t="0" r="0" b="0"/>
            <wp:docPr id="7" name="架构图-枚举分支-20260926-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架构图-枚举分支-20260926-1.png"/>
                    <pic:cNvPicPr/>
                  </pic:nvPicPr>
                  <pic:blipFill>
                    <a:blip r:embed="R3c8b32caab84461f" cstate="print"/>
                    <a:stretch>
                      <a:fillRect/>
                    </a:stretch>
                  </pic:blipFill>
                  <pic:spPr>
                    <a:xfrm>
                      <a:off x="0" y="0"/>
                      <a:ext cx="5760000" cy="1759811"/>
                    </a:xfrm>
                    <a:prstGeom prst="rect">
                      <a:avLst/>
                    </a:prstGeom>
                  </pic:spPr>
                </pic:pic>
              </a:graphicData>
            </a:graphic>
          </wp:inline>
        </w:drawing>
      </w:r>
    </w:p>
    <w:p w14:paraId="001002B5" w14:textId="001002B6">
      <w:pPr>
        <w:jc w:val="center"/>
      </w:pPr>
      <w:r>
        <w:rPr/>
        <w:t xml:space="preserve">图 3-4 全序枚举的分支展开</w:t>
      </w:r>
    </w:p>
    <w:p w14:paraId="001002B3" w14:textId="001002B4">
      <w:pPr/>
      <w:r>
        <w:rPr/>
        <w:t xml:space="preserve">环检测是 Kahn 的副产品，语义为环与环下游节点的并集：某分支无候选但仍有剩余节点即进入死路，全部分支终止后若有分支卡死则发出环事件，取各分支卡住节点的并集。该语义的等价性在于候选集为空恰好意味着剩余节点入度全部不小于一，所以卡住的不只是环上节点，还包括被环阻塞的下游节点。标准图枚举正确性经独立复核：实现输出 7 条序与既有基准的 6 条冲突，通过穷举全部 120 个五元排列确认原清单遗漏了合法序，算法本身正确，最终修正基准为 7 条，而不是让算法迁就错误计数。</w:t>
      </w:r>
    </w:p>
    <w:p w14:paraId="001002B1" w14:textId="001002B2">
      <w:pPr/>
      <w:r>
        <w:rPr/>
        <w:t xml:space="preserve">确定性保证是一项隐蔽要求：动画演示要可复现，同一输入的事件序列必须逐项相等，而集合的迭代顺序受哈希种子影响，跨进程与跨平台并不固定。对策写入契约并由集成环境强制：一切集合遍历与事件发射顺序一律按字典序排序，序列使用元组、节点集使用 frozenset 以保证可哈希、可比与内容序稳定，该性质由固化的期望事件流文件逐项比对锁定。</w:t>
      </w:r>
    </w:p>
    <w:p w14:paraId="001002AF" w14:textId="001002B0">
      <w:pPr/>
      <w:r>
        <w:rPr/>
        <w:t xml:space="preserve">规模防护针对阶乘级爆炸设置两级措施：(1) 截断参数，累计完成数达上限即停止推进，已得结果保留；(2) 前置保险丝，仅按完成数点火太晚，改为开新分支前检查已完成数与活跃分支数之和是否达到上限，达到即不再分叉，在爆炸发生前掐断。该设计有实测触发背景：逐拍交错调度下首条分支需若干步才产出首个完成事件，宽并行图此前分支已按组合数爆炸，30 节点双链曾出现 26 秒零产出。界面层另设结果条数上限 2000，由算法层截断，防止稠密分叉图卡死界面。需要说明的是，精确计数等价于统计偏序的线性扩展个数，一般情形属于计数复杂度类难题，极速模式只表示避免构造结果列表，真正决定耗时的是搜索树叶子总数而非节点数本身。</w:t>
      </w:r>
    </w:p>
    <w:p w:rsidP="005A3F85" w14:paraId="00100112" w14:textId="00100113">
      <w:pPr>
        <w:pStyle w:val="Normal"/>
        <w:rPr>
          <w:rFonts w:hint="eastAsia"/>
          <w:lang w:eastAsia="zh-CN"/>
        </w:rPr>
      </w:pPr>
      <w:r w:rsidRPr="005A3F85" w:rsidR="005A3F85">
        <w:rPr>
          <w:rFonts w:hint="eastAsia"/>
          <w:lang w:eastAsia="zh-CN"/>
        </w:rPr>
      </w:r>
    </w:p>
    <w:p w:rsidP="00204623" w14:paraId="00100114" w14:textId="00100115">
      <w:pPr>
        <w:pStyle w:val="Heading1"/>
        <w:rPr>
          <w:rFonts w:hint="eastAsia"/>
          <w:sz w:val="28"/>
          <w:szCs w:val="28"/>
          <w:lang w:eastAsia="zh-CN"/>
        </w:rPr>
        <w:ind w:left="720" w:hanging="720"/>
      </w:pPr>
      <w:bookmarkStart w:name="_Toc365371441" w:id="6"/>
      <w:r w:rsidR="005A3F85">
        <w:rPr>
          <w:rFonts w:hint="eastAsia"/>
          <w:sz w:val="28"/>
          <w:szCs w:val="28"/>
          <w:lang w:eastAsia="zh-CN"/>
        </w:rPr>
        <w:t xml:space="preserve">运行结果截图</w:t>
      </w:r>
      <w:bookmarkEnd w:id="6"/>
      <w:r w:rsidR="00204623">
        <w:rPr>
          <w:rFonts w:hint="eastAsia"/>
          <w:sz w:val="28"/>
          <w:szCs w:val="28"/>
          <w:lang w:eastAsia="zh-CN"/>
        </w:rPr>
      </w:r>
    </w:p>
    <w:p w14:paraId="001002AD" w14:textId="001002AE">
      <w:pPr/>
      <w:r>
        <w:rPr/>
        <w:t xml:space="preserve">输入教材标准图的四条关系后，画布按最长路径分层绘制关系图，节点按依赖层次排布，源点位于第零层，如图 4-1 所示。</w:t>
      </w:r>
    </w:p>
    <w:p w14:paraId="001002AB" w14:textId="001002AC">
      <w:pPr>
        <w:jc w:val="center"/>
      </w:pPr>
      <w:r>
        <w:drawing>
          <wp:inline distT="0" distB="0" distL="0" distR="0">
            <wp:extent cx="5040000" cy="3150000"/>
            <wp:effectExtent l="0" t="0" r="0" b="0"/>
            <wp:docPr id="6" name="主窗口-输入完成-20260920-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主窗口-输入完成-20260920-1.png"/>
                    <pic:cNvPicPr/>
                  </pic:nvPicPr>
                  <pic:blipFill>
                    <a:blip r:embed="Rb68dc2c06b7a40d1" cstate="print"/>
                    <a:stretch>
                      <a:fillRect/>
                    </a:stretch>
                  </pic:blipFill>
                  <pic:spPr>
                    <a:xfrm>
                      <a:off x="0" y="0"/>
                      <a:ext cx="5040000" cy="3150000"/>
                    </a:xfrm>
                    <a:prstGeom prst="rect">
                      <a:avLst/>
                    </a:prstGeom>
                  </pic:spPr>
                </pic:pic>
              </a:graphicData>
            </a:graphic>
          </wp:inline>
        </w:drawing>
      </w:r>
    </w:p>
    <w:p w14:paraId="001002A9" w14:textId="001002AA">
      <w:pPr>
        <w:jc w:val="center"/>
      </w:pPr>
      <w:r>
        <w:rPr/>
        <w:t xml:space="preserve">图 4-1 输入完成后的主窗口与分层关系图</w:t>
      </w:r>
    </w:p>
    <w:p w14:paraId="001002A7" w14:textId="001002A8">
      <w:pPr/>
      <w:r>
        <w:rPr/>
        <w:t xml:space="preserve">演示过程中候选池出现多个可选节点时，程序分出多条分支并在泳道区并列展示，直观呈现同一时刻存在多种合法选择，如图 4-2 所示。</w:t>
      </w:r>
    </w:p>
    <w:p w14:paraId="001002A5" w14:textId="001002A6">
      <w:pPr>
        <w:jc w:val="center"/>
      </w:pPr>
      <w:r>
        <w:drawing>
          <wp:inline distT="0" distB="0" distL="0" distR="0">
            <wp:extent cx="5040000" cy="3150000"/>
            <wp:effectExtent l="0" t="0" r="0" b="0"/>
            <wp:docPr id="5" name="主窗口-泳道并推-20260920-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主窗口-泳道并推-20260920-1.png"/>
                    <pic:cNvPicPr/>
                  </pic:nvPicPr>
                  <pic:blipFill>
                    <a:blip r:embed="R98c46e7a9427424c" cstate="print"/>
                    <a:stretch>
                      <a:fillRect/>
                    </a:stretch>
                  </pic:blipFill>
                  <pic:spPr>
                    <a:xfrm>
                      <a:off x="0" y="0"/>
                      <a:ext cx="5040000" cy="3150000"/>
                    </a:xfrm>
                    <a:prstGeom prst="rect">
                      <a:avLst/>
                    </a:prstGeom>
                  </pic:spPr>
                </pic:pic>
              </a:graphicData>
            </a:graphic>
          </wp:inline>
        </w:drawing>
      </w:r>
    </w:p>
    <w:p w14:paraId="001002A3" w14:textId="001002A4">
      <w:pPr>
        <w:jc w:val="center"/>
      </w:pPr>
      <w:r>
        <w:rPr/>
        <w:t xml:space="preserve">图 4-2 分叉多路伪并发泳道</w:t>
      </w:r>
    </w:p>
    <w:p w14:paraId="001002A1" w14:textId="001002A2">
      <w:pPr/>
      <w:r>
        <w:rPr/>
        <w:t xml:space="preserve">运行结束后结果流列出标准图的全部 7 条合法拓扑序，每条一行、空格分隔，如图 4-3 所示。</w:t>
      </w:r>
    </w:p>
    <w:p w14:paraId="0010029F" w14:textId="001002A0">
      <w:pPr>
        <w:jc w:val="center"/>
      </w:pPr>
      <w:r>
        <w:drawing>
          <wp:inline distT="0" distB="0" distL="0" distR="0">
            <wp:extent cx="5040000" cy="3150000"/>
            <wp:effectExtent l="0" t="0" r="0" b="0"/>
            <wp:docPr id="4" name="主窗口-结果流-20260920-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主窗口-结果流-20260920-1.png"/>
                    <pic:cNvPicPr/>
                  </pic:nvPicPr>
                  <pic:blipFill>
                    <a:blip r:embed="R8106558abb504a55" cstate="print"/>
                    <a:stretch>
                      <a:fillRect/>
                    </a:stretch>
                  </pic:blipFill>
                  <pic:spPr>
                    <a:xfrm>
                      <a:off x="0" y="0"/>
                      <a:ext cx="5040000" cy="3150000"/>
                    </a:xfrm>
                    <a:prstGeom prst="rect">
                      <a:avLst/>
                    </a:prstGeom>
                  </pic:spPr>
                </pic:pic>
              </a:graphicData>
            </a:graphic>
          </wp:inline>
        </w:drawing>
      </w:r>
    </w:p>
    <w:p w14:paraId="0010029D" w14:textId="0010029E">
      <w:pPr>
        <w:jc w:val="center"/>
      </w:pPr>
      <w:r>
        <w:rPr/>
        <w:t xml:space="preserve">图 4-3 结果流列出 7 条合法拓扑序</w:t>
      </w:r>
    </w:p>
    <w:p w14:paraId="0010029B" w14:textId="0010029C">
      <w:pPr/>
      <w:r>
        <w:rPr/>
        <w:t xml:space="preserve">输入互锁的两条关系后，状态行红底提示检测到环并列出卡住节点，说明不存在拓扑序，如图 4-4 所示。</w:t>
      </w:r>
    </w:p>
    <w:p w14:paraId="00100299" w14:textId="0010029A">
      <w:pPr>
        <w:jc w:val="center"/>
      </w:pPr>
      <w:r>
        <w:drawing>
          <wp:inline distT="0" distB="0" distL="0" distR="0">
            <wp:extent cx="5040000" cy="3150000"/>
            <wp:effectExtent l="0" t="0" r="0" b="0"/>
            <wp:docPr id="3" name="主窗口-环检测提示-20260920-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主窗口-环检测提示-20260920-1.png"/>
                    <pic:cNvPicPr/>
                  </pic:nvPicPr>
                  <pic:blipFill>
                    <a:blip r:embed="R07296e649a584edb" cstate="print"/>
                    <a:stretch>
                      <a:fillRect/>
                    </a:stretch>
                  </pic:blipFill>
                  <pic:spPr>
                    <a:xfrm>
                      <a:off x="0" y="0"/>
                      <a:ext cx="5040000" cy="3150000"/>
                    </a:xfrm>
                    <a:prstGeom prst="rect">
                      <a:avLst/>
                    </a:prstGeom>
                  </pic:spPr>
                </pic:pic>
              </a:graphicData>
            </a:graphic>
          </wp:inline>
        </w:drawing>
      </w:r>
    </w:p>
    <w:p w14:paraId="00100297" w14:textId="00100298">
      <w:pPr>
        <w:jc w:val="center"/>
      </w:pPr>
      <w:r>
        <w:rPr/>
        <w:t xml:space="preserve">图 4-4 环检测提示</w:t>
      </w:r>
    </w:p>
    <w:p w14:paraId="00100295" w14:textId="00100296">
      <w:pPr/>
      <w:r>
        <w:rPr/>
        <w:t xml:space="preserve">缺逗号等非法输入触发解析错误提示，直接指明出错行号，便于回查原始输入，如图 4-5 所示。</w:t>
      </w:r>
    </w:p>
    <w:p w14:paraId="00100293" w14:textId="00100294">
      <w:pPr>
        <w:jc w:val="center"/>
      </w:pPr>
      <w:r>
        <w:drawing>
          <wp:inline distT="0" distB="0" distL="0" distR="0">
            <wp:extent cx="5040000" cy="3150000"/>
            <wp:effectExtent l="0" t="0" r="0" b="0"/>
            <wp:docPr id="2" name="主窗口-解析错误提示-20260920-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主窗口-解析错误提示-20260920-1.png"/>
                    <pic:cNvPicPr/>
                  </pic:nvPicPr>
                  <pic:blipFill>
                    <a:blip r:embed="R0efffa4abce24f74" cstate="print"/>
                    <a:stretch>
                      <a:fillRect/>
                    </a:stretch>
                  </pic:blipFill>
                  <pic:spPr>
                    <a:xfrm>
                      <a:off x="0" y="0"/>
                      <a:ext cx="5040000" cy="3150000"/>
                    </a:xfrm>
                    <a:prstGeom prst="rect">
                      <a:avLst/>
                    </a:prstGeom>
                  </pic:spPr>
                </pic:pic>
              </a:graphicData>
            </a:graphic>
          </wp:inline>
        </w:drawing>
      </w:r>
    </w:p>
    <w:p w14:paraId="00100291" w14:textId="00100292">
      <w:pPr>
        <w:jc w:val="center"/>
      </w:pPr>
      <w:r>
        <w:rPr/>
        <w:t xml:space="preserve">图 4-5 非法输入提示（带行号）</w:t>
      </w:r>
    </w:p>
    <w:p w14:paraId="0010028F" w14:textId="00100290">
      <w:pPr/>
      <w:r>
        <w:rPr/>
        <w:t xml:space="preserve">交付的单文件产物在真实桌面环境运行，非开发环境且无需任何 Python 依赖，如图 4-6 所示。</w:t>
      </w:r>
    </w:p>
    <w:p w14:paraId="0010028D" w14:textId="0010028E">
      <w:pPr>
        <w:jc w:val="center"/>
      </w:pPr>
      <w:r>
        <w:drawing>
          <wp:inline distT="0" distB="0" distL="0" distR="0">
            <wp:extent cx="5040000" cy="3102750"/>
            <wp:effectExtent l="0" t="0" r="0" b="0"/>
            <wp:docPr id="1" name="打包产物运行-20260921-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打包产物运行-20260921-1.png"/>
                    <pic:cNvPicPr/>
                  </pic:nvPicPr>
                  <pic:blipFill>
                    <a:blip r:embed="R2c8d9374d8014432" cstate="print"/>
                    <a:stretch>
                      <a:fillRect/>
                    </a:stretch>
                  </pic:blipFill>
                  <pic:spPr>
                    <a:xfrm>
                      <a:off x="0" y="0"/>
                      <a:ext cx="5040000" cy="3102750"/>
                    </a:xfrm>
                    <a:prstGeom prst="rect">
                      <a:avLst/>
                    </a:prstGeom>
                  </pic:spPr>
                </pic:pic>
              </a:graphicData>
            </a:graphic>
          </wp:inline>
        </w:drawing>
      </w:r>
    </w:p>
    <w:p w14:paraId="0010028B" w14:textId="0010028C">
      <w:pPr>
        <w:jc w:val="center"/>
      </w:pPr>
      <w:r>
        <w:rPr/>
        <w:t xml:space="preserve">图 4-6 打包产物运行</w:t>
      </w:r>
    </w:p>
    <w:p w:rsidP="005A3F85" w14:paraId="00100116" w14:textId="00100117">
      <w:pPr>
        <w:pStyle w:val="Normal"/>
        <w:rPr>
          <w:rFonts w:hint="eastAsia"/>
          <w:lang w:eastAsia="zh-CN"/>
        </w:rPr>
      </w:pPr>
      <w:r w:rsidRPr="005A3F85" w:rsidR="005A3F85">
        <w:rPr>
          <w:rFonts w:hint="eastAsia"/>
          <w:lang w:eastAsia="zh-CN"/>
        </w:rPr>
      </w:r>
    </w:p>
    <w:p w:rsidP="005A3F85" w14:paraId="00100118" w14:textId="00100119">
      <w:pPr>
        <w:pStyle w:val="Heading1"/>
        <w:rPr>
          <w:rFonts w:hint="eastAsia"/>
          <w:sz w:val="28"/>
          <w:szCs w:val="28"/>
          <w:lang w:eastAsia="zh-CN"/>
        </w:rPr>
        <w:ind w:left="720" w:hanging="720"/>
      </w:pPr>
      <w:bookmarkStart w:name="_Toc365371442" w:id="7"/>
      <w:r w:rsidR="005A3F85">
        <w:rPr>
          <w:rFonts w:hint="eastAsia"/>
          <w:sz w:val="28"/>
          <w:szCs w:val="28"/>
          <w:lang w:eastAsia="zh-CN"/>
        </w:rPr>
        <w:t xml:space="preserve">测试（测试用例设计、运行结果）</w:t>
      </w:r>
      <w:bookmarkEnd w:id="7"/>
      <w:r w:rsidR="005A3F85">
        <w:rPr>
          <w:rFonts w:hint="eastAsia"/>
          <w:sz w:val="28"/>
          <w:szCs w:val="28"/>
          <w:lang w:eastAsia="zh-CN"/>
        </w:rPr>
      </w:r>
    </w:p>
    <w:p w14:paraId="00100289" w14:textId="0010028A">
      <w:pPr/>
      <w:r>
        <w:rPr/>
        <w:t xml:space="preserve">测试策略由四部分构成：开发前先写契约测试作为路标，每条红测试对应一个未完成模块；以机械红线强制算法层与事件层零 Qt 依赖、并禁止用字符串拼接路径；用固化的期望事件流锁定确定性；测试输入一律从素材库读取而不硬编码。持续集成分两层判定：契约红线必须全绿并受分支保护，模块测试的红只作为完成度路标而不阻塞他人。用例库共 25 个文件、11 组用例，覆盖正常路径、环与边界、坏输入、大图四类，全部要求报行号且不崩溃，分组设计见表 5-1。</w:t>
      </w:r>
    </w:p>
    <w:p w14:paraId="00100287" w14:textId="00100288">
      <w:pPr>
        <w:jc w:val="center"/>
      </w:pPr>
      <w:r>
        <w:rPr/>
        <w:t xml:space="preserve">表 5-1 测试用例分组设计</w:t>
      </w:r>
    </w:p>
    <w:tbl>
      <w:tblPr>
        <w:tblW w:w="9360" w:type="dxa"/>
        <w:tblBorders>
          <w:top w:val="single" w:sz="4"/>
          <w:left w:val="single" w:sz="4"/>
          <w:bottom w:val="single" w:sz="4"/>
          <w:right w:val="single" w:sz="4"/>
          <w:insideH w:val="single" w:sz="4"/>
          <w:insideV w:val="single" w:sz="4"/>
        </w:tblBorders>
      </w:tblPr>
      <w:tblGrid>
        <w:gridCol w:w="1697"/>
        <w:gridCol w:w="3832"/>
        <w:gridCol w:w="3831"/>
      </w:tblGrid>
      <w:tr>
        <w:tc>
          <w:tcPr/>
          <w:p w14:paraId="0010025D" w14:textId="0010025E">
            <w:r>
              <w:t xml:space="preserve">类型</w:t>
            </w:r>
          </w:p>
        </w:tc>
        <w:tc>
          <w:tcPr/>
          <w:p w14:paraId="0010025F" w14:textId="00100260">
            <w:r>
              <w:t xml:space="preserve">用例</w:t>
            </w:r>
          </w:p>
        </w:tc>
        <w:tc>
          <w:tcPr/>
          <w:p w14:paraId="00100261" w14:textId="00100262">
            <w:r>
              <w:t xml:space="preserve">预期结果</w:t>
            </w:r>
          </w:p>
        </w:tc>
      </w:tr>
      <w:tr>
        <w:tc>
          <w:tcPr/>
          <w:p w14:paraId="00100263" w14:textId="00100264">
            <w:r>
              <w:t xml:space="preserve">正常路径</w:t>
            </w:r>
          </w:p>
        </w:tc>
        <w:tc>
          <w:tcPr/>
          <w:p w14:paraId="00100265" w14:textId="00100266">
            <w:r>
              <w:t xml:space="preserve">标准五节点（教材示例）</w:t>
            </w:r>
          </w:p>
        </w:tc>
        <w:tc>
          <w:tcPr/>
          <w:p w14:paraId="00100267" w14:textId="00100268">
            <w:r>
              <w:t xml:space="preserve">恰 7 条合法序，无环</w:t>
            </w:r>
          </w:p>
        </w:tc>
      </w:tr>
      <w:tr>
        <w:tc>
          <w:tcPr/>
          <w:p w14:paraId="00100269" w14:textId="0010026A">
            <w:r>
              <w:t xml:space="preserve">容错解析</w:t>
            </w:r>
          </w:p>
        </w:tc>
        <w:tc>
          <w:tcPr/>
          <w:p w14:paraId="0010026B" w14:textId="0010026C">
            <w:r>
              <w:t xml:space="preserve">宽容格式与重复边</w:t>
            </w:r>
          </w:p>
        </w:tc>
        <w:tc>
          <w:tcPr/>
          <w:p w14:paraId="0010026D" w14:textId="0010026E">
            <w:r>
              <w:t xml:space="preserve">去重后恰 1 条序</w:t>
            </w:r>
          </w:p>
        </w:tc>
      </w:tr>
      <w:tr>
        <w:tc>
          <w:tcPr/>
          <w:p w14:paraId="0010026F" w14:textId="00100270">
            <w:r>
              <w:t xml:space="preserve">环与边界</w:t>
            </w:r>
          </w:p>
        </w:tc>
        <w:tc>
          <w:tcPr/>
          <w:p w14:paraId="00100271" w14:textId="00100272">
            <w:r>
              <w:t xml:space="preserve">二节点环、环带下游、环与下游阻塞</w:t>
            </w:r>
          </w:p>
        </w:tc>
        <w:tc>
          <w:tcPr/>
          <w:p w14:paraId="00100273" w14:textId="00100274">
            <w:r>
              <w:t xml:space="preserve">序为空，卡住集含环上与下游节点</w:t>
            </w:r>
          </w:p>
        </w:tc>
      </w:tr>
      <w:tr>
        <w:tc>
          <w:tcPr/>
          <w:p w14:paraId="00100275" w14:textId="00100276">
            <w:r>
              <w:t xml:space="preserve">坏输入</w:t>
            </w:r>
          </w:p>
        </w:tc>
        <w:tc>
          <w:tcPr/>
          <w:p w14:paraId="00100277" w14:textId="00100278">
            <w:r>
              <w:t xml:space="preserve">缺逗号、自环、多余括号</w:t>
            </w:r>
          </w:p>
        </w:tc>
        <w:tc>
          <w:tcPr/>
          <w:p w14:paraId="00100279" w14:textId="0010027A">
            <w:r>
              <w:t xml:space="preserve">均报行号且不崩溃</w:t>
            </w:r>
          </w:p>
        </w:tc>
      </w:tr>
      <w:tr>
        <w:tc>
          <w:tcPr/>
          <w:p w14:paraId="0010027B" w14:textId="0010027C">
            <w:r>
              <w:t xml:space="preserve">大图</w:t>
            </w:r>
          </w:p>
        </w:tc>
        <w:tc>
          <w:tcPr/>
          <w:p w14:paraId="0010027D" w14:textId="0010027E">
            <w:r>
              <w:t xml:space="preserve">30 节点稀疏链、60 节点稀疏链</w:t>
            </w:r>
          </w:p>
        </w:tc>
        <w:tc>
          <w:tcPr/>
          <w:p w14:paraId="0010027F" w14:textId="00100280">
            <w:r>
              <w:t xml:space="preserve">结果唯一，用于性能测量</w:t>
            </w:r>
          </w:p>
        </w:tc>
      </w:tr>
      <w:tr>
        <w:tc>
          <w:tcPr/>
          <w:p w14:paraId="00100281" w14:textId="00100282">
            <w:r>
              <w:t xml:space="preserve">代码级补充</w:t>
            </w:r>
          </w:p>
        </w:tc>
        <w:tc>
          <w:tcPr/>
          <w:p w14:paraId="00100283" w14:textId="00100284">
            <w:r>
              <w:t xml:space="preserve">空图、空图画布导出</w:t>
            </w:r>
          </w:p>
        </w:tc>
        <w:tc>
          <w:tcPr/>
          <w:p w14:paraId="00100285" w14:textId="00100286">
            <w:r>
              <w:t xml:space="preserve">空图恰发一次完成事件并可导出图片</w:t>
            </w:r>
          </w:p>
        </w:tc>
      </w:tr>
    </w:tbl>
    <w:p w14:paraId="0010025B" w14:textId="0010025C">
      <w:pPr/>
      <w:r>
        <w:rPr/>
        <w:t xml:space="preserve">在本机执行全部测试的真实输出为 66 个用例全部通过，耗时 0.22 秒；在另一台机器复跑同一命令同样 66 个用例全部通过，耗时差异来自两个系统无显示环境初始化等开销。分模块统计见表 5-2。</w:t>
      </w:r>
    </w:p>
    <w:p w14:paraId="00100259" w14:textId="0010025A">
      <w:pPr>
        <w:jc w:val="center"/>
      </w:pPr>
      <w:r>
        <w:rPr/>
        <w:t xml:space="preserve">表 5-2 分模块测试结果</w:t>
      </w:r>
    </w:p>
    <w:tbl>
      <w:tblPr>
        <w:tblW w:w="9360" w:type="dxa"/>
        <w:tblBorders>
          <w:top w:val="single" w:sz="4"/>
          <w:left w:val="single" w:sz="4"/>
          <w:bottom w:val="single" w:sz="4"/>
          <w:right w:val="single" w:sz="4"/>
          <w:insideH w:val="single" w:sz="4"/>
          <w:insideV w:val="single" w:sz="4"/>
        </w:tblBorders>
      </w:tblPr>
      <w:tblGrid>
        <w:gridCol w:w="1454"/>
        <w:gridCol w:w="1189"/>
        <w:gridCol w:w="1100"/>
        <w:gridCol w:w="5617"/>
      </w:tblGrid>
      <w:tr>
        <w:tc>
          <w:tcPr/>
          <w:p w14:paraId="00100229" w14:textId="0010022A">
            <w:r>
              <w:t xml:space="preserve">测试文件</w:t>
            </w:r>
          </w:p>
        </w:tc>
        <w:tc>
          <w:tcPr/>
          <w:p w14:paraId="0010022B" w14:textId="0010022C">
            <w:r>
              <w:t xml:space="preserve">用例数</w:t>
            </w:r>
          </w:p>
        </w:tc>
        <w:tc>
          <w:tcPr/>
          <w:p w14:paraId="0010022D" w14:textId="0010022E">
            <w:r>
              <w:t xml:space="preserve">结果</w:t>
            </w:r>
          </w:p>
        </w:tc>
        <w:tc>
          <w:tcPr/>
          <w:p w14:paraId="0010022F" w14:textId="00100230">
            <w:r>
              <w:t xml:space="preserve">覆盖内容</w:t>
            </w:r>
          </w:p>
        </w:tc>
      </w:tr>
      <w:tr>
        <w:tc>
          <w:tcPr/>
          <w:p w14:paraId="00100231" w14:textId="00100232">
            <w:r>
              <w:t xml:space="preserve">契约测试</w:t>
            </w:r>
          </w:p>
        </w:tc>
        <w:tc>
          <w:tcPr/>
          <w:p w14:paraId="00100233" w14:textId="00100234">
            <w:r>
              <w:t xml:space="preserve">2</w:t>
            </w:r>
          </w:p>
        </w:tc>
        <w:tc>
          <w:tcPr/>
          <w:p w14:paraId="00100235" w14:textId="00100236">
            <w:r>
              <w:t xml:space="preserve">通过</w:t>
            </w:r>
          </w:p>
        </w:tc>
        <w:tc>
          <w:tcPr/>
          <w:p w14:paraId="00100237" w14:textId="00100238">
            <w:r>
              <w:t xml:space="preserve">零 Qt 红线、路径拼接红线</w:t>
            </w:r>
          </w:p>
        </w:tc>
      </w:tr>
      <w:tr>
        <w:tc>
          <w:tcPr/>
          <w:p w14:paraId="00100239" w14:textId="0010023A">
            <w:r>
              <w:t xml:space="preserve">算法内核</w:t>
            </w:r>
          </w:p>
        </w:tc>
        <w:tc>
          <w:tcPr/>
          <w:p w14:paraId="0010023B" w14:textId="0010023C">
            <w:r>
              <w:t xml:space="preserve">15</w:t>
            </w:r>
          </w:p>
        </w:tc>
        <w:tc>
          <w:tcPr/>
          <w:p w14:paraId="0010023D" w14:textId="0010023E">
            <w:r>
              <w:t xml:space="preserve">通过</w:t>
            </w:r>
          </w:p>
        </w:tc>
        <w:tc>
          <w:tcPr/>
          <w:p w14:paraId="0010023F" w14:textId="00100240">
            <w:r>
              <w:t xml:space="preserve">解析、去重、容错、报行号、环检测、7 条序、截断、分层</w:t>
            </w:r>
          </w:p>
        </w:tc>
      </w:tr>
      <w:tr>
        <w:tc>
          <w:tcPr/>
          <w:p w14:paraId="00100241" w14:textId="00100242">
            <w:r>
              <w:t xml:space="preserve">事件引擎</w:t>
            </w:r>
          </w:p>
        </w:tc>
        <w:tc>
          <w:tcPr/>
          <w:p w14:paraId="00100243" w14:textId="00100244">
            <w:r>
              <w:t xml:space="preserve">25</w:t>
            </w:r>
          </w:p>
        </w:tc>
        <w:tc>
          <w:tcPr/>
          <w:p w14:paraId="00100245" w14:textId="00100246">
            <w:r>
              <w:t xml:space="preserve">通过</w:t>
            </w:r>
          </w:p>
        </w:tc>
        <w:tc>
          <w:tcPr/>
          <w:p w14:paraId="00100247" w14:textId="00100248">
            <w:r>
              <w:t xml:space="preserve">确定性、期望事件流比对、泳道上限、状态机、单步、分支语义</w:t>
            </w:r>
          </w:p>
        </w:tc>
      </w:tr>
      <w:tr>
        <w:tc>
          <w:tcPr/>
          <w:p w14:paraId="00100249" w14:textId="0010024A">
            <w:r>
              <w:t xml:space="preserve">渲染场景</w:t>
            </w:r>
          </w:p>
        </w:tc>
        <w:tc>
          <w:tcPr/>
          <w:p w14:paraId="0010024B" w14:textId="0010024C">
            <w:r>
              <w:t xml:space="preserve">20</w:t>
            </w:r>
          </w:p>
        </w:tc>
        <w:tc>
          <w:tcPr/>
          <w:p w14:paraId="0010024D" w14:textId="0010024E">
            <w:r>
              <w:t xml:space="preserve">通过</w:t>
            </w:r>
          </w:p>
        </w:tc>
        <w:tc>
          <w:tcPr/>
          <w:p w14:paraId="0010024F" w14:textId="00100250">
            <w:r>
              <w:t xml:space="preserve">画布状态迁移、边淡化、平移缩放不改语义、导出、动画时长有界</w:t>
            </w:r>
          </w:p>
        </w:tc>
      </w:tr>
      <w:tr>
        <w:tc>
          <w:tcPr/>
          <w:p w14:paraId="00100251" w14:textId="00100252">
            <w:r>
              <w:t xml:space="preserve">界面壳</w:t>
            </w:r>
          </w:p>
        </w:tc>
        <w:tc>
          <w:tcPr/>
          <w:p w14:paraId="00100253" w14:textId="00100254">
            <w:r>
              <w:t xml:space="preserve">4</w:t>
            </w:r>
          </w:p>
        </w:tc>
        <w:tc>
          <w:tcPr/>
          <w:p w14:paraId="00100255" w14:textId="00100256">
            <w:r>
              <w:t xml:space="preserve">通过</w:t>
            </w:r>
          </w:p>
        </w:tc>
        <w:tc>
          <w:tcPr/>
          <w:p w14:paraId="00100257" w14:textId="00100258">
            <w:r>
              <w:t xml:space="preserve">端到端冒烟、两类错误提示、文件存取往返</w:t>
            </w:r>
          </w:p>
        </w:tc>
      </w:tr>
    </w:tbl>
    <w:p w14:paraId="00100227" w14:textId="00100228">
      <w:pPr/>
      <w:r>
        <w:rPr/>
        <w:t xml:space="preserve">性能按极速模式实测并逐行入库：30 节点稀疏链为 30 节点 29 边、结果数 1、耗时 0.061 毫秒；60 节点稀疏链为 60 节点 59 边、结果数 1、耗时 0.083 毫秒。节点数翻倍耗时仅增约三成，与节点数加边数的线性预期吻合，远优于数秒内的指标要求。需要说明的是全链是计数的最简情形，真正决定耗时的是搜索树叶子总数，分叉多的图计数会随分支指数增长。性能与三端打包实测汇总见表 5-3。</w:t>
      </w:r>
    </w:p>
    <w:p w14:paraId="00100225" w14:textId="00100226">
      <w:pPr>
        <w:jc w:val="center"/>
      </w:pPr>
      <w:r>
        <w:rPr/>
        <w:t xml:space="preserve">表 5-3 性能与打包实测</w:t>
      </w:r>
    </w:p>
    <w:tbl>
      <w:tblPr>
        <w:tblW w:w="9360" w:type="dxa"/>
        <w:tblBorders>
          <w:top w:val="single" w:sz="4"/>
          <w:left w:val="single" w:sz="4"/>
          <w:bottom w:val="single" w:sz="4"/>
          <w:right w:val="single" w:sz="4"/>
          <w:insideH w:val="single" w:sz="4"/>
          <w:insideV w:val="single" w:sz="4"/>
        </w:tblBorders>
      </w:tblPr>
      <w:tblGrid>
        <w:gridCol w:w="3300"/>
        <w:gridCol w:w="2213"/>
        <w:gridCol w:w="1288"/>
        <w:gridCol w:w="2559"/>
      </w:tblGrid>
      <w:tr>
        <w:tc>
          <w:tcPr/>
          <w:p w14:paraId="001001F5" w14:textId="001001F6">
            <w:r>
              <w:t xml:space="preserve">用例</w:t>
            </w:r>
          </w:p>
        </w:tc>
        <w:tc>
          <w:tcPr/>
          <w:p w14:paraId="001001F7" w14:textId="001001F8">
            <w:r>
              <w:t xml:space="preserve">规模</w:t>
            </w:r>
          </w:p>
        </w:tc>
        <w:tc>
          <w:tcPr/>
          <w:p w14:paraId="001001F9" w14:textId="001001FA">
            <w:r>
              <w:t xml:space="preserve">结果数</w:t>
            </w:r>
          </w:p>
        </w:tc>
        <w:tc>
          <w:tcPr/>
          <w:p w14:paraId="001001FB" w14:textId="001001FC">
            <w:r>
              <w:t xml:space="preserve">耗时</w:t>
            </w:r>
          </w:p>
        </w:tc>
      </w:tr>
      <w:tr>
        <w:tc>
          <w:tcPr/>
          <w:p w14:paraId="001001FD" w14:textId="001001FE">
            <w:r>
              <w:t xml:space="preserve">30 节点稀疏链（仅计数）</w:t>
            </w:r>
          </w:p>
        </w:tc>
        <w:tc>
          <w:tcPr/>
          <w:p w14:paraId="001001FF" w14:textId="00100200">
            <w:r>
              <w:t xml:space="preserve">30 节点 29 边</w:t>
            </w:r>
          </w:p>
        </w:tc>
        <w:tc>
          <w:tcPr/>
          <w:p w14:paraId="00100201" w14:textId="00100202">
            <w:r>
              <w:t xml:space="preserve">1</w:t>
            </w:r>
          </w:p>
        </w:tc>
        <w:tc>
          <w:tcPr/>
          <w:p w14:paraId="00100203" w14:textId="00100204">
            <w:r>
              <w:t xml:space="preserve">0.061 ms</w:t>
            </w:r>
          </w:p>
        </w:tc>
      </w:tr>
      <w:tr>
        <w:tc>
          <w:tcPr/>
          <w:p w14:paraId="00100205" w14:textId="00100206">
            <w:r>
              <w:t xml:space="preserve">60 节点稀疏链（仅计数）</w:t>
            </w:r>
          </w:p>
        </w:tc>
        <w:tc>
          <w:tcPr/>
          <w:p w14:paraId="00100207" w14:textId="00100208">
            <w:r>
              <w:t xml:space="preserve">60 节点 59 边</w:t>
            </w:r>
          </w:p>
        </w:tc>
        <w:tc>
          <w:tcPr/>
          <w:p w14:paraId="00100209" w14:textId="0010020A">
            <w:r>
              <w:t xml:space="preserve">1</w:t>
            </w:r>
          </w:p>
        </w:tc>
        <w:tc>
          <w:tcPr/>
          <w:p w14:paraId="0010020B" w14:textId="0010020C">
            <w:r>
              <w:t xml:space="preserve">0.083 ms</w:t>
            </w:r>
          </w:p>
        </w:tc>
      </w:tr>
      <w:tr>
        <w:tc>
          <w:tcPr/>
          <w:p w14:paraId="0010020D" w14:textId="0010020E">
            <w:r>
              <w:t xml:space="preserve">Linux 发布包</w:t>
            </w:r>
          </w:p>
        </w:tc>
        <w:tc>
          <w:tcPr/>
          <w:p w14:paraId="0010020F" w14:textId="00100210">
            <w:r>
              <w:t xml:space="preserve">单文件、strip</w:t>
            </w:r>
          </w:p>
        </w:tc>
        <w:tc>
          <w:tcPr/>
          <w:p w14:paraId="00100211" w14:textId="00100212">
            <w:r>
              <w:t xml:space="preserve">—</w:t>
            </w:r>
          </w:p>
        </w:tc>
        <w:tc>
          <w:tcPr/>
          <w:p w14:paraId="00100213" w14:textId="00100214">
            <w:r>
              <w:t xml:space="preserve">38.8 s / 64.0 MB</w:t>
            </w:r>
          </w:p>
        </w:tc>
      </w:tr>
      <w:tr>
        <w:tc>
          <w:tcPr/>
          <w:p w14:paraId="00100215" w14:textId="00100216">
            <w:r>
              <w:t xml:space="preserve">Windows 发布包</w:t>
            </w:r>
          </w:p>
        </w:tc>
        <w:tc>
          <w:tcPr/>
          <w:p w14:paraId="00100217" w14:textId="00100218">
            <w:r>
              <w:t xml:space="preserve">单文件</w:t>
            </w:r>
          </w:p>
        </w:tc>
        <w:tc>
          <w:tcPr/>
          <w:p w14:paraId="00100219" w14:textId="0010021A">
            <w:r>
              <w:t xml:space="preserve">—</w:t>
            </w:r>
          </w:p>
        </w:tc>
        <w:tc>
          <w:tcPr/>
          <w:p w14:paraId="0010021B" w14:textId="0010021C">
            <w:r>
              <w:t xml:space="preserve">68.2 s / 46.5 MB</w:t>
            </w:r>
          </w:p>
        </w:tc>
      </w:tr>
      <w:tr>
        <w:tc>
          <w:tcPr/>
          <w:p w14:paraId="0010021D" w14:textId="0010021E">
            <w:r>
              <w:t xml:space="preserve">macOS 发布包</w:t>
            </w:r>
          </w:p>
        </w:tc>
        <w:tc>
          <w:tcPr/>
          <w:p w14:paraId="0010021F" w14:textId="00100220">
            <w:r>
              <w:t xml:space="preserve">目录包</w:t>
            </w:r>
          </w:p>
        </w:tc>
        <w:tc>
          <w:tcPr/>
          <w:p w14:paraId="00100221" w14:textId="00100222">
            <w:r>
              <w:t xml:space="preserve">—</w:t>
            </w:r>
          </w:p>
        </w:tc>
        <w:tc>
          <w:tcPr/>
          <w:p w14:paraId="00100223" w14:textId="00100224">
            <w:r>
              <w:t xml:space="preserve">26.5 s / 35.0 MB</w:t>
            </w:r>
          </w:p>
        </w:tc>
      </w:tr>
    </w:tbl>
    <w:p w14:paraId="001001F3" w14:textId="001001F4">
      <w:pPr>
        <w:jc w:val="center"/>
      </w:pPr>
      <w:r>
        <w:rPr/>
        <w:t xml:space="preserve">表 5-4 缺陷记录</w:t>
      </w:r>
    </w:p>
    <w:tbl>
      <w:tblPr>
        <w:tblW w:w="9360" w:type="dxa"/>
        <w:tblBorders>
          <w:top w:val="single" w:sz="4"/>
          <w:left w:val="single" w:sz="4"/>
          <w:bottom w:val="single" w:sz="4"/>
          <w:right w:val="single" w:sz="4"/>
          <w:insideH w:val="single" w:sz="4"/>
          <w:insideV w:val="single" w:sz="4"/>
        </w:tblBorders>
      </w:tblPr>
      <w:tblGrid>
        <w:gridCol w:w="2745"/>
        <w:gridCol w:w="4199"/>
        <w:gridCol w:w="2416"/>
      </w:tblGrid>
      <w:tr>
        <w:tc>
          <w:tcPr/>
          <w:p w14:paraId="001001CF" w14:textId="001001D0">
            <w:r>
              <w:t xml:space="preserve">缺陷</w:t>
            </w:r>
          </w:p>
        </w:tc>
        <w:tc>
          <w:tcPr/>
          <w:p w14:paraId="001001D1" w14:textId="001001D2">
            <w:r>
              <w:t xml:space="preserve">根因</w:t>
            </w:r>
          </w:p>
        </w:tc>
        <w:tc>
          <w:tcPr/>
          <w:p w14:paraId="001001D3" w14:textId="001001D4">
            <w:r>
              <w:t xml:space="preserve">修复</w:t>
            </w:r>
          </w:p>
        </w:tc>
      </w:tr>
      <w:tr>
        <w:tc>
          <w:tcPr/>
          <w:p w14:paraId="001001D5" w14:textId="001001D6">
            <w:r>
              <w:t xml:space="preserve">Windows 构建打印中文即崩</w:t>
            </w:r>
          </w:p>
        </w:tc>
        <w:tc>
          <w:tcPr/>
          <w:p w14:paraId="001001D7" w14:textId="001001D8">
            <w:r>
              <w:t xml:space="preserve">控制台默认非 UTF-8 触发编码异常</w:t>
            </w:r>
          </w:p>
        </w:tc>
        <w:tc>
          <w:tcPr/>
          <w:p w14:paraId="001001D9" w14:textId="001001DA">
            <w:r>
              <w:t xml:space="preserve">输出统一改为 UTF-8</w:t>
            </w:r>
          </w:p>
        </w:tc>
      </w:tr>
      <w:tr>
        <w:tc>
          <w:tcPr/>
          <w:p w14:paraId="001001DB" w14:textId="001001DC">
            <w:r>
              <w:t xml:space="preserve">Windows 冒烟误判失败</w:t>
            </w:r>
          </w:p>
        </w:tc>
        <w:tc>
          <w:tcPr/>
          <w:p w14:paraId="001001DD" w14:textId="001001DE">
            <w:r>
              <w:t xml:space="preserve">被终止进程短暂持有句柄，临时目录清理抛异常</w:t>
            </w:r>
          </w:p>
        </w:tc>
        <w:tc>
          <w:tcPr/>
          <w:p w14:paraId="001001DF" w14:textId="001001E0">
            <w:r>
              <w:t xml:space="preserve">清理容错并留终止宽限</w:t>
            </w:r>
          </w:p>
        </w:tc>
      </w:tr>
      <w:tr>
        <w:tc>
          <w:tcPr/>
          <w:p w14:paraId="001001E1" w14:textId="001001E2">
            <w:r>
              <w:t xml:space="preserve">三平台构建全绿但发布失败</w:t>
            </w:r>
          </w:p>
        </w:tc>
        <w:tc>
          <w:tcPr/>
          <w:p w14:paraId="001001E3" w14:textId="001001E4">
            <w:r>
              <w:t xml:space="preserve">发布任务无版本库目录，命令行工具无法推断仓库</w:t>
            </w:r>
          </w:p>
        </w:tc>
        <w:tc>
          <w:tcPr/>
          <w:p w14:paraId="001001E5" w14:textId="001001E6">
            <w:r>
              <w:t xml:space="preserve">显式注入仓库环境变量</w:t>
            </w:r>
          </w:p>
        </w:tc>
      </w:tr>
      <w:tr>
        <w:tc>
          <w:tcPr/>
          <w:p w14:paraId="001001E7" w14:textId="001001E8">
            <w:r>
              <w:t xml:space="preserve">macOS 产物体积虚高</w:t>
            </w:r>
          </w:p>
        </w:tc>
        <w:tc>
          <w:tcPr/>
          <w:p w14:paraId="001001E9" w14:textId="001001EA">
            <w:r>
              <w:t xml:space="preserve">目录遍历未排除符号链接，同一实体被重复计入</w:t>
            </w:r>
          </w:p>
        </w:tc>
        <w:tc>
          <w:tcPr/>
          <w:p w14:paraId="001001EB" w14:textId="001001EC">
            <w:r>
              <w:t xml:space="preserve">统计时跳过符号链接</w:t>
            </w:r>
          </w:p>
        </w:tc>
      </w:tr>
      <w:tr>
        <w:tc>
          <w:tcPr/>
          <w:p w14:paraId="001001ED" w14:textId="001001EE">
            <w:r>
              <w:t xml:space="preserve">集成层任务整片变红</w:t>
            </w:r>
          </w:p>
        </w:tc>
        <w:tc>
          <w:tcPr/>
          <w:p w14:paraId="001001EF" w14:textId="001001F0">
            <w:r>
              <w:t xml:space="preserve">缺少系统图形库，本地与集成结论矛盾</w:t>
            </w:r>
          </w:p>
        </w:tc>
        <w:tc>
          <w:tcPr/>
          <w:p w14:paraId="001001F1" w14:textId="001001F2">
            <w:r>
              <w:t xml:space="preserve">补齐依赖库后全部转绿</w:t>
            </w:r>
          </w:p>
        </w:tc>
      </w:tr>
    </w:tbl>
    <w:p w14:paraId="001001CD" w14:textId="001001CE">
      <w:pPr/>
      <w:r>
        <w:rPr/>
        <w:t xml:space="preserve">开发过程中暴露并修复了 5 个真实缺陷，全部有持续集成运行号或决策档案佐证，摘要见表 5-4；其中三项只能由三平台持续集成发现，反向验证了本地只验单一系统会漏检的共性问题。测试结论：功能上 66 个自动化用例全部通过，覆盖正常路径、含下游连坐的环检测、三类坏输入、容错解析、大图规模、动画确定性与界面端到端，用例可逐条回溯到需求编号；正确性上标准图的 7 条合法序经枚举、固化文件、单元测试与界面结果流四方一致；三端通用上契约红线在三个平台强制通过，三份产物均经回归测试、空目录启动冒烟与校验和自检后发布；性能上实测远优于指标要求，结果爆炸场景由截断上限保护界面不卡死。遗留事项如实披露：Windows 与 macOS 实机手工全流程验证尚未进行，目前证据为集成环境冒烟与静态结构校验；macOS 未做正式签名与公证，首次打开需解除隔离属性。界面呈现见图 4-3 与图 4-4。</w:t>
      </w:r>
    </w:p>
    <w:p w:rsidP="005A3F85" w14:paraId="0010011A" w14:textId="0010011B">
      <w:pPr>
        <w:pStyle w:val="Normal"/>
        <w:rPr>
          <w:rFonts w:hint="eastAsia"/>
          <w:lang w:eastAsia="zh-CN"/>
        </w:rPr>
      </w:pPr>
      <w:r w:rsidRPr="005A3F85" w:rsidR="005A3F85">
        <w:rPr>
          <w:rFonts w:hint="eastAsia"/>
          <w:lang w:eastAsia="zh-CN"/>
        </w:rPr>
      </w:r>
    </w:p>
    <w:p w:rsidP="005A3F85" w14:paraId="0010011C" w14:textId="0010011D">
      <w:pPr>
        <w:pStyle w:val="Heading1"/>
        <w:rPr>
          <w:rFonts w:hint="eastAsia"/>
          <w:sz w:val="28"/>
          <w:szCs w:val="28"/>
          <w:lang w:eastAsia="zh-CN"/>
        </w:rPr>
        <w:ind w:left="720" w:hanging="720"/>
      </w:pPr>
      <w:bookmarkStart w:name="_Toc365371443" w:id="8"/>
      <w:r w:rsidR="005A3F85">
        <w:rPr>
          <w:rFonts w:hint="eastAsia"/>
          <w:sz w:val="28"/>
          <w:szCs w:val="28"/>
          <w:lang w:eastAsia="zh-CN"/>
        </w:rPr>
        <w:t xml:space="preserve">系统特色以及可扩展点</w:t>
      </w:r>
      <w:bookmarkEnd w:id="8"/>
      <w:r w:rsidR="005A3F85">
        <w:rPr>
          <w:rFonts w:hint="eastAsia"/>
          <w:sz w:val="28"/>
          <w:szCs w:val="28"/>
          <w:lang w:eastAsia="zh-CN"/>
        </w:rPr>
      </w:r>
    </w:p>
    <w:p w14:paraId="001001CB" w14:textId="001001CC">
      <w:pPr/>
      <w:r>
        <w:rPr/>
        <w:t xml:space="preserve">系统特色可归纳为七点：(1) 算法全自研且正确性经独立复核，枚举结果通过穷举全部排列验证，并据此修正了错误的基础数据，算法没有为迁就错误计数而漏解；(2) 把算法过程变成看得见的多路并发，不止展示一条排序路径，而是用泳道伪并发同时呈现多条合法序的推进过程；(3) 确定性可验收，通过集合遍历一律按字典序的契约级约束与固化事件流文件，把动画可复现从主观感受变成可机械比对的性质；(4) 环检测语义完整，不只报告环上节点，还报告被环阻塞的下游节点，更符合用户排查依赖矛盾的实际需要；(5) 规模风险有前置防护，截断参数与开分支前置保险丝在爆炸发生前掐断而非等超时；(6) 三端一致交付，组内没有 Windows 开发机，通过三平台矩阵把这一约束转化为每次提交自动验证三端的优势，产物附校验值；(7) 工程规范可追溯，十余篇决策档案与只增不改的素材库保证从零可复现，算法红线由机械检查强制。在上述基础上可扩展的方向如表 6-1 所示。</w:t>
      </w:r>
    </w:p>
    <w:p w14:paraId="001001C9" w14:textId="001001CA">
      <w:pPr>
        <w:jc w:val="center"/>
      </w:pPr>
      <w:r>
        <w:rPr/>
        <w:t xml:space="preserve">表 6-1 可扩展方向</w:t>
      </w:r>
    </w:p>
    <w:tbl>
      <w:tblPr>
        <w:tblW w:w="9360" w:type="dxa"/>
        <w:tblBorders>
          <w:top w:val="single" w:sz="4"/>
          <w:left w:val="single" w:sz="4"/>
          <w:bottom w:val="single" w:sz="4"/>
          <w:right w:val="single" w:sz="4"/>
          <w:insideH w:val="single" w:sz="4"/>
          <w:insideV w:val="single" w:sz="4"/>
        </w:tblBorders>
      </w:tblPr>
      <w:tblGrid>
        <w:gridCol w:w="3133"/>
        <w:gridCol w:w="6227"/>
      </w:tblGrid>
      <w:tr>
        <w:tc>
          <w:tcPr/>
          <w:p w14:paraId="001001A5" w14:textId="001001A6">
            <w:r>
              <w:t xml:space="preserve">方向</w:t>
            </w:r>
          </w:p>
        </w:tc>
        <w:tc>
          <w:tcPr/>
          <w:p w14:paraId="001001A7" w14:textId="001001A8">
            <w:r>
              <w:t xml:space="preserve">说明</w:t>
            </w:r>
          </w:p>
        </w:tc>
      </w:tr>
      <w:tr>
        <w:tc>
          <w:tcPr/>
          <w:p w14:paraId="001001A9" w14:textId="001001AA">
            <w:r>
              <w:t xml:space="preserve">关键路径分析</w:t>
            </w:r>
          </w:p>
        </w:tc>
        <w:tc>
          <w:tcPr/>
          <w:p w14:paraId="001001AB" w14:textId="001001AC">
            <w:r>
              <w:t xml:space="preserve">在现有分层结果上直接计算最长路径，给出最短工期</w:t>
            </w:r>
          </w:p>
        </w:tc>
      </w:tr>
      <w:tr>
        <w:tc>
          <w:tcPr/>
          <w:p w14:paraId="001001AD" w14:textId="001001AE">
            <w:r>
              <w:t xml:space="preserve">逆拓扑序与反向演示</w:t>
            </w:r>
          </w:p>
        </w:tc>
        <w:tc>
          <w:tcPr/>
          <w:p w14:paraId="001001AF" w14:textId="001001B0">
            <w:r>
              <w:t xml:space="preserve">复用现有内核，增加反向步进即可</w:t>
            </w:r>
          </w:p>
        </w:tc>
      </w:tr>
      <w:tr>
        <w:tc>
          <w:tcPr/>
          <w:p w14:paraId="001001B1" w14:textId="001001B2">
            <w:r>
              <w:t xml:space="preserve">导出格式扩展</w:t>
            </w:r>
          </w:p>
        </w:tc>
        <w:tc>
          <w:tcPr/>
          <w:p w14:paraId="001001B3" w14:textId="001001B4">
            <w:r>
              <w:t xml:space="preserve">现有文本与图片，可增加数据交换格式与图描述语言</w:t>
            </w:r>
          </w:p>
        </w:tc>
      </w:tr>
      <w:tr>
        <w:tc>
          <w:tcPr/>
          <w:p w14:paraId="001001B5" w14:textId="001001B6">
            <w:r>
              <w:t xml:space="preserve">布局算法</w:t>
            </w:r>
          </w:p>
        </w:tc>
        <w:tc>
          <w:tcPr/>
          <w:p w14:paraId="001001B7" w14:textId="001001B8">
            <w:r>
              <w:t xml:space="preserve">当前为固定分层，可增加力导向或正交布局切换</w:t>
            </w:r>
          </w:p>
        </w:tc>
      </w:tr>
      <w:tr>
        <w:tc>
          <w:tcPr/>
          <w:p w14:paraId="001001B9" w14:textId="001001BA">
            <w:r>
              <w:t xml:space="preserve">增量输入</w:t>
            </w:r>
          </w:p>
        </w:tc>
        <w:tc>
          <w:tcPr/>
          <w:p w14:paraId="001001BB" w14:textId="001001BC">
            <w:r>
              <w:t xml:space="preserve">在已有图上增删边并局部重算，避免全量重建</w:t>
            </w:r>
          </w:p>
        </w:tc>
      </w:tr>
      <w:tr>
        <w:tc>
          <w:tcPr/>
          <w:p w14:paraId="001001BD" w14:textId="001001BE">
            <w:r>
              <w:t xml:space="preserve">性能优化</w:t>
            </w:r>
          </w:p>
        </w:tc>
        <w:tc>
          <w:tcPr/>
          <w:p w14:paraId="001001BF" w14:textId="001001C0">
            <w:r>
              <w:t xml:space="preserve">枚举层按分支并行化</w:t>
            </w:r>
          </w:p>
        </w:tc>
      </w:tr>
      <w:tr>
        <w:tc>
          <w:tcPr/>
          <w:p w14:paraId="001001C1" w14:textId="001001C2">
            <w:r>
              <w:t xml:space="preserve">国际化</w:t>
            </w:r>
          </w:p>
        </w:tc>
        <w:tc>
          <w:tcPr/>
          <w:p w14:paraId="001001C3" w14:textId="001001C4">
            <w:r>
              <w:t xml:space="preserve">界面文案抽取为资源文件，支持英文</w:t>
            </w:r>
          </w:p>
        </w:tc>
      </w:tr>
      <w:tr>
        <w:tc>
          <w:tcPr/>
          <w:p w14:paraId="001001C5" w14:textId="001001C6">
            <w:r>
              <w:t xml:space="preserve">体积优化</w:t>
            </w:r>
          </w:p>
        </w:tc>
        <w:tc>
          <w:tcPr/>
          <w:p w14:paraId="001001C7" w14:textId="001001C8">
            <w:r>
              <w:t xml:space="preserve">插件裁剪需自定义打包钩子并三端验证，已评估转待办</w:t>
            </w:r>
          </w:p>
        </w:tc>
      </w:tr>
    </w:tbl>
    <w:p w:rsidP="005A3F85" w14:paraId="0010011E" w14:textId="0010011F">
      <w:pPr>
        <w:pStyle w:val="Normal"/>
        <w:rPr>
          <w:lang w:eastAsia="zh-CN"/>
        </w:rPr>
      </w:pPr>
      <w:r w:rsidRPr="005A3F85" w:rsidR="005A3F85">
        <w:rPr>
          <w:lang w:eastAsia="zh-CN"/>
        </w:rPr>
      </w:r>
    </w:p>
    <w:p w:rsidP="00013E9F" w14:paraId="00100120" w14:textId="00100121">
      <w:pPr>
        <w:pStyle w:val="Heading1"/>
        <w:rPr>
          <w:rFonts w:hint="eastAsia"/>
          <w:sz w:val="28"/>
          <w:szCs w:val="28"/>
          <w:lang w:eastAsia="zh-CN"/>
        </w:rPr>
        <w:ind w:left="720" w:hanging="720"/>
      </w:pPr>
      <w:bookmarkStart w:name="_Toc365371444" w:id="9"/>
      <w:r w:rsidR="00013E9F">
        <w:rPr>
          <w:rFonts w:hint="eastAsia"/>
          <w:sz w:val="28"/>
          <w:szCs w:val="28"/>
          <w:lang w:eastAsia="zh-CN"/>
        </w:rPr>
        <w:t xml:space="preserve">感想</w:t>
      </w:r>
      <w:bookmarkEnd w:id="9"/>
      <w:r w:rsidR="00013E9F">
        <w:rPr>
          <w:rFonts w:hint="eastAsia"/>
          <w:sz w:val="28"/>
          <w:szCs w:val="28"/>
          <w:lang w:eastAsia="zh-CN"/>
        </w:rPr>
      </w:r>
    </w:p>
    <w:p w14:paraId="001001A3" w14:textId="001001A4">
      <w:pPr/>
      <w:r>
        <w:rPr/>
        <w:t xml:space="preserve">项目由五名成员分工完成，各人在承担模块中的收获集中体现为对可复现、契约与确定性的重新认识，摘要见表 7-1，完整原文见各自的个人任务及感想文档。</w:t>
      </w:r>
    </w:p>
    <w:p w14:paraId="001001A1" w14:textId="001001A2">
      <w:pPr>
        <w:jc w:val="center"/>
      </w:pPr>
      <w:r>
        <w:rPr/>
        <w:t xml:space="preserve">表 7-1 成员分工与感想摘要</w:t>
      </w:r>
    </w:p>
    <w:tbl>
      <w:tblPr>
        <w:tblW w:w="9360" w:type="dxa"/>
        <w:tblBorders>
          <w:top w:val="single" w:sz="4"/>
          <w:left w:val="single" w:sz="4"/>
          <w:bottom w:val="single" w:sz="4"/>
          <w:right w:val="single" w:sz="4"/>
          <w:insideH w:val="single" w:sz="4"/>
          <w:insideV w:val="single" w:sz="4"/>
        </w:tblBorders>
      </w:tblPr>
      <w:tblGrid>
        <w:gridCol w:w="1771"/>
        <w:gridCol w:w="2353"/>
        <w:gridCol w:w="5236"/>
      </w:tblGrid>
      <w:tr>
        <w:tc>
          <w:tcPr/>
          <w:p w14:paraId="0010017D" w14:textId="0010017E">
            <w:r>
              <w:t xml:space="preserve">成员</w:t>
            </w:r>
          </w:p>
        </w:tc>
        <w:tc>
          <w:tcPr/>
          <w:p w14:paraId="0010017F" w14:textId="00100180">
            <w:r>
              <w:t xml:space="preserve">角色与主责</w:t>
            </w:r>
          </w:p>
        </w:tc>
        <w:tc>
          <w:tcPr/>
          <w:p w14:paraId="00100181" w14:textId="00100182">
            <w:r>
              <w:t xml:space="preserve">感想摘要</w:t>
            </w:r>
          </w:p>
        </w:tc>
      </w:tr>
      <w:tr>
        <w:tc>
          <w:tcPr/>
          <w:p w14:paraId="00100183" w14:textId="00100184">
            <w:r>
              <w:t xml:space="preserve">黄应辉（2024611031）</w:t>
            </w:r>
          </w:p>
        </w:tc>
        <w:tc>
          <w:tcPr/>
          <w:p w14:paraId="00100185" w14:textId="00100186">
            <w:r>
              <w:t xml:space="preserve">组长，基建契约、集成、打包发布</w:t>
            </w:r>
          </w:p>
        </w:tc>
        <w:tc>
          <w:tcPr/>
          <w:p w14:paraId="00100187" w14:textId="00100188">
            <w:r>
              <w:t xml:space="preserve">可复现比写得快更重要，决策留档让并行开发分歧显著减少，踩坑只有写成机械判定才算真正通用</w:t>
            </w:r>
          </w:p>
        </w:tc>
      </w:tr>
      <w:tr>
        <w:tc>
          <w:tcPr/>
          <w:p w14:paraId="00100189" w14:textId="0010018A">
            <w:r>
              <w:t xml:space="preserve">徐锦源（2024611176）</w:t>
            </w:r>
          </w:p>
        </w:tc>
        <w:tc>
          <w:tcPr/>
          <w:p w14:paraId="0010018B" w14:textId="0010018C">
            <w:r>
              <w:t xml:space="preserve">算法内核开发者</w:t>
            </w:r>
          </w:p>
        </w:tc>
        <w:tc>
          <w:tcPr/>
          <w:p w14:paraId="0010018D" w14:textId="0010018E">
            <w:r>
              <w:t xml:space="preserve">把能跑的排序放进可交付软件，真正要处理的是边界、接口与可复现性，底层接口越清楚联调成本越低</w:t>
            </w:r>
          </w:p>
        </w:tc>
      </w:tr>
      <w:tr>
        <w:tc>
          <w:tcPr/>
          <w:p w14:paraId="0010018F" w14:textId="00100190">
            <w:r>
              <w:t xml:space="preserve">罗展彬（2024611093）</w:t>
            </w:r>
          </w:p>
        </w:tc>
        <w:tc>
          <w:tcPr/>
          <w:p w14:paraId="00100191" w14:textId="00100192">
            <w:r>
              <w:t xml:space="preserve">事件引擎开发者</w:t>
            </w:r>
          </w:p>
        </w:tc>
        <w:tc>
          <w:tcPr/>
          <w:p w14:paraId="00100193" w14:textId="00100194">
            <w:r>
              <w:t xml:space="preserve">最大收获是确定性思维与契约先行，演示软件的标准是任意平台重跑逐帧一致，数错基准也要诚实修正</w:t>
            </w:r>
          </w:p>
        </w:tc>
      </w:tr>
      <w:tr>
        <w:tc>
          <w:tcPr/>
          <w:p w14:paraId="00100195" w14:textId="00100196">
            <w:r>
              <w:t xml:space="preserve">郑逸驰（2024611021）</w:t>
            </w:r>
          </w:p>
        </w:tc>
        <w:tc>
          <w:tcPr/>
          <w:p w14:paraId="00100197" w14:textId="00100198">
            <w:r>
              <w:t xml:space="preserve">渲染场景开发者</w:t>
            </w:r>
          </w:p>
        </w:tc>
        <w:tc>
          <w:tcPr/>
          <w:p w14:paraId="00100199" w14:textId="0010019A">
            <w:r>
              <w:t xml:space="preserve">让渲染层只消费稳定事件与布局数据、在不同事件顺序下保持可预测的视觉状态，是分层解耦最具体的实践</w:t>
            </w:r>
          </w:p>
        </w:tc>
      </w:tr>
      <w:tr>
        <w:tc>
          <w:tcPr/>
          <w:p w14:paraId="0010019B" w14:textId="0010019C">
            <w:r>
              <w:t xml:space="preserve">冯思语（2024611197）</w:t>
            </w:r>
          </w:p>
        </w:tc>
        <w:tc>
          <w:tcPr/>
          <w:p w14:paraId="0010019D" w14:textId="0010019E">
            <w:r>
              <w:t xml:space="preserve">界面壳开发者，需求与手册文档</w:t>
            </w:r>
          </w:p>
        </w:tc>
        <w:tc>
          <w:tcPr/>
          <w:p w14:paraId="0010019F" w14:textId="001001A0">
            <w:r>
              <w:t xml:space="preserve">契约是协作的锚，因为错误的原因变绿比红着更危险，留痕不是负担而是写报告时的素材</w:t>
            </w:r>
          </w:p>
        </w:tc>
      </w:tr>
    </w:tbl>
    <w:p w:rsidP="00E40D4F" w14:paraId="00100122" w14:textId="00100123">
      <w:pPr>
        <w:pStyle w:val="Title"/>
        <w:rPr>
          <w:rFonts w:hint="eastAsia"/>
          <w:sz w:val="21"/>
          <w:szCs w:val="21"/>
          <w:lang w:eastAsia="zh-CN"/>
        </w:rPr>
        <w:jc w:val="start"/>
      </w:pPr>
      <w:r w:rsidRPr="0064535E" w:rsidR="00204623">
        <w:rPr>
          <w:rFonts w:hint="eastAsia"/>
          <w:sz w:val="21"/>
          <w:szCs w:val="21"/>
          <w:lang w:eastAsia="zh-CN"/>
        </w:rPr>
      </w:r>
    </w:p>
    <w:p w:rsidP="006944F2" w14:paraId="00100124" w14:textId="00100125">
      <w:pPr>
        <w:pStyle w:val="Heading1"/>
        <w:rPr>
          <w:rFonts w:hint="eastAsia"/>
          <w:sz w:val="28"/>
          <w:szCs w:val="28"/>
          <w:lang w:eastAsia="zh-CN"/>
        </w:rPr>
        <w:ind w:left="720" w:hanging="720"/>
      </w:pPr>
      <w:bookmarkStart w:name="_Toc365371445" w:id="10"/>
      <w:r w:rsidR="006944F2">
        <w:rPr>
          <w:rFonts w:hint="eastAsia"/>
          <w:sz w:val="28"/>
          <w:szCs w:val="28"/>
          <w:lang w:eastAsia="zh-CN"/>
        </w:rPr>
        <w:t xml:space="preserve">附件（会议记录）</w:t>
      </w:r>
      <w:bookmarkEnd w:id="10"/>
      <w:r w:rsidR="006944F2">
        <w:rPr>
          <w:rFonts w:hint="eastAsia"/>
          <w:sz w:val="28"/>
          <w:szCs w:val="28"/>
          <w:lang w:eastAsia="zh-CN"/>
        </w:rPr>
      </w:r>
    </w:p>
    <w:p w14:paraId="0010017B" w14:textId="0010017C">
      <w:pPr/>
      <w:r>
        <w:rPr/>
        <w:t xml:space="preserve">项目开发期间共召开 5 次小组会议，每次由不同成员担任记录人员，会议涉及的决策均可回溯到决策档案，会议记录见表 8-1。</w:t>
      </w:r>
    </w:p>
    <w:p w14:paraId="00100179" w14:textId="0010017A">
      <w:pPr>
        <w:jc w:val="center"/>
      </w:pPr>
      <w:r>
        <w:rPr/>
        <w:t xml:space="preserve">表 8-1 小组会议记录</w:t>
      </w:r>
    </w:p>
    <w:tbl>
      <w:tblPr>
        <w:tblW w:w="9360" w:type="dxa"/>
        <w:tblBorders>
          <w:top w:val="single" w:sz="4"/>
          <w:left w:val="single" w:sz="4"/>
          <w:bottom w:val="single" w:sz="4"/>
          <w:right w:val="single" w:sz="4"/>
          <w:insideH w:val="single" w:sz="4"/>
          <w:insideV w:val="single" w:sz="4"/>
        </w:tblBorders>
      </w:tblPr>
      <w:tblGrid>
        <w:gridCol w:w="1279"/>
        <w:gridCol w:w="1619"/>
        <w:gridCol w:w="2079"/>
        <w:gridCol w:w="4383"/>
      </w:tblGrid>
      <w:tr>
        <w:tc>
          <w:tcPr/>
          <w:p w14:paraId="00100149" w14:textId="0010014A">
            <w:r>
              <w:t xml:space="preserve">日期</w:t>
            </w:r>
          </w:p>
        </w:tc>
        <w:tc>
          <w:tcPr/>
          <w:p w14:paraId="0010014B" w14:textId="0010014C">
            <w:r>
              <w:t xml:space="preserve">主题</w:t>
            </w:r>
          </w:p>
        </w:tc>
        <w:tc>
          <w:tcPr/>
          <w:p w14:paraId="0010014D" w14:textId="0010014E">
            <w:r>
              <w:t xml:space="preserve">记录人员</w:t>
            </w:r>
          </w:p>
        </w:tc>
        <w:tc>
          <w:tcPr/>
          <w:p w14:paraId="0010014F" w14:textId="00100150">
            <w:r>
              <w:t xml:space="preserve">要点</w:t>
            </w:r>
          </w:p>
        </w:tc>
      </w:tr>
      <w:tr>
        <w:tc>
          <w:tcPr/>
          <w:p w14:paraId="00100151" w14:textId="00100152">
            <w:r>
              <w:t xml:space="preserve">2026-09-14</w:t>
            </w:r>
          </w:p>
        </w:tc>
        <w:tc>
          <w:tcPr/>
          <w:p w14:paraId="00100153" w14:textId="00100154">
            <w:r>
              <w:t xml:space="preserve">分组与任务分工</w:t>
            </w:r>
          </w:p>
        </w:tc>
        <w:tc>
          <w:tcPr/>
          <w:p w14:paraId="00100155" w14:textId="00100156">
            <w:r>
              <w:t xml:space="preserve">黄应辉（2024611031）</w:t>
            </w:r>
          </w:p>
        </w:tc>
        <w:tc>
          <w:tcPr/>
          <w:p w14:paraId="00100157" w14:textId="00100158">
            <w:r>
              <w:t xml:space="preserve">任务宣讲、五人模块分工、留档纪律与算法自研红线</w:t>
            </w:r>
          </w:p>
        </w:tc>
      </w:tr>
      <w:tr>
        <w:tc>
          <w:tcPr/>
          <w:p w14:paraId="00100159" w14:textId="0010015A">
            <w:r>
              <w:t xml:space="preserve">2026-09-15</w:t>
            </w:r>
          </w:p>
        </w:tc>
        <w:tc>
          <w:tcPr/>
          <w:p w14:paraId="0010015B" w14:textId="0010015C">
            <w:r>
              <w:t xml:space="preserve">开工定案</w:t>
            </w:r>
          </w:p>
        </w:tc>
        <w:tc>
          <w:tcPr/>
          <w:p w14:paraId="0010015D" w14:textId="0010015E">
            <w:r>
              <w:t xml:space="preserve">冯思语（2024611197）</w:t>
            </w:r>
          </w:p>
        </w:tc>
        <w:tc>
          <w:tcPr/>
          <w:p w14:paraId="0010015F" w14:textId="00100160">
            <w:r>
              <w:t xml:space="preserve">技术栈定案、三端通用要求、任务拆分与接口契约、骨架合入</w:t>
            </w:r>
          </w:p>
        </w:tc>
      </w:tr>
      <w:tr>
        <w:tc>
          <w:tcPr/>
          <w:p w14:paraId="00100161" w14:textId="00100162">
            <w:r>
              <w:t xml:space="preserve">2026-09-20</w:t>
            </w:r>
          </w:p>
        </w:tc>
        <w:tc>
          <w:tcPr/>
          <w:p w14:paraId="00100163" w14:textId="00100164">
            <w:r>
              <w:t xml:space="preserve">开发期进度同步</w:t>
            </w:r>
          </w:p>
        </w:tc>
        <w:tc>
          <w:tcPr/>
          <w:p w14:paraId="00100165" w14:textId="00100166">
            <w:r>
              <w:t xml:space="preserve">罗展彬（2024611093）</w:t>
            </w:r>
          </w:p>
        </w:tc>
        <w:tc>
          <w:tcPr/>
          <w:p w14:paraId="00100167" w14:textId="00100168">
            <w:r>
              <w:t xml:space="preserve">四模块并行开发、标准图 6 改 7 修正、事件引擎与渲染设计定案</w:t>
            </w:r>
          </w:p>
        </w:tc>
      </w:tr>
      <w:tr>
        <w:tc>
          <w:tcPr/>
          <w:p w14:paraId="00100169" w14:textId="0010016A">
            <w:r>
              <w:t xml:space="preserve">2026-09-21</w:t>
            </w:r>
          </w:p>
        </w:tc>
        <w:tc>
          <w:tcPr/>
          <w:p w14:paraId="0010016B" w14:textId="0010016C">
            <w:r>
              <w:t xml:space="preserve">中期检查</w:t>
            </w:r>
          </w:p>
        </w:tc>
        <w:tc>
          <w:tcPr/>
          <w:p w14:paraId="0010016D" w14:textId="0010016E">
            <w:r>
              <w:t xml:space="preserve">徐锦源（2024611176）</w:t>
            </w:r>
          </w:p>
        </w:tc>
        <w:tc>
          <w:tcPr/>
          <w:p w14:paraId="0010016F" w14:textId="00100170">
            <w:r>
              <w:t xml:space="preserve">集成合入、集成环境缺库定位、打包发布方案启动</w:t>
            </w:r>
          </w:p>
        </w:tc>
      </w:tr>
      <w:tr>
        <w:tc>
          <w:tcPr/>
          <w:p w14:paraId="00100171" w14:textId="00100172">
            <w:r>
              <w:t xml:space="preserve">2026-09-24</w:t>
            </w:r>
          </w:p>
        </w:tc>
        <w:tc>
          <w:tcPr/>
          <w:p w14:paraId="00100173" w14:textId="00100174">
            <w:r>
              <w:t xml:space="preserve">交付收尾</w:t>
            </w:r>
          </w:p>
        </w:tc>
        <w:tc>
          <w:tcPr/>
          <w:p w14:paraId="00100175" w14:textId="00100176">
            <w:r>
              <w:t xml:space="preserve">郑逸驰（2024611021）</w:t>
            </w:r>
          </w:p>
        </w:tc>
        <w:tc>
          <w:tcPr/>
          <w:p w14:paraId="00100177" w14:textId="00100178">
            <w:r>
              <w:t xml:space="preserve">三端产物发布、六份文档齐稿、个人章节与交付包分工</w:t>
            </w:r>
          </w:p>
        </w:tc>
      </w:tr>
    </w:tbl>
    <w:sectPr>
      <w:headerReference w:type="default" r:id="rId5"/>
      <w:footerReference w:type="default" r:id="rId6"/>
      <w:type w:val="nextPage"/>
      <w:endnotePr>
        <w:numFmt w:val="decimal"/>
      </w:endnotePr>
      <w:pgSz w:w="12240" w:h="15840"/>
      <w:pgMar w:top="1440" w:right="1440" w:bottom="1440" w:left="1440" w:header="720" w:footer="720" w:gutter="0"/>
      <w:cols w:space="720"/>
    </w:sectPr>
  </w:body>
</w:document>
</file>

<file path=word/fontTable.xml><?xml version="1.0" encoding="utf-8"?>
<w:fonts xmlns:w="http://schemas.openxmlformats.org/wordprocessingml/2006/main">
  <w:font w:name="Times New Roman">
    <w:charset w:val="00"/>
    <w:family w:val="roman"/>
    <w:panose1 w:val="02020603050405020304"/>
    <w:pitch w:val="variable"/>
    <w:sig w:usb0="E0002AFF" w:usb1="C0007841" w:usb2="00000009" w:usb3="00000000" w:csb0="000001FF" w:csb1="00000000"/>
  </w:font>
  <w:font w:name="Symbol">
    <w:charset w:val="02"/>
    <w:family w:val="roman"/>
    <w:panose1 w:val="05050102010706020507"/>
    <w:pitch w:val="variable"/>
    <w:sig w:usb0="00000000" w:usb1="10000000" w:usb2="00000000" w:usb3="00000000" w:csb0="80000000" w:csb1="00000000"/>
  </w:font>
  <w:font w:name="Arial">
    <w:charset w:val="00"/>
    <w:family w:val="swiss"/>
    <w:panose1 w:val="020b0604020202020204"/>
    <w:pitch w:val="variable"/>
    <w:sig w:usb0="E0002AFF" w:usb1="C0007843" w:usb2="00000009" w:usb3="00000000" w:csb0="000001FF" w:csb1="00000000"/>
  </w:font>
  <w:font w:name="Verdana">
    <w:charset w:val="00"/>
    <w:family w:val="swiss"/>
    <w:panose1 w:val="020b0604030504040204"/>
    <w:pitch w:val="variable"/>
    <w:sig w:usb0="A10006FF" w:usb1="4000205B" w:usb2="00000010" w:usb3="00000000" w:csb0="0000019F" w:csb1="00000000"/>
  </w:font>
  <w:font w:name="宋体">
    <w:altName w:val="SimSun"/>
    <w:charset w:val="86"/>
    <w:family w:val="auto"/>
    <w:panose1 w:val="02010600030101010101"/>
    <w:pitch w:val="variable"/>
    <w:sig w:usb0="00000003" w:usb1="288F0000" w:usb2="00000016" w:usb3="00000000" w:csb0="00040001" w:csb1="00000000"/>
  </w:font>
  <w:font w:name="Courier New">
    <w:charset w:val="00"/>
    <w:family w:val="modern"/>
    <w:panose1 w:val="02070309020205020404"/>
    <w:pitch w:val="fixed"/>
    <w:sig w:usb0="E0002AFF" w:usb1="C0007843" w:usb2="00000009" w:usb3="00000000" w:csb0="000001FF" w:csb1="00000000"/>
  </w:font>
  <w:font w:name="Wingdings">
    <w:charset w:val="02"/>
    <w:family w:val="auto"/>
    <w:panose1 w:val="05000000000000000000"/>
    <w:pitch w:val="variable"/>
    <w:sig w:usb0="00000000" w:usb1="10000000" w:usb2="00000000" w:usb3="00000000" w:csb0="80000000" w:csb1="00000000"/>
  </w:font>
  <w:font w:name="Cambria Math">
    <w:charset w:val="00"/>
    <w:family w:val="roman"/>
    <w:panose1 w:val="02040503050406030204"/>
    <w:pitch w:val="variable"/>
    <w:sig w:usb0="E00002FF" w:usb1="420024FF" w:usb2="00000000" w:usb3="00000000" w:csb0="0000019F" w:csb1="00000000"/>
  </w:font>
</w:fonts>
</file>

<file path=word/footer1.xml><?xml version="1.0" encoding="utf-8"?>
<w:ftr xmlns:w="http://schemas.openxmlformats.org/wordprocessingml/2006/main" xmlns:v="urn:schemas-microsoft-com:vml" xmlns:o="urn:schemas-microsoft-com:office:office" xmlns:w10="urn:schemas-microsoft-com:office:word" xmlns:r="http://schemas.openxmlformats.org/officeDocument/2006/relationships">
  <w:tbl>
    <w:tblPr>
      <w:tblW w:w="0" w:type="auto"/>
      <w:tblW w:w="0" w:type="auto"/>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bottom w:w="0" w:type="dxa"/>
        <w:left w:w="108" w:type="dxa"/>
        <w:right w:w="108" w:type="dxa"/>
      </w:tblCellMar>
    </w:tblPr>
    <w:tblGrid>
      <w:gridCol w:w="1526"/>
      <w:gridCol w:w="5670"/>
      <w:gridCol w:w="2290"/>
    </w:tblGrid>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bottom w:w="0" w:type="dxa"/>
          <w:left w:w="108" w:type="dxa"/>
          <w:right w:w="108" w:type="dxa"/>
        </w:tblCellMar>
      </w:tblPrEx>
      <w:trPr>
        <w:wAfter w:w="0" w:type="dxa"/>
      </w:trPr>
      <w:tc>
        <w:tcPr>
          <w:textDirection w:val="lrTb"/>
          <w:vAlign w:val="top"/>
          <w:tcW w:w="1526" w:type="dxa"/>
          <w:tcBorders>
            <w:top w:val="nil"/>
            <w:left w:val="nil"/>
            <w:bottom w:val="nil"/>
            <w:right w:val="nil"/>
          </w:tcBorders>
        </w:tcPr>
        <w:p xmlns:w14="http://schemas.microsoft.com/office/word/2010/wordml" w14:paraId="0010013A" w14:textId="0010013B">
          <w:pPr>
            <w:pStyle w:val="Normal"/>
            <w:rPr>
              <w:sz w:val="24"/>
              <w:lang w:eastAsia="zh-CN"/>
            </w:rPr>
            <w:ind w:right="360"/>
          </w:pPr>
          <w:r w:rsidR="00594D00">
            <w:rPr>
              <w:sz w:val="24"/>
              <w:lang w:eastAsia="zh-CN"/>
            </w:rPr>
          </w:r>
        </w:p>
      </w:tc>
      <w:tc>
        <w:tcPr>
          <w:textDirection w:val="lrTb"/>
          <w:vAlign w:val="top"/>
          <w:tcW w:w="5670" w:type="dxa"/>
          <w:tcBorders>
            <w:top w:val="nil"/>
            <w:left w:val="nil"/>
            <w:bottom w:val="nil"/>
            <w:right w:val="nil"/>
          </w:tcBorders>
        </w:tcPr>
        <w:p xmlns:w14="http://schemas.microsoft.com/office/word/2010/wordml" w:rsidP="007B1F68" w14:paraId="0010013C" w14:textId="0010013D">
          <w:pPr>
            <w:pStyle w:val="Normal"/>
            <w:rPr>
              <w:rFonts w:hint="eastAsia"/>
              <w:lang w:eastAsia="zh-CN"/>
            </w:rPr>
            <w:jc w:val="center"/>
          </w:pPr>
          <w:r w:rsidR="00FF47E5">
            <w:rPr>
              <w:rFonts w:hint="eastAsia"/>
              <w:lang w:eastAsia="zh-CN"/>
            </w:rPr>
            <w:t xml:space="preserve">汕头大学</w:t>
          </w:r>
          <w:r w:rsidR="007B1F68">
            <w:rPr>
              <w:rFonts w:hint="eastAsia"/>
              <w:lang w:eastAsia="zh-CN"/>
            </w:rPr>
            <w:t xml:space="preserve">数计</w:t>
          </w:r>
          <w:r w:rsidR="00FF47E5">
            <w:rPr>
              <w:rFonts w:hint="eastAsia"/>
              <w:lang w:eastAsia="zh-CN"/>
            </w:rPr>
            <w:t xml:space="preserve">学院</w:t>
          </w:r>
          <w:r w:rsidR="00594D00">
            <w:rPr>
              <w:rFonts w:hint="eastAsia"/>
              <w:lang w:eastAsia="zh-CN"/>
            </w:rPr>
            <w:t xml:space="preserve">计算机系</w:t>
          </w:r>
          <w:r w:rsidR="00594D00">
            <w:rPr>
              <w:lang w:eastAsia="zh-CN"/>
            </w:rPr>
            <w:t xml:space="preserve">, </w:t>
          </w:r>
          <w:r w:rsidR="00594D00">
            <w:fldChar w:fldCharType="begin"/>
          </w:r>
          <w:r w:rsidR="00594D00">
            <w:instrText xml:space="preserve"> DATE \@ "yyyy" </w:instrText>
          </w:r>
          <w:r w:rsidR="00594D00">
            <w:fldChar w:fldCharType="separate"/>
          </w:r>
          <w:r w:rsidR="007B1F68">
            <w:rPr>
              <w:noProof/>
            </w:rPr>
            <w:t xml:space="preserve">2026</w:t>
          </w:r>
          <w:r w:rsidR="00594D00">
            <w:fldChar w:fldCharType="end"/>
          </w:r>
          <w:r w:rsidRPr="00B60EBB" w:rsidR="00594D00">
            <w:rPr>
              <w:rFonts w:hint="eastAsia"/>
              <w:lang w:eastAsia="zh-CN"/>
            </w:rPr>
          </w:r>
        </w:p>
      </w:tc>
      <w:tc>
        <w:tcPr>
          <w:textDirection w:val="lrTb"/>
          <w:vAlign w:val="top"/>
          <w:tcW w:w="2290" w:type="dxa"/>
          <w:tcBorders>
            <w:top w:val="nil"/>
            <w:left w:val="nil"/>
            <w:bottom w:val="nil"/>
            <w:right w:val="nil"/>
          </w:tcBorders>
        </w:tcPr>
        <w:p xmlns:w14="http://schemas.microsoft.com/office/word/2010/wordml" w:rsidP="00204623" w14:paraId="0010013E" w14:textId="0010013F">
          <w:pPr>
            <w:pStyle w:val="Normal"/>
            <w:rPr>
              <w:rFonts w:hint="eastAsia"/>
              <w:lang w:eastAsia="zh-CN"/>
            </w:rPr>
            <w:wordWrap w:val="off"/>
            <w:jc w:val="end"/>
          </w:pPr>
          <w:r w:rsidR="00594D00">
            <w:rPr>
              <w:rFonts w:hint="eastAsia"/>
              <w:lang w:eastAsia="zh-CN"/>
            </w:rPr>
            <w:t xml:space="preserve">共 </w:t>
          </w:r>
          <w:r w:rsidR="00594D00">
            <w:rPr>
              <w:lang w:eastAsia="zh-CN"/>
            </w:rPr>
            <w:fldChar w:fldCharType="begin"/>
          </w:r>
          <w:r w:rsidR="00594D00">
            <w:rPr>
              <w:lang w:eastAsia="zh-CN"/>
            </w:rPr>
            <w:instrText xml:space="preserve"> </w:instrText>
          </w:r>
          <w:r w:rsidR="00594D00">
            <w:rPr>
              <w:rFonts w:hint="eastAsia"/>
              <w:lang w:eastAsia="zh-CN"/>
            </w:rPr>
            <w:instrText xml:space="preserve">NUMPAGES   \* MERGEFORMAT</w:instrText>
          </w:r>
          <w:r w:rsidR="00594D00">
            <w:rPr>
              <w:lang w:eastAsia="zh-CN"/>
            </w:rPr>
            <w:instrText xml:space="preserve"> </w:instrText>
          </w:r>
          <w:r w:rsidR="00594D00">
            <w:rPr>
              <w:lang w:eastAsia="zh-CN"/>
            </w:rPr>
            <w:fldChar w:fldCharType="separate"/>
          </w:r>
          <w:r w:rsidR="007B1F68">
            <w:rPr>
              <w:noProof/>
              <w:lang w:eastAsia="zh-CN"/>
            </w:rPr>
            <w:t xml:space="preserve">5</w:t>
          </w:r>
          <w:r w:rsidR="00594D00">
            <w:rPr>
              <w:lang w:eastAsia="zh-CN"/>
            </w:rPr>
            <w:fldChar w:fldCharType="end"/>
          </w:r>
          <w:r w:rsidR="00594D00">
            <w:rPr>
              <w:rFonts w:hint="eastAsia"/>
              <w:lang w:eastAsia="zh-CN"/>
            </w:rPr>
            <w:t xml:space="preserve"> 页 第 </w:t>
          </w:r>
          <w:r w:rsidR="00594D00">
            <w:rPr>
              <w:lang w:eastAsia="zh-CN"/>
            </w:rPr>
            <w:fldChar w:fldCharType="begin"/>
          </w:r>
          <w:r w:rsidR="00594D00">
            <w:rPr>
              <w:lang w:eastAsia="zh-CN"/>
            </w:rPr>
            <w:instrText xml:space="preserve"> </w:instrText>
          </w:r>
          <w:r w:rsidR="00594D00">
            <w:rPr>
              <w:rFonts w:hint="eastAsia"/>
              <w:lang w:eastAsia="zh-CN"/>
            </w:rPr>
            <w:instrText xml:space="preserve">PAGE   \* MERGEFORMAT</w:instrText>
          </w:r>
          <w:r w:rsidR="00594D00">
            <w:rPr>
              <w:lang w:eastAsia="zh-CN"/>
            </w:rPr>
            <w:instrText xml:space="preserve"> </w:instrText>
          </w:r>
          <w:r w:rsidR="00594D00">
            <w:rPr>
              <w:lang w:eastAsia="zh-CN"/>
            </w:rPr>
            <w:fldChar w:fldCharType="separate"/>
          </w:r>
          <w:r w:rsidR="007B1F68">
            <w:rPr>
              <w:noProof/>
              <w:lang w:eastAsia="zh-CN"/>
            </w:rPr>
            <w:t xml:space="preserve">5</w:t>
          </w:r>
          <w:r w:rsidR="00594D00">
            <w:rPr>
              <w:lang w:eastAsia="zh-CN"/>
            </w:rPr>
            <w:fldChar w:fldCharType="end"/>
          </w:r>
          <w:r w:rsidR="00594D00">
            <w:rPr>
              <w:rFonts w:hint="eastAsia"/>
              <w:lang w:eastAsia="zh-CN"/>
            </w:rPr>
            <w:t xml:space="preserve"> 页</w:t>
          </w:r>
        </w:p>
      </w:tc>
    </w:tr>
  </w:tbl>
  <w:p xmlns:w14="http://schemas.microsoft.com/office/word/2010/wordml" w14:paraId="00100140" w14:textId="00100141">
    <w:pPr>
      <w:pStyle w:val="Footer"/>
    </w:pPr>
    <w:r w:rsidR="00594D00"/>
  </w:p>
</w:ftr>
</file>

<file path=word/footnotes.xml><?xml version="1.0" encoding="utf-8"?>
<w:footnotes xmlns:w="http://schemas.openxmlformats.org/wordprocessingml/2006/main" xmlns:v="urn:schemas-microsoft-com:vml" xmlns:o="urn:schemas-microsoft-com:office:office" xmlns:w10="urn:schemas-microsoft-com:office:word" xmlns:r="http://schemas.openxmlformats.org/officeDocument/2006/relationships" xmlns:wpc="http://schemas.microsoft.com/office/word/2010/wordprocessingCanvas" xmlns:mc="http://schemas.openxmlformats.org/markup-compatibility/2006" xmlns:wp14="http://schemas.microsoft.com/office/word/2010/wordprocessingDrawing" xmlns:wp="http://schemas.openxmlformats.org/drawingml/2006/wordprocessingDrawing"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m="http://schemas.openxmlformats.org/officeDocument/2006/math" mc:Ignorable="w14 wp14">
  <w:footnote w:type="separator" w:id="-1">
    <w:p w14:paraId="00100142" w14:textId="00100143">
      <w:pPr>
        <w:pBdr/>
        <w:spacing/>
        <w:ind/>
        <w:rPr/>
      </w:pPr>
      <w:r>
        <w:separator/>
      </w:r>
      <w:r/>
    </w:p>
  </w:footnote>
  <w:footnote w:type="continuationSeparator" w:id="0">
    <w:p w14:paraId="00100144" w14:textId="00100145">
      <w:pPr>
        <w:pBdr/>
        <w:spacing/>
        <w:ind/>
        <w:rPr/>
      </w:pPr>
      <w:r>
        <w:continuationSeparator/>
      </w:r>
      <w:r/>
    </w:p>
  </w:footnote>
</w:footnotes>
</file>

<file path=word/header1.xml><?xml version="1.0" encoding="utf-8"?>
<w:hdr xmlns:w="http://schemas.openxmlformats.org/wordprocessingml/2006/main" xmlns:v="urn:schemas-microsoft-com:vml" xmlns:o="urn:schemas-microsoft-com:office:office" xmlns:w10="urn:schemas-microsoft-com:office:word" xmlns:r="http://schemas.openxmlformats.org/officeDocument/2006/relationships">
  <w:p xmlns:w14="http://schemas.microsoft.com/office/word/2010/wordml" w14:paraId="00100126" w14:textId="00100127">
    <w:pPr>
      <w:pStyle w:val="Normal"/>
      <w:rPr>
        <w:rFonts w:hint="eastAsia"/>
        <w:sz w:val="24"/>
        <w:lang w:eastAsia="zh-CN"/>
      </w:rPr>
    </w:pPr>
    <w:r w:rsidR="00F90649">
      <w:rPr>
        <w:rFonts w:hint="eastAsia"/>
        <w:sz w:val="24"/>
        <w:lang w:eastAsia="zh-CN"/>
      </w:rPr>
    </w:r>
  </w:p>
  <w:p xmlns:w14="http://schemas.microsoft.com/office/word/2010/wordml" w14:paraId="00100128" w14:textId="00100129">
    <w:pPr>
      <w:pStyle w:val="Normal"/>
      <w:rPr>
        <w:sz w:val="24"/>
      </w:rPr>
      <w:pBdr>
        <w:top w:val="single" w:color="auto" w:sz="6" w:space="1"/>
      </w:pBdr>
    </w:pPr>
    <w:r w:rsidR="00F90649">
      <w:rPr>
        <w:noProof/>
      </w:rPr>
      <w:pict>
        <v:shape id="_x0000_s2052" style="position:absolute;mso-position-horizontal-relative:text;mso-position-vertical-relative:text;z-index:524288;margin-left:0pt;margin-top:6.8pt;width:45.75pt;height:54.6pt;" stroked="f" type="#_x0000_t75">
          <w10:wrap type="square"/>
          <v:imagedata o:title="6391e9030a1cdec508fa939a" r:id="rId1"/>
        </v:shape>
        <v:shapetype id="_x0000_t75" coordsize="21600,21600" filled="f" stroked="f" o:spt="75">
          <v:stroke joinstyle="miter"/>
          <v:path o:extrusionok="f"/>
          <o:lock v:ext="edit" aspectratio="t"/>
        </v:shapetype>
      </w:pict>
    </w:r>
    <w:r w:rsidR="00F90649">
      <w:rPr>
        <w:sz w:val="24"/>
      </w:rPr>
    </w:r>
  </w:p>
  <w:p xmlns:w14="http://schemas.microsoft.com/office/word/2010/wordml" w:rsidP="00497B11" w14:paraId="0010012A" w14:textId="0010012B">
    <w:pPr>
      <w:pStyle w:val="Normal"/>
      <w:rPr>
        <w:rFonts w:hint="eastAsia" w:ascii="Arial" w:hAnsi="Arial"/>
        <w:b/>
        <w:sz w:val="30"/>
        <w:szCs w:val="30"/>
        <w:lang w:eastAsia="zh-CN"/>
      </w:rPr>
      <w:spacing w:line="480" w:lineRule="auto"/>
      <w:jc w:val="end"/>
      <w:pBdr>
        <w:bottom w:val="single" w:color="auto" w:sz="6" w:space="17"/>
      </w:pBdr>
    </w:pPr>
    <w:r w:rsidR="007B1F68">
      <w:rPr>
        <w:rFonts w:hint="eastAsia" w:ascii="Arial" w:hAnsi="Arial"/>
        <w:b/>
        <w:sz w:val="30"/>
        <w:szCs w:val="30"/>
        <w:lang w:eastAsia="zh-CN"/>
      </w:rPr>
      <w:t xml:space="preserve">汕头大学数计</w:t>
    </w:r>
    <w:r w:rsidR="00F90649">
      <w:rPr>
        <w:rFonts w:hint="eastAsia" w:ascii="Arial" w:hAnsi="Arial"/>
        <w:b/>
        <w:sz w:val="30"/>
        <w:szCs w:val="30"/>
        <w:lang w:eastAsia="zh-CN"/>
      </w:rPr>
      <w:t xml:space="preserve">学院计算机系</w:t>
    </w:r>
    <w:r w:rsidRPr="004C419D" w:rsidR="00F90649">
      <w:rPr>
        <w:rFonts w:hint="eastAsia" w:ascii="Arial" w:hAnsi="Arial"/>
        <w:b/>
        <w:sz w:val="30"/>
        <w:szCs w:val="30"/>
        <w:lang w:eastAsia="zh-CN"/>
      </w:rPr>
    </w:r>
  </w:p>
  <w:p xmlns:w14="http://schemas.microsoft.com/office/word/2010/wordml" w14:paraId="0010012C" w14:textId="0010012D">
    <w:pPr>
      <w:pStyle w:val="Header"/>
      <w:rPr>
        <w:lang w:eastAsia="zh-CN"/>
      </w:rPr>
    </w:pPr>
    <w:r w:rsidRPr="007B1F68" w:rsidR="00F90649">
      <w:rPr>
        <w:lang w:eastAsia="zh-CN"/>
      </w:rPr>
    </w:r>
  </w:p>
</w:hdr>
</file>

<file path=word/header2.xml><?xml version="1.0" encoding="utf-8"?>
<w:hdr xmlns:w="http://schemas.openxmlformats.org/wordprocessingml/2006/main" xmlns:v="urn:schemas-microsoft-com:vml" xmlns:o="urn:schemas-microsoft-com:office:office" xmlns:w10="urn:schemas-microsoft-com:office:word" xmlns:r="http://schemas.openxmlformats.org/officeDocument/2006/relationships">
  <w:tbl>
    <w:tblPr>
      <w:tblW w:w="9606" w:type="dxa"/>
      <w:tblW w:w="9606" w:type="dxa"/>
      <w:tblInd w:w="0" w:type="dxa"/>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Layout w:type="fixed"/>
      <w:tblCellMar>
        <w:top w:w="0" w:type="dxa"/>
        <w:bottom w:w="0" w:type="dxa"/>
        <w:left w:w="108" w:type="dxa"/>
        <w:right w:w="108" w:type="dxa"/>
      </w:tblCellMar>
    </w:tblPr>
    <w:tblGrid>
      <w:gridCol w:w="6379"/>
      <w:gridCol w:w="3227"/>
    </w:tblGrid>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bottom w:w="0" w:type="dxa"/>
          <w:left w:w="108" w:type="dxa"/>
          <w:right w:w="108" w:type="dxa"/>
        </w:tblCellMar>
      </w:tblPrEx>
      <w:trPr>
        <w:wAfter w:w="0" w:type="dxa"/>
      </w:trPr>
      <w:tc>
        <w:tcPr>
          <w:textDirection w:val="lrTb"/>
          <w:vAlign w:val="top"/>
          <w:tcW w:w="6379" w:type="dxa"/>
          <w:tcBorders>
            <w:top w:val="single" w:color="auto" w:sz="6" w:space="0"/>
            <w:left w:val="single" w:color="auto" w:sz="6" w:space="0"/>
            <w:bottom w:val="single" w:color="auto" w:sz="6" w:space="0"/>
            <w:right w:val="single" w:color="auto" w:sz="6" w:space="0"/>
          </w:tcBorders>
        </w:tcPr>
        <w:p xmlns:w14="http://schemas.microsoft.com/office/word/2010/wordml" w:rsidP="0089710C" w14:paraId="0010012E" w14:textId="0010012F">
          <w:pPr>
            <w:pStyle w:val="Normal"/>
            <w:rPr>
              <w:rFonts w:hint="eastAsia"/>
              <w:lang w:eastAsia="zh-CN"/>
            </w:rPr>
          </w:pPr>
          <w:r w:rsidRPr="007B1F68" w:rsidR="007B1F68">
            <w:rPr>
              <w:lang w:eastAsia="zh-CN"/>
            </w:rPr>
            <w:t xml:space="preserve">拓扑排序应用软件 </w:t>
          </w:r>
          <w:r w:rsidR="0089710C">
            <w:rPr>
              <w:rFonts w:hint="eastAsia"/>
              <w:lang w:eastAsia="zh-CN"/>
            </w:rPr>
            <w:t xml:space="preserve">项目报告</w:t>
          </w:r>
          <w:r w:rsidRPr="00C804D6" w:rsidR="00594D00">
            <w:rPr>
              <w:rFonts w:hint="eastAsia"/>
              <w:lang w:eastAsia="zh-CN"/>
            </w:rPr>
          </w:r>
        </w:p>
      </w:tc>
      <w:tc>
        <w:tcPr>
          <w:textDirection w:val="lrTb"/>
          <w:vAlign w:val="top"/>
          <w:tcW w:w="3227" w:type="dxa"/>
          <w:tcBorders>
            <w:top w:val="single" w:color="auto" w:sz="6" w:space="0"/>
            <w:left w:val="single" w:color="auto" w:sz="6" w:space="0"/>
            <w:bottom w:val="single" w:color="auto" w:sz="6" w:space="0"/>
            <w:right w:val="single" w:color="auto" w:sz="6" w:space="0"/>
          </w:tcBorders>
        </w:tcPr>
        <w:p xmlns:w14="http://schemas.microsoft.com/office/word/2010/wordml" w14:paraId="00100130" w14:textId="00100131">
          <w:pPr>
            <w:pStyle w:val="Normal"/>
            <w:rPr>
              <w:rFonts w:hint="eastAsia"/>
              <w:lang w:eastAsia="zh-CN"/>
            </w:rPr>
            <w:tabs>
              <w:tab w:val="left" w:leader="none" w:pos="1135"/>
            </w:tabs>
            <w:ind w:right="68"/>
            <w:spacing w:before="40"/>
          </w:pPr>
          <w:r w:rsidR="00594D00">
            <w:rPr>
              <w:rFonts w:hint="eastAsia"/>
              <w:lang w:eastAsia="zh-CN"/>
            </w:rPr>
            <w:t xml:space="preserve">版本</w:t>
          </w:r>
          <w:r w:rsidR="00594D00">
            <w:rPr>
              <w:lang w:eastAsia="zh-CN"/>
            </w:rPr>
            <w:t xml:space="preserve">:</w:t>
          </w:r>
          <w:r w:rsidR="00594D00">
            <w:rPr>
              <w:rFonts w:hint="eastAsia"/>
              <w:lang w:eastAsia="zh-CN"/>
            </w:rPr>
            <w:t xml:space="preserve"> </w:t>
          </w:r>
          <w:r w:rsidR="00594D00">
            <w:rPr>
              <w:lang w:eastAsia="zh-CN"/>
            </w:rPr>
            <w:t xml:space="preserve">1.</w:t>
          </w:r>
          <w:r w:rsidR="00594D00">
            <w:rPr>
              <w:rFonts w:hint="eastAsia"/>
              <w:lang w:eastAsia="zh-CN"/>
            </w:rPr>
            <w:t xml:space="preserve">0</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bottom w:w="0" w:type="dxa"/>
          <w:left w:w="108" w:type="dxa"/>
          <w:right w:w="108" w:type="dxa"/>
        </w:tblCellMar>
      </w:tblPrEx>
      <w:trPr>
        <w:wAfter w:w="0" w:type="dxa"/>
      </w:trPr>
      <w:tc>
        <w:tcPr>
          <w:textDirection w:val="lrTb"/>
          <w:vAlign w:val="top"/>
          <w:tcW w:w="6379" w:type="dxa"/>
          <w:tcBorders>
            <w:top w:val="single" w:color="auto" w:sz="6" w:space="0"/>
            <w:left w:val="single" w:color="auto" w:sz="6" w:space="0"/>
            <w:bottom w:val="single" w:color="auto" w:sz="6" w:space="0"/>
            <w:right w:val="single" w:color="auto" w:sz="6" w:space="0"/>
          </w:tcBorders>
        </w:tcPr>
        <w:p xmlns:w14="http://schemas.microsoft.com/office/word/2010/wordml" w14:paraId="00100132" w14:textId="00100133">
          <w:pPr>
            <w:pStyle w:val="Normal"/>
            <w:rPr>
              <w:rFonts w:hint="eastAsia"/>
              <w:lang w:eastAsia="zh-CN"/>
            </w:rPr>
          </w:pPr>
          <w:r w:rsidR="00594D00">
            <w:rPr>
              <w:lang w:eastAsia="zh-CN"/>
            </w:rPr>
            <w:fldChar w:fldCharType="begin"/>
          </w:r>
          <w:r w:rsidR="00594D00">
            <w:rPr>
              <w:lang w:eastAsia="zh-CN"/>
            </w:rPr>
            <w:instrText xml:space="preserve"> </w:instrText>
          </w:r>
          <w:r w:rsidR="00594D00">
            <w:rPr>
              <w:rFonts w:hint="eastAsia"/>
              <w:lang w:eastAsia="zh-CN"/>
            </w:rPr>
            <w:instrText xml:space="preserve">SUBJECT   \* MERGEFORMAT</w:instrText>
          </w:r>
          <w:r w:rsidR="00594D00">
            <w:rPr>
              <w:lang w:eastAsia="zh-CN"/>
            </w:rPr>
            <w:instrText xml:space="preserve"> </w:instrText>
          </w:r>
          <w:r w:rsidR="00594D00">
            <w:rPr>
              <w:lang w:eastAsia="zh-CN"/>
            </w:rPr>
            <w:fldChar w:fldCharType="end"/>
          </w:r>
          <w:r w:rsidR="00594D00">
            <w:rPr>
              <w:rFonts w:hint="eastAsia"/>
              <w:lang w:eastAsia="zh-CN"/>
            </w:rPr>
          </w:r>
        </w:p>
      </w:tc>
      <w:tc>
        <w:tcPr>
          <w:textDirection w:val="lrTb"/>
          <w:vAlign w:val="top"/>
          <w:tcW w:w="3227" w:type="dxa"/>
          <w:tcBorders>
            <w:top w:val="single" w:color="auto" w:sz="6" w:space="0"/>
            <w:left w:val="single" w:color="auto" w:sz="6" w:space="0"/>
            <w:bottom w:val="single" w:color="auto" w:sz="6" w:space="0"/>
            <w:right w:val="single" w:color="auto" w:sz="6" w:space="0"/>
          </w:tcBorders>
        </w:tcPr>
        <w:p xmlns:w14="http://schemas.microsoft.com/office/word/2010/wordml" w:rsidP="00204623" w14:paraId="00100134" w14:textId="00100135">
          <w:pPr>
            <w:pStyle w:val="Normal"/>
            <w:rPr>
              <w:rFonts w:hint="eastAsia"/>
              <w:lang w:eastAsia="zh-CN"/>
            </w:rPr>
          </w:pPr>
          <w:r>
            <w:rPr>
              <w:rFonts w:hint="eastAsia"/>
              <w:lang w:eastAsia="zh-CN"/>
            </w:rPr>
            <w:t xml:space="preserve">2026-09-26</w:t>
          </w:r>
        </w:p>
      </w:tc>
    </w:tr>
    <w:tr>
      <w:tblPrEx>
        <w:tblBorders>
          <w:top w:val="single" w:color="auto" w:sz="6" w:space="0"/>
          <w:left w:val="single" w:color="auto" w:sz="6" w:space="0"/>
          <w:bottom w:val="single" w:color="auto" w:sz="6" w:space="0"/>
          <w:right w:val="single" w:color="auto" w:sz="6" w:space="0"/>
          <w:insideH w:val="single" w:color="auto" w:sz="6" w:space="0"/>
          <w:insideV w:val="single" w:color="auto" w:sz="6" w:space="0"/>
        </w:tblBorders>
        <w:tblCellMar>
          <w:top w:w="0" w:type="dxa"/>
          <w:bottom w:w="0" w:type="dxa"/>
          <w:left w:w="108" w:type="dxa"/>
          <w:right w:w="108" w:type="dxa"/>
        </w:tblCellMar>
      </w:tblPrEx>
      <w:trPr>
        <w:wAfter w:w="0" w:type="dxa"/>
      </w:trPr>
      <w:tc>
        <w:tcPr>
          <w:textDirection w:val="lrTb"/>
          <w:vAlign w:val="top"/>
          <w:tcW w:w="9606" w:type="dxa"/>
          <w:gridSpan w:val="2"/>
          <w:tcBorders>
            <w:top w:val="single" w:color="auto" w:sz="6" w:space="0"/>
            <w:left w:val="single" w:color="auto" w:sz="6" w:space="0"/>
            <w:bottom w:val="single" w:color="auto" w:sz="6" w:space="0"/>
            <w:right w:val="single" w:color="auto" w:sz="6" w:space="0"/>
          </w:tcBorders>
        </w:tcPr>
        <w:p xmlns:w14="http://schemas.microsoft.com/office/word/2010/wordml" w14:paraId="00100136" w14:textId="00100137">
          <w:pPr>
            <w:pStyle w:val="Normal"/>
            <w:rPr>
              <w:lang w:eastAsia="zh-CN"/>
            </w:rPr>
          </w:pPr>
          <w:r w:rsidR="00594D00">
            <w:t xml:space="preserve">&lt;</w:t>
          </w:r>
          <w:r w:rsidR="00594D00">
            <w:rPr>
              <w:rFonts w:hint="eastAsia"/>
              <w:lang w:eastAsia="zh-CN"/>
            </w:rPr>
            <w:t xml:space="preserve">文档标识</w:t>
          </w:r>
          <w:r w:rsidR="00594D00">
            <w:t xml:space="preserve">&gt;</w:t>
          </w:r>
          <w:r w:rsidR="00594D00">
            <w:rPr>
              <w:lang w:eastAsia="zh-CN"/>
            </w:rPr>
          </w:r>
        </w:p>
      </w:tc>
    </w:tr>
  </w:tbl>
  <w:p xmlns:w14="http://schemas.microsoft.com/office/word/2010/wordml" w:rsidP="00204623" w14:paraId="00100138" w14:textId="00100139">
    <w:pPr>
      <w:pStyle w:val="Header"/>
      <w:spacing w:line="40" w:lineRule="exact"/>
    </w:pPr>
    <w:r w:rsidR="00594D00"/>
  </w:p>
</w:hdr>
</file>

<file path=word/numbering.xml><?xml version="1.0" encoding="utf-8"?>
<w:numbering xmlns:w="http://schemas.openxmlformats.org/wordprocessingml/2006/main" xmlns:v="urn:schemas-microsoft-com:vml" xmlns:o="urn:schemas-microsoft-com:office:office" xmlns:w10="urn:schemas-microsoft-com:office:word" xmlns:r="http://schemas.openxmlformats.org/officeDocument/2006/relationships" xmlns:wpc="http://schemas.microsoft.com/office/word/2010/wordprocessingCanvas" xmlns:mc="http://schemas.openxmlformats.org/markup-compatibility/2006" xmlns:wp14="http://schemas.microsoft.com/office/word/2010/wordprocessingDrawing" xmlns:wp="http://schemas.openxmlformats.org/drawingml/2006/wordprocessingDrawing"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m="http://schemas.openxmlformats.org/officeDocument/2006/math" mc:Ignorable="w14 wp14">
  <w:abstractNum w:abstractNumId="0">
    <w:nsid w:val="FFFFFFFB"/>
    <w:multiLevelType w:val="multilevel"/>
    <w:tmpl w:val="FFFFFFFF"/>
    <w:lvl w:ilvl="0">
      <w:start w:val="1"/>
      <w:numFmt w:val="decimal"/>
      <w:suff w:val="tab"/>
      <w:pStyle w:val="Heading1"/>
      <w:lvlText w:val="%1."/>
      <w:legacy w:legacy="1"/>
      <w:lvlJc w:val="left"/>
    </w:lvl>
    <w:lvl w:ilvl="1">
      <w:start w:val="1"/>
      <w:numFmt w:val="decimal"/>
      <w:suff w:val="tab"/>
      <w:pStyle w:val="Heading2"/>
      <w:lvlText w:val="%1.%2"/>
      <w:legacy w:legacy="1"/>
      <w:lvlJc w:val="left"/>
    </w:lvl>
    <w:lvl w:ilvl="2">
      <w:start w:val="1"/>
      <w:numFmt w:val="decimal"/>
      <w:suff w:val="tab"/>
      <w:pStyle w:val="Heading3"/>
      <w:lvlText w:val="%1.%2.%3"/>
      <w:legacy w:legacy="1"/>
      <w:lvlJc w:val="left"/>
    </w:lvl>
    <w:lvl w:ilvl="3">
      <w:start w:val="1"/>
      <w:numFmt w:val="decimal"/>
      <w:suff w:val="tab"/>
      <w:pStyle w:val="Heading4"/>
      <w:lvlText w:val="%1.%2.%3.%4"/>
      <w:legacy w:legacy="1"/>
      <w:lvlJc w:val="left"/>
    </w:lvl>
    <w:lvl w:ilvl="4">
      <w:start w:val="1"/>
      <w:numFmt w:val="decimal"/>
      <w:suff w:val="tab"/>
      <w:pStyle w:val="Heading5"/>
      <w:lvlText w:val="%1.%2.%3.%4.%5"/>
      <w:legacy w:legacy="1"/>
      <w:lvlJc w:val="left"/>
    </w:lvl>
    <w:lvl w:ilvl="5">
      <w:start w:val="1"/>
      <w:numFmt w:val="decimal"/>
      <w:suff w:val="tab"/>
      <w:pStyle w:val="Heading6"/>
      <w:lvlText w:val="%1.%2.%3.%4.%5.%6"/>
      <w:legacy w:legacy="1"/>
      <w:lvlJc w:val="left"/>
    </w:lvl>
    <w:lvl w:ilvl="6">
      <w:start w:val="1"/>
      <w:numFmt w:val="decimal"/>
      <w:suff w:val="tab"/>
      <w:pStyle w:val="Heading7"/>
      <w:lvlText w:val="%1.%2.%3.%4.%5.%6.%7"/>
      <w:legacy w:legacy="1"/>
      <w:lvlJc w:val="left"/>
    </w:lvl>
    <w:lvl w:ilvl="7">
      <w:start w:val="1"/>
      <w:numFmt w:val="decimal"/>
      <w:suff w:val="tab"/>
      <w:pStyle w:val="Heading8"/>
      <w:lvlText w:val="%1.%2.%3.%4.%5.%6.%7.%8"/>
      <w:legacy w:legacy="1"/>
      <w:lvlJc w:val="left"/>
    </w:lvl>
    <w:lvl w:ilvl="8">
      <w:start w:val="1"/>
      <w:numFmt w:val="decimal"/>
      <w:suff w:val="tab"/>
      <w:pStyle w:val="Heading9"/>
      <w:lvlText w:val="%1.%2.%3.%4.%5.%6.%7.%8.%9"/>
      <w:legacy w:legacy="1"/>
      <w:lvlJc w:val="left"/>
    </w:lvl>
  </w:abstractNum>
  <w:abstractNum w:abstractNumId="1">
    <w:nsid w:val="00420DF7"/>
    <w:multiLevelType w:val="hybridMultilevel"/>
    <w:tmpl w:val="EE003284"/>
    <w:lvl w:ilvl="0">
      <w:start w:val="1"/>
      <w:numFmt w:val="bullet"/>
      <w:suff w:val="tab"/>
      <w:lvlText w:val=""/>
      <w:lvlJc w:val="left"/>
      <w:pPr>
        <w:tabs>
          <w:tab w:val="num" w:leader="none" w:pos="1231"/>
        </w:tabs>
        <w:ind w:left="1231" w:hanging="420"/>
      </w:pPr>
      <w:rPr>
        <w:rFonts w:ascii="Wingdings" w:hAnsi="Wingdings"/>
      </w:rPr>
    </w:lvl>
    <w:lvl w:ilvl="1">
      <w:start w:val="1"/>
      <w:numFmt w:val="bullet"/>
      <w:suff w:val="tab"/>
      <w:lvlText w:val=""/>
      <w:lvlJc w:val="left"/>
      <w:pPr>
        <w:tabs>
          <w:tab w:val="num" w:leader="none" w:pos="1651"/>
        </w:tabs>
        <w:ind w:left="1651" w:hanging="420"/>
      </w:pPr>
      <w:rPr>
        <w:rFonts w:ascii="Wingdings" w:hAnsi="Wingdings"/>
      </w:rPr>
    </w:lvl>
    <w:lvl w:ilvl="2">
      <w:start w:val="1"/>
      <w:numFmt w:val="bullet"/>
      <w:suff w:val="tab"/>
      <w:lvlText w:val=""/>
      <w:lvlJc w:val="left"/>
      <w:pPr>
        <w:tabs>
          <w:tab w:val="num" w:leader="none" w:pos="2071"/>
        </w:tabs>
        <w:ind w:left="2071" w:hanging="420"/>
      </w:pPr>
      <w:rPr>
        <w:rFonts w:ascii="Wingdings" w:hAnsi="Wingdings"/>
      </w:rPr>
    </w:lvl>
    <w:lvl w:ilvl="3">
      <w:start w:val="1"/>
      <w:numFmt w:val="bullet"/>
      <w:suff w:val="tab"/>
      <w:lvlText w:val=""/>
      <w:lvlJc w:val="left"/>
      <w:pPr>
        <w:tabs>
          <w:tab w:val="num" w:leader="none" w:pos="2491"/>
        </w:tabs>
        <w:ind w:left="2491" w:hanging="420"/>
      </w:pPr>
      <w:rPr>
        <w:rFonts w:ascii="Wingdings" w:hAnsi="Wingdings"/>
      </w:rPr>
    </w:lvl>
    <w:lvl w:ilvl="4">
      <w:start w:val="1"/>
      <w:numFmt w:val="bullet"/>
      <w:suff w:val="tab"/>
      <w:lvlText w:val=""/>
      <w:lvlJc w:val="left"/>
      <w:pPr>
        <w:tabs>
          <w:tab w:val="num" w:leader="none" w:pos="2911"/>
        </w:tabs>
        <w:ind w:left="2911" w:hanging="420"/>
      </w:pPr>
      <w:rPr>
        <w:rFonts w:ascii="Wingdings" w:hAnsi="Wingdings"/>
      </w:rPr>
    </w:lvl>
    <w:lvl w:ilvl="5">
      <w:start w:val="1"/>
      <w:numFmt w:val="bullet"/>
      <w:suff w:val="tab"/>
      <w:lvlText w:val=""/>
      <w:lvlJc w:val="left"/>
      <w:pPr>
        <w:tabs>
          <w:tab w:val="num" w:leader="none" w:pos="3331"/>
        </w:tabs>
        <w:ind w:left="3331" w:hanging="420"/>
      </w:pPr>
      <w:rPr>
        <w:rFonts w:ascii="Wingdings" w:hAnsi="Wingdings"/>
      </w:rPr>
    </w:lvl>
    <w:lvl w:ilvl="6">
      <w:start w:val="1"/>
      <w:numFmt w:val="bullet"/>
      <w:suff w:val="tab"/>
      <w:lvlText w:val=""/>
      <w:lvlJc w:val="left"/>
      <w:pPr>
        <w:tabs>
          <w:tab w:val="num" w:leader="none" w:pos="3751"/>
        </w:tabs>
        <w:ind w:left="3751" w:hanging="420"/>
      </w:pPr>
      <w:rPr>
        <w:rFonts w:ascii="Wingdings" w:hAnsi="Wingdings"/>
      </w:rPr>
    </w:lvl>
    <w:lvl w:ilvl="7">
      <w:start w:val="1"/>
      <w:numFmt w:val="bullet"/>
      <w:suff w:val="tab"/>
      <w:lvlText w:val=""/>
      <w:lvlJc w:val="left"/>
      <w:pPr>
        <w:tabs>
          <w:tab w:val="num" w:leader="none" w:pos="4171"/>
        </w:tabs>
        <w:ind w:left="4171" w:hanging="420"/>
      </w:pPr>
      <w:rPr>
        <w:rFonts w:ascii="Wingdings" w:hAnsi="Wingdings"/>
      </w:rPr>
    </w:lvl>
    <w:lvl w:ilvl="8">
      <w:start w:val="1"/>
      <w:numFmt w:val="bullet"/>
      <w:suff w:val="tab"/>
      <w:lvlText w:val=""/>
      <w:lvlJc w:val="left"/>
      <w:pPr>
        <w:tabs>
          <w:tab w:val="num" w:leader="none" w:pos="4591"/>
        </w:tabs>
        <w:ind w:left="4591" w:hanging="420"/>
      </w:pPr>
      <w:rPr>
        <w:rFonts w:ascii="Wingdings" w:hAnsi="Wingdings"/>
      </w:rPr>
    </w:lvl>
  </w:abstractNum>
  <w:abstractNum w:abstractNumId="2">
    <w:nsid w:val="02D42E5C"/>
    <w:multiLevelType w:val="hybridMultilevel"/>
    <w:tmpl w:val="5EBA888E"/>
    <w:lvl w:ilvl="0">
      <w:start w:val="1"/>
      <w:numFmt w:val="bullet"/>
      <w:suff w:val="tab"/>
      <w:lvlText w:val=""/>
      <w:lvlJc w:val="left"/>
      <w:pPr>
        <w:tabs>
          <w:tab w:val="num" w:leader="none" w:pos="1140"/>
        </w:tabs>
        <w:ind w:left="1140" w:hanging="420"/>
      </w:pPr>
      <w:rPr>
        <w:rFonts w:ascii="Wingdings" w:hAnsi="Wingdings"/>
      </w:rPr>
    </w:lvl>
    <w:lvl w:ilvl="1">
      <w:start w:val="1"/>
      <w:numFmt w:val="lowerLetter"/>
      <w:suff w:val="tab"/>
      <w:lvlText w:val="%2)"/>
      <w:lvlJc w:val="left"/>
      <w:pPr>
        <w:tabs>
          <w:tab w:val="num" w:leader="none" w:pos="1560"/>
        </w:tabs>
        <w:ind w:left="1560" w:hanging="420"/>
      </w:pPr>
    </w:lvl>
    <w:lvl w:ilvl="2">
      <w:start w:val="1"/>
      <w:numFmt w:val="lowerRoman"/>
      <w:suff w:val="tab"/>
      <w:lvlText w:val="%3."/>
      <w:lvlJc w:val="right"/>
      <w:pPr>
        <w:tabs>
          <w:tab w:val="num" w:leader="none" w:pos="1980"/>
        </w:tabs>
        <w:ind w:left="1980" w:hanging="420"/>
      </w:pPr>
    </w:lvl>
    <w:lvl w:ilvl="3">
      <w:start w:val="1"/>
      <w:numFmt w:val="decimal"/>
      <w:suff w:val="tab"/>
      <w:lvlText w:val="%4."/>
      <w:lvlJc w:val="left"/>
      <w:pPr>
        <w:tabs>
          <w:tab w:val="num" w:leader="none" w:pos="2400"/>
        </w:tabs>
        <w:ind w:left="2400" w:hanging="420"/>
      </w:pPr>
    </w:lvl>
    <w:lvl w:ilvl="4">
      <w:start w:val="1"/>
      <w:numFmt w:val="lowerLetter"/>
      <w:suff w:val="tab"/>
      <w:lvlText w:val="%5)"/>
      <w:lvlJc w:val="left"/>
      <w:pPr>
        <w:tabs>
          <w:tab w:val="num" w:leader="none" w:pos="2820"/>
        </w:tabs>
        <w:ind w:left="2820" w:hanging="420"/>
      </w:pPr>
    </w:lvl>
    <w:lvl w:ilvl="5">
      <w:start w:val="1"/>
      <w:numFmt w:val="lowerRoman"/>
      <w:suff w:val="tab"/>
      <w:lvlText w:val="%6."/>
      <w:lvlJc w:val="right"/>
      <w:pPr>
        <w:tabs>
          <w:tab w:val="num" w:leader="none" w:pos="3240"/>
        </w:tabs>
        <w:ind w:left="3240" w:hanging="420"/>
      </w:pPr>
    </w:lvl>
    <w:lvl w:ilvl="6">
      <w:start w:val="1"/>
      <w:numFmt w:val="decimal"/>
      <w:suff w:val="tab"/>
      <w:lvlText w:val="%7."/>
      <w:lvlJc w:val="left"/>
      <w:pPr>
        <w:tabs>
          <w:tab w:val="num" w:leader="none" w:pos="3660"/>
        </w:tabs>
        <w:ind w:left="3660" w:hanging="420"/>
      </w:pPr>
    </w:lvl>
    <w:lvl w:ilvl="7">
      <w:start w:val="1"/>
      <w:numFmt w:val="lowerLetter"/>
      <w:suff w:val="tab"/>
      <w:lvlText w:val="%8)"/>
      <w:lvlJc w:val="left"/>
      <w:pPr>
        <w:tabs>
          <w:tab w:val="num" w:leader="none" w:pos="4080"/>
        </w:tabs>
        <w:ind w:left="4080" w:hanging="420"/>
      </w:pPr>
    </w:lvl>
    <w:lvl w:ilvl="8">
      <w:start w:val="1"/>
      <w:numFmt w:val="lowerRoman"/>
      <w:suff w:val="tab"/>
      <w:lvlText w:val="%9."/>
      <w:lvlJc w:val="right"/>
      <w:pPr>
        <w:tabs>
          <w:tab w:val="num" w:leader="none" w:pos="4500"/>
        </w:tabs>
        <w:ind w:left="4500" w:hanging="420"/>
      </w:pPr>
    </w:lvl>
  </w:abstractNum>
  <w:abstractNum w:abstractNumId="3">
    <w:nsid w:val="19726F39"/>
    <w:multiLevelType w:val="hybridMultilevel"/>
    <w:tmpl w:val="60784976"/>
    <w:lvl w:ilvl="0">
      <w:start w:val="1"/>
      <w:numFmt w:val="bullet"/>
      <w:suff w:val="tab"/>
      <w:lvlText w:val=""/>
      <w:lvlJc w:val="left"/>
      <w:pPr>
        <w:tabs>
          <w:tab w:val="num" w:leader="none" w:pos="1470"/>
        </w:tabs>
        <w:ind w:left="1470" w:hanging="420"/>
      </w:pPr>
      <w:rPr>
        <w:rFonts w:ascii="Wingdings" w:hAnsi="Wingdings"/>
      </w:rPr>
    </w:lvl>
    <w:lvl w:ilvl="1">
      <w:start w:val="1"/>
      <w:numFmt w:val="bullet"/>
      <w:suff w:val="tab"/>
      <w:lvlText w:val=""/>
      <w:lvlJc w:val="left"/>
      <w:pPr>
        <w:tabs>
          <w:tab w:val="num" w:leader="none" w:pos="1890"/>
        </w:tabs>
        <w:ind w:left="1890" w:hanging="420"/>
      </w:pPr>
      <w:rPr>
        <w:rFonts w:ascii="Wingdings" w:hAnsi="Wingdings"/>
      </w:rPr>
    </w:lvl>
    <w:lvl w:ilvl="2">
      <w:start w:val="1"/>
      <w:numFmt w:val="bullet"/>
      <w:suff w:val="tab"/>
      <w:lvlText w:val=""/>
      <w:lvlJc w:val="left"/>
      <w:pPr>
        <w:tabs>
          <w:tab w:val="num" w:leader="none" w:pos="2310"/>
        </w:tabs>
        <w:ind w:left="2310" w:hanging="420"/>
      </w:pPr>
      <w:rPr>
        <w:rFonts w:ascii="Wingdings" w:hAnsi="Wingdings"/>
      </w:rPr>
    </w:lvl>
    <w:lvl w:ilvl="3">
      <w:start w:val="1"/>
      <w:numFmt w:val="bullet"/>
      <w:suff w:val="tab"/>
      <w:lvlText w:val=""/>
      <w:lvlJc w:val="left"/>
      <w:pPr>
        <w:tabs>
          <w:tab w:val="num" w:leader="none" w:pos="2730"/>
        </w:tabs>
        <w:ind w:left="2730" w:hanging="420"/>
      </w:pPr>
      <w:rPr>
        <w:rFonts w:ascii="Wingdings" w:hAnsi="Wingdings"/>
      </w:rPr>
    </w:lvl>
    <w:lvl w:ilvl="4">
      <w:start w:val="1"/>
      <w:numFmt w:val="bullet"/>
      <w:suff w:val="tab"/>
      <w:lvlText w:val=""/>
      <w:lvlJc w:val="left"/>
      <w:pPr>
        <w:tabs>
          <w:tab w:val="num" w:leader="none" w:pos="3150"/>
        </w:tabs>
        <w:ind w:left="3150" w:hanging="420"/>
      </w:pPr>
      <w:rPr>
        <w:rFonts w:ascii="Wingdings" w:hAnsi="Wingdings"/>
      </w:rPr>
    </w:lvl>
    <w:lvl w:ilvl="5">
      <w:start w:val="1"/>
      <w:numFmt w:val="bullet"/>
      <w:suff w:val="tab"/>
      <w:lvlText w:val=""/>
      <w:lvlJc w:val="left"/>
      <w:pPr>
        <w:tabs>
          <w:tab w:val="num" w:leader="none" w:pos="3570"/>
        </w:tabs>
        <w:ind w:left="3570" w:hanging="420"/>
      </w:pPr>
      <w:rPr>
        <w:rFonts w:ascii="Wingdings" w:hAnsi="Wingdings"/>
      </w:rPr>
    </w:lvl>
    <w:lvl w:ilvl="6">
      <w:start w:val="1"/>
      <w:numFmt w:val="bullet"/>
      <w:suff w:val="tab"/>
      <w:lvlText w:val=""/>
      <w:lvlJc w:val="left"/>
      <w:pPr>
        <w:tabs>
          <w:tab w:val="num" w:leader="none" w:pos="3990"/>
        </w:tabs>
        <w:ind w:left="3990" w:hanging="420"/>
      </w:pPr>
      <w:rPr>
        <w:rFonts w:ascii="Wingdings" w:hAnsi="Wingdings"/>
      </w:rPr>
    </w:lvl>
    <w:lvl w:ilvl="7">
      <w:start w:val="1"/>
      <w:numFmt w:val="bullet"/>
      <w:suff w:val="tab"/>
      <w:lvlText w:val=""/>
      <w:lvlJc w:val="left"/>
      <w:pPr>
        <w:tabs>
          <w:tab w:val="num" w:leader="none" w:pos="4410"/>
        </w:tabs>
        <w:ind w:left="4410" w:hanging="420"/>
      </w:pPr>
      <w:rPr>
        <w:rFonts w:ascii="Wingdings" w:hAnsi="Wingdings"/>
      </w:rPr>
    </w:lvl>
    <w:lvl w:ilvl="8">
      <w:start w:val="1"/>
      <w:numFmt w:val="bullet"/>
      <w:suff w:val="tab"/>
      <w:lvlText w:val=""/>
      <w:lvlJc w:val="left"/>
      <w:pPr>
        <w:tabs>
          <w:tab w:val="num" w:leader="none" w:pos="4830"/>
        </w:tabs>
        <w:ind w:left="4830" w:hanging="420"/>
      </w:pPr>
      <w:rPr>
        <w:rFonts w:ascii="Wingdings" w:hAnsi="Wingdings"/>
      </w:rPr>
    </w:lvl>
  </w:abstractNum>
  <w:abstractNum w:abstractNumId="4">
    <w:nsid w:val="19EC366C"/>
    <w:multiLevelType w:val="hybridMultilevel"/>
    <w:tmpl w:val="24E00698"/>
    <w:lvl w:ilvl="0">
      <w:start w:val="1"/>
      <w:numFmt w:val="bullet"/>
      <w:suff w:val="tab"/>
      <w:lvlText w:val=""/>
      <w:lvlJc w:val="left"/>
      <w:pPr>
        <w:tabs>
          <w:tab w:val="num" w:leader="none" w:pos="1830"/>
        </w:tabs>
        <w:ind w:left="1830" w:hanging="420"/>
      </w:pPr>
      <w:rPr>
        <w:rFonts w:ascii="Wingdings" w:hAnsi="Wingdings"/>
      </w:rPr>
    </w:lvl>
    <w:lvl w:ilvl="1">
      <w:start w:val="1"/>
      <w:numFmt w:val="bullet"/>
      <w:suff w:val="tab"/>
      <w:lvlText w:val=""/>
      <w:lvlJc w:val="left"/>
      <w:pPr>
        <w:tabs>
          <w:tab w:val="num" w:leader="none" w:pos="2250"/>
        </w:tabs>
        <w:ind w:left="2250" w:hanging="420"/>
      </w:pPr>
      <w:rPr>
        <w:rFonts w:ascii="Wingdings" w:hAnsi="Wingdings"/>
      </w:rPr>
    </w:lvl>
    <w:lvl w:ilvl="2">
      <w:start w:val="1"/>
      <w:numFmt w:val="bullet"/>
      <w:suff w:val="tab"/>
      <w:lvlText w:val=""/>
      <w:lvlJc w:val="left"/>
      <w:pPr>
        <w:tabs>
          <w:tab w:val="num" w:leader="none" w:pos="2670"/>
        </w:tabs>
        <w:ind w:left="2670" w:hanging="420"/>
      </w:pPr>
      <w:rPr>
        <w:rFonts w:ascii="Wingdings" w:hAnsi="Wingdings"/>
      </w:rPr>
    </w:lvl>
    <w:lvl w:ilvl="3">
      <w:start w:val="1"/>
      <w:numFmt w:val="bullet"/>
      <w:suff w:val="tab"/>
      <w:lvlText w:val=""/>
      <w:lvlJc w:val="left"/>
      <w:pPr>
        <w:tabs>
          <w:tab w:val="num" w:leader="none" w:pos="3090"/>
        </w:tabs>
        <w:ind w:left="3090" w:hanging="420"/>
      </w:pPr>
      <w:rPr>
        <w:rFonts w:ascii="Wingdings" w:hAnsi="Wingdings"/>
      </w:rPr>
    </w:lvl>
    <w:lvl w:ilvl="4">
      <w:start w:val="1"/>
      <w:numFmt w:val="bullet"/>
      <w:suff w:val="tab"/>
      <w:lvlText w:val=""/>
      <w:lvlJc w:val="left"/>
      <w:pPr>
        <w:tabs>
          <w:tab w:val="num" w:leader="none" w:pos="3510"/>
        </w:tabs>
        <w:ind w:left="3510" w:hanging="420"/>
      </w:pPr>
      <w:rPr>
        <w:rFonts w:ascii="Wingdings" w:hAnsi="Wingdings"/>
      </w:rPr>
    </w:lvl>
    <w:lvl w:ilvl="5">
      <w:start w:val="1"/>
      <w:numFmt w:val="bullet"/>
      <w:suff w:val="tab"/>
      <w:lvlText w:val=""/>
      <w:lvlJc w:val="left"/>
      <w:pPr>
        <w:tabs>
          <w:tab w:val="num" w:leader="none" w:pos="3930"/>
        </w:tabs>
        <w:ind w:left="3930" w:hanging="420"/>
      </w:pPr>
      <w:rPr>
        <w:rFonts w:ascii="Wingdings" w:hAnsi="Wingdings"/>
      </w:rPr>
    </w:lvl>
    <w:lvl w:ilvl="6">
      <w:start w:val="1"/>
      <w:numFmt w:val="bullet"/>
      <w:suff w:val="tab"/>
      <w:lvlText w:val=""/>
      <w:lvlJc w:val="left"/>
      <w:pPr>
        <w:tabs>
          <w:tab w:val="num" w:leader="none" w:pos="4350"/>
        </w:tabs>
        <w:ind w:left="4350" w:hanging="420"/>
      </w:pPr>
      <w:rPr>
        <w:rFonts w:ascii="Wingdings" w:hAnsi="Wingdings"/>
      </w:rPr>
    </w:lvl>
    <w:lvl w:ilvl="7">
      <w:start w:val="1"/>
      <w:numFmt w:val="bullet"/>
      <w:suff w:val="tab"/>
      <w:lvlText w:val=""/>
      <w:lvlJc w:val="left"/>
      <w:pPr>
        <w:tabs>
          <w:tab w:val="num" w:leader="none" w:pos="4770"/>
        </w:tabs>
        <w:ind w:left="4770" w:hanging="420"/>
      </w:pPr>
      <w:rPr>
        <w:rFonts w:ascii="Wingdings" w:hAnsi="Wingdings"/>
      </w:rPr>
    </w:lvl>
    <w:lvl w:ilvl="8">
      <w:start w:val="1"/>
      <w:numFmt w:val="bullet"/>
      <w:suff w:val="tab"/>
      <w:lvlText w:val=""/>
      <w:lvlJc w:val="left"/>
      <w:pPr>
        <w:tabs>
          <w:tab w:val="num" w:leader="none" w:pos="5190"/>
        </w:tabs>
        <w:ind w:left="5190" w:hanging="420"/>
      </w:pPr>
      <w:rPr>
        <w:rFonts w:ascii="Wingdings" w:hAnsi="Wingdings"/>
      </w:rPr>
    </w:lvl>
  </w:abstractNum>
  <w:abstractNum w:abstractNumId="5">
    <w:nsid w:val="1F9E261B"/>
    <w:multiLevelType w:val="hybridMultilevel"/>
    <w:tmpl w:val="01182D5A"/>
    <w:lvl w:ilvl="0">
      <w:start w:val="1"/>
      <w:numFmt w:val="bullet"/>
      <w:suff w:val="tab"/>
      <w:lvlText w:val=""/>
      <w:lvlJc w:val="left"/>
      <w:pPr>
        <w:tabs>
          <w:tab w:val="num" w:leader="none" w:pos="1140"/>
        </w:tabs>
        <w:ind w:left="1140" w:hanging="420"/>
      </w:pPr>
      <w:rPr>
        <w:rFonts w:ascii="Wingdings" w:hAnsi="Wingdings"/>
      </w:rPr>
    </w:lvl>
    <w:lvl w:ilvl="1">
      <w:start w:val="1"/>
      <w:numFmt w:val="bullet"/>
      <w:suff w:val="tab"/>
      <w:lvlText w:val=""/>
      <w:lvlJc w:val="left"/>
      <w:pPr>
        <w:tabs>
          <w:tab w:val="num" w:leader="none" w:pos="1560"/>
        </w:tabs>
        <w:ind w:left="1560" w:hanging="420"/>
      </w:pPr>
      <w:rPr>
        <w:rFonts w:ascii="Wingdings" w:hAnsi="Wingdings"/>
      </w:rPr>
    </w:lvl>
    <w:lvl w:ilvl="2">
      <w:start w:val="1"/>
      <w:numFmt w:val="bullet"/>
      <w:suff w:val="tab"/>
      <w:lvlText w:val=""/>
      <w:lvlJc w:val="left"/>
      <w:pPr>
        <w:tabs>
          <w:tab w:val="num" w:leader="none" w:pos="1980"/>
        </w:tabs>
        <w:ind w:left="1980" w:hanging="420"/>
      </w:pPr>
      <w:rPr>
        <w:rFonts w:ascii="Wingdings" w:hAnsi="Wingdings"/>
      </w:rPr>
    </w:lvl>
    <w:lvl w:ilvl="3">
      <w:start w:val="1"/>
      <w:numFmt w:val="bullet"/>
      <w:suff w:val="tab"/>
      <w:lvlText w:val=""/>
      <w:lvlJc w:val="left"/>
      <w:pPr>
        <w:tabs>
          <w:tab w:val="num" w:leader="none" w:pos="2400"/>
        </w:tabs>
        <w:ind w:left="2400" w:hanging="420"/>
      </w:pPr>
      <w:rPr>
        <w:rFonts w:ascii="Wingdings" w:hAnsi="Wingdings"/>
      </w:rPr>
    </w:lvl>
    <w:lvl w:ilvl="4">
      <w:start w:val="1"/>
      <w:numFmt w:val="bullet"/>
      <w:suff w:val="tab"/>
      <w:lvlText w:val=""/>
      <w:lvlJc w:val="left"/>
      <w:pPr>
        <w:tabs>
          <w:tab w:val="num" w:leader="none" w:pos="2820"/>
        </w:tabs>
        <w:ind w:left="2820" w:hanging="420"/>
      </w:pPr>
      <w:rPr>
        <w:rFonts w:ascii="Wingdings" w:hAnsi="Wingdings"/>
      </w:rPr>
    </w:lvl>
    <w:lvl w:ilvl="5">
      <w:start w:val="1"/>
      <w:numFmt w:val="bullet"/>
      <w:suff w:val="tab"/>
      <w:lvlText w:val=""/>
      <w:lvlJc w:val="left"/>
      <w:pPr>
        <w:tabs>
          <w:tab w:val="num" w:leader="none" w:pos="3240"/>
        </w:tabs>
        <w:ind w:left="3240" w:hanging="420"/>
      </w:pPr>
      <w:rPr>
        <w:rFonts w:ascii="Wingdings" w:hAnsi="Wingdings"/>
      </w:rPr>
    </w:lvl>
    <w:lvl w:ilvl="6">
      <w:start w:val="1"/>
      <w:numFmt w:val="bullet"/>
      <w:suff w:val="tab"/>
      <w:lvlText w:val=""/>
      <w:lvlJc w:val="left"/>
      <w:pPr>
        <w:tabs>
          <w:tab w:val="num" w:leader="none" w:pos="3660"/>
        </w:tabs>
        <w:ind w:left="3660" w:hanging="420"/>
      </w:pPr>
      <w:rPr>
        <w:rFonts w:ascii="Wingdings" w:hAnsi="Wingdings"/>
      </w:rPr>
    </w:lvl>
    <w:lvl w:ilvl="7">
      <w:start w:val="1"/>
      <w:numFmt w:val="bullet"/>
      <w:suff w:val="tab"/>
      <w:lvlText w:val=""/>
      <w:lvlJc w:val="left"/>
      <w:pPr>
        <w:tabs>
          <w:tab w:val="num" w:leader="none" w:pos="4080"/>
        </w:tabs>
        <w:ind w:left="4080" w:hanging="420"/>
      </w:pPr>
      <w:rPr>
        <w:rFonts w:ascii="Wingdings" w:hAnsi="Wingdings"/>
      </w:rPr>
    </w:lvl>
    <w:lvl w:ilvl="8">
      <w:start w:val="1"/>
      <w:numFmt w:val="bullet"/>
      <w:suff w:val="tab"/>
      <w:lvlText w:val=""/>
      <w:lvlJc w:val="left"/>
      <w:pPr>
        <w:tabs>
          <w:tab w:val="num" w:leader="none" w:pos="4500"/>
        </w:tabs>
        <w:ind w:left="4500" w:hanging="420"/>
      </w:pPr>
      <w:rPr>
        <w:rFonts w:ascii="Wingdings" w:hAnsi="Wingdings"/>
      </w:rPr>
    </w:lvl>
  </w:abstractNum>
  <w:abstractNum w:abstractNumId="6">
    <w:nsid w:val="22AE2860"/>
    <w:multiLevelType w:val="hybridMultilevel"/>
    <w:tmpl w:val="50EE18F2"/>
    <w:lvl w:ilvl="0">
      <w:start w:val="1"/>
      <w:numFmt w:val="bullet"/>
      <w:suff w:val="tab"/>
      <w:lvlText w:val=""/>
      <w:lvlJc w:val="left"/>
      <w:pPr>
        <w:tabs>
          <w:tab w:val="num" w:leader="none" w:pos="1140"/>
        </w:tabs>
        <w:ind w:left="1140" w:hanging="420"/>
      </w:pPr>
      <w:rPr>
        <w:rFonts w:ascii="Wingdings" w:hAnsi="Wingdings"/>
      </w:rPr>
    </w:lvl>
    <w:lvl w:ilvl="1">
      <w:start w:val="1"/>
      <w:numFmt w:val="bullet"/>
      <w:suff w:val="tab"/>
      <w:lvlText w:val=""/>
      <w:lvlJc w:val="left"/>
      <w:pPr>
        <w:tabs>
          <w:tab w:val="num" w:leader="none" w:pos="1560"/>
        </w:tabs>
        <w:ind w:left="1560" w:hanging="420"/>
      </w:pPr>
      <w:rPr>
        <w:rFonts w:ascii="Wingdings" w:hAnsi="Wingdings"/>
      </w:rPr>
    </w:lvl>
    <w:lvl w:ilvl="2">
      <w:start w:val="1"/>
      <w:numFmt w:val="bullet"/>
      <w:suff w:val="tab"/>
      <w:lvlText w:val=""/>
      <w:lvlJc w:val="left"/>
      <w:pPr>
        <w:tabs>
          <w:tab w:val="num" w:leader="none" w:pos="1980"/>
        </w:tabs>
        <w:ind w:left="1980" w:hanging="420"/>
      </w:pPr>
      <w:rPr>
        <w:rFonts w:ascii="Wingdings" w:hAnsi="Wingdings"/>
      </w:rPr>
    </w:lvl>
    <w:lvl w:ilvl="3">
      <w:start w:val="1"/>
      <w:numFmt w:val="bullet"/>
      <w:suff w:val="tab"/>
      <w:lvlText w:val=""/>
      <w:lvlJc w:val="left"/>
      <w:pPr>
        <w:tabs>
          <w:tab w:val="num" w:leader="none" w:pos="2400"/>
        </w:tabs>
        <w:ind w:left="2400" w:hanging="420"/>
      </w:pPr>
      <w:rPr>
        <w:rFonts w:ascii="Wingdings" w:hAnsi="Wingdings"/>
      </w:rPr>
    </w:lvl>
    <w:lvl w:ilvl="4">
      <w:start w:val="1"/>
      <w:numFmt w:val="bullet"/>
      <w:suff w:val="tab"/>
      <w:lvlText w:val=""/>
      <w:lvlJc w:val="left"/>
      <w:pPr>
        <w:tabs>
          <w:tab w:val="num" w:leader="none" w:pos="2820"/>
        </w:tabs>
        <w:ind w:left="2820" w:hanging="420"/>
      </w:pPr>
      <w:rPr>
        <w:rFonts w:ascii="Wingdings" w:hAnsi="Wingdings"/>
      </w:rPr>
    </w:lvl>
    <w:lvl w:ilvl="5">
      <w:start w:val="1"/>
      <w:numFmt w:val="bullet"/>
      <w:suff w:val="tab"/>
      <w:lvlText w:val=""/>
      <w:lvlJc w:val="left"/>
      <w:pPr>
        <w:tabs>
          <w:tab w:val="num" w:leader="none" w:pos="3240"/>
        </w:tabs>
        <w:ind w:left="3240" w:hanging="420"/>
      </w:pPr>
      <w:rPr>
        <w:rFonts w:ascii="Wingdings" w:hAnsi="Wingdings"/>
      </w:rPr>
    </w:lvl>
    <w:lvl w:ilvl="6">
      <w:start w:val="1"/>
      <w:numFmt w:val="bullet"/>
      <w:suff w:val="tab"/>
      <w:lvlText w:val=""/>
      <w:lvlJc w:val="left"/>
      <w:pPr>
        <w:tabs>
          <w:tab w:val="num" w:leader="none" w:pos="3660"/>
        </w:tabs>
        <w:ind w:left="3660" w:hanging="420"/>
      </w:pPr>
      <w:rPr>
        <w:rFonts w:ascii="Wingdings" w:hAnsi="Wingdings"/>
      </w:rPr>
    </w:lvl>
    <w:lvl w:ilvl="7">
      <w:start w:val="1"/>
      <w:numFmt w:val="bullet"/>
      <w:suff w:val="tab"/>
      <w:lvlText w:val=""/>
      <w:lvlJc w:val="left"/>
      <w:pPr>
        <w:tabs>
          <w:tab w:val="num" w:leader="none" w:pos="4080"/>
        </w:tabs>
        <w:ind w:left="4080" w:hanging="420"/>
      </w:pPr>
      <w:rPr>
        <w:rFonts w:ascii="Wingdings" w:hAnsi="Wingdings"/>
      </w:rPr>
    </w:lvl>
    <w:lvl w:ilvl="8">
      <w:start w:val="1"/>
      <w:numFmt w:val="bullet"/>
      <w:suff w:val="tab"/>
      <w:lvlText w:val=""/>
      <w:lvlJc w:val="left"/>
      <w:pPr>
        <w:tabs>
          <w:tab w:val="num" w:leader="none" w:pos="4500"/>
        </w:tabs>
        <w:ind w:left="4500" w:hanging="420"/>
      </w:pPr>
      <w:rPr>
        <w:rFonts w:ascii="Wingdings" w:hAnsi="Wingdings"/>
      </w:rPr>
    </w:lvl>
  </w:abstractNum>
  <w:abstractNum w:abstractNumId="7">
    <w:nsid w:val="25392671"/>
    <w:multiLevelType w:val="hybridMultilevel"/>
    <w:tmpl w:val="D6BEEF70"/>
    <w:lvl w:ilvl="0">
      <w:start w:val="1"/>
      <w:numFmt w:val="decimal"/>
      <w:suff w:val="tab"/>
      <w:lvlText w:val="（%1）"/>
      <w:lvlJc w:val="left"/>
      <w:pPr>
        <w:tabs>
          <w:tab w:val="num" w:leader="none" w:pos="1440"/>
        </w:tabs>
        <w:ind w:left="1440" w:hanging="720"/>
      </w:pPr>
    </w:lvl>
    <w:lvl w:ilvl="1">
      <w:start w:val="1"/>
      <w:numFmt w:val="lowerLetter"/>
      <w:suff w:val="tab"/>
      <w:lvlText w:val="%2)"/>
      <w:lvlJc w:val="left"/>
      <w:pPr>
        <w:tabs>
          <w:tab w:val="num" w:leader="none" w:pos="1560"/>
        </w:tabs>
        <w:ind w:left="1560" w:hanging="420"/>
      </w:pPr>
    </w:lvl>
    <w:lvl w:ilvl="2">
      <w:start w:val="1"/>
      <w:numFmt w:val="lowerRoman"/>
      <w:suff w:val="tab"/>
      <w:lvlText w:val="%3."/>
      <w:lvlJc w:val="right"/>
      <w:pPr>
        <w:tabs>
          <w:tab w:val="num" w:leader="none" w:pos="1980"/>
        </w:tabs>
        <w:ind w:left="1980" w:hanging="420"/>
      </w:pPr>
    </w:lvl>
    <w:lvl w:ilvl="3">
      <w:start w:val="1"/>
      <w:numFmt w:val="decimal"/>
      <w:suff w:val="tab"/>
      <w:lvlText w:val="%4."/>
      <w:lvlJc w:val="left"/>
      <w:pPr>
        <w:tabs>
          <w:tab w:val="num" w:leader="none" w:pos="2400"/>
        </w:tabs>
        <w:ind w:left="2400" w:hanging="420"/>
      </w:pPr>
    </w:lvl>
    <w:lvl w:ilvl="4">
      <w:start w:val="1"/>
      <w:numFmt w:val="lowerLetter"/>
      <w:suff w:val="tab"/>
      <w:lvlText w:val="%5)"/>
      <w:lvlJc w:val="left"/>
      <w:pPr>
        <w:tabs>
          <w:tab w:val="num" w:leader="none" w:pos="2820"/>
        </w:tabs>
        <w:ind w:left="2820" w:hanging="420"/>
      </w:pPr>
    </w:lvl>
    <w:lvl w:ilvl="5">
      <w:start w:val="1"/>
      <w:numFmt w:val="lowerRoman"/>
      <w:suff w:val="tab"/>
      <w:lvlText w:val="%6."/>
      <w:lvlJc w:val="right"/>
      <w:pPr>
        <w:tabs>
          <w:tab w:val="num" w:leader="none" w:pos="3240"/>
        </w:tabs>
        <w:ind w:left="3240" w:hanging="420"/>
      </w:pPr>
    </w:lvl>
    <w:lvl w:ilvl="6">
      <w:start w:val="1"/>
      <w:numFmt w:val="decimal"/>
      <w:suff w:val="tab"/>
      <w:lvlText w:val="%7."/>
      <w:lvlJc w:val="left"/>
      <w:pPr>
        <w:tabs>
          <w:tab w:val="num" w:leader="none" w:pos="3660"/>
        </w:tabs>
        <w:ind w:left="3660" w:hanging="420"/>
      </w:pPr>
    </w:lvl>
    <w:lvl w:ilvl="7">
      <w:start w:val="1"/>
      <w:numFmt w:val="lowerLetter"/>
      <w:suff w:val="tab"/>
      <w:lvlText w:val="%8)"/>
      <w:lvlJc w:val="left"/>
      <w:pPr>
        <w:tabs>
          <w:tab w:val="num" w:leader="none" w:pos="4080"/>
        </w:tabs>
        <w:ind w:left="4080" w:hanging="420"/>
      </w:pPr>
    </w:lvl>
    <w:lvl w:ilvl="8">
      <w:start w:val="1"/>
      <w:numFmt w:val="lowerRoman"/>
      <w:suff w:val="tab"/>
      <w:lvlText w:val="%9."/>
      <w:lvlJc w:val="right"/>
      <w:pPr>
        <w:tabs>
          <w:tab w:val="num" w:leader="none" w:pos="4500"/>
        </w:tabs>
        <w:ind w:left="4500" w:hanging="420"/>
      </w:pPr>
    </w:lvl>
  </w:abstractNum>
  <w:abstractNum w:abstractNumId="8">
    <w:nsid w:val="26A256C0"/>
    <w:multiLevelType w:val="hybridMultilevel"/>
    <w:tmpl w:val="B038D800"/>
    <w:lvl w:ilvl="0">
      <w:start w:val="1"/>
      <w:numFmt w:val="bullet"/>
      <w:suff w:val="tab"/>
      <w:lvlText w:val=""/>
      <w:lvlJc w:val="left"/>
      <w:pPr>
        <w:tabs>
          <w:tab w:val="num" w:leader="none" w:pos="1140"/>
        </w:tabs>
        <w:ind w:left="1140" w:hanging="420"/>
      </w:pPr>
      <w:rPr>
        <w:rFonts w:ascii="Wingdings" w:hAnsi="Wingdings"/>
      </w:rPr>
    </w:lvl>
    <w:lvl w:ilvl="1">
      <w:start w:val="1"/>
      <w:numFmt w:val="lowerLetter"/>
      <w:suff w:val="tab"/>
      <w:lvlText w:val="%2)"/>
      <w:lvlJc w:val="left"/>
      <w:pPr>
        <w:tabs>
          <w:tab w:val="num" w:leader="none" w:pos="1560"/>
        </w:tabs>
        <w:ind w:left="1560" w:hanging="420"/>
      </w:pPr>
    </w:lvl>
    <w:lvl w:ilvl="2">
      <w:start w:val="1"/>
      <w:numFmt w:val="lowerRoman"/>
      <w:suff w:val="tab"/>
      <w:lvlText w:val="%3."/>
      <w:lvlJc w:val="right"/>
      <w:pPr>
        <w:tabs>
          <w:tab w:val="num" w:leader="none" w:pos="1980"/>
        </w:tabs>
        <w:ind w:left="1980" w:hanging="420"/>
      </w:pPr>
    </w:lvl>
    <w:lvl w:ilvl="3">
      <w:start w:val="1"/>
      <w:numFmt w:val="decimal"/>
      <w:suff w:val="tab"/>
      <w:lvlText w:val="%4."/>
      <w:lvlJc w:val="left"/>
      <w:pPr>
        <w:tabs>
          <w:tab w:val="num" w:leader="none" w:pos="2400"/>
        </w:tabs>
        <w:ind w:left="2400" w:hanging="420"/>
      </w:pPr>
    </w:lvl>
    <w:lvl w:ilvl="4">
      <w:start w:val="1"/>
      <w:numFmt w:val="lowerLetter"/>
      <w:suff w:val="tab"/>
      <w:lvlText w:val="%5)"/>
      <w:lvlJc w:val="left"/>
      <w:pPr>
        <w:tabs>
          <w:tab w:val="num" w:leader="none" w:pos="2820"/>
        </w:tabs>
        <w:ind w:left="2820" w:hanging="420"/>
      </w:pPr>
    </w:lvl>
    <w:lvl w:ilvl="5">
      <w:start w:val="1"/>
      <w:numFmt w:val="lowerRoman"/>
      <w:suff w:val="tab"/>
      <w:lvlText w:val="%6."/>
      <w:lvlJc w:val="right"/>
      <w:pPr>
        <w:tabs>
          <w:tab w:val="num" w:leader="none" w:pos="3240"/>
        </w:tabs>
        <w:ind w:left="3240" w:hanging="420"/>
      </w:pPr>
    </w:lvl>
    <w:lvl w:ilvl="6">
      <w:start w:val="1"/>
      <w:numFmt w:val="decimal"/>
      <w:suff w:val="tab"/>
      <w:lvlText w:val="%7."/>
      <w:lvlJc w:val="left"/>
      <w:pPr>
        <w:tabs>
          <w:tab w:val="num" w:leader="none" w:pos="3660"/>
        </w:tabs>
        <w:ind w:left="3660" w:hanging="420"/>
      </w:pPr>
    </w:lvl>
    <w:lvl w:ilvl="7">
      <w:start w:val="1"/>
      <w:numFmt w:val="lowerLetter"/>
      <w:suff w:val="tab"/>
      <w:lvlText w:val="%8)"/>
      <w:lvlJc w:val="left"/>
      <w:pPr>
        <w:tabs>
          <w:tab w:val="num" w:leader="none" w:pos="4080"/>
        </w:tabs>
        <w:ind w:left="4080" w:hanging="420"/>
      </w:pPr>
    </w:lvl>
    <w:lvl w:ilvl="8">
      <w:start w:val="1"/>
      <w:numFmt w:val="lowerRoman"/>
      <w:suff w:val="tab"/>
      <w:lvlText w:val="%9."/>
      <w:lvlJc w:val="right"/>
      <w:pPr>
        <w:tabs>
          <w:tab w:val="num" w:leader="none" w:pos="4500"/>
        </w:tabs>
        <w:ind w:left="4500" w:hanging="420"/>
      </w:pPr>
    </w:lvl>
  </w:abstractNum>
  <w:abstractNum w:abstractNumId="9">
    <w:nsid w:val="2EC03F77"/>
    <w:multiLevelType w:val="hybridMultilevel"/>
    <w:tmpl w:val="D286FF3A"/>
    <w:lvl w:ilvl="0">
      <w:start w:val="1"/>
      <w:numFmt w:val="bullet"/>
      <w:suff w:val="tab"/>
      <w:lvlText w:val=""/>
      <w:lvlJc w:val="left"/>
      <w:pPr>
        <w:tabs>
          <w:tab w:val="num" w:leader="none" w:pos="1231"/>
        </w:tabs>
        <w:ind w:left="1231" w:hanging="420"/>
      </w:pPr>
      <w:rPr>
        <w:rFonts w:ascii="Wingdings" w:hAnsi="Wingdings"/>
      </w:rPr>
    </w:lvl>
    <w:lvl w:ilvl="1">
      <w:start w:val="1"/>
      <w:numFmt w:val="bullet"/>
      <w:suff w:val="tab"/>
      <w:lvlText w:val=""/>
      <w:lvlJc w:val="left"/>
      <w:pPr>
        <w:tabs>
          <w:tab w:val="num" w:leader="none" w:pos="1651"/>
        </w:tabs>
        <w:ind w:left="1651" w:hanging="420"/>
      </w:pPr>
      <w:rPr>
        <w:rFonts w:ascii="Wingdings" w:hAnsi="Wingdings"/>
      </w:rPr>
    </w:lvl>
    <w:lvl w:ilvl="2">
      <w:start w:val="1"/>
      <w:numFmt w:val="bullet"/>
      <w:suff w:val="tab"/>
      <w:lvlText w:val=""/>
      <w:lvlJc w:val="left"/>
      <w:pPr>
        <w:tabs>
          <w:tab w:val="num" w:leader="none" w:pos="2071"/>
        </w:tabs>
        <w:ind w:left="2071" w:hanging="420"/>
      </w:pPr>
      <w:rPr>
        <w:rFonts w:ascii="Wingdings" w:hAnsi="Wingdings"/>
      </w:rPr>
    </w:lvl>
    <w:lvl w:ilvl="3">
      <w:start w:val="1"/>
      <w:numFmt w:val="bullet"/>
      <w:suff w:val="tab"/>
      <w:lvlText w:val=""/>
      <w:lvlJc w:val="left"/>
      <w:pPr>
        <w:tabs>
          <w:tab w:val="num" w:leader="none" w:pos="2491"/>
        </w:tabs>
        <w:ind w:left="2491" w:hanging="420"/>
      </w:pPr>
      <w:rPr>
        <w:rFonts w:ascii="Wingdings" w:hAnsi="Wingdings"/>
      </w:rPr>
    </w:lvl>
    <w:lvl w:ilvl="4">
      <w:start w:val="1"/>
      <w:numFmt w:val="bullet"/>
      <w:suff w:val="tab"/>
      <w:lvlText w:val=""/>
      <w:lvlJc w:val="left"/>
      <w:pPr>
        <w:tabs>
          <w:tab w:val="num" w:leader="none" w:pos="2911"/>
        </w:tabs>
        <w:ind w:left="2911" w:hanging="420"/>
      </w:pPr>
      <w:rPr>
        <w:rFonts w:ascii="Wingdings" w:hAnsi="Wingdings"/>
      </w:rPr>
    </w:lvl>
    <w:lvl w:ilvl="5">
      <w:start w:val="1"/>
      <w:numFmt w:val="bullet"/>
      <w:suff w:val="tab"/>
      <w:lvlText w:val=""/>
      <w:lvlJc w:val="left"/>
      <w:pPr>
        <w:tabs>
          <w:tab w:val="num" w:leader="none" w:pos="3331"/>
        </w:tabs>
        <w:ind w:left="3331" w:hanging="420"/>
      </w:pPr>
      <w:rPr>
        <w:rFonts w:ascii="Wingdings" w:hAnsi="Wingdings"/>
      </w:rPr>
    </w:lvl>
    <w:lvl w:ilvl="6">
      <w:start w:val="1"/>
      <w:numFmt w:val="bullet"/>
      <w:suff w:val="tab"/>
      <w:lvlText w:val=""/>
      <w:lvlJc w:val="left"/>
      <w:pPr>
        <w:tabs>
          <w:tab w:val="num" w:leader="none" w:pos="3751"/>
        </w:tabs>
        <w:ind w:left="3751" w:hanging="420"/>
      </w:pPr>
      <w:rPr>
        <w:rFonts w:ascii="Wingdings" w:hAnsi="Wingdings"/>
      </w:rPr>
    </w:lvl>
    <w:lvl w:ilvl="7">
      <w:start w:val="1"/>
      <w:numFmt w:val="bullet"/>
      <w:suff w:val="tab"/>
      <w:lvlText w:val=""/>
      <w:lvlJc w:val="left"/>
      <w:pPr>
        <w:tabs>
          <w:tab w:val="num" w:leader="none" w:pos="4171"/>
        </w:tabs>
        <w:ind w:left="4171" w:hanging="420"/>
      </w:pPr>
      <w:rPr>
        <w:rFonts w:ascii="Wingdings" w:hAnsi="Wingdings"/>
      </w:rPr>
    </w:lvl>
    <w:lvl w:ilvl="8">
      <w:start w:val="1"/>
      <w:numFmt w:val="bullet"/>
      <w:suff w:val="tab"/>
      <w:lvlText w:val=""/>
      <w:lvlJc w:val="left"/>
      <w:pPr>
        <w:tabs>
          <w:tab w:val="num" w:leader="none" w:pos="4591"/>
        </w:tabs>
        <w:ind w:left="4591" w:hanging="420"/>
      </w:pPr>
      <w:rPr>
        <w:rFonts w:ascii="Wingdings" w:hAnsi="Wingdings"/>
      </w:rPr>
    </w:lvl>
  </w:abstractNum>
  <w:abstractNum w:abstractNumId="10">
    <w:nsid w:val="353B5FA0"/>
    <w:multiLevelType w:val="hybridMultilevel"/>
    <w:tmpl w:val="B0346CDC"/>
    <w:lvl w:ilvl="0">
      <w:start w:val="1"/>
      <w:numFmt w:val="bullet"/>
      <w:suff w:val="tab"/>
      <w:lvlText w:val=""/>
      <w:lvlJc w:val="left"/>
      <w:pPr>
        <w:tabs>
          <w:tab w:val="num" w:leader="none" w:pos="1231"/>
        </w:tabs>
        <w:ind w:left="1231" w:hanging="420"/>
      </w:pPr>
      <w:rPr>
        <w:rFonts w:ascii="Wingdings" w:hAnsi="Wingdings"/>
      </w:rPr>
    </w:lvl>
    <w:lvl w:ilvl="1">
      <w:start w:val="1"/>
      <w:numFmt w:val="lowerLetter"/>
      <w:suff w:val="tab"/>
      <w:lvlText w:val="%2)"/>
      <w:lvlJc w:val="left"/>
      <w:pPr>
        <w:tabs>
          <w:tab w:val="num" w:leader="none" w:pos="1651"/>
        </w:tabs>
        <w:ind w:left="1651" w:hanging="420"/>
      </w:pPr>
    </w:lvl>
    <w:lvl w:ilvl="2">
      <w:start w:val="1"/>
      <w:numFmt w:val="lowerRoman"/>
      <w:suff w:val="tab"/>
      <w:lvlText w:val="%3."/>
      <w:lvlJc w:val="right"/>
      <w:pPr>
        <w:tabs>
          <w:tab w:val="num" w:leader="none" w:pos="2071"/>
        </w:tabs>
        <w:ind w:left="2071" w:hanging="420"/>
      </w:pPr>
    </w:lvl>
    <w:lvl w:ilvl="3">
      <w:start w:val="1"/>
      <w:numFmt w:val="decimal"/>
      <w:suff w:val="tab"/>
      <w:lvlText w:val="%4."/>
      <w:lvlJc w:val="left"/>
      <w:pPr>
        <w:tabs>
          <w:tab w:val="num" w:leader="none" w:pos="2491"/>
        </w:tabs>
        <w:ind w:left="2491" w:hanging="420"/>
      </w:pPr>
    </w:lvl>
    <w:lvl w:ilvl="4">
      <w:start w:val="1"/>
      <w:numFmt w:val="lowerLetter"/>
      <w:suff w:val="tab"/>
      <w:lvlText w:val="%5)"/>
      <w:lvlJc w:val="left"/>
      <w:pPr>
        <w:tabs>
          <w:tab w:val="num" w:leader="none" w:pos="2911"/>
        </w:tabs>
        <w:ind w:left="2911" w:hanging="420"/>
      </w:pPr>
    </w:lvl>
    <w:lvl w:ilvl="5">
      <w:start w:val="1"/>
      <w:numFmt w:val="lowerRoman"/>
      <w:suff w:val="tab"/>
      <w:lvlText w:val="%6."/>
      <w:lvlJc w:val="right"/>
      <w:pPr>
        <w:tabs>
          <w:tab w:val="num" w:leader="none" w:pos="3331"/>
        </w:tabs>
        <w:ind w:left="3331" w:hanging="420"/>
      </w:pPr>
    </w:lvl>
    <w:lvl w:ilvl="6">
      <w:start w:val="1"/>
      <w:numFmt w:val="decimal"/>
      <w:suff w:val="tab"/>
      <w:lvlText w:val="%7."/>
      <w:lvlJc w:val="left"/>
      <w:pPr>
        <w:tabs>
          <w:tab w:val="num" w:leader="none" w:pos="3751"/>
        </w:tabs>
        <w:ind w:left="3751" w:hanging="420"/>
      </w:pPr>
    </w:lvl>
    <w:lvl w:ilvl="7">
      <w:start w:val="1"/>
      <w:numFmt w:val="lowerLetter"/>
      <w:suff w:val="tab"/>
      <w:lvlText w:val="%8)"/>
      <w:lvlJc w:val="left"/>
      <w:pPr>
        <w:tabs>
          <w:tab w:val="num" w:leader="none" w:pos="4171"/>
        </w:tabs>
        <w:ind w:left="4171" w:hanging="420"/>
      </w:pPr>
    </w:lvl>
    <w:lvl w:ilvl="8">
      <w:start w:val="1"/>
      <w:numFmt w:val="lowerRoman"/>
      <w:suff w:val="tab"/>
      <w:lvlText w:val="%9."/>
      <w:lvlJc w:val="right"/>
      <w:pPr>
        <w:tabs>
          <w:tab w:val="num" w:leader="none" w:pos="4591"/>
        </w:tabs>
        <w:ind w:left="4591" w:hanging="420"/>
      </w:pPr>
    </w:lvl>
  </w:abstractNum>
  <w:abstractNum w:abstractNumId="11">
    <w:nsid w:val="3A02304D"/>
    <w:multiLevelType w:val="hybridMultilevel"/>
    <w:tmpl w:val="7D049C92"/>
    <w:lvl w:ilvl="0">
      <w:start w:val="1"/>
      <w:numFmt w:val="bullet"/>
      <w:suff w:val="tab"/>
      <w:lvlText w:val=""/>
      <w:lvlJc w:val="left"/>
      <w:pPr>
        <w:tabs>
          <w:tab w:val="num" w:leader="none" w:pos="1140"/>
        </w:tabs>
        <w:ind w:left="1140" w:hanging="420"/>
      </w:pPr>
      <w:rPr>
        <w:rFonts w:ascii="Wingdings" w:hAnsi="Wingdings"/>
      </w:rPr>
    </w:lvl>
    <w:lvl w:ilvl="1">
      <w:start w:val="1"/>
      <w:numFmt w:val="bullet"/>
      <w:suff w:val="tab"/>
      <w:lvlText w:val=""/>
      <w:lvlJc w:val="left"/>
      <w:pPr>
        <w:tabs>
          <w:tab w:val="num" w:leader="none" w:pos="1560"/>
        </w:tabs>
        <w:ind w:left="1560" w:hanging="420"/>
      </w:pPr>
      <w:rPr>
        <w:rFonts w:ascii="Wingdings" w:hAnsi="Wingdings"/>
      </w:rPr>
    </w:lvl>
    <w:lvl w:ilvl="2">
      <w:start w:val="1"/>
      <w:numFmt w:val="bullet"/>
      <w:suff w:val="tab"/>
      <w:lvlText w:val=""/>
      <w:lvlJc w:val="left"/>
      <w:pPr>
        <w:tabs>
          <w:tab w:val="num" w:leader="none" w:pos="1980"/>
        </w:tabs>
        <w:ind w:left="1980" w:hanging="420"/>
      </w:pPr>
      <w:rPr>
        <w:rFonts w:ascii="Wingdings" w:hAnsi="Wingdings"/>
      </w:rPr>
    </w:lvl>
    <w:lvl w:ilvl="3">
      <w:start w:val="1"/>
      <w:numFmt w:val="bullet"/>
      <w:suff w:val="tab"/>
      <w:lvlText w:val=""/>
      <w:lvlJc w:val="left"/>
      <w:pPr>
        <w:tabs>
          <w:tab w:val="num" w:leader="none" w:pos="2400"/>
        </w:tabs>
        <w:ind w:left="2400" w:hanging="420"/>
      </w:pPr>
      <w:rPr>
        <w:rFonts w:ascii="Wingdings" w:hAnsi="Wingdings"/>
      </w:rPr>
    </w:lvl>
    <w:lvl w:ilvl="4">
      <w:start w:val="1"/>
      <w:numFmt w:val="bullet"/>
      <w:suff w:val="tab"/>
      <w:lvlText w:val=""/>
      <w:lvlJc w:val="left"/>
      <w:pPr>
        <w:tabs>
          <w:tab w:val="num" w:leader="none" w:pos="2820"/>
        </w:tabs>
        <w:ind w:left="2820" w:hanging="420"/>
      </w:pPr>
      <w:rPr>
        <w:rFonts w:ascii="Wingdings" w:hAnsi="Wingdings"/>
      </w:rPr>
    </w:lvl>
    <w:lvl w:ilvl="5">
      <w:start w:val="1"/>
      <w:numFmt w:val="bullet"/>
      <w:suff w:val="tab"/>
      <w:lvlText w:val=""/>
      <w:lvlJc w:val="left"/>
      <w:pPr>
        <w:tabs>
          <w:tab w:val="num" w:leader="none" w:pos="3240"/>
        </w:tabs>
        <w:ind w:left="3240" w:hanging="420"/>
      </w:pPr>
      <w:rPr>
        <w:rFonts w:ascii="Wingdings" w:hAnsi="Wingdings"/>
      </w:rPr>
    </w:lvl>
    <w:lvl w:ilvl="6">
      <w:start w:val="1"/>
      <w:numFmt w:val="bullet"/>
      <w:suff w:val="tab"/>
      <w:lvlText w:val=""/>
      <w:lvlJc w:val="left"/>
      <w:pPr>
        <w:tabs>
          <w:tab w:val="num" w:leader="none" w:pos="3660"/>
        </w:tabs>
        <w:ind w:left="3660" w:hanging="420"/>
      </w:pPr>
      <w:rPr>
        <w:rFonts w:ascii="Wingdings" w:hAnsi="Wingdings"/>
      </w:rPr>
    </w:lvl>
    <w:lvl w:ilvl="7">
      <w:start w:val="1"/>
      <w:numFmt w:val="bullet"/>
      <w:suff w:val="tab"/>
      <w:lvlText w:val=""/>
      <w:lvlJc w:val="left"/>
      <w:pPr>
        <w:tabs>
          <w:tab w:val="num" w:leader="none" w:pos="4080"/>
        </w:tabs>
        <w:ind w:left="4080" w:hanging="420"/>
      </w:pPr>
      <w:rPr>
        <w:rFonts w:ascii="Wingdings" w:hAnsi="Wingdings"/>
      </w:rPr>
    </w:lvl>
    <w:lvl w:ilvl="8">
      <w:start w:val="1"/>
      <w:numFmt w:val="bullet"/>
      <w:suff w:val="tab"/>
      <w:lvlText w:val=""/>
      <w:lvlJc w:val="left"/>
      <w:pPr>
        <w:tabs>
          <w:tab w:val="num" w:leader="none" w:pos="4500"/>
        </w:tabs>
        <w:ind w:left="4500" w:hanging="420"/>
      </w:pPr>
      <w:rPr>
        <w:rFonts w:ascii="Wingdings" w:hAnsi="Wingdings"/>
      </w:rPr>
    </w:lvl>
  </w:abstractNum>
  <w:abstractNum w:abstractNumId="12">
    <w:nsid w:val="3B17328D"/>
    <w:multiLevelType w:val="hybridMultilevel"/>
    <w:tmpl w:val="0A7C9922"/>
    <w:lvl w:ilvl="0">
      <w:start w:val="1"/>
      <w:numFmt w:val="bullet"/>
      <w:suff w:val="tab"/>
      <w:lvlText w:val=""/>
      <w:lvlJc w:val="left"/>
      <w:pPr>
        <w:tabs>
          <w:tab w:val="num" w:leader="none" w:pos="1140"/>
        </w:tabs>
        <w:ind w:left="1140" w:hanging="420"/>
      </w:pPr>
      <w:rPr>
        <w:rFonts w:ascii="Wingdings" w:hAnsi="Wingdings"/>
      </w:rPr>
    </w:lvl>
    <w:lvl w:ilvl="1">
      <w:start w:val="1"/>
      <w:numFmt w:val="bullet"/>
      <w:suff w:val="tab"/>
      <w:lvlText w:val=""/>
      <w:lvlJc w:val="left"/>
      <w:pPr>
        <w:tabs>
          <w:tab w:val="num" w:leader="none" w:pos="1560"/>
        </w:tabs>
        <w:ind w:left="1560" w:hanging="420"/>
      </w:pPr>
      <w:rPr>
        <w:rFonts w:ascii="Wingdings" w:hAnsi="Wingdings"/>
      </w:rPr>
    </w:lvl>
    <w:lvl w:ilvl="2">
      <w:start w:val="1"/>
      <w:numFmt w:val="bullet"/>
      <w:suff w:val="tab"/>
      <w:lvlText w:val=""/>
      <w:lvlJc w:val="left"/>
      <w:pPr>
        <w:tabs>
          <w:tab w:val="num" w:leader="none" w:pos="1980"/>
        </w:tabs>
        <w:ind w:left="1980" w:hanging="420"/>
      </w:pPr>
      <w:rPr>
        <w:rFonts w:ascii="Wingdings" w:hAnsi="Wingdings"/>
      </w:rPr>
    </w:lvl>
    <w:lvl w:ilvl="3">
      <w:start w:val="1"/>
      <w:numFmt w:val="bullet"/>
      <w:suff w:val="tab"/>
      <w:lvlText w:val=""/>
      <w:lvlJc w:val="left"/>
      <w:pPr>
        <w:tabs>
          <w:tab w:val="num" w:leader="none" w:pos="2400"/>
        </w:tabs>
        <w:ind w:left="2400" w:hanging="420"/>
      </w:pPr>
      <w:rPr>
        <w:rFonts w:ascii="Wingdings" w:hAnsi="Wingdings"/>
      </w:rPr>
    </w:lvl>
    <w:lvl w:ilvl="4">
      <w:start w:val="1"/>
      <w:numFmt w:val="bullet"/>
      <w:suff w:val="tab"/>
      <w:lvlText w:val=""/>
      <w:lvlJc w:val="left"/>
      <w:pPr>
        <w:tabs>
          <w:tab w:val="num" w:leader="none" w:pos="2820"/>
        </w:tabs>
        <w:ind w:left="2820" w:hanging="420"/>
      </w:pPr>
      <w:rPr>
        <w:rFonts w:ascii="Wingdings" w:hAnsi="Wingdings"/>
      </w:rPr>
    </w:lvl>
    <w:lvl w:ilvl="5">
      <w:start w:val="1"/>
      <w:numFmt w:val="bullet"/>
      <w:suff w:val="tab"/>
      <w:lvlText w:val=""/>
      <w:lvlJc w:val="left"/>
      <w:pPr>
        <w:tabs>
          <w:tab w:val="num" w:leader="none" w:pos="3240"/>
        </w:tabs>
        <w:ind w:left="3240" w:hanging="420"/>
      </w:pPr>
      <w:rPr>
        <w:rFonts w:ascii="Wingdings" w:hAnsi="Wingdings"/>
      </w:rPr>
    </w:lvl>
    <w:lvl w:ilvl="6">
      <w:start w:val="1"/>
      <w:numFmt w:val="bullet"/>
      <w:suff w:val="tab"/>
      <w:lvlText w:val=""/>
      <w:lvlJc w:val="left"/>
      <w:pPr>
        <w:tabs>
          <w:tab w:val="num" w:leader="none" w:pos="3660"/>
        </w:tabs>
        <w:ind w:left="3660" w:hanging="420"/>
      </w:pPr>
      <w:rPr>
        <w:rFonts w:ascii="Wingdings" w:hAnsi="Wingdings"/>
      </w:rPr>
    </w:lvl>
    <w:lvl w:ilvl="7">
      <w:start w:val="1"/>
      <w:numFmt w:val="bullet"/>
      <w:suff w:val="tab"/>
      <w:lvlText w:val=""/>
      <w:lvlJc w:val="left"/>
      <w:pPr>
        <w:tabs>
          <w:tab w:val="num" w:leader="none" w:pos="4080"/>
        </w:tabs>
        <w:ind w:left="4080" w:hanging="420"/>
      </w:pPr>
      <w:rPr>
        <w:rFonts w:ascii="Wingdings" w:hAnsi="Wingdings"/>
      </w:rPr>
    </w:lvl>
    <w:lvl w:ilvl="8">
      <w:start w:val="1"/>
      <w:numFmt w:val="bullet"/>
      <w:suff w:val="tab"/>
      <w:lvlText w:val=""/>
      <w:lvlJc w:val="left"/>
      <w:pPr>
        <w:tabs>
          <w:tab w:val="num" w:leader="none" w:pos="4500"/>
        </w:tabs>
        <w:ind w:left="4500" w:hanging="420"/>
      </w:pPr>
      <w:rPr>
        <w:rFonts w:ascii="Wingdings" w:hAnsi="Wingdings"/>
      </w:rPr>
    </w:lvl>
  </w:abstractNum>
  <w:abstractNum w:abstractNumId="13">
    <w:nsid w:val="3BF15A21"/>
    <w:multiLevelType w:val="hybridMultilevel"/>
    <w:tmpl w:val="3EFA89D6"/>
    <w:lvl w:ilvl="0">
      <w:start w:val="1"/>
      <w:numFmt w:val="bullet"/>
      <w:suff w:val="tab"/>
      <w:lvlText w:val=""/>
      <w:lvlJc w:val="left"/>
      <w:pPr>
        <w:tabs>
          <w:tab w:val="num" w:leader="none" w:pos="1140"/>
        </w:tabs>
        <w:ind w:left="1140" w:hanging="420"/>
      </w:pPr>
      <w:rPr>
        <w:rFonts w:ascii="Wingdings" w:hAnsi="Wingdings"/>
      </w:rPr>
    </w:lvl>
    <w:lvl w:ilvl="1">
      <w:start w:val="1"/>
      <w:numFmt w:val="bullet"/>
      <w:suff w:val="tab"/>
      <w:lvlText w:val=""/>
      <w:lvlJc w:val="left"/>
      <w:pPr>
        <w:tabs>
          <w:tab w:val="num" w:leader="none" w:pos="1560"/>
        </w:tabs>
        <w:ind w:left="1560" w:hanging="420"/>
      </w:pPr>
      <w:rPr>
        <w:rFonts w:ascii="Wingdings" w:hAnsi="Wingdings"/>
      </w:rPr>
    </w:lvl>
    <w:lvl w:ilvl="2">
      <w:start w:val="1"/>
      <w:numFmt w:val="bullet"/>
      <w:suff w:val="tab"/>
      <w:lvlText w:val=""/>
      <w:lvlJc w:val="left"/>
      <w:pPr>
        <w:tabs>
          <w:tab w:val="num" w:leader="none" w:pos="1980"/>
        </w:tabs>
        <w:ind w:left="1980" w:hanging="420"/>
      </w:pPr>
      <w:rPr>
        <w:rFonts w:ascii="Wingdings" w:hAnsi="Wingdings"/>
      </w:rPr>
    </w:lvl>
    <w:lvl w:ilvl="3">
      <w:start w:val="1"/>
      <w:numFmt w:val="bullet"/>
      <w:suff w:val="tab"/>
      <w:lvlText w:val=""/>
      <w:lvlJc w:val="left"/>
      <w:pPr>
        <w:tabs>
          <w:tab w:val="num" w:leader="none" w:pos="2400"/>
        </w:tabs>
        <w:ind w:left="2400" w:hanging="420"/>
      </w:pPr>
      <w:rPr>
        <w:rFonts w:ascii="Wingdings" w:hAnsi="Wingdings"/>
      </w:rPr>
    </w:lvl>
    <w:lvl w:ilvl="4">
      <w:start w:val="1"/>
      <w:numFmt w:val="bullet"/>
      <w:suff w:val="tab"/>
      <w:lvlText w:val=""/>
      <w:lvlJc w:val="left"/>
      <w:pPr>
        <w:tabs>
          <w:tab w:val="num" w:leader="none" w:pos="2820"/>
        </w:tabs>
        <w:ind w:left="2820" w:hanging="420"/>
      </w:pPr>
      <w:rPr>
        <w:rFonts w:ascii="Wingdings" w:hAnsi="Wingdings"/>
      </w:rPr>
    </w:lvl>
    <w:lvl w:ilvl="5">
      <w:start w:val="1"/>
      <w:numFmt w:val="bullet"/>
      <w:suff w:val="tab"/>
      <w:lvlText w:val=""/>
      <w:lvlJc w:val="left"/>
      <w:pPr>
        <w:tabs>
          <w:tab w:val="num" w:leader="none" w:pos="3240"/>
        </w:tabs>
        <w:ind w:left="3240" w:hanging="420"/>
      </w:pPr>
      <w:rPr>
        <w:rFonts w:ascii="Wingdings" w:hAnsi="Wingdings"/>
      </w:rPr>
    </w:lvl>
    <w:lvl w:ilvl="6">
      <w:start w:val="1"/>
      <w:numFmt w:val="bullet"/>
      <w:suff w:val="tab"/>
      <w:lvlText w:val=""/>
      <w:lvlJc w:val="left"/>
      <w:pPr>
        <w:tabs>
          <w:tab w:val="num" w:leader="none" w:pos="3660"/>
        </w:tabs>
        <w:ind w:left="3660" w:hanging="420"/>
      </w:pPr>
      <w:rPr>
        <w:rFonts w:ascii="Wingdings" w:hAnsi="Wingdings"/>
      </w:rPr>
    </w:lvl>
    <w:lvl w:ilvl="7">
      <w:start w:val="1"/>
      <w:numFmt w:val="bullet"/>
      <w:suff w:val="tab"/>
      <w:lvlText w:val=""/>
      <w:lvlJc w:val="left"/>
      <w:pPr>
        <w:tabs>
          <w:tab w:val="num" w:leader="none" w:pos="4080"/>
        </w:tabs>
        <w:ind w:left="4080" w:hanging="420"/>
      </w:pPr>
      <w:rPr>
        <w:rFonts w:ascii="Wingdings" w:hAnsi="Wingdings"/>
      </w:rPr>
    </w:lvl>
    <w:lvl w:ilvl="8">
      <w:start w:val="1"/>
      <w:numFmt w:val="bullet"/>
      <w:suff w:val="tab"/>
      <w:lvlText w:val=""/>
      <w:lvlJc w:val="left"/>
      <w:pPr>
        <w:tabs>
          <w:tab w:val="num" w:leader="none" w:pos="4500"/>
        </w:tabs>
        <w:ind w:left="4500" w:hanging="420"/>
      </w:pPr>
      <w:rPr>
        <w:rFonts w:ascii="Wingdings" w:hAnsi="Wingdings"/>
      </w:rPr>
    </w:lvl>
  </w:abstractNum>
  <w:abstractNum w:abstractNumId="14">
    <w:nsid w:val="3C055D15"/>
    <w:multiLevelType w:val="hybridMultilevel"/>
    <w:tmpl w:val="67102E7E"/>
    <w:lvl w:ilvl="0">
      <w:start w:val="1"/>
      <w:numFmt w:val="bullet"/>
      <w:suff w:val="tab"/>
      <w:lvlText w:val=""/>
      <w:lvlJc w:val="left"/>
      <w:pPr>
        <w:tabs>
          <w:tab w:val="num" w:leader="none" w:pos="1140"/>
        </w:tabs>
        <w:ind w:left="1140" w:hanging="420"/>
      </w:pPr>
      <w:rPr>
        <w:rFonts w:ascii="Wingdings" w:hAnsi="Wingdings"/>
      </w:rPr>
    </w:lvl>
    <w:lvl w:ilvl="1">
      <w:start w:val="1"/>
      <w:numFmt w:val="bullet"/>
      <w:suff w:val="tab"/>
      <w:lvlText w:val=""/>
      <w:lvlJc w:val="left"/>
      <w:pPr>
        <w:tabs>
          <w:tab w:val="num" w:leader="none" w:pos="1560"/>
        </w:tabs>
        <w:ind w:left="1560" w:hanging="420"/>
      </w:pPr>
      <w:rPr>
        <w:rFonts w:ascii="Wingdings" w:hAnsi="Wingdings"/>
      </w:rPr>
    </w:lvl>
    <w:lvl w:ilvl="2">
      <w:start w:val="1"/>
      <w:numFmt w:val="bullet"/>
      <w:suff w:val="tab"/>
      <w:lvlText w:val=""/>
      <w:lvlJc w:val="left"/>
      <w:pPr>
        <w:tabs>
          <w:tab w:val="num" w:leader="none" w:pos="1980"/>
        </w:tabs>
        <w:ind w:left="1980" w:hanging="420"/>
      </w:pPr>
      <w:rPr>
        <w:rFonts w:ascii="Wingdings" w:hAnsi="Wingdings"/>
      </w:rPr>
    </w:lvl>
    <w:lvl w:ilvl="3">
      <w:start w:val="1"/>
      <w:numFmt w:val="bullet"/>
      <w:suff w:val="tab"/>
      <w:lvlText w:val=""/>
      <w:lvlJc w:val="left"/>
      <w:pPr>
        <w:tabs>
          <w:tab w:val="num" w:leader="none" w:pos="2400"/>
        </w:tabs>
        <w:ind w:left="2400" w:hanging="420"/>
      </w:pPr>
      <w:rPr>
        <w:rFonts w:ascii="Wingdings" w:hAnsi="Wingdings"/>
      </w:rPr>
    </w:lvl>
    <w:lvl w:ilvl="4">
      <w:start w:val="1"/>
      <w:numFmt w:val="bullet"/>
      <w:suff w:val="tab"/>
      <w:lvlText w:val=""/>
      <w:lvlJc w:val="left"/>
      <w:pPr>
        <w:tabs>
          <w:tab w:val="num" w:leader="none" w:pos="2820"/>
        </w:tabs>
        <w:ind w:left="2820" w:hanging="420"/>
      </w:pPr>
      <w:rPr>
        <w:rFonts w:ascii="Wingdings" w:hAnsi="Wingdings"/>
      </w:rPr>
    </w:lvl>
    <w:lvl w:ilvl="5">
      <w:start w:val="1"/>
      <w:numFmt w:val="bullet"/>
      <w:suff w:val="tab"/>
      <w:lvlText w:val=""/>
      <w:lvlJc w:val="left"/>
      <w:pPr>
        <w:tabs>
          <w:tab w:val="num" w:leader="none" w:pos="3240"/>
        </w:tabs>
        <w:ind w:left="3240" w:hanging="420"/>
      </w:pPr>
      <w:rPr>
        <w:rFonts w:ascii="Wingdings" w:hAnsi="Wingdings"/>
      </w:rPr>
    </w:lvl>
    <w:lvl w:ilvl="6">
      <w:start w:val="1"/>
      <w:numFmt w:val="bullet"/>
      <w:suff w:val="tab"/>
      <w:lvlText w:val=""/>
      <w:lvlJc w:val="left"/>
      <w:pPr>
        <w:tabs>
          <w:tab w:val="num" w:leader="none" w:pos="3660"/>
        </w:tabs>
        <w:ind w:left="3660" w:hanging="420"/>
      </w:pPr>
      <w:rPr>
        <w:rFonts w:ascii="Wingdings" w:hAnsi="Wingdings"/>
      </w:rPr>
    </w:lvl>
    <w:lvl w:ilvl="7">
      <w:start w:val="1"/>
      <w:numFmt w:val="bullet"/>
      <w:suff w:val="tab"/>
      <w:lvlText w:val=""/>
      <w:lvlJc w:val="left"/>
      <w:pPr>
        <w:tabs>
          <w:tab w:val="num" w:leader="none" w:pos="4080"/>
        </w:tabs>
        <w:ind w:left="4080" w:hanging="420"/>
      </w:pPr>
      <w:rPr>
        <w:rFonts w:ascii="Wingdings" w:hAnsi="Wingdings"/>
      </w:rPr>
    </w:lvl>
    <w:lvl w:ilvl="8">
      <w:start w:val="1"/>
      <w:numFmt w:val="bullet"/>
      <w:suff w:val="tab"/>
      <w:lvlText w:val=""/>
      <w:lvlJc w:val="left"/>
      <w:pPr>
        <w:tabs>
          <w:tab w:val="num" w:leader="none" w:pos="4500"/>
        </w:tabs>
        <w:ind w:left="4500" w:hanging="420"/>
      </w:pPr>
      <w:rPr>
        <w:rFonts w:ascii="Wingdings" w:hAnsi="Wingdings"/>
      </w:rPr>
    </w:lvl>
  </w:abstractNum>
  <w:abstractNum w:abstractNumId="15">
    <w:nsid w:val="3EE40346"/>
    <w:multiLevelType w:val="hybridMultilevel"/>
    <w:tmpl w:val="DB9A1DA4"/>
    <w:lvl w:ilvl="0">
      <w:start w:val="1"/>
      <w:numFmt w:val="bullet"/>
      <w:suff w:val="tab"/>
      <w:lvlText w:val=""/>
      <w:lvlJc w:val="left"/>
      <w:pPr>
        <w:tabs>
          <w:tab w:val="num" w:leader="none" w:pos="1140"/>
        </w:tabs>
        <w:ind w:left="1140" w:hanging="420"/>
      </w:pPr>
      <w:rPr>
        <w:rFonts w:ascii="Wingdings" w:hAnsi="Wingdings"/>
      </w:rPr>
    </w:lvl>
    <w:lvl w:ilvl="1">
      <w:start w:val="1"/>
      <w:numFmt w:val="bullet"/>
      <w:suff w:val="tab"/>
      <w:lvlText w:val=""/>
      <w:lvlJc w:val="left"/>
      <w:pPr>
        <w:tabs>
          <w:tab w:val="num" w:leader="none" w:pos="1560"/>
        </w:tabs>
        <w:ind w:left="1560" w:hanging="420"/>
      </w:pPr>
      <w:rPr>
        <w:rFonts w:ascii="Wingdings" w:hAnsi="Wingdings"/>
      </w:rPr>
    </w:lvl>
    <w:lvl w:ilvl="2">
      <w:start w:val="1"/>
      <w:numFmt w:val="bullet"/>
      <w:suff w:val="tab"/>
      <w:lvlText w:val=""/>
      <w:lvlJc w:val="left"/>
      <w:pPr>
        <w:tabs>
          <w:tab w:val="num" w:leader="none" w:pos="1980"/>
        </w:tabs>
        <w:ind w:left="1980" w:hanging="420"/>
      </w:pPr>
      <w:rPr>
        <w:rFonts w:ascii="Wingdings" w:hAnsi="Wingdings"/>
      </w:rPr>
    </w:lvl>
    <w:lvl w:ilvl="3">
      <w:start w:val="1"/>
      <w:numFmt w:val="bullet"/>
      <w:suff w:val="tab"/>
      <w:lvlText w:val=""/>
      <w:lvlJc w:val="left"/>
      <w:pPr>
        <w:tabs>
          <w:tab w:val="num" w:leader="none" w:pos="2400"/>
        </w:tabs>
        <w:ind w:left="2400" w:hanging="420"/>
      </w:pPr>
      <w:rPr>
        <w:rFonts w:ascii="Wingdings" w:hAnsi="Wingdings"/>
      </w:rPr>
    </w:lvl>
    <w:lvl w:ilvl="4">
      <w:start w:val="1"/>
      <w:numFmt w:val="bullet"/>
      <w:suff w:val="tab"/>
      <w:lvlText w:val=""/>
      <w:lvlJc w:val="left"/>
      <w:pPr>
        <w:tabs>
          <w:tab w:val="num" w:leader="none" w:pos="2820"/>
        </w:tabs>
        <w:ind w:left="2820" w:hanging="420"/>
      </w:pPr>
      <w:rPr>
        <w:rFonts w:ascii="Wingdings" w:hAnsi="Wingdings"/>
      </w:rPr>
    </w:lvl>
    <w:lvl w:ilvl="5">
      <w:start w:val="1"/>
      <w:numFmt w:val="bullet"/>
      <w:suff w:val="tab"/>
      <w:lvlText w:val=""/>
      <w:lvlJc w:val="left"/>
      <w:pPr>
        <w:tabs>
          <w:tab w:val="num" w:leader="none" w:pos="3240"/>
        </w:tabs>
        <w:ind w:left="3240" w:hanging="420"/>
      </w:pPr>
      <w:rPr>
        <w:rFonts w:ascii="Wingdings" w:hAnsi="Wingdings"/>
      </w:rPr>
    </w:lvl>
    <w:lvl w:ilvl="6">
      <w:start w:val="1"/>
      <w:numFmt w:val="bullet"/>
      <w:suff w:val="tab"/>
      <w:lvlText w:val=""/>
      <w:lvlJc w:val="left"/>
      <w:pPr>
        <w:tabs>
          <w:tab w:val="num" w:leader="none" w:pos="3660"/>
        </w:tabs>
        <w:ind w:left="3660" w:hanging="420"/>
      </w:pPr>
      <w:rPr>
        <w:rFonts w:ascii="Wingdings" w:hAnsi="Wingdings"/>
      </w:rPr>
    </w:lvl>
    <w:lvl w:ilvl="7">
      <w:start w:val="1"/>
      <w:numFmt w:val="bullet"/>
      <w:suff w:val="tab"/>
      <w:lvlText w:val=""/>
      <w:lvlJc w:val="left"/>
      <w:pPr>
        <w:tabs>
          <w:tab w:val="num" w:leader="none" w:pos="4080"/>
        </w:tabs>
        <w:ind w:left="4080" w:hanging="420"/>
      </w:pPr>
      <w:rPr>
        <w:rFonts w:ascii="Wingdings" w:hAnsi="Wingdings"/>
      </w:rPr>
    </w:lvl>
    <w:lvl w:ilvl="8">
      <w:start w:val="1"/>
      <w:numFmt w:val="bullet"/>
      <w:suff w:val="tab"/>
      <w:lvlText w:val=""/>
      <w:lvlJc w:val="left"/>
      <w:pPr>
        <w:tabs>
          <w:tab w:val="num" w:leader="none" w:pos="4500"/>
        </w:tabs>
        <w:ind w:left="4500" w:hanging="420"/>
      </w:pPr>
      <w:rPr>
        <w:rFonts w:ascii="Wingdings" w:hAnsi="Wingdings"/>
      </w:rPr>
    </w:lvl>
  </w:abstractNum>
  <w:abstractNum w:abstractNumId="16">
    <w:nsid w:val="49365550"/>
    <w:multiLevelType w:val="hybridMultilevel"/>
    <w:tmpl w:val="64B289F2"/>
    <w:lvl w:ilvl="0">
      <w:start w:val="1"/>
      <w:numFmt w:val="bullet"/>
      <w:suff w:val="tab"/>
      <w:lvlText w:val=""/>
      <w:lvlJc w:val="left"/>
      <w:pPr>
        <w:tabs>
          <w:tab w:val="num" w:leader="none" w:pos="1140"/>
        </w:tabs>
        <w:ind w:left="1140" w:hanging="420"/>
      </w:pPr>
      <w:rPr>
        <w:rFonts w:ascii="Wingdings" w:hAnsi="Wingdings"/>
      </w:rPr>
    </w:lvl>
    <w:lvl w:ilvl="1">
      <w:start w:val="1"/>
      <w:numFmt w:val="bullet"/>
      <w:suff w:val="tab"/>
      <w:lvlText w:val=""/>
      <w:lvlJc w:val="left"/>
      <w:pPr>
        <w:tabs>
          <w:tab w:val="num" w:leader="none" w:pos="1560"/>
        </w:tabs>
        <w:ind w:left="1560" w:hanging="420"/>
      </w:pPr>
      <w:rPr>
        <w:rFonts w:ascii="Wingdings" w:hAnsi="Wingdings"/>
      </w:rPr>
    </w:lvl>
    <w:lvl w:ilvl="2">
      <w:start w:val="1"/>
      <w:numFmt w:val="bullet"/>
      <w:suff w:val="tab"/>
      <w:lvlText w:val=""/>
      <w:lvlJc w:val="left"/>
      <w:pPr>
        <w:tabs>
          <w:tab w:val="num" w:leader="none" w:pos="1980"/>
        </w:tabs>
        <w:ind w:left="1980" w:hanging="420"/>
      </w:pPr>
      <w:rPr>
        <w:rFonts w:ascii="Wingdings" w:hAnsi="Wingdings"/>
      </w:rPr>
    </w:lvl>
    <w:lvl w:ilvl="3">
      <w:start w:val="1"/>
      <w:numFmt w:val="bullet"/>
      <w:suff w:val="tab"/>
      <w:lvlText w:val=""/>
      <w:lvlJc w:val="left"/>
      <w:pPr>
        <w:tabs>
          <w:tab w:val="num" w:leader="none" w:pos="2400"/>
        </w:tabs>
        <w:ind w:left="2400" w:hanging="420"/>
      </w:pPr>
      <w:rPr>
        <w:rFonts w:ascii="Wingdings" w:hAnsi="Wingdings"/>
      </w:rPr>
    </w:lvl>
    <w:lvl w:ilvl="4">
      <w:start w:val="1"/>
      <w:numFmt w:val="bullet"/>
      <w:suff w:val="tab"/>
      <w:lvlText w:val=""/>
      <w:lvlJc w:val="left"/>
      <w:pPr>
        <w:tabs>
          <w:tab w:val="num" w:leader="none" w:pos="2820"/>
        </w:tabs>
        <w:ind w:left="2820" w:hanging="420"/>
      </w:pPr>
      <w:rPr>
        <w:rFonts w:ascii="Wingdings" w:hAnsi="Wingdings"/>
      </w:rPr>
    </w:lvl>
    <w:lvl w:ilvl="5">
      <w:start w:val="1"/>
      <w:numFmt w:val="bullet"/>
      <w:suff w:val="tab"/>
      <w:lvlText w:val=""/>
      <w:lvlJc w:val="left"/>
      <w:pPr>
        <w:tabs>
          <w:tab w:val="num" w:leader="none" w:pos="3240"/>
        </w:tabs>
        <w:ind w:left="3240" w:hanging="420"/>
      </w:pPr>
      <w:rPr>
        <w:rFonts w:ascii="Wingdings" w:hAnsi="Wingdings"/>
      </w:rPr>
    </w:lvl>
    <w:lvl w:ilvl="6">
      <w:start w:val="1"/>
      <w:numFmt w:val="bullet"/>
      <w:suff w:val="tab"/>
      <w:lvlText w:val=""/>
      <w:lvlJc w:val="left"/>
      <w:pPr>
        <w:tabs>
          <w:tab w:val="num" w:leader="none" w:pos="3660"/>
        </w:tabs>
        <w:ind w:left="3660" w:hanging="420"/>
      </w:pPr>
      <w:rPr>
        <w:rFonts w:ascii="Wingdings" w:hAnsi="Wingdings"/>
      </w:rPr>
    </w:lvl>
    <w:lvl w:ilvl="7">
      <w:start w:val="1"/>
      <w:numFmt w:val="bullet"/>
      <w:suff w:val="tab"/>
      <w:lvlText w:val=""/>
      <w:lvlJc w:val="left"/>
      <w:pPr>
        <w:tabs>
          <w:tab w:val="num" w:leader="none" w:pos="4080"/>
        </w:tabs>
        <w:ind w:left="4080" w:hanging="420"/>
      </w:pPr>
      <w:rPr>
        <w:rFonts w:ascii="Wingdings" w:hAnsi="Wingdings"/>
      </w:rPr>
    </w:lvl>
    <w:lvl w:ilvl="8">
      <w:start w:val="1"/>
      <w:numFmt w:val="bullet"/>
      <w:suff w:val="tab"/>
      <w:lvlText w:val=""/>
      <w:lvlJc w:val="left"/>
      <w:pPr>
        <w:tabs>
          <w:tab w:val="num" w:leader="none" w:pos="4500"/>
        </w:tabs>
        <w:ind w:left="4500" w:hanging="420"/>
      </w:pPr>
      <w:rPr>
        <w:rFonts w:ascii="Wingdings" w:hAnsi="Wingdings"/>
      </w:rPr>
    </w:lvl>
  </w:abstractNum>
  <w:abstractNum w:abstractNumId="17">
    <w:nsid w:val="4DDA6E72"/>
    <w:multiLevelType w:val="hybridMultilevel"/>
    <w:tmpl w:val="D58AB57C"/>
    <w:lvl w:ilvl="0">
      <w:start w:val="1"/>
      <w:numFmt w:val="bullet"/>
      <w:suff w:val="tab"/>
      <w:lvlText w:val=""/>
      <w:lvlJc w:val="left"/>
      <w:pPr>
        <w:tabs>
          <w:tab w:val="num" w:leader="none" w:pos="1140"/>
        </w:tabs>
        <w:ind w:left="1140" w:hanging="420"/>
      </w:pPr>
      <w:rPr>
        <w:rFonts w:ascii="Wingdings" w:hAnsi="Wingdings"/>
      </w:rPr>
    </w:lvl>
    <w:lvl w:ilvl="1">
      <w:start w:val="1"/>
      <w:numFmt w:val="bullet"/>
      <w:suff w:val="tab"/>
      <w:lvlText w:val=""/>
      <w:lvlJc w:val="left"/>
      <w:pPr>
        <w:tabs>
          <w:tab w:val="num" w:leader="none" w:pos="1560"/>
        </w:tabs>
        <w:ind w:left="1560" w:hanging="420"/>
      </w:pPr>
      <w:rPr>
        <w:rFonts w:ascii="Wingdings" w:hAnsi="Wingdings"/>
      </w:rPr>
    </w:lvl>
    <w:lvl w:ilvl="2">
      <w:start w:val="1"/>
      <w:numFmt w:val="bullet"/>
      <w:suff w:val="tab"/>
      <w:lvlText w:val=""/>
      <w:lvlJc w:val="left"/>
      <w:pPr>
        <w:tabs>
          <w:tab w:val="num" w:leader="none" w:pos="1980"/>
        </w:tabs>
        <w:ind w:left="1980" w:hanging="420"/>
      </w:pPr>
      <w:rPr>
        <w:rFonts w:ascii="Wingdings" w:hAnsi="Wingdings"/>
      </w:rPr>
    </w:lvl>
    <w:lvl w:ilvl="3">
      <w:start w:val="1"/>
      <w:numFmt w:val="bullet"/>
      <w:suff w:val="tab"/>
      <w:lvlText w:val=""/>
      <w:lvlJc w:val="left"/>
      <w:pPr>
        <w:tabs>
          <w:tab w:val="num" w:leader="none" w:pos="2400"/>
        </w:tabs>
        <w:ind w:left="2400" w:hanging="420"/>
      </w:pPr>
      <w:rPr>
        <w:rFonts w:ascii="Wingdings" w:hAnsi="Wingdings"/>
      </w:rPr>
    </w:lvl>
    <w:lvl w:ilvl="4">
      <w:start w:val="1"/>
      <w:numFmt w:val="bullet"/>
      <w:suff w:val="tab"/>
      <w:lvlText w:val=""/>
      <w:lvlJc w:val="left"/>
      <w:pPr>
        <w:tabs>
          <w:tab w:val="num" w:leader="none" w:pos="2820"/>
        </w:tabs>
        <w:ind w:left="2820" w:hanging="420"/>
      </w:pPr>
      <w:rPr>
        <w:rFonts w:ascii="Wingdings" w:hAnsi="Wingdings"/>
      </w:rPr>
    </w:lvl>
    <w:lvl w:ilvl="5">
      <w:start w:val="1"/>
      <w:numFmt w:val="bullet"/>
      <w:suff w:val="tab"/>
      <w:lvlText w:val=""/>
      <w:lvlJc w:val="left"/>
      <w:pPr>
        <w:tabs>
          <w:tab w:val="num" w:leader="none" w:pos="3240"/>
        </w:tabs>
        <w:ind w:left="3240" w:hanging="420"/>
      </w:pPr>
      <w:rPr>
        <w:rFonts w:ascii="Wingdings" w:hAnsi="Wingdings"/>
      </w:rPr>
    </w:lvl>
    <w:lvl w:ilvl="6">
      <w:start w:val="1"/>
      <w:numFmt w:val="bullet"/>
      <w:suff w:val="tab"/>
      <w:lvlText w:val=""/>
      <w:lvlJc w:val="left"/>
      <w:pPr>
        <w:tabs>
          <w:tab w:val="num" w:leader="none" w:pos="3660"/>
        </w:tabs>
        <w:ind w:left="3660" w:hanging="420"/>
      </w:pPr>
      <w:rPr>
        <w:rFonts w:ascii="Wingdings" w:hAnsi="Wingdings"/>
      </w:rPr>
    </w:lvl>
    <w:lvl w:ilvl="7">
      <w:start w:val="1"/>
      <w:numFmt w:val="bullet"/>
      <w:suff w:val="tab"/>
      <w:lvlText w:val=""/>
      <w:lvlJc w:val="left"/>
      <w:pPr>
        <w:tabs>
          <w:tab w:val="num" w:leader="none" w:pos="4080"/>
        </w:tabs>
        <w:ind w:left="4080" w:hanging="420"/>
      </w:pPr>
      <w:rPr>
        <w:rFonts w:ascii="Wingdings" w:hAnsi="Wingdings"/>
      </w:rPr>
    </w:lvl>
    <w:lvl w:ilvl="8">
      <w:start w:val="1"/>
      <w:numFmt w:val="bullet"/>
      <w:suff w:val="tab"/>
      <w:lvlText w:val=""/>
      <w:lvlJc w:val="left"/>
      <w:pPr>
        <w:tabs>
          <w:tab w:val="num" w:leader="none" w:pos="4500"/>
        </w:tabs>
        <w:ind w:left="4500" w:hanging="420"/>
      </w:pPr>
      <w:rPr>
        <w:rFonts w:ascii="Wingdings" w:hAnsi="Wingdings"/>
      </w:rPr>
    </w:lvl>
  </w:abstractNum>
  <w:abstractNum w:abstractNumId="18">
    <w:nsid w:val="4E710DAB"/>
    <w:multiLevelType w:val="hybridMultilevel"/>
    <w:tmpl w:val="28441A1C"/>
    <w:lvl w:ilvl="0">
      <w:start w:val="1"/>
      <w:numFmt w:val="bullet"/>
      <w:suff w:val="tab"/>
      <w:lvlText w:val=""/>
      <w:lvlJc w:val="left"/>
      <w:pPr>
        <w:tabs>
          <w:tab w:val="num" w:leader="none" w:pos="1231"/>
        </w:tabs>
        <w:ind w:left="1231" w:hanging="420"/>
      </w:pPr>
      <w:rPr>
        <w:rFonts w:ascii="Wingdings" w:hAnsi="Wingdings"/>
      </w:rPr>
    </w:lvl>
    <w:lvl w:ilvl="1">
      <w:start w:val="1"/>
      <w:numFmt w:val="lowerLetter"/>
      <w:suff w:val="tab"/>
      <w:lvlText w:val="%2)"/>
      <w:lvlJc w:val="left"/>
      <w:pPr>
        <w:tabs>
          <w:tab w:val="num" w:leader="none" w:pos="1651"/>
        </w:tabs>
        <w:ind w:left="1651" w:hanging="420"/>
      </w:pPr>
    </w:lvl>
    <w:lvl w:ilvl="2">
      <w:start w:val="1"/>
      <w:numFmt w:val="lowerRoman"/>
      <w:suff w:val="tab"/>
      <w:lvlText w:val="%3."/>
      <w:lvlJc w:val="right"/>
      <w:pPr>
        <w:tabs>
          <w:tab w:val="num" w:leader="none" w:pos="2071"/>
        </w:tabs>
        <w:ind w:left="2071" w:hanging="420"/>
      </w:pPr>
    </w:lvl>
    <w:lvl w:ilvl="3">
      <w:start w:val="1"/>
      <w:numFmt w:val="decimal"/>
      <w:suff w:val="tab"/>
      <w:lvlText w:val="%4."/>
      <w:lvlJc w:val="left"/>
      <w:pPr>
        <w:tabs>
          <w:tab w:val="num" w:leader="none" w:pos="2491"/>
        </w:tabs>
        <w:ind w:left="2491" w:hanging="420"/>
      </w:pPr>
    </w:lvl>
    <w:lvl w:ilvl="4">
      <w:start w:val="1"/>
      <w:numFmt w:val="lowerLetter"/>
      <w:suff w:val="tab"/>
      <w:lvlText w:val="%5)"/>
      <w:lvlJc w:val="left"/>
      <w:pPr>
        <w:tabs>
          <w:tab w:val="num" w:leader="none" w:pos="2911"/>
        </w:tabs>
        <w:ind w:left="2911" w:hanging="420"/>
      </w:pPr>
    </w:lvl>
    <w:lvl w:ilvl="5">
      <w:start w:val="1"/>
      <w:numFmt w:val="lowerRoman"/>
      <w:suff w:val="tab"/>
      <w:lvlText w:val="%6."/>
      <w:lvlJc w:val="right"/>
      <w:pPr>
        <w:tabs>
          <w:tab w:val="num" w:leader="none" w:pos="3331"/>
        </w:tabs>
        <w:ind w:left="3331" w:hanging="420"/>
      </w:pPr>
    </w:lvl>
    <w:lvl w:ilvl="6">
      <w:start w:val="1"/>
      <w:numFmt w:val="decimal"/>
      <w:suff w:val="tab"/>
      <w:lvlText w:val="%7."/>
      <w:lvlJc w:val="left"/>
      <w:pPr>
        <w:tabs>
          <w:tab w:val="num" w:leader="none" w:pos="3751"/>
        </w:tabs>
        <w:ind w:left="3751" w:hanging="420"/>
      </w:pPr>
    </w:lvl>
    <w:lvl w:ilvl="7">
      <w:start w:val="1"/>
      <w:numFmt w:val="lowerLetter"/>
      <w:suff w:val="tab"/>
      <w:lvlText w:val="%8)"/>
      <w:lvlJc w:val="left"/>
      <w:pPr>
        <w:tabs>
          <w:tab w:val="num" w:leader="none" w:pos="4171"/>
        </w:tabs>
        <w:ind w:left="4171" w:hanging="420"/>
      </w:pPr>
    </w:lvl>
    <w:lvl w:ilvl="8">
      <w:start w:val="1"/>
      <w:numFmt w:val="lowerRoman"/>
      <w:suff w:val="tab"/>
      <w:lvlText w:val="%9."/>
      <w:lvlJc w:val="right"/>
      <w:pPr>
        <w:tabs>
          <w:tab w:val="num" w:leader="none" w:pos="4591"/>
        </w:tabs>
        <w:ind w:left="4591" w:hanging="420"/>
      </w:pPr>
    </w:lvl>
  </w:abstractNum>
  <w:abstractNum w:abstractNumId="19">
    <w:nsid w:val="73346CEF"/>
    <w:multiLevelType w:val="hybridMultilevel"/>
    <w:tmpl w:val="A5589E98"/>
    <w:lvl w:ilvl="0">
      <w:start w:val="1"/>
      <w:numFmt w:val="bullet"/>
      <w:suff w:val="tab"/>
      <w:lvlText w:val=""/>
      <w:lvlJc w:val="left"/>
      <w:pPr>
        <w:tabs>
          <w:tab w:val="num" w:leader="none" w:pos="1140"/>
        </w:tabs>
        <w:ind w:left="1140" w:hanging="420"/>
      </w:pPr>
      <w:rPr>
        <w:rFonts w:ascii="Wingdings" w:hAnsi="Wingdings"/>
      </w:rPr>
    </w:lvl>
    <w:lvl w:ilvl="1">
      <w:start w:val="1"/>
      <w:numFmt w:val="bullet"/>
      <w:suff w:val="tab"/>
      <w:lvlText w:val=""/>
      <w:lvlJc w:val="left"/>
      <w:pPr>
        <w:tabs>
          <w:tab w:val="num" w:leader="none" w:pos="1560"/>
        </w:tabs>
        <w:ind w:left="1560" w:hanging="420"/>
      </w:pPr>
      <w:rPr>
        <w:rFonts w:ascii="Wingdings" w:hAnsi="Wingdings"/>
      </w:rPr>
    </w:lvl>
    <w:lvl w:ilvl="2">
      <w:start w:val="1"/>
      <w:numFmt w:val="bullet"/>
      <w:suff w:val="tab"/>
      <w:lvlText w:val=""/>
      <w:lvlJc w:val="left"/>
      <w:pPr>
        <w:tabs>
          <w:tab w:val="num" w:leader="none" w:pos="1980"/>
        </w:tabs>
        <w:ind w:left="1980" w:hanging="420"/>
      </w:pPr>
      <w:rPr>
        <w:rFonts w:ascii="Wingdings" w:hAnsi="Wingdings"/>
      </w:rPr>
    </w:lvl>
    <w:lvl w:ilvl="3">
      <w:start w:val="1"/>
      <w:numFmt w:val="bullet"/>
      <w:suff w:val="tab"/>
      <w:lvlText w:val=""/>
      <w:lvlJc w:val="left"/>
      <w:pPr>
        <w:tabs>
          <w:tab w:val="num" w:leader="none" w:pos="2400"/>
        </w:tabs>
        <w:ind w:left="2400" w:hanging="420"/>
      </w:pPr>
      <w:rPr>
        <w:rFonts w:ascii="Wingdings" w:hAnsi="Wingdings"/>
      </w:rPr>
    </w:lvl>
    <w:lvl w:ilvl="4">
      <w:start w:val="1"/>
      <w:numFmt w:val="bullet"/>
      <w:suff w:val="tab"/>
      <w:lvlText w:val=""/>
      <w:lvlJc w:val="left"/>
      <w:pPr>
        <w:tabs>
          <w:tab w:val="num" w:leader="none" w:pos="2820"/>
        </w:tabs>
        <w:ind w:left="2820" w:hanging="420"/>
      </w:pPr>
      <w:rPr>
        <w:rFonts w:ascii="Wingdings" w:hAnsi="Wingdings"/>
      </w:rPr>
    </w:lvl>
    <w:lvl w:ilvl="5">
      <w:start w:val="1"/>
      <w:numFmt w:val="bullet"/>
      <w:suff w:val="tab"/>
      <w:lvlText w:val=""/>
      <w:lvlJc w:val="left"/>
      <w:pPr>
        <w:tabs>
          <w:tab w:val="num" w:leader="none" w:pos="3240"/>
        </w:tabs>
        <w:ind w:left="3240" w:hanging="420"/>
      </w:pPr>
      <w:rPr>
        <w:rFonts w:ascii="Wingdings" w:hAnsi="Wingdings"/>
      </w:rPr>
    </w:lvl>
    <w:lvl w:ilvl="6">
      <w:start w:val="1"/>
      <w:numFmt w:val="bullet"/>
      <w:suff w:val="tab"/>
      <w:lvlText w:val=""/>
      <w:lvlJc w:val="left"/>
      <w:pPr>
        <w:tabs>
          <w:tab w:val="num" w:leader="none" w:pos="3660"/>
        </w:tabs>
        <w:ind w:left="3660" w:hanging="420"/>
      </w:pPr>
      <w:rPr>
        <w:rFonts w:ascii="Wingdings" w:hAnsi="Wingdings"/>
      </w:rPr>
    </w:lvl>
    <w:lvl w:ilvl="7">
      <w:start w:val="1"/>
      <w:numFmt w:val="bullet"/>
      <w:suff w:val="tab"/>
      <w:lvlText w:val=""/>
      <w:lvlJc w:val="left"/>
      <w:pPr>
        <w:tabs>
          <w:tab w:val="num" w:leader="none" w:pos="4080"/>
        </w:tabs>
        <w:ind w:left="4080" w:hanging="420"/>
      </w:pPr>
      <w:rPr>
        <w:rFonts w:ascii="Wingdings" w:hAnsi="Wingdings"/>
      </w:rPr>
    </w:lvl>
    <w:lvl w:ilvl="8">
      <w:start w:val="1"/>
      <w:numFmt w:val="bullet"/>
      <w:suff w:val="tab"/>
      <w:lvlText w:val=""/>
      <w:lvlJc w:val="left"/>
      <w:pPr>
        <w:tabs>
          <w:tab w:val="num" w:leader="none" w:pos="4500"/>
        </w:tabs>
        <w:ind w:left="4500" w:hanging="420"/>
      </w:pPr>
      <w:rPr>
        <w:rFonts w:ascii="Wingdings" w:hAnsi="Wingdings"/>
      </w:rPr>
    </w:lvl>
  </w:abstractNum>
  <w:abstractNum w:abstractNumId="20">
    <w:nsid w:val="7D6725AE"/>
    <w:multiLevelType w:val="hybridMultilevel"/>
    <w:tmpl w:val="6DBE6D16"/>
    <w:lvl w:ilvl="0">
      <w:start w:val="1"/>
      <w:numFmt w:val="bullet"/>
      <w:suff w:val="tab"/>
      <w:lvlText w:val=""/>
      <w:lvlJc w:val="left"/>
      <w:pPr>
        <w:tabs>
          <w:tab w:val="num" w:leader="none" w:pos="1231"/>
        </w:tabs>
        <w:ind w:left="1231" w:hanging="420"/>
      </w:pPr>
      <w:rPr>
        <w:rFonts w:ascii="Wingdings" w:hAnsi="Wingdings"/>
      </w:rPr>
    </w:lvl>
    <w:lvl w:ilvl="1">
      <w:start w:val="1"/>
      <w:numFmt w:val="bullet"/>
      <w:suff w:val="tab"/>
      <w:lvlText w:val=""/>
      <w:lvlJc w:val="left"/>
      <w:pPr>
        <w:tabs>
          <w:tab w:val="num" w:leader="none" w:pos="1651"/>
        </w:tabs>
        <w:ind w:left="1651" w:hanging="420"/>
      </w:pPr>
      <w:rPr>
        <w:rFonts w:ascii="Wingdings" w:hAnsi="Wingdings"/>
      </w:rPr>
    </w:lvl>
    <w:lvl w:ilvl="2">
      <w:start w:val="1"/>
      <w:numFmt w:val="bullet"/>
      <w:suff w:val="tab"/>
      <w:lvlText w:val=""/>
      <w:lvlJc w:val="left"/>
      <w:pPr>
        <w:tabs>
          <w:tab w:val="num" w:leader="none" w:pos="2071"/>
        </w:tabs>
        <w:ind w:left="2071" w:hanging="420"/>
      </w:pPr>
      <w:rPr>
        <w:rFonts w:ascii="Wingdings" w:hAnsi="Wingdings"/>
      </w:rPr>
    </w:lvl>
    <w:lvl w:ilvl="3">
      <w:start w:val="1"/>
      <w:numFmt w:val="bullet"/>
      <w:suff w:val="tab"/>
      <w:lvlText w:val=""/>
      <w:lvlJc w:val="left"/>
      <w:pPr>
        <w:tabs>
          <w:tab w:val="num" w:leader="none" w:pos="2491"/>
        </w:tabs>
        <w:ind w:left="2491" w:hanging="420"/>
      </w:pPr>
      <w:rPr>
        <w:rFonts w:ascii="Wingdings" w:hAnsi="Wingdings"/>
      </w:rPr>
    </w:lvl>
    <w:lvl w:ilvl="4">
      <w:start w:val="1"/>
      <w:numFmt w:val="bullet"/>
      <w:suff w:val="tab"/>
      <w:lvlText w:val=""/>
      <w:lvlJc w:val="left"/>
      <w:pPr>
        <w:tabs>
          <w:tab w:val="num" w:leader="none" w:pos="2911"/>
        </w:tabs>
        <w:ind w:left="2911" w:hanging="420"/>
      </w:pPr>
      <w:rPr>
        <w:rFonts w:ascii="Wingdings" w:hAnsi="Wingdings"/>
      </w:rPr>
    </w:lvl>
    <w:lvl w:ilvl="5">
      <w:start w:val="1"/>
      <w:numFmt w:val="bullet"/>
      <w:suff w:val="tab"/>
      <w:lvlText w:val=""/>
      <w:lvlJc w:val="left"/>
      <w:pPr>
        <w:tabs>
          <w:tab w:val="num" w:leader="none" w:pos="3331"/>
        </w:tabs>
        <w:ind w:left="3331" w:hanging="420"/>
      </w:pPr>
      <w:rPr>
        <w:rFonts w:ascii="Wingdings" w:hAnsi="Wingdings"/>
      </w:rPr>
    </w:lvl>
    <w:lvl w:ilvl="6">
      <w:start w:val="1"/>
      <w:numFmt w:val="bullet"/>
      <w:suff w:val="tab"/>
      <w:lvlText w:val=""/>
      <w:lvlJc w:val="left"/>
      <w:pPr>
        <w:tabs>
          <w:tab w:val="num" w:leader="none" w:pos="3751"/>
        </w:tabs>
        <w:ind w:left="3751" w:hanging="420"/>
      </w:pPr>
      <w:rPr>
        <w:rFonts w:ascii="Wingdings" w:hAnsi="Wingdings"/>
      </w:rPr>
    </w:lvl>
    <w:lvl w:ilvl="7">
      <w:start w:val="1"/>
      <w:numFmt w:val="bullet"/>
      <w:suff w:val="tab"/>
      <w:lvlText w:val=""/>
      <w:lvlJc w:val="left"/>
      <w:pPr>
        <w:tabs>
          <w:tab w:val="num" w:leader="none" w:pos="4171"/>
        </w:tabs>
        <w:ind w:left="4171" w:hanging="420"/>
      </w:pPr>
      <w:rPr>
        <w:rFonts w:ascii="Wingdings" w:hAnsi="Wingdings"/>
      </w:rPr>
    </w:lvl>
    <w:lvl w:ilvl="8">
      <w:start w:val="1"/>
      <w:numFmt w:val="bullet"/>
      <w:suff w:val="tab"/>
      <w:lvlText w:val=""/>
      <w:lvlJc w:val="left"/>
      <w:pPr>
        <w:tabs>
          <w:tab w:val="num" w:leader="none" w:pos="4591"/>
        </w:tabs>
        <w:ind w:left="4591" w:hanging="420"/>
      </w:pPr>
      <w:rPr>
        <w:rFonts w:ascii="Wingdings" w:hAnsi="Wingdings"/>
      </w:rPr>
    </w:lvl>
  </w:abstractNum>
  <w:num w:numId="1">
    <w:abstractNumId w:val="0"/>
  </w:num>
  <w:num w:numId="2">
    <w:abstractNumId w:val="6"/>
  </w:num>
  <w:num w:numId="3">
    <w:abstractNumId w:val="4"/>
  </w:num>
  <w:num w:numId="4">
    <w:abstractNumId w:val="5"/>
  </w:num>
  <w:num w:numId="5">
    <w:abstractNumId w:val="11"/>
  </w:num>
  <w:num w:numId="6">
    <w:abstractNumId w:val="13"/>
  </w:num>
  <w:num w:numId="7">
    <w:abstractNumId w:val="7"/>
  </w:num>
  <w:num w:numId="8">
    <w:abstractNumId w:val="15"/>
  </w:num>
  <w:num w:numId="9">
    <w:abstractNumId w:val="14"/>
  </w:num>
  <w:num w:numId="10">
    <w:abstractNumId w:val="12"/>
  </w:num>
  <w:num w:numId="11">
    <w:abstractNumId w:val="20"/>
  </w:num>
  <w:num w:numId="12">
    <w:abstractNumId w:val="9"/>
  </w:num>
  <w:num w:numId="13">
    <w:abstractNumId w:val="1"/>
  </w:num>
  <w:num w:numId="14">
    <w:abstractNumId w:val="10"/>
  </w:num>
  <w:num w:numId="15">
    <w:abstractNumId w:val="18"/>
  </w:num>
  <w:num w:numId="16">
    <w:abstractNumId w:val="16"/>
  </w:num>
  <w:num w:numId="17">
    <w:abstractNumId w:val="17"/>
  </w:num>
  <w:num w:numId="18">
    <w:abstractNumId w:val="2"/>
  </w:num>
  <w:num w:numId="19">
    <w:abstractNumId w:val="8"/>
  </w:num>
  <w:num w:numId="20">
    <w:abstractNumId w:val="19"/>
  </w:num>
  <w:num w:numId="21">
    <w:abstractNumId w:val="3"/>
  </w:num>
</w:numbering>
</file>

<file path=word/settings.xml><?xml version="1.0" encoding="utf-8"?>
<w:settings xmlns:w="http://schemas.openxmlformats.org/wordprocessingml/2006/main">
  <w:zoom xmlns:w="http://schemas.openxmlformats.org/wordprocessingml/2006/main" w:percent="140"/>
  <w:embedSystemFonts xmlns:w="http://schemas.openxmlformats.org/wordprocessingml/2006/main"/>
  <w:proofState xmlns:w="http://schemas.openxmlformats.org/wordprocessingml/2006/main" w:grammar="clean"/>
  <w:stylePaneFormatFilter xmlns:w="http://schemas.openxmlformats.org/wordprocessingml/2006/main" w:val="3f01"/>
  <w:defaultTabStop xmlns:w="http://schemas.openxmlformats.org/wordprocessingml/2006/main" w:val="420"/>
  <w:displayHorizontalDrawingGridEvery xmlns:w="http://schemas.openxmlformats.org/wordprocessingml/2006/main" w:val="0"/>
  <w:displayVerticalDrawingGridEvery xmlns:w="http://schemas.openxmlformats.org/wordprocessingml/2006/main" w:val="2"/>
  <w:characterSpacingControl xmlns:w="http://schemas.openxmlformats.org/wordprocessingml/2006/main" w:val="compressPunctuation"/>
  <w:updateFields xmlns:w="http://schemas.openxmlformats.org/wordprocessingml/2006/main" w:val="true"/>
  <w:footnotePr xmlns:w="http://schemas.openxmlformats.org/wordprocessingml/2006/main" w:pos="docEnd" w:numStart="1">
    <w:footnote w:id="-1"/>
    <w:footnote w:id="0"/>
  </w:footnotePr>
  <w:compat xmlns:w="http://schemas.openxmlformats.org/wordprocessingml/2006/main">
    <w:compatSetting w:name="compatibilityMode" w:uri="http://schemas.microsoft.com/office/word" w:val="11"/>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adjustLineHeightInTable/>
    <w:balanceSingleByteDoubleByteWidth/>
    <w:doNotExpandShiftReturn/>
    <w:doNotLeaveBackslashAlone/>
    <w:ulTrailSpace/>
  </w:compat>
  <w:rsids xmlns:w="http://schemas.openxmlformats.org/wordprocessingml/2006/main">
    <w:rsid w:val="00013E9F"/>
    <w:rsid w:val="00204623"/>
    <w:rsid w:val="00497B11"/>
    <w:rsid w:val="004C419D"/>
    <w:rsid w:val="004D16A2"/>
    <w:rsid w:val="004E79AB"/>
    <w:rsid w:val="00502828"/>
    <w:rsid w:val="00594D00"/>
    <w:rsid w:val="005A3F85"/>
    <w:rsid w:val="0064535E"/>
    <w:rsid w:val="006944F2"/>
    <w:rsid w:val="0073711F"/>
    <w:rsid w:val="007B1F68"/>
    <w:rsid w:val="0089710C"/>
    <w:rsid w:val="00A15496"/>
    <w:rsid w:val="00B60EBB"/>
    <w:rsid w:val="00C804D6"/>
    <w:rsid w:val="00DB7498"/>
    <w:rsid w:val="00E40D4F"/>
    <w:rsid w:val="00EE42A8"/>
    <w:rsid w:val="00F6601F"/>
    <w:rsid w:val="00F90649"/>
    <w:rsid w:val="00FF47E5"/>
  </w:rsids>
</w:settings>
</file>

<file path=word/styles.xml><?xml version="1.0" encoding="utf-8"?>
<w:styles xmlns:w="http://schemas.openxmlformats.org/wordprocessingml/2006/main">
  <w:docDefaults>
    <w:rPrDefault>
      <w:rPr>
        <w:rFonts w:ascii="Times New Roman" w:hAnsi="Times New Roman" w:eastAsia="宋体" w:cs="Times New Roman"/>
        <w:lang w:val="en-US"/>
      </w:rPr>
    </w:rPrDefault>
    <w:pPrDefault/>
  </w:docDefaults>
  <w:style w:type="paragraph" w:styleId="Normal">
    <w:name w:val="Normal"/>
    <w:aliases w:val="正文"/>
    <w:next w:val="Normal"/>
    <w:link w:val="Normal"/>
    <w:qFormat/>
    <w:rsid w:val="00204623"/>
    <w:pPr>
      <w:widowControl w:val="off"/>
      <w:spacing w:line="240" w:lineRule="atLeast"/>
    </w:pPr>
    <w:rPr>
      <w:sz w:val="21"/>
      <w:lang w:val="en-US" w:eastAsia="en-US" w:bidi="ar-SA"/>
      <w:rFonts w:ascii="Courier New" w:hAnsi="Courier New"/>
    </w:rPr>
  </w:style>
  <w:style w:type="paragraph" w:styleId="Heading1">
    <w:name w:val="标题 1"/>
    <w:basedOn w:val="Normal"/>
    <w:next w:val="Normal"/>
    <w:link w:val="Normal"/>
    <w:qFormat/>
    <w:rsid w:val="00204623"/>
    <w:pPr>
      <w:keepNext/>
      <w:outlineLvl w:val="0"/>
      <w:numPr>
        <w:ilvl w:val="0"/>
        <w:numId w:val="1"/>
      </w:numPr>
      <w:spacing w:before="120" w:after="60"/>
    </w:pPr>
    <w:rPr>
      <w:b/>
      <w:sz w:val="24"/>
      <w:rFonts w:ascii="Arial" w:hAnsi="Arial"/>
    </w:rPr>
  </w:style>
  <w:style w:type="paragraph" w:styleId="Heading2">
    <w:name w:val="标题 2"/>
    <w:basedOn w:val="Heading1"/>
    <w:next w:val="Normal"/>
    <w:link w:val="Normal"/>
    <w:qFormat/>
    <w:rsid w:val="00204623"/>
    <w:pPr>
      <w:outlineLvl w:val="1"/>
      <w:numPr>
        <w:ilvl w:val="1"/>
        <w:numId w:val="1"/>
      </w:numPr>
    </w:pPr>
    <w:rPr>
      <w:sz w:val="20"/>
    </w:rPr>
  </w:style>
  <w:style w:type="paragraph" w:styleId="Heading3">
    <w:name w:val="标题 3"/>
    <w:basedOn w:val="Heading1"/>
    <w:next w:val="Normal"/>
    <w:link w:val="Normal"/>
    <w:qFormat/>
    <w:rsid w:val="00204623"/>
    <w:pPr>
      <w:outlineLvl w:val="2"/>
      <w:numPr>
        <w:ilvl w:val="2"/>
        <w:numId w:val="1"/>
      </w:numPr>
    </w:pPr>
    <w:rPr>
      <w:b w:val="0"/>
      <w:i/>
      <w:sz w:val="20"/>
    </w:rPr>
  </w:style>
  <w:style w:type="paragraph" w:styleId="Heading4">
    <w:name w:val="标题 4"/>
    <w:basedOn w:val="Heading1"/>
    <w:next w:val="Normal"/>
    <w:link w:val="Normal"/>
    <w:qFormat/>
    <w:rsid w:val="00204623"/>
    <w:pPr>
      <w:outlineLvl w:val="3"/>
      <w:numPr>
        <w:ilvl w:val="3"/>
        <w:numId w:val="1"/>
      </w:numPr>
    </w:pPr>
    <w:rPr>
      <w:b w:val="0"/>
      <w:sz w:val="20"/>
    </w:rPr>
  </w:style>
  <w:style w:type="paragraph" w:styleId="Heading5">
    <w:name w:val="标题 5"/>
    <w:basedOn w:val="Normal"/>
    <w:next w:val="Normal"/>
    <w:link w:val="Normal"/>
    <w:qFormat/>
    <w:rsid w:val="00204623"/>
    <w:pPr>
      <w:outlineLvl w:val="4"/>
      <w:numPr>
        <w:ilvl w:val="4"/>
        <w:numId w:val="1"/>
      </w:numPr>
      <w:spacing w:before="240" w:after="60"/>
    </w:pPr>
    <w:rPr>
      <w:sz w:val="22"/>
    </w:rPr>
  </w:style>
  <w:style w:type="paragraph" w:styleId="Heading6">
    <w:name w:val="标题 6"/>
    <w:basedOn w:val="Normal"/>
    <w:next w:val="Normal"/>
    <w:link w:val="Normal"/>
    <w:qFormat/>
    <w:rsid w:val="00204623"/>
    <w:pPr>
      <w:outlineLvl w:val="5"/>
      <w:numPr>
        <w:ilvl w:val="5"/>
        <w:numId w:val="1"/>
      </w:numPr>
      <w:spacing w:before="240" w:after="60"/>
    </w:pPr>
    <w:rPr>
      <w:i/>
      <w:sz w:val="22"/>
    </w:rPr>
  </w:style>
  <w:style w:type="paragraph" w:styleId="Heading7">
    <w:name w:val="标题 7"/>
    <w:basedOn w:val="Normal"/>
    <w:next w:val="Normal"/>
    <w:link w:val="Normal"/>
    <w:qFormat/>
    <w:rsid w:val="00204623"/>
    <w:pPr>
      <w:outlineLvl w:val="6"/>
      <w:numPr>
        <w:ilvl w:val="6"/>
        <w:numId w:val="1"/>
      </w:numPr>
      <w:spacing w:before="240" w:after="60"/>
    </w:pPr>
  </w:style>
  <w:style w:type="paragraph" w:styleId="Heading8">
    <w:name w:val="标题 8"/>
    <w:basedOn w:val="Normal"/>
    <w:next w:val="Normal"/>
    <w:link w:val="Normal"/>
    <w:qFormat/>
    <w:rsid w:val="00204623"/>
    <w:pPr>
      <w:outlineLvl w:val="7"/>
      <w:numPr>
        <w:ilvl w:val="7"/>
        <w:numId w:val="1"/>
      </w:numPr>
      <w:spacing w:before="240" w:after="60"/>
    </w:pPr>
    <w:rPr>
      <w:i/>
    </w:rPr>
  </w:style>
  <w:style w:type="paragraph" w:styleId="Heading9">
    <w:name w:val="标题 9"/>
    <w:basedOn w:val="Normal"/>
    <w:next w:val="Normal"/>
    <w:link w:val="Normal"/>
    <w:qFormat/>
    <w:rsid w:val="00204623"/>
    <w:pPr>
      <w:outlineLvl w:val="8"/>
      <w:numPr>
        <w:ilvl w:val="8"/>
        <w:numId w:val="1"/>
      </w:numPr>
      <w:spacing w:before="240" w:after="60"/>
    </w:pPr>
    <w:rPr>
      <w:b/>
      <w:i/>
      <w:sz w:val="18"/>
    </w:rPr>
  </w:style>
  <w:style w:type="character" w:styleId="NormalCharacter">
    <w:name w:val="默认段落字体"/>
    <w:next w:val="NormalCharacter"/>
    <w:link w:val="Normal"/>
    <w:semiHidden/>
  </w:style>
  <w:style w:type="table" w:styleId="TableNormal">
    <w:name w:val="普通表格"/>
    <w:next w:val="TableNormal"/>
    <w:link w:val="Normal"/>
    <w:semiHidden/>
    <w:tblPr>
      <w:tblW w:type="auto" w:w="0"/>
      <w:tblInd w:w="0" w:type="dxa"/>
      <w:tblLayout w:type="fixed"/>
      <w:tblCellMar>
        <w:top w:w="0" w:type="dxa"/>
        <w:bottom w:w="0" w:type="dxa"/>
        <w:left w:w="108" w:type="dxa"/>
        <w:right w:w="108" w:type="dxa"/>
      </w:tblCellMar>
    </w:tblPr>
    <w:tblGrid/>
  </w:style>
  <w:style w:type="numbering" w:styleId="NormalList">
    <w:name w:val="无列表"/>
    <w:next w:val="NormalList"/>
    <w:link w:val="Normal"/>
    <w:semiHidden/>
  </w:style>
  <w:style w:type="paragraph" w:styleId="Title">
    <w:name w:val="标题"/>
    <w:basedOn w:val="Normal"/>
    <w:next w:val="Normal"/>
    <w:link w:val="Normal"/>
    <w:qFormat/>
    <w:rsid w:val="00204623"/>
    <w:pPr>
      <w:spacing w:line="240" w:lineRule="auto"/>
      <w:jc w:val="center"/>
    </w:pPr>
    <w:rPr>
      <w:b/>
      <w:sz w:val="36"/>
      <w:rFonts w:ascii="Arial" w:hAnsi="Arial"/>
    </w:rPr>
  </w:style>
  <w:style w:type="paragraph" w:styleId="TOC1">
    <w:name w:val="目录 1"/>
    <w:basedOn w:val="Normal"/>
    <w:next w:val="Normal"/>
    <w:link w:val="Normal"/>
    <w:autoRedefine/>
    <w:uiPriority w:val="39"/>
    <w:rsid w:val="00204623"/>
    <w:pPr>
      <w:spacing w:before="120" w:after="120"/>
    </w:pPr>
    <w:rPr>
      <w:b/>
      <w:caps/>
      <w:sz w:val="20"/>
      <w:bCs/>
      <w:rFonts w:ascii="Times New Roman" w:hAnsi="Times New Roman"/>
    </w:rPr>
  </w:style>
  <w:style w:type="paragraph" w:styleId="TOC2">
    <w:name w:val="目录 2"/>
    <w:basedOn w:val="Normal"/>
    <w:next w:val="Normal"/>
    <w:link w:val="Normal"/>
    <w:autoRedefine/>
    <w:uiPriority w:val="39"/>
    <w:rsid w:val="00204623"/>
    <w:pPr>
      <w:ind w:left="210"/>
    </w:pPr>
    <w:rPr>
      <w:smallCaps/>
      <w:sz w:val="20"/>
      <w:rFonts w:ascii="Times New Roman" w:hAnsi="Times New Roman"/>
    </w:rPr>
  </w:style>
  <w:style w:type="paragraph" w:styleId="TOC3">
    <w:name w:val="目录 3"/>
    <w:basedOn w:val="Normal"/>
    <w:next w:val="Normal"/>
    <w:link w:val="Normal"/>
    <w:autoRedefine/>
    <w:rsid w:val="00204623"/>
    <w:pPr>
      <w:ind w:left="420"/>
    </w:pPr>
    <w:rPr>
      <w:i/>
      <w:sz w:val="20"/>
      <w:iCs/>
      <w:rFonts w:ascii="Times New Roman" w:hAnsi="Times New Roman"/>
    </w:rPr>
  </w:style>
  <w:style w:type="paragraph" w:styleId="Header">
    <w:name w:val="页眉"/>
    <w:basedOn w:val="Normal"/>
    <w:next w:val="Header"/>
    <w:link w:val="Normal"/>
    <w:rsid w:val="00204623"/>
    <w:pPr>
      <w:tabs>
        <w:tab w:val="center" w:leader="none" w:pos="4320"/>
        <w:tab w:val="right" w:leader="none" w:pos="8640"/>
      </w:tabs>
    </w:pPr>
  </w:style>
  <w:style w:type="paragraph" w:styleId="Footer">
    <w:name w:val="页脚"/>
    <w:basedOn w:val="Normal"/>
    <w:next w:val="Footer"/>
    <w:link w:val="Normal"/>
    <w:rsid w:val="00204623"/>
    <w:pPr>
      <w:tabs>
        <w:tab w:val="center" w:leader="none" w:pos="4320"/>
        <w:tab w:val="right" w:leader="none" w:pos="8640"/>
      </w:tabs>
    </w:pPr>
  </w:style>
  <w:style w:type="paragraph" w:styleId="UserStyle_0">
    <w:name w:val="Tabletext"/>
    <w:basedOn w:val="Normal"/>
    <w:next w:val="UserStyle_0"/>
    <w:link w:val="Normal"/>
    <w:rsid w:val="00204623"/>
    <w:pPr>
      <w:keepLines/>
      <w:spacing w:after="120"/>
    </w:pPr>
  </w:style>
  <w:style w:type="paragraph" w:styleId="BodyText">
    <w:name w:val="正文文本"/>
    <w:basedOn w:val="Normal"/>
    <w:next w:val="BodyText"/>
    <w:link w:val="UserStyle_1"/>
    <w:rsid w:val="00204623"/>
    <w:pPr>
      <w:keepLines/>
      <w:ind w:left="720"/>
      <w:spacing w:after="120"/>
    </w:pPr>
  </w:style>
  <w:style w:type="paragraph" w:styleId="TOC4">
    <w:name w:val="目录 4"/>
    <w:basedOn w:val="Normal"/>
    <w:next w:val="Normal"/>
    <w:link w:val="Normal"/>
    <w:rsid w:val="00204623"/>
    <w:pPr>
      <w:ind w:left="630"/>
    </w:pPr>
    <w:rPr>
      <w:sz w:val="18"/>
      <w:szCs w:val="18"/>
      <w:rFonts w:ascii="Times New Roman" w:hAnsi="Times New Roman"/>
    </w:rPr>
  </w:style>
  <w:style w:type="character" w:styleId="UserStyle_1">
    <w:name w:val="正文文本 Char"/>
    <w:next w:val="UserStyle_1"/>
    <w:link w:val="BodyText"/>
    <w:rsid w:val="00204623"/>
    <w:rPr>
      <w:sz w:val="21"/>
      <w:lang w:val="en-US" w:eastAsia="en-US" w:bidi="ar-SA"/>
      <w:rFonts w:ascii="Courier New" w:hAnsi="Courier New" w:eastAsia="宋体"/>
    </w:rPr>
  </w:style>
  <w:style w:type="table" w:styleId="TableGrid">
    <w:name w:val="网格型"/>
    <w:basedOn w:val="TableNormal"/>
    <w:next w:val="TableGrid"/>
    <w:link w:val="Normal"/>
    <w:rsid w:val="00F90649"/>
    <w:pPr>
      <w:widowControl w:val="off"/>
      <w:spacing w:line="240" w:lineRule="atLeast"/>
    </w:pPr>
    <w:tblPr>
      <w:tblW w:type="auto" w:w="0"/>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tblGrid/>
  </w:style>
  <w:style w:type="paragraph" w:styleId="Acetate">
    <w:name w:val="批注框文本"/>
    <w:basedOn w:val="Normal"/>
    <w:next w:val="Acetate"/>
    <w:link w:val="UserStyle_2"/>
    <w:rsid w:val="005A3F85"/>
    <w:pPr>
      <w:spacing w:line="240" w:lineRule="auto"/>
    </w:pPr>
    <w:rPr>
      <w:sz w:val="18"/>
      <w:szCs w:val="18"/>
    </w:rPr>
  </w:style>
  <w:style w:type="character" w:styleId="UserStyle_2">
    <w:name w:val="批注框文本 Char"/>
    <w:next w:val="UserStyle_2"/>
    <w:link w:val="Acetate"/>
    <w:rsid w:val="005A3F85"/>
    <w:rPr>
      <w:sz w:val="18"/>
      <w:szCs w:val="18"/>
      <w:lang w:eastAsia="en-US"/>
      <w:rFonts w:ascii="Courier New" w:hAnsi="Courier New"/>
    </w:rPr>
  </w:style>
  <w:style w:type="character" w:styleId="UserStyle_3">
    <w:name w:val="fontstyle01"/>
    <w:next w:val="UserStyle_3"/>
    <w:link w:val="Normal"/>
    <w:rsid w:val="007B1F68"/>
    <w:rPr>
      <w:sz w:val="24"/>
      <w:szCs w:val="24"/>
      <w:rFonts w:hint="eastAsia" w:ascii="宋体" w:hAnsi="宋体" w:eastAsia="宋体"/>
      <w:color w:val="000000"/>
    </w:rPr>
  </w:style>
</w:styles>
</file>

<file path=word/_rels/document.xml.rels>&#65279;<?xml version="1.0" encoding="utf-8"?><Relationships xmlns="http://schemas.openxmlformats.org/package/2006/relationships"><Relationship Type="http://schemas.openxmlformats.org/officeDocument/2006/relationships/fontTable" Target="fontTable.xml" Id="rId2" /><Relationship Type="http://schemas.openxmlformats.org/officeDocument/2006/relationships/styles" Target="styles.xml" Id="rId3" /><Relationship Type="http://schemas.openxmlformats.org/officeDocument/2006/relationships/header" Target="header1.xml" Id="rId4" /><Relationship Type="http://schemas.openxmlformats.org/officeDocument/2006/relationships/header" Target="header2.xml" Id="rId5" /><Relationship Type="http://schemas.openxmlformats.org/officeDocument/2006/relationships/footer" Target="footer1.xml" Id="rId6" /><Relationship Type="http://schemas.openxmlformats.org/officeDocument/2006/relationships/numbering" Target="numbering.xml" Id="rId7" /><Relationship Type="http://schemas.openxmlformats.org/officeDocument/2006/relationships/footnotes" Target="footnotes.xml" Id="rId8" /><Relationship Type="http://schemas.openxmlformats.org/officeDocument/2006/relationships/settings" Target="settings.xml" Id="rId9" /><Relationship Type="http://schemas.openxmlformats.org/officeDocument/2006/relationships/image" Target="/media/image.png" Id="R2c8d9374d8014432" /><Relationship Type="http://schemas.openxmlformats.org/officeDocument/2006/relationships/image" Target="/media/image2.png" Id="R0efffa4abce24f74" /><Relationship Type="http://schemas.openxmlformats.org/officeDocument/2006/relationships/image" Target="/media/image3.png" Id="R07296e649a584edb" /><Relationship Type="http://schemas.openxmlformats.org/officeDocument/2006/relationships/image" Target="/media/image4.png" Id="R8106558abb504a55" /><Relationship Type="http://schemas.openxmlformats.org/officeDocument/2006/relationships/image" Target="/media/image5.png" Id="R98c46e7a9427424c" /><Relationship Type="http://schemas.openxmlformats.org/officeDocument/2006/relationships/image" Target="/media/image6.png" Id="Rb68dc2c06b7a40d1" /><Relationship Type="http://schemas.openxmlformats.org/officeDocument/2006/relationships/image" Target="/media/image7.png" Id="R3c8b32caab84461f" /><Relationship Type="http://schemas.openxmlformats.org/officeDocument/2006/relationships/image" Target="/media/image8.png" Id="R827bc05111c8421d" /><Relationship Type="http://schemas.openxmlformats.org/officeDocument/2006/relationships/image" Target="/media/image9.png" Id="Re83906e933d24c15" /><Relationship Type="http://schemas.openxmlformats.org/officeDocument/2006/relationships/image" Target="/media/image10.png" Id="Ra8e225d49da14e82" /><Relationship Type="http://schemas.openxmlformats.org/officeDocument/2006/relationships/image" Target="/media/image11.png" Id="Rd4ad056f4d434048" /></Relationships>
</file>

<file path=word/_rels/header1.xml.rels><Relationships xmlns="http://schemas.openxmlformats.org/package/2006/relationships"><Relationship Id="rId1" Type="http://schemas.openxmlformats.org/officeDocument/2006/relationships/image" Target="media/image1.jpg"/></Relationships>
</file>

<file path=docProps/app.xml><?xml version="1.0" encoding="utf-8"?>
<Properties xmlns="http://schemas.openxmlformats.org/officeDocument/2006/extended-properties" xmlns:vt="http://schemas.openxmlformats.org/officeDocument/2006/docPropsVTypes">
  <Template>Normal.dotm</Template>
  <Company>sklse</Company>
  <Pages>5</Pages>
  <Words>126</Words>
  <Characters>724</Characters>
  <Lines>6</Lines>
  <Paragraphs>1</Paragraphs>
  <ScaleCrop>0</ScaleCrop>
  <CharactersWithSpaces>849</CharactersWithSpaces>
  <SharedDoc>0</SharedDoc>
  <HyperlinksChanged>0</HyperlinksChanged>
  <Application>Microsoft Office Word/ONLYOFFICE</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jiangDZ</dc:creator>
  <cp:version>983040</cp:version>
  <cp:lastModifiedBy>Administrator</cp:lastModifiedBy>
  <cp:revision>37</cp:revision>
  <dcterms:created xsi:type="dcterms:W3CDTF">2009-09-09T13:33:00Z</dcterms:created>
  <dcterms:modified xsi:type="dcterms:W3CDTF">2026-09-12T08:02:00Z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1.0.152</vt:lpwstr>
  </op:property>
  <op:property fmtid="{D5CDD505-2E9C-101B-9397-08002B2CF9AE}" pid="3" name="OfficeCLI.LastModified">
    <vt:lpwstr xmlns:vt="http://schemas.openxmlformats.org/officeDocument/2006/docPropsVTypes">2026-09-26T11:49:06Z</vt:lpwstr>
  </op:property>
</op:Properties>
</file>