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黑体" w:hAnsi="黑体" w:eastAsia="黑体"/>
          <w:b/>
          <w:sz w:val="44"/>
        </w:rPr>
        <w:t>汕  头  大  学  实  验  报  告</w:t>
      </w:r>
    </w:p>
    <w:p>
      <w:pPr>
        <w:spacing w:before="360"/>
        <w:jc w:val="center"/>
      </w:pPr>
      <w:r>
        <w:rPr>
          <w:rFonts w:ascii="宋体" w:hAnsi="宋体" w:eastAsia="宋体"/>
          <w:b w:val="0"/>
          <w:sz w:val="22"/>
        </w:rPr>
        <w:t>学院：工学院        系：计算机系        专业：计算机科学与技术        成绩：________</w:t>
      </w:r>
    </w:p>
    <w:p>
      <w:pPr>
        <w:spacing w:before="360"/>
        <w:jc w:val="center"/>
      </w:pPr>
      <w:r>
        <w:rPr>
          <w:rFonts w:ascii="宋体" w:hAnsi="宋体" w:eastAsia="宋体"/>
          <w:b w:val="0"/>
          <w:sz w:val="22"/>
        </w:rPr>
        <w:t>姓名：易雨杰        学号：____________        实验时间：2026 年 10 月 23 日</w:t>
      </w:r>
    </w:p>
    <w:p>
      <w:pPr>
        <w:spacing w:before="120"/>
        <w:jc w:val="center"/>
      </w:pPr>
      <w:r>
        <w:rPr>
          <w:rFonts w:ascii="宋体" w:hAnsi="宋体" w:eastAsia="宋体"/>
          <w:b w:val="0"/>
          <w:sz w:val="22"/>
        </w:rPr>
        <w:t>教师签字：____________</w:t>
      </w:r>
    </w:p>
    <w:p>
      <w:pPr>
        <w:spacing w:before="480"/>
        <w:jc w:val="center"/>
      </w:pPr>
      <w:r>
        <w:rPr>
          <w:rFonts w:ascii="黑体" w:hAnsi="黑体" w:eastAsia="黑体"/>
          <w:b/>
          <w:sz w:val="30"/>
        </w:rPr>
        <w:t>实验1　UML概念及UML开发工具的安装，完成自选项目的详细目标及功能简述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一、实验目的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了解面向对象的 UML 建模方法，理解 UML 图及其特征、UML 语法。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安装并配置 StarUML 开发工具。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完成自选项目的详细目标叙述及功能简述。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二、实验要求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理解基本的面向对象 UML 建模方法、UML 图及特征、UML 语法。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掌握 UML 开发工具的安装。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完成自选项目的详细目标及功能简述。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三、主要实验工具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StarUML（UML 建模）、Git / GitHub（版本控制与团队协作）、IntelliJ IDEA + JDK 17 + Maven（后续编码阶段使用）、Mermaid（文档内嵌图，便于在 GitHub 直接查看）。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四、实验内容及实验数据记录</w:t>
      </w:r>
    </w:p>
    <w:p>
      <w:pPr>
        <w:spacing w:after="0" w:line="360" w:lineRule="auto"/>
      </w:pPr>
      <w:r>
        <w:rPr>
          <w:rFonts w:ascii="宋体" w:hAnsi="宋体" w:eastAsia="宋体"/>
          <w:b/>
          <w:sz w:val="24"/>
        </w:rPr>
        <w:t>（一）选题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>
      <w:pPr>
        <w:spacing w:after="0" w:line="360" w:lineRule="auto"/>
      </w:pPr>
      <w:r>
        <w:rPr>
          <w:rFonts w:ascii="宋体" w:hAnsi="宋体" w:eastAsia="宋体"/>
          <w:b/>
          <w:sz w:val="24"/>
        </w:rPr>
        <w:t>（二）系统目标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系统能够将房型、房间及其价格信息统一建档，并实时反映每间房的当前状态。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前台可以核验预订信息办理入住，退房时自动核算房费、生成账单并释放房间。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4. 顾客可以在入住前取消尚未入住的订单，系统同步释放房间。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6. 系统采用本地文件持久化数据，保证关闭后数据不丢失，且无需安装数据库即可运行。</w:t>
      </w:r>
    </w:p>
    <w:p>
      <w:pPr>
        <w:spacing w:after="0" w:line="360" w:lineRule="auto"/>
      </w:pPr>
      <w:r>
        <w:rPr>
          <w:rFonts w:ascii="宋体" w:hAnsi="宋体" w:eastAsia="宋体"/>
          <w:b/>
          <w:sz w:val="24"/>
        </w:rPr>
        <w:t>（三）系统功能结构图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0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功能结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1  系统功能结构图</w:t>
      </w:r>
    </w:p>
    <w:p>
      <w:pPr>
        <w:spacing w:after="0" w:line="360" w:lineRule="auto"/>
      </w:pPr>
      <w:r>
        <w:rPr>
          <w:rFonts w:ascii="宋体" w:hAnsi="宋体" w:eastAsia="宋体"/>
          <w:b/>
          <w:sz w:val="24"/>
        </w:rPr>
        <w:t>（四）功能简述表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功能编号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操作者</w:t>
            </w:r>
          </w:p>
        </w:tc>
        <w:tc>
          <w:tcPr>
            <w:tcW w:type="dxa" w:w="44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功能简述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查询房态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Hotel-C01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顾客按入住日期、离店日期与房型查询剩余房间数量、房价及可订状态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在线预订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Hotel-C02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顾客选择房型与日期并提交预订，系统校验房态后生成预订订单号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取消预订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Hotel-C03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顾客在入住前取消未入住订单，系统更新订单状态并释放房间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办理入住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Hotel-F01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前台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前台核验预订订单与住客证件，登记入住信息并为顾客分配具体房间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退房结算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Hotel-F02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前台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前台按实际入住天数核算房费与押金，生成账单，订单完结并释放房间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房型房价维护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Hotel-M01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管理员新增、修改房型及其价格与房间数量，维护房间基础信息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房态维护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Hotel-M02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管理员更新房间状态（空闲、在住、清洁、维修），保证房态与实际一致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订单管理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Hotel-M03</w:t>
            </w:r>
          </w:p>
        </w:tc>
        <w:tc>
          <w:tcPr>
            <w:tcW w:type="dxa" w:w="1020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44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管理员按日期、房型、状态查询与统计预订订单和入住订单</w:t>
            </w:r>
          </w:p>
        </w:tc>
      </w:tr>
    </w:tbl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五、实验数据分析与讨论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本次实验完成了选题、UML 基础学习、StarUML 环境准备以及系统目标与功能范围的确定。分析过程如下：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1. 角色划分先行。先确定“顾客、前台、管理员”三类参与者，再围绕角色梳理功能，避免出现无归属的功能点，保证每个用例都能落到明确的参与者上。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2. 功能粒度控制。将“预订”拆分为“查询房态—在线预订—取消预订”，将“住宿周期”拆分为“办理入住—退房结算”，使每个功能都对应一次可观察的完整业务结果，便于后续实验2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3. 范围收敛。本期只做单店、单币种、无支付网关的桌面系统，支付以线下押金与账单形式处理，避免范围蔓延影响实验进度。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4"/>
        </w:rPr>
        <w:t>4. 与后续实验的衔接。本实验的功能编号（Hotel-C/F/M 系列）将直接沿用为实验2 用例编号与实验3 类职责划分的依据；核心类名与接口在《接口契约》中先行约定，降低双人并行开发时的返工风险。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结论：系统目标清晰、功能边界可控，可以作为后续 CIM 业务建模与 PIM 静态结构建模的输入。</w:t>
      </w:r>
    </w:p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