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AUTO_FAQ_0028_0037 - FAQs AUTO</w:t>
      </w:r>
    </w:p>
    <w:p/>
    <w:p>
      <w:pPr>
        <w:pStyle w:val="Heading1"/>
      </w:pPr>
      <w:r>
        <w:rPr>
          <w:color w:val="4F81BD"/>
          <w:sz w:val="32"/>
        </w:rPr>
        <w:t>FAQ-AUTO-0028 - Quais formas de pagamento posso usar no seguro?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FAQ-AUTO-0028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Quais formas de pagamento posso usar no seguro?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自動車保険の払込方法にはどのような選択肢がありますか。</w:t>
      </w:r>
    </w:p>
    <w:p>
      <w:pPr>
        <w:pStyle w:val="ListBullet"/>
      </w:pPr>
      <w:r>
        <w:t>支払方法をブラジル人のお客様に説明するとき、何を確認すべきですか。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quer saber quais métodos de pagamento são aceitos.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As formas de pagamento dependem da seguradora e do produto. As opções comuns incluem pagamento mensal, pagamento anual, débito em conta e cartão de crédito, quando aceitos.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O seguro precisa ter uma forma de pagamento definida. Vamos confirmar quais opções a seguradora aceita para o seu contrato.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Confirmar com a seguradora quais métodos estão disponíveis para aquele produto, se há pagamento mensal ou anual, e se débito em conta ou cartão são aceitos para o cliente.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corretor pode apresentar opções possíveis, mas não deve garantir aceitação de um método de pagamento sem confirmação. A disponibilidade depende da seguradora, do produto, do contrato e das regras de cobrança.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02_MasterDictionary/AUTO/AUTO-0031.md</w:t>
      </w:r>
    </w:p>
    <w:p>
      <w:pPr>
        <w:pStyle w:val="ListBullet"/>
      </w:pPr>
      <w:r>
        <w:t>Documento interno: 02_MasterDictionary/AUTO/AUTO-0032.md</w:t>
      </w:r>
    </w:p>
    <w:p>
      <w:pPr>
        <w:pStyle w:val="ListBullet"/>
      </w:pPr>
      <w:r>
        <w:t>Documento interno: 02_MasterDictionary/AUTO/AUTO-0033.md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ListBullet"/>
      </w:pPr>
      <w:r>
        <w:t>auto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02_MasterDictionary/AUTO/AUTO-0031.md</w:t>
      </w:r>
    </w:p>
    <w:p>
      <w:pPr>
        <w:pStyle w:val="ListBullet"/>
      </w:pPr>
      <w:r>
        <w:t>02_MasterDictionary/AUTO/AUTO-0032.md</w:t>
      </w:r>
    </w:p>
    <w:p>
      <w:pPr>
        <w:pStyle w:val="ListBullet"/>
      </w:pPr>
      <w:r>
        <w:t>02_MasterDictionary/AUTO/AUTO-0033.md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0.2 | JP-BR Insurance Knowledge Base | Inclusão de consulta japonesa, próximo passo seguro e limite comercial/compliance.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FAQ-AUTO-0029 - Posso pagar o seguro por mês?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FAQ-AUTO-0029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Posso pagar o seguro por mês?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prefere dividir o prêmio em pagamentos mensais.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月払 pode ser possível, conforme as condições da seguradora. O valor mensal, a forma de cobrança e eventuais regras específicas devem ser confirmados antes da contratação.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Em muitos casos é possível pagar por mês, mas precisamos confirmar se essa opção está disponível para o seu contrato e qual será o valor mensal.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02_MasterDictionary/AUTO/AUTO-0032.md</w:t>
      </w:r>
    </w:p>
    <w:p>
      <w:pPr>
        <w:pStyle w:val="ListBullet"/>
      </w:pPr>
      <w:r>
        <w:t>Documento interno: 02_MasterDictionary/AUTO/AUTO-0031.md</w:t>
      </w:r>
    </w:p>
    <w:p>
      <w:pPr>
        <w:pStyle w:val="ListBullet"/>
      </w:pPr>
      <w:r>
        <w:t>Documento interno: 02_MasterDictionary/AUTO/AUTO-0036.md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premio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02_MasterDictionary/AUTO/AUTO-0032.md</w:t>
      </w:r>
    </w:p>
    <w:p>
      <w:pPr>
        <w:pStyle w:val="ListBullet"/>
      </w:pPr>
      <w:r>
        <w:t>02_MasterDictionary/AUTO/AUTO-0031.md</w:t>
      </w:r>
    </w:p>
    <w:p>
      <w:pPr>
        <w:pStyle w:val="ListBullet"/>
      </w:pPr>
      <w:r>
        <w:t>02_MasterDictionary/AUTO/AUTO-0036.md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FAQ-AUTO-0030 - Qual é a diferença entre pagar mensal e anual?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FAQ-AUTO-0030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Qual é a diferença entre pagar mensal e anual?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compara 月払 e 年払.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月払 divide o prêmio em pagamentos mensais. 年払 concentra o pagamento em uma cobrança anual. A escolha afeta fluxo de caixa e pode ter condições diferentes conforme 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Pagamento mensal facilita dividir o valor. Pagamento anual concentra tudo de uma vez e pode ser mais simples para evitar cobranças mensais.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DIALOGUE-AUTO-0012</w:t>
      </w:r>
    </w:p>
    <w:p>
      <w:pPr>
        <w:pStyle w:val="ListBullet"/>
      </w:pPr>
      <w:r>
        <w:t>CASE-AUTO-0017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02_MasterDictionary/AUTO/AUTO-0032.md</w:t>
      </w:r>
    </w:p>
    <w:p>
      <w:pPr>
        <w:pStyle w:val="ListBullet"/>
      </w:pPr>
      <w:r>
        <w:t>Documento interno: 02_MasterDictionary/AUTO/AUTO-0033.md</w:t>
      </w:r>
    </w:p>
    <w:p>
      <w:pPr>
        <w:pStyle w:val="ListBullet"/>
      </w:pPr>
      <w:r>
        <w:t>Documento interno: 02_MasterDictionary/AUTO/AUTO-0009.md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mensal</w:t>
      </w:r>
    </w:p>
    <w:p>
      <w:pPr>
        <w:pStyle w:val="ListBullet"/>
      </w:pPr>
      <w:r>
        <w:t>anual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02_MasterDictionary/AUTO/AUTO-0032.md</w:t>
      </w:r>
    </w:p>
    <w:p>
      <w:pPr>
        <w:pStyle w:val="ListBullet"/>
      </w:pPr>
      <w:r>
        <w:t>02_MasterDictionary/AUTO/AUTO-0033.md</w:t>
      </w:r>
    </w:p>
    <w:p>
      <w:pPr>
        <w:pStyle w:val="ListBullet"/>
      </w:pPr>
      <w:r>
        <w:t>02_MasterDictionary/AUTO/AUTO-0009.md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FAQ-AUTO-0031 - O que acontece se o débito em conta falhar?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FAQ-AUTO-0031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acontece se o débito em conta falhar?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usa 口座振替 e não sabe o risco de falta de saldo.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Se o débito em conta falhar, a seguradora poderá solicitar regularização do pagamento. Dependendo do contrato e do prazo, a falta de pagamento pode afetar a cobertura.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não houver saldo ou houver erro na conta, o pagamento pode não acontecer. Nesse caso, precisamos regularizar rapidamente para evitar problema no seguro.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02_MasterDictionary/AUTO/AUTO-0034.md</w:t>
      </w:r>
    </w:p>
    <w:p>
      <w:pPr>
        <w:pStyle w:val="ListBullet"/>
      </w:pPr>
      <w:r>
        <w:t>Documento interno: 02_MasterDictionary/AUTO/AUTO-0036.md</w:t>
      </w:r>
    </w:p>
    <w:p>
      <w:pPr>
        <w:pStyle w:val="ListBullet"/>
      </w:pPr>
      <w:r>
        <w:t>Documento interno: 02_MasterDictionary/AUTO/AUTO-0037.md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debito</w:t>
      </w:r>
    </w:p>
    <w:p>
      <w:pPr>
        <w:pStyle w:val="ListBullet"/>
      </w:pPr>
      <w:r>
        <w:t>conta</w:t>
      </w:r>
    </w:p>
    <w:p>
      <w:pPr>
        <w:pStyle w:val="ListBullet"/>
      </w:pPr>
      <w:r>
        <w:t>pagamento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02_MasterDictionary/AUTO/AUTO-0034.md</w:t>
      </w:r>
    </w:p>
    <w:p>
      <w:pPr>
        <w:pStyle w:val="ListBullet"/>
      </w:pPr>
      <w:r>
        <w:t>02_MasterDictionary/AUTO/AUTO-0036.md</w:t>
      </w:r>
    </w:p>
    <w:p>
      <w:pPr>
        <w:pStyle w:val="ListBullet"/>
      </w:pPr>
      <w:r>
        <w:t>02_MasterDictionary/AUTO/AUTO-0037.md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FAQ-AUTO-0032 - Posso pagar com cartão de crédito?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FAQ-AUTO-0032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Posso pagar com cartão de crédito?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quer usar cartão de crédito para pagar o seguro.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クレジットカード払 pode ser aceito por algumas seguradoras, conforme produto, cartão, titularidade e regras de cobrança. É necessário confirmar disponibilidade antes da contratação.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Pode ser possível pagar com cartão, mas precisamos confirmar se a seguradora aceita essa forma e se o cartão está válido para cobrança.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AUTO-0036 - 払込期日 - Data limite de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CASE-AUTO-0018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02_MasterDictionary/AUTO/AUTO-0035.md</w:t>
      </w:r>
    </w:p>
    <w:p>
      <w:pPr>
        <w:pStyle w:val="ListBullet"/>
      </w:pPr>
      <w:r>
        <w:t>Documento interno: 02_MasterDictionary/AUTO/AUTO-0031.md</w:t>
      </w:r>
    </w:p>
    <w:p>
      <w:pPr>
        <w:pStyle w:val="ListBullet"/>
      </w:pPr>
      <w:r>
        <w:t>Documento interno: 02_MasterDictionary/AUTO/AUTO-0036.md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cartao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premio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02_MasterDictionary/AUTO/AUTO-0035.md</w:t>
      </w:r>
    </w:p>
    <w:p>
      <w:pPr>
        <w:pStyle w:val="ListBullet"/>
      </w:pPr>
      <w:r>
        <w:t>02_MasterDictionary/AUTO/AUTO-0031.md</w:t>
      </w:r>
    </w:p>
    <w:p>
      <w:pPr>
        <w:pStyle w:val="ListBullet"/>
      </w:pPr>
      <w:r>
        <w:t>02_MasterDictionary/AUTO/AUTO-0036.md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FAQ-AUTO-0033 - O que acontece se eu atrasar o pagamento?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FAQ-AUTO-0033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acontece se eu atrasar o pagamento?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pergunta sobre atraso no pagamento do prêmio.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Atraso no pagamento pode gerar solicitação de regularização e, conforme o contrato, afetar a validade da cobertura. O corretor deve confirmar a regra específica da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o pagamento atrasar, o seguro pode entrar em situação de risco. Vamos verificar o prazo e regularizar o quanto antes.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02_MasterDictionary/AUTO/AUTO-0036.md</w:t>
      </w:r>
    </w:p>
    <w:p>
      <w:pPr>
        <w:pStyle w:val="ListBullet"/>
      </w:pPr>
      <w:r>
        <w:t>Documento interno: 02_MasterDictionary/AUTO/AUTO-0037.md</w:t>
      </w:r>
    </w:p>
    <w:p>
      <w:pPr>
        <w:pStyle w:val="ListBullet"/>
      </w:pPr>
      <w:r>
        <w:t>Documento interno: 02_MasterDictionary/AUTO/AUTO-0038.md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atraso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02_MasterDictionary/AUTO/AUTO-0036.md</w:t>
      </w:r>
    </w:p>
    <w:p>
      <w:pPr>
        <w:pStyle w:val="ListBullet"/>
      </w:pPr>
      <w:r>
        <w:t>02_MasterDictionary/AUTO/AUTO-0037.md</w:t>
      </w:r>
    </w:p>
    <w:p>
      <w:pPr>
        <w:pStyle w:val="ListBullet"/>
      </w:pPr>
      <w:r>
        <w:t>02_MasterDictionary/AUTO/AUTO-0038.md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FAQ-AUTO-0034 - Existe prazo extra se eu não conseguir pagar no dia?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FAQ-AUTO-0034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Existe prazo extra se eu não conseguir pagar no dia?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quer saber se há tolerância após a data de pagamento.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払込猶予期間 pode existir conforme o contrato, mas não deve ser presumido. O prazo, as condições e os efeitos do atraso precisam ser confirmados com 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Alguns contratos podem ter prazo de tolerância, mas isso depende da regra da seguradora. Não é seguro contar com isso sem confirmar.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AUTO-0038 - 失効 - Perda de validade do contrato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CASE-AUTO-0019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02_MasterDictionary/AUTO/AUTO-0037.md</w:t>
      </w:r>
    </w:p>
    <w:p>
      <w:pPr>
        <w:pStyle w:val="ListBullet"/>
      </w:pPr>
      <w:r>
        <w:t>Documento interno: 02_MasterDictionary/AUTO/AUTO-0036.md</w:t>
      </w:r>
    </w:p>
    <w:p>
      <w:pPr>
        <w:pStyle w:val="ListBullet"/>
      </w:pPr>
      <w:r>
        <w:t>Documento interno: 02_MasterDictionary/AUTO/AUTO-0038.md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tolerancia</w:t>
      </w:r>
    </w:p>
    <w:p>
      <w:pPr>
        <w:pStyle w:val="ListBullet"/>
      </w:pPr>
      <w:r>
        <w:t>pagamento</w:t>
      </w:r>
    </w:p>
    <w:p>
      <w:pPr>
        <w:pStyle w:val="ListBullet"/>
      </w:pPr>
      <w:r>
        <w:t>atraso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02_MasterDictionary/AUTO/AUTO-0037.md</w:t>
      </w:r>
    </w:p>
    <w:p>
      <w:pPr>
        <w:pStyle w:val="ListBullet"/>
      </w:pPr>
      <w:r>
        <w:t>02_MasterDictionary/AUTO/AUTO-0036.md</w:t>
      </w:r>
    </w:p>
    <w:p>
      <w:pPr>
        <w:pStyle w:val="ListBullet"/>
      </w:pPr>
      <w:r>
        <w:t>02_MasterDictionary/AUTO/AUTO-0038.md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FAQ-AUTO-0035 - Posso ficar sem seguro por falta de pagamento?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FAQ-AUTO-0035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Posso ficar sem seguro por falta de pagamento?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não percebe que falta de pagamento pode afetar cobertura.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Se o pagamento não for regularizado conforme as regras do contrato, pode ocorrer 失効 ou outra consequência que prejudique a cobertura.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Sim, existe risco. Se o seguro perder a validade por falta de pagamento, pode não haver proteção em caso de acidente.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AUTO-0021 - 保険期間 - Período do seguro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CASE-AUTO-0019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02_MasterDictionary/AUTO/AUTO-0038.md</w:t>
      </w:r>
    </w:p>
    <w:p>
      <w:pPr>
        <w:pStyle w:val="ListBullet"/>
      </w:pPr>
      <w:r>
        <w:t>Documento interno: 02_MasterDictionary/AUTO/AUTO-0036.md</w:t>
      </w:r>
    </w:p>
    <w:p>
      <w:pPr>
        <w:pStyle w:val="ListBullet"/>
      </w:pPr>
      <w:r>
        <w:t>Documento interno: 02_MasterDictionary/AUTO/AUTO-0021.md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validade</w:t>
      </w:r>
    </w:p>
    <w:p>
      <w:pPr>
        <w:pStyle w:val="ListBullet"/>
      </w:pPr>
      <w:r>
        <w:t>pagamento</w:t>
      </w:r>
    </w:p>
    <w:p>
      <w:pPr>
        <w:pStyle w:val="ListBullet"/>
      </w:pPr>
      <w:r>
        <w:t>cobertura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02_MasterDictionary/AUTO/AUTO-0038.md</w:t>
      </w:r>
    </w:p>
    <w:p>
      <w:pPr>
        <w:pStyle w:val="ListBullet"/>
      </w:pPr>
      <w:r>
        <w:t>02_MasterDictionary/AUTO/AUTO-0036.md</w:t>
      </w:r>
    </w:p>
    <w:p>
      <w:pPr>
        <w:pStyle w:val="ListBullet"/>
      </w:pPr>
      <w:r>
        <w:t>02_MasterDictionary/AUTO/AUTO-0021.md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FAQ-AUTO-0036 - Quando preciso avisar mudança no contrato?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FAQ-AUTO-0036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Quando preciso avisar mudança no contrato?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mudou endereço, condutor, pagamento ou outras informações.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契約内容変更 deve ser feito quando informações relevantes do contrato mudam. Isso pode incluir endereço, veículo, condutores, forma de pagamento ou outras condições.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Sempre que uma informação importante mudar, avise o corretor. Assim o contrato continua correto e evita problema depois.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AUTO-0031 - 払込方法 - Forma de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02_MasterDictionary/AUTO/AUTO-0039.md</w:t>
      </w:r>
    </w:p>
    <w:p>
      <w:pPr>
        <w:pStyle w:val="ListBullet"/>
      </w:pPr>
      <w:r>
        <w:t>Documento interno: 02_MasterDictionary/AUTO/AUTO-0016.md</w:t>
      </w:r>
    </w:p>
    <w:p>
      <w:pPr>
        <w:pStyle w:val="ListBullet"/>
      </w:pPr>
      <w:r>
        <w:t>Documento interno: 02_MasterDictionary/AUTO/AUTO-0031.md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cadastro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02_MasterDictionary/AUTO/AUTO-0039.md</w:t>
      </w:r>
    </w:p>
    <w:p>
      <w:pPr>
        <w:pStyle w:val="ListBullet"/>
      </w:pPr>
      <w:r>
        <w:t>02_MasterDictionary/AUTO/AUTO-0016.md</w:t>
      </w:r>
    </w:p>
    <w:p>
      <w:pPr>
        <w:pStyle w:val="ListBullet"/>
      </w:pPr>
      <w:r>
        <w:t>02_MasterDictionary/AUTO/AUTO-0031.md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FAQ-AUTO-0037 - Troquei de carro. Preciso mudar o seguro?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FAQ-AUTO-0037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AUTO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Troquei de carro. Preciso mudar o seguro?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comprou outro veículo e quer saber se o seguro acompanha automaticamente.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Quando há troca de veículo, pode ser necessário fazer 車両入替. A seguradora precisa aceitar e registrar o novo veículo antes de ele estar corretamente coberto.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você trocou de carro, precisamos atualizar o seguro. O contrato antigo não deve ser usado sem confirmar a substituição do veículo.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AUTO-0030 - 車検証 - Certificado de inspeção veicular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DIALOGUE-AUTO-0014</w:t>
      </w:r>
    </w:p>
    <w:p>
      <w:pPr>
        <w:pStyle w:val="ListBullet"/>
      </w:pPr>
      <w:r>
        <w:t>CASE-AUTO-0020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02_MasterDictionary/AUTO/AUTO-0040.md</w:t>
      </w:r>
    </w:p>
    <w:p>
      <w:pPr>
        <w:pStyle w:val="ListBullet"/>
      </w:pPr>
      <w:r>
        <w:t>Documento interno: 02_MasterDictionary/AUTO/AUTO-0039.md</w:t>
      </w:r>
    </w:p>
    <w:p>
      <w:pPr>
        <w:pStyle w:val="ListBullet"/>
      </w:pPr>
      <w:r>
        <w:t>Documento interno: 02_MasterDictionary/AUTO/AUTO-0030.md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substituicao</w:t>
      </w:r>
    </w:p>
    <w:p>
      <w:pPr>
        <w:pStyle w:val="ListBullet"/>
      </w:pPr>
      <w:r>
        <w:t>alteracao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02_MasterDictionary/AUTO/AUTO-0040.md</w:t>
      </w:r>
    </w:p>
    <w:p>
      <w:pPr>
        <w:pStyle w:val="ListBullet"/>
      </w:pPr>
      <w:r>
        <w:t>02_MasterDictionary/AUTO/AUTO-0039.md</w:t>
      </w:r>
    </w:p>
    <w:p>
      <w:pPr>
        <w:pStyle w:val="ListBullet"/>
      </w:pPr>
      <w:r>
        <w:t>02_MasterDictionary/AUTO/AUTO-0030.md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