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VIDA_FAQ_0081_0100 - FAQs VIDA</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Consolidação atualizada com consulta japonesa, próximo passo seguro e limite comercial/compliance.</w:t>
      </w:r>
    </w:p>
    <w:p/>
    <w:p>
      <w:pPr>
        <w:pStyle w:val="Heading2"/>
      </w:pPr>
      <w:r>
        <w:t>Conteúdo consolidado</w:t>
      </w:r>
    </w:p>
    <w:p/>
    <w:p>
      <w:pPr>
        <w:pStyle w:val="Heading1"/>
      </w:pPr>
      <w:r>
        <w:t>FAQ-VIDA-0081 - O que devo conferir no meu contrato de seguro de vida?</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FAQ-VIDA-0081</w:t>
      </w:r>
    </w:p>
    <w:p/>
    <w:p>
      <w:pPr>
        <w:pStyle w:val="Heading2"/>
      </w:pPr>
      <w:r>
        <w:t>Categoria</w:t>
      </w:r>
    </w:p>
    <w:p/>
    <w:p>
      <w:r>
        <w:t>VIDA</w:t>
      </w:r>
    </w:p>
    <w:p/>
    <w:p>
      <w:pPr>
        <w:pStyle w:val="Heading2"/>
      </w:pPr>
      <w:r>
        <w:t>Pergunta</w:t>
      </w:r>
    </w:p>
    <w:p/>
    <w:p>
      <w:r>
        <w:t>O que devo conferir no meu contrato de seguro de vida?</w:t>
      </w:r>
    </w:p>
    <w:p/>
    <w:p>
      <w:pPr>
        <w:pStyle w:val="Heading2"/>
      </w:pPr>
      <w:r>
        <w:t>Consulta natural em japonês</w:t>
      </w:r>
    </w:p>
    <w:p/>
    <w:p>
      <w:pPr>
        <w:pStyle w:val="ListBullet"/>
      </w:pPr>
      <w:r>
        <w:t>生命保険契約で何を確認すべきですか。</w:t>
      </w:r>
    </w:p>
    <w:p>
      <w:pPr>
        <w:pStyle w:val="ListBullet"/>
      </w:pPr>
      <w:r>
        <w:t>契約内容確認をブラジル人のお客様にどう説明しますか。</w:t>
      </w:r>
    </w:p>
    <w:p/>
    <w:p>
      <w:pPr>
        <w:pStyle w:val="Heading2"/>
      </w:pPr>
      <w:r>
        <w:t>Situação de atendimento</w:t>
      </w:r>
    </w:p>
    <w:p/>
    <w:p>
      <w:r>
        <w:t>Cliente precisa atualizar, revisar ou entender obrigações de pós-venda e documentos do seguro de vida.</w:t>
      </w:r>
    </w:p>
    <w:p/>
    <w:p>
      <w:pPr>
        <w:pStyle w:val="Heading2"/>
      </w:pPr>
      <w:r>
        <w:t>Resposta técnica</w:t>
      </w:r>
    </w:p>
    <w:p/>
    <w:p>
      <w:r>
        <w:t>Conferência periódica de coberturas, valores, beneficiários, pagamentos e dados registrados no seguro de vida.</w:t>
      </w:r>
    </w:p>
    <w:p/>
    <w:p>
      <w:pPr>
        <w:pStyle w:val="Heading2"/>
      </w:pPr>
      <w:r>
        <w:t>Como responder ao cliente brasileiro</w:t>
      </w:r>
    </w:p>
    <w:p/>
    <w:p>
      <w:r>
        <w:t>É importante revisar se os dados, valores e beneficiários continuam corretos.</w:t>
      </w:r>
    </w:p>
    <w:p/>
    <w:p>
      <w:pPr>
        <w:pStyle w:val="Heading2"/>
      </w:pPr>
      <w:r>
        <w:t>Próximo passo seguro</w:t>
      </w:r>
    </w:p>
    <w:p/>
    <w:p>
      <w:r>
        <w:t>保障内容、保険金額、受取人、保険料、払込期間、特約を確認する。</w:t>
      </w:r>
    </w:p>
    <w:p/>
    <w:p>
      <w:pPr>
        <w:pStyle w:val="Heading2"/>
      </w:pPr>
      <w:r>
        <w:t>Limite comercial/compliance</w:t>
      </w:r>
    </w:p>
    <w:p/>
    <w:p>
      <w:r>
        <w:t>契約確認は顧客の理解を助けるものであり、支払可否を保証するものではない。</w:t>
      </w:r>
    </w:p>
    <w:p/>
    <w:p>
      <w:pPr>
        <w:pStyle w:val="Heading2"/>
      </w:pPr>
      <w:r>
        <w:t>Termos relacionados</w:t>
      </w:r>
    </w:p>
    <w:p/>
    <w:p>
      <w:pPr>
        <w:pStyle w:val="ListBullet"/>
      </w:pPr>
      <w:r>
        <w:t>VIDA-0081 - 契約内容確認 - Confirmação do conteúdo do contrato</w:t>
      </w:r>
    </w:p>
    <w:p/>
    <w:p>
      <w:pPr>
        <w:pStyle w:val="Heading2"/>
      </w:pPr>
      <w:r>
        <w:t>Referências cruzadas</w:t>
      </w:r>
    </w:p>
    <w:p/>
    <w:p>
      <w:pPr>
        <w:pStyle w:val="ListBullet"/>
      </w:pPr>
      <w:r>
        <w:t>DIALOGUE-VIDA-0021</w:t>
      </w:r>
    </w:p>
    <w:p>
      <w:pPr>
        <w:pStyle w:val="ListBullet"/>
      </w:pPr>
      <w:r>
        <w:t>CASE-VIDA-0033</w:t>
      </w:r>
    </w:p>
    <w:p/>
    <w:p>
      <w:pPr>
        <w:pStyle w:val="Heading2"/>
      </w:pPr>
      <w:r>
        <w:t>Referências</w:t>
      </w:r>
    </w:p>
    <w:p/>
    <w:p>
      <w:pPr>
        <w:pStyle w:val="ListBullet"/>
      </w:pPr>
      <w:r>
        <w:t>Documento interno: `02_MasterDictionary/VIDA/VIDA-0081.md`</w:t>
      </w:r>
    </w:p>
    <w:p/>
    <w:p>
      <w:pPr>
        <w:pStyle w:val="Heading2"/>
      </w:pPr>
      <w:r>
        <w:t>Tags</w:t>
      </w:r>
    </w:p>
    <w:p/>
    <w:p>
      <w:pPr>
        <w:pStyle w:val="ListBullet"/>
      </w:pPr>
      <w:r>
        <w:t>faq</w:t>
      </w:r>
    </w:p>
    <w:p>
      <w:pPr>
        <w:pStyle w:val="ListBullet"/>
      </w:pPr>
      <w:r>
        <w:t>vida</w:t>
      </w:r>
    </w:p>
    <w:p>
      <w:pPr>
        <w:pStyle w:val="ListBullet"/>
      </w:pPr>
      <w:r>
        <w:t>pos-venda</w:t>
      </w:r>
    </w:p>
    <w:p>
      <w:pPr>
        <w:pStyle w:val="ListBullet"/>
      </w:pPr>
      <w:r>
        <w:t>fiscal</w:t>
      </w:r>
    </w:p>
    <w:p/>
    <w:p>
      <w:pPr>
        <w:pStyle w:val="Heading2"/>
      </w:pPr>
      <w:r>
        <w:t>Veja também</w:t>
      </w:r>
    </w:p>
    <w:p/>
    <w:p>
      <w:pPr>
        <w:pStyle w:val="ListBullet"/>
      </w:pPr>
      <w:r>
        <w:t>`02_MasterDictionary/VIDA/VIDA-0081.md`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FAQ-VIDA-0082 - Como faço alteração no contrato?</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FAQ-VIDA-0082</w:t>
      </w:r>
    </w:p>
    <w:p/>
    <w:p>
      <w:pPr>
        <w:pStyle w:val="Heading2"/>
      </w:pPr>
      <w:r>
        <w:t>Categoria</w:t>
      </w:r>
    </w:p>
    <w:p/>
    <w:p>
      <w:r>
        <w:t>VIDA</w:t>
      </w:r>
    </w:p>
    <w:p/>
    <w:p>
      <w:pPr>
        <w:pStyle w:val="Heading2"/>
      </w:pPr>
      <w:r>
        <w:t>Pergunta</w:t>
      </w:r>
    </w:p>
    <w:p/>
    <w:p>
      <w:r>
        <w:t>Como faço alteração no contrato?</w:t>
      </w:r>
    </w:p>
    <w:p/>
    <w:p>
      <w:pPr>
        <w:pStyle w:val="Heading2"/>
      </w:pPr>
      <w:r>
        <w:t>Consulta natural em japonês</w:t>
      </w:r>
    </w:p>
    <w:p/>
    <w:p>
      <w:pPr>
        <w:pStyle w:val="ListBullet"/>
      </w:pPr>
      <w:r>
        <w:t>生命保険の契約変更はどう行いますか。</w:t>
      </w:r>
    </w:p>
    <w:p>
      <w:pPr>
        <w:pStyle w:val="ListBullet"/>
      </w:pPr>
      <w:r>
        <w:t>住所や保障内容の変更をどう説明しますか。</w:t>
      </w:r>
    </w:p>
    <w:p/>
    <w:p>
      <w:pPr>
        <w:pStyle w:val="Heading2"/>
      </w:pPr>
      <w:r>
        <w:t>Situação de atendimento</w:t>
      </w:r>
    </w:p>
    <w:p/>
    <w:p>
      <w:r>
        <w:t>Cliente precisa atualizar, revisar ou entender obrigações de pós-venda e documentos do seguro de vida.</w:t>
      </w:r>
    </w:p>
    <w:p/>
    <w:p>
      <w:pPr>
        <w:pStyle w:val="Heading2"/>
      </w:pPr>
      <w:r>
        <w:t>Resposta técnica</w:t>
      </w:r>
    </w:p>
    <w:p/>
    <w:p>
      <w:r>
        <w:t>Procedimento para alterar informações ou condições permitidas no contrato de seguro de vida.</w:t>
      </w:r>
    </w:p>
    <w:p/>
    <w:p>
      <w:pPr>
        <w:pStyle w:val="Heading2"/>
      </w:pPr>
      <w:r>
        <w:t>Como responder ao cliente brasileiro</w:t>
      </w:r>
    </w:p>
    <w:p/>
    <w:p>
      <w:r>
        <w:t>Mudanças precisam ser feitas por procedimento correto, não apenas informadas verbalmente.</w:t>
      </w:r>
    </w:p>
    <w:p/>
    <w:p>
      <w:pPr>
        <w:pStyle w:val="Heading2"/>
      </w:pPr>
      <w:r>
        <w:t>Próximo passo seguro</w:t>
      </w:r>
    </w:p>
    <w:p/>
    <w:p>
      <w:r>
        <w:t>変更内容、本人確認、必要書類、変更可能時期、保険会社承認を確認する。</w:t>
      </w:r>
    </w:p>
    <w:p/>
    <w:p>
      <w:pPr>
        <w:pStyle w:val="Heading2"/>
      </w:pPr>
      <w:r>
        <w:t>Limite comercial/compliance</w:t>
      </w:r>
    </w:p>
    <w:p/>
    <w:p>
      <w:r>
        <w:t>すべての変更が自由にできるとは説明せず、保険会社の条件を確認する。</w:t>
      </w:r>
    </w:p>
    <w:p/>
    <w:p>
      <w:pPr>
        <w:pStyle w:val="Heading2"/>
      </w:pPr>
      <w:r>
        <w:t>Termos relacionados</w:t>
      </w:r>
    </w:p>
    <w:p/>
    <w:p>
      <w:pPr>
        <w:pStyle w:val="ListBullet"/>
      </w:pPr>
      <w:r>
        <w:t>VIDA-0082 - 契約内容変更 - Alteração do conteúdo do contrato</w:t>
      </w:r>
    </w:p>
    <w:p/>
    <w:p>
      <w:pPr>
        <w:pStyle w:val="Heading2"/>
      </w:pPr>
      <w:r>
        <w:t>Referências cruzadas</w:t>
      </w:r>
    </w:p>
    <w:p/>
    <w:p>
      <w:pPr>
        <w:pStyle w:val="ListBullet"/>
      </w:pPr>
      <w:r>
        <w:t>DIALOGUE-VIDA-0021</w:t>
      </w:r>
    </w:p>
    <w:p>
      <w:pPr>
        <w:pStyle w:val="ListBullet"/>
      </w:pPr>
      <w:r>
        <w:t>CASE-VIDA-0033</w:t>
      </w:r>
    </w:p>
    <w:p/>
    <w:p>
      <w:pPr>
        <w:pStyle w:val="Heading2"/>
      </w:pPr>
      <w:r>
        <w:t>Referências</w:t>
      </w:r>
    </w:p>
    <w:p/>
    <w:p>
      <w:pPr>
        <w:pStyle w:val="ListBullet"/>
      </w:pPr>
      <w:r>
        <w:t>Documento interno: `02_MasterDictionary/VIDA/VIDA-0082.md`</w:t>
      </w:r>
    </w:p>
    <w:p/>
    <w:p>
      <w:pPr>
        <w:pStyle w:val="Heading2"/>
      </w:pPr>
      <w:r>
        <w:t>Tags</w:t>
      </w:r>
    </w:p>
    <w:p/>
    <w:p>
      <w:pPr>
        <w:pStyle w:val="ListBullet"/>
      </w:pPr>
      <w:r>
        <w:t>faq</w:t>
      </w:r>
    </w:p>
    <w:p>
      <w:pPr>
        <w:pStyle w:val="ListBullet"/>
      </w:pPr>
      <w:r>
        <w:t>vida</w:t>
      </w:r>
    </w:p>
    <w:p>
      <w:pPr>
        <w:pStyle w:val="ListBullet"/>
      </w:pPr>
      <w:r>
        <w:t>pos-venda</w:t>
      </w:r>
    </w:p>
    <w:p>
      <w:pPr>
        <w:pStyle w:val="ListBullet"/>
      </w:pPr>
      <w:r>
        <w:t>fiscal</w:t>
      </w:r>
    </w:p>
    <w:p/>
    <w:p>
      <w:pPr>
        <w:pStyle w:val="Heading2"/>
      </w:pPr>
      <w:r>
        <w:t>Veja também</w:t>
      </w:r>
    </w:p>
    <w:p/>
    <w:p>
      <w:pPr>
        <w:pStyle w:val="ListBullet"/>
      </w:pPr>
      <w:r>
        <w:t>`02_MasterDictionary/VIDA/VIDA-0082.md`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FAQ-VIDA-0083 - Mudei de endereço. Preciso avisar?</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FAQ-VIDA-0083</w:t>
      </w:r>
    </w:p>
    <w:p/>
    <w:p>
      <w:pPr>
        <w:pStyle w:val="Heading2"/>
      </w:pPr>
      <w:r>
        <w:t>Categoria</w:t>
      </w:r>
    </w:p>
    <w:p/>
    <w:p>
      <w:r>
        <w:t>VIDA</w:t>
      </w:r>
    </w:p>
    <w:p/>
    <w:p>
      <w:pPr>
        <w:pStyle w:val="Heading2"/>
      </w:pPr>
      <w:r>
        <w:t>Pergunta</w:t>
      </w:r>
    </w:p>
    <w:p/>
    <w:p>
      <w:r>
        <w:t>Mudei de endereço. Preciso avisar?</w:t>
      </w:r>
    </w:p>
    <w:p/>
    <w:p>
      <w:pPr>
        <w:pStyle w:val="Heading2"/>
      </w:pPr>
      <w:r>
        <w:t>Consulta natural em japonês</w:t>
      </w:r>
    </w:p>
    <w:p/>
    <w:p>
      <w:pPr>
        <w:pStyle w:val="ListBullet"/>
      </w:pPr>
      <w:r>
        <w:t>住所変更をしたら生命保険会社へ連絡が必要ですか。</w:t>
      </w:r>
    </w:p>
    <w:p>
      <w:pPr>
        <w:pStyle w:val="ListBullet"/>
      </w:pPr>
      <w:r>
        <w:t>住所変更をブラジル人のお客様にどう説明しますか。</w:t>
      </w:r>
    </w:p>
    <w:p/>
    <w:p>
      <w:pPr>
        <w:pStyle w:val="Heading2"/>
      </w:pPr>
      <w:r>
        <w:t>Situação de atendimento</w:t>
      </w:r>
    </w:p>
    <w:p/>
    <w:p>
      <w:r>
        <w:t>Cliente precisa atualizar, revisar ou entender obrigações de pós-venda e documentos do seguro de vida.</w:t>
      </w:r>
    </w:p>
    <w:p/>
    <w:p>
      <w:pPr>
        <w:pStyle w:val="Heading2"/>
      </w:pPr>
      <w:r>
        <w:t>Resposta técnica</w:t>
      </w:r>
    </w:p>
    <w:p/>
    <w:p>
      <w:r>
        <w:t>Atualização do endereço do contratante ou segurado no contrato.</w:t>
      </w:r>
    </w:p>
    <w:p/>
    <w:p>
      <w:pPr>
        <w:pStyle w:val="Heading2"/>
      </w:pPr>
      <w:r>
        <w:t>Como responder ao cliente brasileiro</w:t>
      </w:r>
    </w:p>
    <w:p/>
    <w:p>
      <w:r>
        <w:t>Se o endereço mudar, precisamos atualizar para evitar perda de avisos importantes.</w:t>
      </w:r>
    </w:p>
    <w:p/>
    <w:p>
      <w:pPr>
        <w:pStyle w:val="Heading2"/>
      </w:pPr>
      <w:r>
        <w:t>Próximo passo seguro</w:t>
      </w:r>
    </w:p>
    <w:p/>
    <w:p>
      <w:r>
        <w:t>新住所、本人確認、通知物、税務書類、保険会社登録情報を確認する。</w:t>
      </w:r>
    </w:p>
    <w:p/>
    <w:p>
      <w:pPr>
        <w:pStyle w:val="Heading2"/>
      </w:pPr>
      <w:r>
        <w:t>Limite comercial/compliance</w:t>
      </w:r>
    </w:p>
    <w:p/>
    <w:p>
      <w:r>
        <w:t>住所変更だけで保障が変わるとは断定せず、通知漏れのリスクを説明する。</w:t>
      </w:r>
    </w:p>
    <w:p/>
    <w:p>
      <w:pPr>
        <w:pStyle w:val="Heading2"/>
      </w:pPr>
      <w:r>
        <w:t>Termos relacionados</w:t>
      </w:r>
    </w:p>
    <w:p/>
    <w:p>
      <w:pPr>
        <w:pStyle w:val="ListBullet"/>
      </w:pPr>
      <w:r>
        <w:t>VIDA-0083 - 住所変更 - Alteração de endereço</w:t>
      </w:r>
    </w:p>
    <w:p/>
    <w:p>
      <w:pPr>
        <w:pStyle w:val="Heading2"/>
      </w:pPr>
      <w:r>
        <w:t>Referências cruzadas</w:t>
      </w:r>
    </w:p>
    <w:p/>
    <w:p>
      <w:pPr>
        <w:pStyle w:val="ListBullet"/>
      </w:pPr>
      <w:r>
        <w:t>DIALOGUE-VIDA-0021</w:t>
      </w:r>
    </w:p>
    <w:p>
      <w:pPr>
        <w:pStyle w:val="ListBullet"/>
      </w:pPr>
      <w:r>
        <w:t>CASE-VIDA-0033</w:t>
      </w:r>
    </w:p>
    <w:p/>
    <w:p>
      <w:pPr>
        <w:pStyle w:val="Heading2"/>
      </w:pPr>
      <w:r>
        <w:t>Referências</w:t>
      </w:r>
    </w:p>
    <w:p/>
    <w:p>
      <w:pPr>
        <w:pStyle w:val="ListBullet"/>
      </w:pPr>
      <w:r>
        <w:t>Documento interno: `02_MasterDictionary/VIDA/VIDA-0083.md`</w:t>
      </w:r>
    </w:p>
    <w:p/>
    <w:p>
      <w:pPr>
        <w:pStyle w:val="Heading2"/>
      </w:pPr>
      <w:r>
        <w:t>Tags</w:t>
      </w:r>
    </w:p>
    <w:p/>
    <w:p>
      <w:pPr>
        <w:pStyle w:val="ListBullet"/>
      </w:pPr>
      <w:r>
        <w:t>faq</w:t>
      </w:r>
    </w:p>
    <w:p>
      <w:pPr>
        <w:pStyle w:val="ListBullet"/>
      </w:pPr>
      <w:r>
        <w:t>vida</w:t>
      </w:r>
    </w:p>
    <w:p>
      <w:pPr>
        <w:pStyle w:val="ListBullet"/>
      </w:pPr>
      <w:r>
        <w:t>pos-venda</w:t>
      </w:r>
    </w:p>
    <w:p>
      <w:pPr>
        <w:pStyle w:val="ListBullet"/>
      </w:pPr>
      <w:r>
        <w:t>fiscal</w:t>
      </w:r>
    </w:p>
    <w:p/>
    <w:p>
      <w:pPr>
        <w:pStyle w:val="Heading2"/>
      </w:pPr>
      <w:r>
        <w:t>Veja também</w:t>
      </w:r>
    </w:p>
    <w:p/>
    <w:p>
      <w:pPr>
        <w:pStyle w:val="ListBullet"/>
      </w:pPr>
      <w:r>
        <w:t>`02_MasterDictionary/VIDA/VIDA-0083.md`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FAQ-VIDA-0084 - Mudei meu sobrenome. Preciso atualizar o seguro?</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FAQ-VIDA-0084</w:t>
      </w:r>
    </w:p>
    <w:p/>
    <w:p>
      <w:pPr>
        <w:pStyle w:val="Heading2"/>
      </w:pPr>
      <w:r>
        <w:t>Categoria</w:t>
      </w:r>
    </w:p>
    <w:p/>
    <w:p>
      <w:r>
        <w:t>VIDA</w:t>
      </w:r>
    </w:p>
    <w:p/>
    <w:p>
      <w:pPr>
        <w:pStyle w:val="Heading2"/>
      </w:pPr>
      <w:r>
        <w:t>Pergunta</w:t>
      </w:r>
    </w:p>
    <w:p/>
    <w:p>
      <w:r>
        <w:t>Mudei meu sobrenome. Preciso atualizar o seguro?</w:t>
      </w:r>
    </w:p>
    <w:p/>
    <w:p>
      <w:pPr>
        <w:pStyle w:val="Heading2"/>
      </w:pPr>
      <w:r>
        <w:t>Consulta natural em japonês</w:t>
      </w:r>
    </w:p>
    <w:p/>
    <w:p>
      <w:pPr>
        <w:pStyle w:val="ListBullet"/>
      </w:pPr>
      <w:r>
        <w:t>姓が変わった場合、生命保険の更新が必要ですか。</w:t>
      </w:r>
    </w:p>
    <w:p>
      <w:pPr>
        <w:pStyle w:val="ListBullet"/>
      </w:pPr>
      <w:r>
        <w:t>氏名変更をブラジル人のお客様にどう説明しますか。</w:t>
      </w:r>
    </w:p>
    <w:p/>
    <w:p>
      <w:pPr>
        <w:pStyle w:val="Heading2"/>
      </w:pPr>
      <w:r>
        <w:t>Situação de atendimento</w:t>
      </w:r>
    </w:p>
    <w:p/>
    <w:p>
      <w:r>
        <w:t>Cliente precisa atualizar, revisar ou entender obrigações de pós-venda e documentos do seguro de vida.</w:t>
      </w:r>
    </w:p>
    <w:p/>
    <w:p>
      <w:pPr>
        <w:pStyle w:val="Heading2"/>
      </w:pPr>
      <w:r>
        <w:t>Resposta técnica</w:t>
      </w:r>
    </w:p>
    <w:p/>
    <w:p>
      <w:r>
        <w:t>Atualização do nome em razão de casamento, divórcio ou outro motivo oficial.</w:t>
      </w:r>
    </w:p>
    <w:p/>
    <w:p>
      <w:pPr>
        <w:pStyle w:val="Heading2"/>
      </w:pPr>
      <w:r>
        <w:t>Como responder ao cliente brasileiro</w:t>
      </w:r>
    </w:p>
    <w:p/>
    <w:p>
      <w:r>
        <w:t>Se o nome mudou oficialmente, o contrato também precisa ser atualizado.</w:t>
      </w:r>
    </w:p>
    <w:p/>
    <w:p>
      <w:pPr>
        <w:pStyle w:val="Heading2"/>
      </w:pPr>
      <w:r>
        <w:t>Próximo passo seguro</w:t>
      </w:r>
    </w:p>
    <w:p/>
    <w:p>
      <w:r>
        <w:t>新旧氏名、本人確認、戸籍・住民票、口座名義、受取人情報を確認する。</w:t>
      </w:r>
    </w:p>
    <w:p/>
    <w:p>
      <w:pPr>
        <w:pStyle w:val="Heading2"/>
      </w:pPr>
      <w:r>
        <w:t>Limite comercial/compliance</w:t>
      </w:r>
    </w:p>
    <w:p/>
    <w:p>
      <w:r>
        <w:t>氏名変更を放置してよいとは案内せず、請求時の本人確認に影響する可能性を説明する。</w:t>
      </w:r>
    </w:p>
    <w:p/>
    <w:p>
      <w:pPr>
        <w:pStyle w:val="Heading2"/>
      </w:pPr>
      <w:r>
        <w:t>Termos relacionados</w:t>
      </w:r>
    </w:p>
    <w:p/>
    <w:p>
      <w:pPr>
        <w:pStyle w:val="ListBullet"/>
      </w:pPr>
      <w:r>
        <w:t>VIDA-0084 - 改姓 - Alteração de sobrenome</w:t>
      </w:r>
    </w:p>
    <w:p/>
    <w:p>
      <w:pPr>
        <w:pStyle w:val="Heading2"/>
      </w:pPr>
      <w:r>
        <w:t>Referências cruzadas</w:t>
      </w:r>
    </w:p>
    <w:p/>
    <w:p>
      <w:pPr>
        <w:pStyle w:val="ListBullet"/>
      </w:pPr>
      <w:r>
        <w:t>DIALOGUE-VIDA-0021</w:t>
      </w:r>
    </w:p>
    <w:p>
      <w:pPr>
        <w:pStyle w:val="ListBullet"/>
      </w:pPr>
      <w:r>
        <w:t>CASE-VIDA-0034</w:t>
      </w:r>
    </w:p>
    <w:p/>
    <w:p>
      <w:pPr>
        <w:pStyle w:val="Heading2"/>
      </w:pPr>
      <w:r>
        <w:t>Referências</w:t>
      </w:r>
    </w:p>
    <w:p/>
    <w:p>
      <w:pPr>
        <w:pStyle w:val="ListBullet"/>
      </w:pPr>
      <w:r>
        <w:t>Documento interno: `02_MasterDictionary/VIDA/VIDA-0084.md`</w:t>
      </w:r>
    </w:p>
    <w:p/>
    <w:p>
      <w:pPr>
        <w:pStyle w:val="Heading2"/>
      </w:pPr>
      <w:r>
        <w:t>Tags</w:t>
      </w:r>
    </w:p>
    <w:p/>
    <w:p>
      <w:pPr>
        <w:pStyle w:val="ListBullet"/>
      </w:pPr>
      <w:r>
        <w:t>faq</w:t>
      </w:r>
    </w:p>
    <w:p>
      <w:pPr>
        <w:pStyle w:val="ListBullet"/>
      </w:pPr>
      <w:r>
        <w:t>vida</w:t>
      </w:r>
    </w:p>
    <w:p>
      <w:pPr>
        <w:pStyle w:val="ListBullet"/>
      </w:pPr>
      <w:r>
        <w:t>pos-venda</w:t>
      </w:r>
    </w:p>
    <w:p>
      <w:pPr>
        <w:pStyle w:val="ListBullet"/>
      </w:pPr>
      <w:r>
        <w:t>fiscal</w:t>
      </w:r>
    </w:p>
    <w:p/>
    <w:p>
      <w:pPr>
        <w:pStyle w:val="Heading2"/>
      </w:pPr>
      <w:r>
        <w:t>Veja também</w:t>
      </w:r>
    </w:p>
    <w:p/>
    <w:p>
      <w:pPr>
        <w:pStyle w:val="ListBullet"/>
      </w:pPr>
      <w:r>
        <w:t>`02_MasterDictionary/VIDA/VIDA-0084.md`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FAQ-VIDA-0085 - Posso trocar o beneficiário?</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FAQ-VIDA-0085</w:t>
      </w:r>
    </w:p>
    <w:p/>
    <w:p>
      <w:pPr>
        <w:pStyle w:val="Heading2"/>
      </w:pPr>
      <w:r>
        <w:t>Categoria</w:t>
      </w:r>
    </w:p>
    <w:p/>
    <w:p>
      <w:r>
        <w:t>VIDA</w:t>
      </w:r>
    </w:p>
    <w:p/>
    <w:p>
      <w:pPr>
        <w:pStyle w:val="Heading2"/>
      </w:pPr>
      <w:r>
        <w:t>Pergunta</w:t>
      </w:r>
    </w:p>
    <w:p/>
    <w:p>
      <w:r>
        <w:t>Posso trocar o beneficiário?</w:t>
      </w:r>
    </w:p>
    <w:p/>
    <w:p>
      <w:pPr>
        <w:pStyle w:val="Heading2"/>
      </w:pPr>
      <w:r>
        <w:t>Consulta natural em japonês</w:t>
      </w:r>
    </w:p>
    <w:p/>
    <w:p>
      <w:pPr>
        <w:pStyle w:val="ListBullet"/>
      </w:pPr>
      <w:r>
        <w:t>受取人を変更するにはどうすればよいですか。</w:t>
      </w:r>
    </w:p>
    <w:p>
      <w:pPr>
        <w:pStyle w:val="ListBullet"/>
      </w:pPr>
      <w:r>
        <w:t>受取人変更をブラジル人のお客様に説明するとき、何を確認しますか。</w:t>
      </w:r>
    </w:p>
    <w:p/>
    <w:p>
      <w:pPr>
        <w:pStyle w:val="Heading2"/>
      </w:pPr>
      <w:r>
        <w:t>Situação de atendimento</w:t>
      </w:r>
    </w:p>
    <w:p/>
    <w:p>
      <w:r>
        <w:t>Cliente precisa atualizar, revisar ou entender obrigações de pós-venda e documentos do seguro de vida.</w:t>
      </w:r>
    </w:p>
    <w:p/>
    <w:p>
      <w:pPr>
        <w:pStyle w:val="Heading2"/>
      </w:pPr>
      <w:r>
        <w:t>Resposta técnica</w:t>
      </w:r>
    </w:p>
    <w:p/>
    <w:p>
      <w:r>
        <w:t>Procedimento para mudar a pessoa indicada para receber o valor do seguro, conforme regras.</w:t>
      </w:r>
    </w:p>
    <w:p/>
    <w:p>
      <w:pPr>
        <w:pStyle w:val="Heading2"/>
      </w:pPr>
      <w:r>
        <w:t>Como responder ao cliente brasileiro</w:t>
      </w:r>
    </w:p>
    <w:p/>
    <w:p>
      <w:r>
        <w:t>A mudança de beneficiário precisa ser formal e confirmada pela seguradora.</w:t>
      </w:r>
    </w:p>
    <w:p/>
    <w:p>
      <w:pPr>
        <w:pStyle w:val="Heading2"/>
      </w:pPr>
      <w:r>
        <w:t>Próximo passo seguro</w:t>
      </w:r>
    </w:p>
    <w:p/>
    <w:p>
      <w:r>
        <w:t>Confirmar quem é o contratante, qual beneficiário atual consta na apólice, quais documentos são exigidos e se a seguradora confirmou a alteração por procedimento formal.</w:t>
      </w:r>
    </w:p>
    <w:p/>
    <w:p>
      <w:pPr>
        <w:pStyle w:val="Heading2"/>
      </w:pPr>
      <w:r>
        <w:t>Limite comercial/compliance</w:t>
      </w:r>
    </w:p>
    <w:p/>
    <w:p>
      <w:r>
        <w:t>O corretor não deve tratar pedido verbal, mensagem ou intenção informal como alteração válida. Beneficiário só deve ser considerado alterado após procedimento formal aceito pela seguradora.</w:t>
      </w:r>
    </w:p>
    <w:p/>
    <w:p>
      <w:pPr>
        <w:pStyle w:val="Heading2"/>
      </w:pPr>
      <w:r>
        <w:t>Termos relacionados</w:t>
      </w:r>
    </w:p>
    <w:p/>
    <w:p>
      <w:pPr>
        <w:pStyle w:val="ListBullet"/>
      </w:pPr>
      <w:r>
        <w:t>VIDA-0085 - 受取人変更 - Alteração de beneficiário</w:t>
      </w:r>
    </w:p>
    <w:p/>
    <w:p>
      <w:pPr>
        <w:pStyle w:val="Heading2"/>
      </w:pPr>
      <w:r>
        <w:t>Referências cruzadas</w:t>
      </w:r>
    </w:p>
    <w:p/>
    <w:p>
      <w:pPr>
        <w:pStyle w:val="ListBullet"/>
      </w:pPr>
      <w:r>
        <w:t>DIALOGUE-VIDA-0022</w:t>
      </w:r>
    </w:p>
    <w:p>
      <w:pPr>
        <w:pStyle w:val="ListBullet"/>
      </w:pPr>
      <w:r>
        <w:t>CASE-VIDA-0034</w:t>
      </w:r>
    </w:p>
    <w:p/>
    <w:p>
      <w:pPr>
        <w:pStyle w:val="Heading2"/>
      </w:pPr>
      <w:r>
        <w:t>Referências</w:t>
      </w:r>
    </w:p>
    <w:p/>
    <w:p>
      <w:pPr>
        <w:pStyle w:val="ListBullet"/>
      </w:pPr>
      <w:r>
        <w:t>Documento interno: `02_MasterDictionary/VIDA/VIDA-0085.md`</w:t>
      </w:r>
    </w:p>
    <w:p/>
    <w:p>
      <w:pPr>
        <w:pStyle w:val="Heading2"/>
      </w:pPr>
      <w:r>
        <w:t>Tags</w:t>
      </w:r>
    </w:p>
    <w:p/>
    <w:p>
      <w:pPr>
        <w:pStyle w:val="ListBullet"/>
      </w:pPr>
      <w:r>
        <w:t>faq</w:t>
      </w:r>
    </w:p>
    <w:p>
      <w:pPr>
        <w:pStyle w:val="ListBullet"/>
      </w:pPr>
      <w:r>
        <w:t>vida</w:t>
      </w:r>
    </w:p>
    <w:p>
      <w:pPr>
        <w:pStyle w:val="ListBullet"/>
      </w:pPr>
      <w:r>
        <w:t>pos-venda</w:t>
      </w:r>
    </w:p>
    <w:p>
      <w:pPr>
        <w:pStyle w:val="ListBullet"/>
      </w:pPr>
      <w:r>
        <w:t>fiscal</w:t>
      </w:r>
    </w:p>
    <w:p/>
    <w:p>
      <w:pPr>
        <w:pStyle w:val="Heading2"/>
      </w:pPr>
      <w:r>
        <w:t>Veja também</w:t>
      </w:r>
    </w:p>
    <w:p/>
    <w:p>
      <w:pPr>
        <w:pStyle w:val="ListBullet"/>
      </w:pPr>
      <w:r>
        <w:t>`02_MasterDictionary/VIDA/VIDA-0085.md`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FAQ-VIDA-0086 - Posso mudar o representante designado?</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FAQ-VIDA-0086</w:t>
      </w:r>
    </w:p>
    <w:p/>
    <w:p>
      <w:pPr>
        <w:pStyle w:val="Heading2"/>
      </w:pPr>
      <w:r>
        <w:t>Categoria</w:t>
      </w:r>
    </w:p>
    <w:p/>
    <w:p>
      <w:r>
        <w:t>VIDA</w:t>
      </w:r>
    </w:p>
    <w:p/>
    <w:p>
      <w:pPr>
        <w:pStyle w:val="Heading2"/>
      </w:pPr>
      <w:r>
        <w:t>Pergunta</w:t>
      </w:r>
    </w:p>
    <w:p/>
    <w:p>
      <w:r>
        <w:t>Posso mudar o representante designado?</w:t>
      </w:r>
    </w:p>
    <w:p/>
    <w:p>
      <w:pPr>
        <w:pStyle w:val="Heading2"/>
      </w:pPr>
      <w:r>
        <w:t>Consulta natural em japonês</w:t>
      </w:r>
    </w:p>
    <w:p/>
    <w:p>
      <w:pPr>
        <w:pStyle w:val="ListBullet"/>
      </w:pPr>
      <w:r>
        <w:t>指定代理請求人は変更できますか。</w:t>
      </w:r>
    </w:p>
    <w:p>
      <w:pPr>
        <w:pStyle w:val="ListBullet"/>
      </w:pPr>
      <w:r>
        <w:t>代表者変更をブラジル人のお客様にどう説明しますか。</w:t>
      </w:r>
    </w:p>
    <w:p/>
    <w:p>
      <w:pPr>
        <w:pStyle w:val="Heading2"/>
      </w:pPr>
      <w:r>
        <w:t>Situação de atendimento</w:t>
      </w:r>
    </w:p>
    <w:p/>
    <w:p>
      <w:r>
        <w:t>Cliente precisa atualizar, revisar ou entender obrigações de pós-venda e documentos do seguro de vida.</w:t>
      </w:r>
    </w:p>
    <w:p/>
    <w:p>
      <w:pPr>
        <w:pStyle w:val="Heading2"/>
      </w:pPr>
      <w:r>
        <w:t>Resposta técnica</w:t>
      </w:r>
    </w:p>
    <w:p/>
    <w:p>
      <w:r>
        <w:t>Procedimento para mudar a pessoa indicada para solicitar benefício em certas situações.</w:t>
      </w:r>
    </w:p>
    <w:p/>
    <w:p>
      <w:pPr>
        <w:pStyle w:val="Heading2"/>
      </w:pPr>
      <w:r>
        <w:t>Como responder ao cliente brasileiro</w:t>
      </w:r>
    </w:p>
    <w:p/>
    <w:p>
      <w:r>
        <w:t>Se a situação familiar mudou, pode ser necessário revisar o representante indicado.</w:t>
      </w:r>
    </w:p>
    <w:p/>
    <w:p>
      <w:pPr>
        <w:pStyle w:val="Heading2"/>
      </w:pPr>
      <w:r>
        <w:t>Próximo passo seguro</w:t>
      </w:r>
    </w:p>
    <w:p/>
    <w:p>
      <w:r>
        <w:t>変更可能条件、本人同意、家族関係、必要書類、保険会社手続を確認する。</w:t>
      </w:r>
    </w:p>
    <w:p/>
    <w:p>
      <w:pPr>
        <w:pStyle w:val="Heading2"/>
      </w:pPr>
      <w:r>
        <w:t>Limite comercial/compliance</w:t>
      </w:r>
    </w:p>
    <w:p/>
    <w:p>
      <w:r>
        <w:t>代理人変更は口頭だけで完了しないため、正式手続を案内する。</w:t>
      </w:r>
    </w:p>
    <w:p/>
    <w:p>
      <w:pPr>
        <w:pStyle w:val="Heading2"/>
      </w:pPr>
      <w:r>
        <w:t>Termos relacionados</w:t>
      </w:r>
    </w:p>
    <w:p/>
    <w:p>
      <w:pPr>
        <w:pStyle w:val="ListBullet"/>
      </w:pPr>
      <w:r>
        <w:t>VIDA-0086 - 指定代理請求人変更 - Alteração do representante designado</w:t>
      </w:r>
    </w:p>
    <w:p/>
    <w:p>
      <w:pPr>
        <w:pStyle w:val="Heading2"/>
      </w:pPr>
      <w:r>
        <w:t>Referências cruzadas</w:t>
      </w:r>
    </w:p>
    <w:p/>
    <w:p>
      <w:pPr>
        <w:pStyle w:val="ListBullet"/>
      </w:pPr>
      <w:r>
        <w:t>DIALOGUE-VIDA-0022</w:t>
      </w:r>
    </w:p>
    <w:p>
      <w:pPr>
        <w:pStyle w:val="ListBullet"/>
      </w:pPr>
      <w:r>
        <w:t>CASE-VIDA-0034</w:t>
      </w:r>
    </w:p>
    <w:p/>
    <w:p>
      <w:pPr>
        <w:pStyle w:val="Heading2"/>
      </w:pPr>
      <w:r>
        <w:t>Referências</w:t>
      </w:r>
    </w:p>
    <w:p/>
    <w:p>
      <w:pPr>
        <w:pStyle w:val="ListBullet"/>
      </w:pPr>
      <w:r>
        <w:t>Documento interno: `02_MasterDictionary/VIDA/VIDA-0086.md`</w:t>
      </w:r>
    </w:p>
    <w:p/>
    <w:p>
      <w:pPr>
        <w:pStyle w:val="Heading2"/>
      </w:pPr>
      <w:r>
        <w:t>Tags</w:t>
      </w:r>
    </w:p>
    <w:p/>
    <w:p>
      <w:pPr>
        <w:pStyle w:val="ListBullet"/>
      </w:pPr>
      <w:r>
        <w:t>faq</w:t>
      </w:r>
    </w:p>
    <w:p>
      <w:pPr>
        <w:pStyle w:val="ListBullet"/>
      </w:pPr>
      <w:r>
        <w:t>vida</w:t>
      </w:r>
    </w:p>
    <w:p>
      <w:pPr>
        <w:pStyle w:val="ListBullet"/>
      </w:pPr>
      <w:r>
        <w:t>pos-venda</w:t>
      </w:r>
    </w:p>
    <w:p>
      <w:pPr>
        <w:pStyle w:val="ListBullet"/>
      </w:pPr>
      <w:r>
        <w:t>fiscal</w:t>
      </w:r>
    </w:p>
    <w:p/>
    <w:p>
      <w:pPr>
        <w:pStyle w:val="Heading2"/>
      </w:pPr>
      <w:r>
        <w:t>Veja também</w:t>
      </w:r>
    </w:p>
    <w:p/>
    <w:p>
      <w:pPr>
        <w:pStyle w:val="ListBullet"/>
      </w:pPr>
      <w:r>
        <w:t>`02_MasterDictionary/VIDA/VIDA-0086.md`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FAQ-VIDA-0087 - Para que serve a apólice?</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FAQ-VIDA-0087</w:t>
      </w:r>
    </w:p>
    <w:p/>
    <w:p>
      <w:pPr>
        <w:pStyle w:val="Heading2"/>
      </w:pPr>
      <w:r>
        <w:t>Categoria</w:t>
      </w:r>
    </w:p>
    <w:p/>
    <w:p>
      <w:r>
        <w:t>VIDA</w:t>
      </w:r>
    </w:p>
    <w:p/>
    <w:p>
      <w:pPr>
        <w:pStyle w:val="Heading2"/>
      </w:pPr>
      <w:r>
        <w:t>Pergunta</w:t>
      </w:r>
    </w:p>
    <w:p/>
    <w:p>
      <w:r>
        <w:t>Para que serve a apólice?</w:t>
      </w:r>
    </w:p>
    <w:p/>
    <w:p>
      <w:pPr>
        <w:pStyle w:val="Heading2"/>
      </w:pPr>
      <w:r>
        <w:t>Consulta natural em japonês</w:t>
      </w:r>
    </w:p>
    <w:p/>
    <w:p>
      <w:pPr>
        <w:pStyle w:val="ListBullet"/>
      </w:pPr>
      <w:r>
        <w:t>生命保険の保険証券は何のためにありますか。</w:t>
      </w:r>
    </w:p>
    <w:p>
      <w:pPr>
        <w:pStyle w:val="ListBullet"/>
      </w:pPr>
      <w:r>
        <w:t>証券で確認する内容をどう説明しますか。</w:t>
      </w:r>
    </w:p>
    <w:p/>
    <w:p>
      <w:pPr>
        <w:pStyle w:val="Heading2"/>
      </w:pPr>
      <w:r>
        <w:t>Situação de atendimento</w:t>
      </w:r>
    </w:p>
    <w:p/>
    <w:p>
      <w:r>
        <w:t>Cliente precisa atualizar, revisar ou entender obrigações de pós-venda e documentos do seguro de vida.</w:t>
      </w:r>
    </w:p>
    <w:p/>
    <w:p>
      <w:pPr>
        <w:pStyle w:val="Heading2"/>
      </w:pPr>
      <w:r>
        <w:t>Resposta técnica</w:t>
      </w:r>
    </w:p>
    <w:p/>
    <w:p>
      <w:r>
        <w:t>Documento que comprova o contrato e seus principais dados, coberturas e condições.</w:t>
      </w:r>
    </w:p>
    <w:p/>
    <w:p>
      <w:pPr>
        <w:pStyle w:val="Heading2"/>
      </w:pPr>
      <w:r>
        <w:t>Como responder ao cliente brasileiro</w:t>
      </w:r>
    </w:p>
    <w:p/>
    <w:p>
      <w:r>
        <w:t>Guarde a apólice e confira se as informações estão corretas.</w:t>
      </w:r>
    </w:p>
    <w:p/>
    <w:p>
      <w:pPr>
        <w:pStyle w:val="Heading2"/>
      </w:pPr>
      <w:r>
        <w:t>Próximo passo seguro</w:t>
      </w:r>
    </w:p>
    <w:p/>
    <w:p>
      <w:r>
        <w:t>契約者、被保険者、受取人、保障内容、保険期間、特約を確認する。</w:t>
      </w:r>
    </w:p>
    <w:p/>
    <w:p>
      <w:pPr>
        <w:pStyle w:val="Heading2"/>
      </w:pPr>
      <w:r>
        <w:t>Limite comercial/compliance</w:t>
      </w:r>
    </w:p>
    <w:p/>
    <w:p>
      <w:r>
        <w:t>証券がない場合でも契約が消えるとは説明せず、再発行や照会手続きを案内する。</w:t>
      </w:r>
    </w:p>
    <w:p/>
    <w:p>
      <w:pPr>
        <w:pStyle w:val="Heading2"/>
      </w:pPr>
      <w:r>
        <w:t>Termos relacionados</w:t>
      </w:r>
    </w:p>
    <w:p/>
    <w:p>
      <w:pPr>
        <w:pStyle w:val="ListBullet"/>
      </w:pPr>
      <w:r>
        <w:t>VIDA-0087 - 保険証券 - Apólice do seguro de vida</w:t>
      </w:r>
    </w:p>
    <w:p/>
    <w:p>
      <w:pPr>
        <w:pStyle w:val="Heading2"/>
      </w:pPr>
      <w:r>
        <w:t>Referências cruzadas</w:t>
      </w:r>
    </w:p>
    <w:p/>
    <w:p>
      <w:pPr>
        <w:pStyle w:val="ListBullet"/>
      </w:pPr>
      <w:r>
        <w:t>DIALOGUE-VIDA-0022</w:t>
      </w:r>
    </w:p>
    <w:p>
      <w:pPr>
        <w:pStyle w:val="ListBullet"/>
      </w:pPr>
      <w:r>
        <w:t>CASE-VIDA-0035</w:t>
      </w:r>
    </w:p>
    <w:p/>
    <w:p>
      <w:pPr>
        <w:pStyle w:val="Heading2"/>
      </w:pPr>
      <w:r>
        <w:t>Referências</w:t>
      </w:r>
    </w:p>
    <w:p/>
    <w:p>
      <w:pPr>
        <w:pStyle w:val="ListBullet"/>
      </w:pPr>
      <w:r>
        <w:t>Documento interno: `02_MasterDictionary/VIDA/VIDA-0087.md`</w:t>
      </w:r>
    </w:p>
    <w:p/>
    <w:p>
      <w:pPr>
        <w:pStyle w:val="Heading2"/>
      </w:pPr>
      <w:r>
        <w:t>Tags</w:t>
      </w:r>
    </w:p>
    <w:p/>
    <w:p>
      <w:pPr>
        <w:pStyle w:val="ListBullet"/>
      </w:pPr>
      <w:r>
        <w:t>faq</w:t>
      </w:r>
    </w:p>
    <w:p>
      <w:pPr>
        <w:pStyle w:val="ListBullet"/>
      </w:pPr>
      <w:r>
        <w:t>vida</w:t>
      </w:r>
    </w:p>
    <w:p>
      <w:pPr>
        <w:pStyle w:val="ListBullet"/>
      </w:pPr>
      <w:r>
        <w:t>pos-venda</w:t>
      </w:r>
    </w:p>
    <w:p>
      <w:pPr>
        <w:pStyle w:val="ListBullet"/>
      </w:pPr>
      <w:r>
        <w:t>fiscal</w:t>
      </w:r>
    </w:p>
    <w:p/>
    <w:p>
      <w:pPr>
        <w:pStyle w:val="Heading2"/>
      </w:pPr>
      <w:r>
        <w:t>Veja também</w:t>
      </w:r>
    </w:p>
    <w:p/>
    <w:p>
      <w:pPr>
        <w:pStyle w:val="ListBullet"/>
      </w:pPr>
      <w:r>
        <w:t>`02_MasterDictionary/VIDA/VIDA-0087.md`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FAQ-VIDA-0088 - Perdi a apólice. Posso pedir segunda via?</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FAQ-VIDA-0088</w:t>
      </w:r>
    </w:p>
    <w:p/>
    <w:p>
      <w:pPr>
        <w:pStyle w:val="Heading2"/>
      </w:pPr>
      <w:r>
        <w:t>Categoria</w:t>
      </w:r>
    </w:p>
    <w:p/>
    <w:p>
      <w:r>
        <w:t>VIDA</w:t>
      </w:r>
    </w:p>
    <w:p/>
    <w:p>
      <w:pPr>
        <w:pStyle w:val="Heading2"/>
      </w:pPr>
      <w:r>
        <w:t>Pergunta</w:t>
      </w:r>
    </w:p>
    <w:p/>
    <w:p>
      <w:r>
        <w:t>Perdi a apólice. Posso pedir segunda via?</w:t>
      </w:r>
    </w:p>
    <w:p/>
    <w:p>
      <w:pPr>
        <w:pStyle w:val="Heading2"/>
      </w:pPr>
      <w:r>
        <w:t>Consulta natural em japonês</w:t>
      </w:r>
    </w:p>
    <w:p/>
    <w:p>
      <w:pPr>
        <w:pStyle w:val="ListBullet"/>
      </w:pPr>
      <w:r>
        <w:t>保険証券をなくした場合、再発行できますか。</w:t>
      </w:r>
    </w:p>
    <w:p>
      <w:pPr>
        <w:pStyle w:val="ListBullet"/>
      </w:pPr>
      <w:r>
        <w:t>証券再発行をブラジル人のお客様にどう説明しますか。</w:t>
      </w:r>
    </w:p>
    <w:p/>
    <w:p>
      <w:pPr>
        <w:pStyle w:val="Heading2"/>
      </w:pPr>
      <w:r>
        <w:t>Situação de atendimento</w:t>
      </w:r>
    </w:p>
    <w:p/>
    <w:p>
      <w:r>
        <w:t>Cliente precisa atualizar, revisar ou entender obrigações de pós-venda e documentos do seguro de vida.</w:t>
      </w:r>
    </w:p>
    <w:p/>
    <w:p>
      <w:pPr>
        <w:pStyle w:val="Heading2"/>
      </w:pPr>
      <w:r>
        <w:t>Resposta técnica</w:t>
      </w:r>
    </w:p>
    <w:p/>
    <w:p>
      <w:r>
        <w:t>Procedimento para emitir novamente a apólice quando perdida ou necessária nova via.</w:t>
      </w:r>
    </w:p>
    <w:p/>
    <w:p>
      <w:pPr>
        <w:pStyle w:val="Heading2"/>
      </w:pPr>
      <w:r>
        <w:t>Como responder ao cliente brasileiro</w:t>
      </w:r>
    </w:p>
    <w:p/>
    <w:p>
      <w:r>
        <w:t>Se o documento foi perdido, podemos verificar como pedir reemissão.</w:t>
      </w:r>
    </w:p>
    <w:p/>
    <w:p>
      <w:pPr>
        <w:pStyle w:val="Heading2"/>
      </w:pPr>
      <w:r>
        <w:t>Próximo passo seguro</w:t>
      </w:r>
    </w:p>
    <w:p/>
    <w:p>
      <w:r>
        <w:t>本人確認、契約番号、再発行手続、必要書類、手数料有無を確認する。</w:t>
      </w:r>
    </w:p>
    <w:p/>
    <w:p>
      <w:pPr>
        <w:pStyle w:val="Heading2"/>
      </w:pPr>
      <w:r>
        <w:t>Limite comercial/compliance</w:t>
      </w:r>
    </w:p>
    <w:p/>
    <w:p>
      <w:r>
        <w:t>再発行までの期間や方法は保険会社ごとに異なるため、正式手続を確認する。</w:t>
      </w:r>
    </w:p>
    <w:p/>
    <w:p>
      <w:pPr>
        <w:pStyle w:val="Heading2"/>
      </w:pPr>
      <w:r>
        <w:t>Termos relacionados</w:t>
      </w:r>
    </w:p>
    <w:p/>
    <w:p>
      <w:pPr>
        <w:pStyle w:val="ListBullet"/>
      </w:pPr>
      <w:r>
        <w:t>VIDA-0088 - 証券再発行 - Reemissão da apólice</w:t>
      </w:r>
    </w:p>
    <w:p/>
    <w:p>
      <w:pPr>
        <w:pStyle w:val="Heading2"/>
      </w:pPr>
      <w:r>
        <w:t>Referências cruzadas</w:t>
      </w:r>
    </w:p>
    <w:p/>
    <w:p>
      <w:pPr>
        <w:pStyle w:val="ListBullet"/>
      </w:pPr>
      <w:r>
        <w:t>DIALOGUE-VIDA-0022</w:t>
      </w:r>
    </w:p>
    <w:p>
      <w:pPr>
        <w:pStyle w:val="ListBullet"/>
      </w:pPr>
      <w:r>
        <w:t>CASE-VIDA-0035</w:t>
      </w:r>
    </w:p>
    <w:p/>
    <w:p>
      <w:pPr>
        <w:pStyle w:val="Heading2"/>
      </w:pPr>
      <w:r>
        <w:t>Referências</w:t>
      </w:r>
    </w:p>
    <w:p/>
    <w:p>
      <w:pPr>
        <w:pStyle w:val="ListBullet"/>
      </w:pPr>
      <w:r>
        <w:t>Documento interno: `02_MasterDictionary/VIDA/VIDA-0088.md`</w:t>
      </w:r>
    </w:p>
    <w:p/>
    <w:p>
      <w:pPr>
        <w:pStyle w:val="Heading2"/>
      </w:pPr>
      <w:r>
        <w:t>Tags</w:t>
      </w:r>
    </w:p>
    <w:p/>
    <w:p>
      <w:pPr>
        <w:pStyle w:val="ListBullet"/>
      </w:pPr>
      <w:r>
        <w:t>faq</w:t>
      </w:r>
    </w:p>
    <w:p>
      <w:pPr>
        <w:pStyle w:val="ListBullet"/>
      </w:pPr>
      <w:r>
        <w:t>vida</w:t>
      </w:r>
    </w:p>
    <w:p>
      <w:pPr>
        <w:pStyle w:val="ListBullet"/>
      </w:pPr>
      <w:r>
        <w:t>pos-venda</w:t>
      </w:r>
    </w:p>
    <w:p>
      <w:pPr>
        <w:pStyle w:val="ListBullet"/>
      </w:pPr>
      <w:r>
        <w:t>fiscal</w:t>
      </w:r>
    </w:p>
    <w:p/>
    <w:p>
      <w:pPr>
        <w:pStyle w:val="Heading2"/>
      </w:pPr>
      <w:r>
        <w:t>Veja também</w:t>
      </w:r>
    </w:p>
    <w:p/>
    <w:p>
      <w:pPr>
        <w:pStyle w:val="ListBullet"/>
      </w:pPr>
      <w:r>
        <w:t>`02_MasterDictionary/VIDA/VIDA-0088.md`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FAQ-VIDA-0089 - Para que serve o comprovante de dedução?</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FAQ-VIDA-0089</w:t>
      </w:r>
    </w:p>
    <w:p/>
    <w:p>
      <w:pPr>
        <w:pStyle w:val="Heading2"/>
      </w:pPr>
      <w:r>
        <w:t>Categoria</w:t>
      </w:r>
    </w:p>
    <w:p/>
    <w:p>
      <w:r>
        <w:t>VIDA</w:t>
      </w:r>
    </w:p>
    <w:p/>
    <w:p>
      <w:pPr>
        <w:pStyle w:val="Heading2"/>
      </w:pPr>
      <w:r>
        <w:t>Pergunta</w:t>
      </w:r>
    </w:p>
    <w:p/>
    <w:p>
      <w:r>
        <w:t>Para que serve o comprovante de dedução?</w:t>
      </w:r>
    </w:p>
    <w:p/>
    <w:p>
      <w:pPr>
        <w:pStyle w:val="Heading2"/>
      </w:pPr>
      <w:r>
        <w:t>Consulta natural em japonês</w:t>
      </w:r>
    </w:p>
    <w:p/>
    <w:p>
      <w:pPr>
        <w:pStyle w:val="ListBullet"/>
      </w:pPr>
      <w:r>
        <w:t>生命保険料控除証明書は何のためにありますか。</w:t>
      </w:r>
    </w:p>
    <w:p>
      <w:pPr>
        <w:pStyle w:val="ListBullet"/>
      </w:pPr>
      <w:r>
        <w:t>控除証明書をブラジル人のお客様にどう説明しますか。</w:t>
      </w:r>
    </w:p>
    <w:p/>
    <w:p>
      <w:pPr>
        <w:pStyle w:val="Heading2"/>
      </w:pPr>
      <w:r>
        <w:t>Situação de atendimento</w:t>
      </w:r>
    </w:p>
    <w:p/>
    <w:p>
      <w:r>
        <w:t>Cliente precisa atualizar, revisar ou entender obrigações de pós-venda e documentos do seguro de vida.</w:t>
      </w:r>
    </w:p>
    <w:p/>
    <w:p>
      <w:pPr>
        <w:pStyle w:val="Heading2"/>
      </w:pPr>
      <w:r>
        <w:t>Resposta técnica</w:t>
      </w:r>
    </w:p>
    <w:p/>
    <w:p>
      <w:r>
        <w:t>Documento usado para declarar dedução de prêmio de seguro no ajuste fiscal, conforme regras japonesas.</w:t>
      </w:r>
    </w:p>
    <w:p/>
    <w:p>
      <w:pPr>
        <w:pStyle w:val="Heading2"/>
      </w:pPr>
      <w:r>
        <w:t>Como responder ao cliente brasileiro</w:t>
      </w:r>
    </w:p>
    <w:p/>
    <w:p>
      <w:r>
        <w:t>Esse documento pode ser usado no 年末調整 ou declaração, conforme sua situação.</w:t>
      </w:r>
    </w:p>
    <w:p/>
    <w:p>
      <w:pPr>
        <w:pStyle w:val="Heading2"/>
      </w:pPr>
      <w:r>
        <w:t>Próximo passo seguro</w:t>
      </w:r>
    </w:p>
    <w:p/>
    <w:p>
      <w:r>
        <w:t>対象保険料、発行時期、年末調整・確定申告での利用方法を確認する。</w:t>
      </w:r>
    </w:p>
    <w:p/>
    <w:p>
      <w:pPr>
        <w:pStyle w:val="Heading2"/>
      </w:pPr>
      <w:r>
        <w:t>Limite comercial/compliance</w:t>
      </w:r>
    </w:p>
    <w:p/>
    <w:p>
      <w:r>
        <w:t>税額効果を断定せず、税務判断は勤務先・税務署・専門家に確認するよう案内する。</w:t>
      </w:r>
    </w:p>
    <w:p/>
    <w:p>
      <w:pPr>
        <w:pStyle w:val="Heading2"/>
      </w:pPr>
      <w:r>
        <w:t>Termos relacionados</w:t>
      </w:r>
    </w:p>
    <w:p/>
    <w:p>
      <w:pPr>
        <w:pStyle w:val="ListBullet"/>
      </w:pPr>
      <w:r>
        <w:t>VIDA-0089 - 控除証明書 - Comprovante para dedução de seguro</w:t>
      </w:r>
    </w:p>
    <w:p/>
    <w:p>
      <w:pPr>
        <w:pStyle w:val="Heading2"/>
      </w:pPr>
      <w:r>
        <w:t>Referências cruzadas</w:t>
      </w:r>
    </w:p>
    <w:p/>
    <w:p>
      <w:pPr>
        <w:pStyle w:val="ListBullet"/>
      </w:pPr>
      <w:r>
        <w:t>DIALOGUE-VIDA-0023</w:t>
      </w:r>
    </w:p>
    <w:p>
      <w:pPr>
        <w:pStyle w:val="ListBullet"/>
      </w:pPr>
      <w:r>
        <w:t>CASE-VIDA-0035</w:t>
      </w:r>
    </w:p>
    <w:p/>
    <w:p>
      <w:pPr>
        <w:pStyle w:val="Heading2"/>
      </w:pPr>
      <w:r>
        <w:t>Referências</w:t>
      </w:r>
    </w:p>
    <w:p/>
    <w:p>
      <w:pPr>
        <w:pStyle w:val="ListBullet"/>
      </w:pPr>
      <w:r>
        <w:t>Documento interno: `02_MasterDictionary/VIDA/VIDA-0089.md`</w:t>
      </w:r>
    </w:p>
    <w:p/>
    <w:p>
      <w:pPr>
        <w:pStyle w:val="Heading2"/>
      </w:pPr>
      <w:r>
        <w:t>Tags</w:t>
      </w:r>
    </w:p>
    <w:p/>
    <w:p>
      <w:pPr>
        <w:pStyle w:val="ListBullet"/>
      </w:pPr>
      <w:r>
        <w:t>faq</w:t>
      </w:r>
    </w:p>
    <w:p>
      <w:pPr>
        <w:pStyle w:val="ListBullet"/>
      </w:pPr>
      <w:r>
        <w:t>vida</w:t>
      </w:r>
    </w:p>
    <w:p>
      <w:pPr>
        <w:pStyle w:val="ListBullet"/>
      </w:pPr>
      <w:r>
        <w:t>pos-venda</w:t>
      </w:r>
    </w:p>
    <w:p>
      <w:pPr>
        <w:pStyle w:val="ListBullet"/>
      </w:pPr>
      <w:r>
        <w:t>fiscal</w:t>
      </w:r>
    </w:p>
    <w:p/>
    <w:p>
      <w:pPr>
        <w:pStyle w:val="Heading2"/>
      </w:pPr>
      <w:r>
        <w:t>Veja também</w:t>
      </w:r>
    </w:p>
    <w:p/>
    <w:p>
      <w:pPr>
        <w:pStyle w:val="ListBullet"/>
      </w:pPr>
      <w:r>
        <w:t>`02_MasterDictionary/VIDA/VIDA-0089.md`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FAQ-VIDA-0090 - Seguro de vida dá dedução no imposto?</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FAQ-VIDA-0090</w:t>
      </w:r>
    </w:p>
    <w:p/>
    <w:p>
      <w:pPr>
        <w:pStyle w:val="Heading2"/>
      </w:pPr>
      <w:r>
        <w:t>Categoria</w:t>
      </w:r>
    </w:p>
    <w:p/>
    <w:p>
      <w:r>
        <w:t>VIDA</w:t>
      </w:r>
    </w:p>
    <w:p/>
    <w:p>
      <w:pPr>
        <w:pStyle w:val="Heading2"/>
      </w:pPr>
      <w:r>
        <w:t>Pergunta</w:t>
      </w:r>
    </w:p>
    <w:p/>
    <w:p>
      <w:r>
        <w:t>Seguro de vida dá dedução no imposto?</w:t>
      </w:r>
    </w:p>
    <w:p/>
    <w:p>
      <w:pPr>
        <w:pStyle w:val="Heading2"/>
      </w:pPr>
      <w:r>
        <w:t>Consulta natural em japonês</w:t>
      </w:r>
    </w:p>
    <w:p/>
    <w:p>
      <w:pPr>
        <w:pStyle w:val="ListBullet"/>
      </w:pPr>
      <w:r>
        <w:t>生命保険料は税金の控除対象になりますか。</w:t>
      </w:r>
    </w:p>
    <w:p>
      <w:pPr>
        <w:pStyle w:val="ListBullet"/>
      </w:pPr>
      <w:r>
        <w:t>生命保険料控除をどう説明しますか。</w:t>
      </w:r>
    </w:p>
    <w:p/>
    <w:p>
      <w:pPr>
        <w:pStyle w:val="Heading2"/>
      </w:pPr>
      <w:r>
        <w:t>Situação de atendimento</w:t>
      </w:r>
    </w:p>
    <w:p/>
    <w:p>
      <w:r>
        <w:t>Cliente precisa atualizar, revisar ou entender obrigações de pós-venda e documentos do seguro de vida.</w:t>
      </w:r>
    </w:p>
    <w:p/>
    <w:p>
      <w:pPr>
        <w:pStyle w:val="Heading2"/>
      </w:pPr>
      <w:r>
        <w:t>Resposta técnica</w:t>
      </w:r>
    </w:p>
    <w:p/>
    <w:p>
      <w:r>
        <w:t>Benefício fiscal japonês que permite deduzir parte dos prêmios pagos, conforme regras aplicáveis.</w:t>
      </w:r>
    </w:p>
    <w:p/>
    <w:p>
      <w:pPr>
        <w:pStyle w:val="Heading2"/>
      </w:pPr>
      <w:r>
        <w:t>Como responder ao cliente brasileiro</w:t>
      </w:r>
    </w:p>
    <w:p/>
    <w:p>
      <w:r>
        <w:t>O seguro pode gerar comprovante para dedução, mas o uso depende das regras fiscais e da situação do cliente.</w:t>
      </w:r>
    </w:p>
    <w:p/>
    <w:p>
      <w:pPr>
        <w:pStyle w:val="Heading2"/>
      </w:pPr>
      <w:r>
        <w:t>Próximo passo seguro</w:t>
      </w:r>
    </w:p>
    <w:p/>
    <w:p>
      <w:r>
        <w:t>一般・介護医療・個人年金の区分、年間保険料、控除証明書を確認する。</w:t>
      </w:r>
    </w:p>
    <w:p/>
    <w:p>
      <w:pPr>
        <w:pStyle w:val="Heading2"/>
      </w:pPr>
      <w:r>
        <w:t>Limite comercial/compliance</w:t>
      </w:r>
    </w:p>
    <w:p/>
    <w:p>
      <w:r>
        <w:t>具体的な税額や還付額を保証せず、税務上の最終判断は専門窓口で確認する。</w:t>
      </w:r>
    </w:p>
    <w:p/>
    <w:p>
      <w:pPr>
        <w:pStyle w:val="Heading2"/>
      </w:pPr>
      <w:r>
        <w:t>Termos relacionados</w:t>
      </w:r>
    </w:p>
    <w:p/>
    <w:p>
      <w:pPr>
        <w:pStyle w:val="ListBullet"/>
      </w:pPr>
      <w:r>
        <w:t>VIDA-0090 - 生命保険料控除 - Dedução de prêmio de seguro de vida</w:t>
      </w:r>
    </w:p>
    <w:p/>
    <w:p>
      <w:pPr>
        <w:pStyle w:val="Heading2"/>
      </w:pPr>
      <w:r>
        <w:t>Referências cruzadas</w:t>
      </w:r>
    </w:p>
    <w:p/>
    <w:p>
      <w:pPr>
        <w:pStyle w:val="ListBullet"/>
      </w:pPr>
      <w:r>
        <w:t>DIALOGUE-VIDA-0023</w:t>
      </w:r>
    </w:p>
    <w:p>
      <w:pPr>
        <w:pStyle w:val="ListBullet"/>
      </w:pPr>
      <w:r>
        <w:t>CASE-VIDA-0036</w:t>
      </w:r>
    </w:p>
    <w:p/>
    <w:p>
      <w:pPr>
        <w:pStyle w:val="Heading2"/>
      </w:pPr>
      <w:r>
        <w:t>Referências</w:t>
      </w:r>
    </w:p>
    <w:p/>
    <w:p>
      <w:pPr>
        <w:pStyle w:val="ListBullet"/>
      </w:pPr>
      <w:r>
        <w:t>Documento interno: `02_MasterDictionary/VIDA/VIDA-0090.md`</w:t>
      </w:r>
    </w:p>
    <w:p/>
    <w:p>
      <w:pPr>
        <w:pStyle w:val="Heading2"/>
      </w:pPr>
      <w:r>
        <w:t>Tags</w:t>
      </w:r>
    </w:p>
    <w:p/>
    <w:p>
      <w:pPr>
        <w:pStyle w:val="ListBullet"/>
      </w:pPr>
      <w:r>
        <w:t>faq</w:t>
      </w:r>
    </w:p>
    <w:p>
      <w:pPr>
        <w:pStyle w:val="ListBullet"/>
      </w:pPr>
      <w:r>
        <w:t>vida</w:t>
      </w:r>
    </w:p>
    <w:p>
      <w:pPr>
        <w:pStyle w:val="ListBullet"/>
      </w:pPr>
      <w:r>
        <w:t>pos-venda</w:t>
      </w:r>
    </w:p>
    <w:p>
      <w:pPr>
        <w:pStyle w:val="ListBullet"/>
      </w:pPr>
      <w:r>
        <w:t>fiscal</w:t>
      </w:r>
    </w:p>
    <w:p/>
    <w:p>
      <w:pPr>
        <w:pStyle w:val="Heading2"/>
      </w:pPr>
      <w:r>
        <w:t>Veja também</w:t>
      </w:r>
    </w:p>
    <w:p/>
    <w:p>
      <w:pPr>
        <w:pStyle w:val="ListBullet"/>
      </w:pPr>
      <w:r>
        <w:t>`02_MasterDictionary/VIDA/VIDA-0090.md`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FAQ-VIDA-0091 - Como usar o comprovante no ajuste de fim de ano?</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FAQ-VIDA-0091</w:t>
      </w:r>
    </w:p>
    <w:p/>
    <w:p>
      <w:pPr>
        <w:pStyle w:val="Heading2"/>
      </w:pPr>
      <w:r>
        <w:t>Categoria</w:t>
      </w:r>
    </w:p>
    <w:p/>
    <w:p>
      <w:r>
        <w:t>VIDA</w:t>
      </w:r>
    </w:p>
    <w:p/>
    <w:p>
      <w:pPr>
        <w:pStyle w:val="Heading2"/>
      </w:pPr>
      <w:r>
        <w:t>Pergunta</w:t>
      </w:r>
    </w:p>
    <w:p/>
    <w:p>
      <w:r>
        <w:t>Como usar o comprovante no ajuste de fim de ano?</w:t>
      </w:r>
    </w:p>
    <w:p/>
    <w:p>
      <w:pPr>
        <w:pStyle w:val="Heading2"/>
      </w:pPr>
      <w:r>
        <w:t>Consulta natural em japonês</w:t>
      </w:r>
    </w:p>
    <w:p/>
    <w:p>
      <w:pPr>
        <w:pStyle w:val="ListBullet"/>
      </w:pPr>
      <w:r>
        <w:t>年末調整で控除証明書をどう使いますか。</w:t>
      </w:r>
    </w:p>
    <w:p>
      <w:pPr>
        <w:pStyle w:val="ListBullet"/>
      </w:pPr>
      <w:r>
        <w:t>会社への提出方法をブラジル人のお客様にどう説明しますか。</w:t>
      </w:r>
    </w:p>
    <w:p/>
    <w:p>
      <w:pPr>
        <w:pStyle w:val="Heading2"/>
      </w:pPr>
      <w:r>
        <w:t>Situação de atendimento</w:t>
      </w:r>
    </w:p>
    <w:p/>
    <w:p>
      <w:r>
        <w:t>Cliente precisa atualizar, revisar ou entender obrigações de pós-venda e documentos do seguro de vida.</w:t>
      </w:r>
    </w:p>
    <w:p/>
    <w:p>
      <w:pPr>
        <w:pStyle w:val="Heading2"/>
      </w:pPr>
      <w:r>
        <w:t>Resposta técnica</w:t>
      </w:r>
    </w:p>
    <w:p/>
    <w:p>
      <w:r>
        <w:t>Procedimento anual no Japão em que empregados ajustam imposto de renda, podendo apresentar comprovantes de dedução.</w:t>
      </w:r>
    </w:p>
    <w:p/>
    <w:p>
      <w:pPr>
        <w:pStyle w:val="Heading2"/>
      </w:pPr>
      <w:r>
        <w:t>Como responder ao cliente brasileiro</w:t>
      </w:r>
    </w:p>
    <w:p/>
    <w:p>
      <w:r>
        <w:t>Se você trabalha como empregado, pode precisar entregar o comprovante à empresa no fim do ano.</w:t>
      </w:r>
    </w:p>
    <w:p/>
    <w:p>
      <w:pPr>
        <w:pStyle w:val="Heading2"/>
      </w:pPr>
      <w:r>
        <w:t>Próximo passo seguro</w:t>
      </w:r>
    </w:p>
    <w:p/>
    <w:p>
      <w:r>
        <w:t>勤務先の提出期限、控除証明書、申告書記入欄、電子データ可否を確認する。</w:t>
      </w:r>
    </w:p>
    <w:p/>
    <w:p>
      <w:pPr>
        <w:pStyle w:val="Heading2"/>
      </w:pPr>
      <w:r>
        <w:t>Limite comercial/compliance</w:t>
      </w:r>
    </w:p>
    <w:p/>
    <w:p>
      <w:r>
        <w:t>勤務先の手続を代理店が確定せず、会社の案内に従うよう説明する。</w:t>
      </w:r>
    </w:p>
    <w:p/>
    <w:p>
      <w:pPr>
        <w:pStyle w:val="Heading2"/>
      </w:pPr>
      <w:r>
        <w:t>Termos relacionados</w:t>
      </w:r>
    </w:p>
    <w:p/>
    <w:p>
      <w:pPr>
        <w:pStyle w:val="ListBullet"/>
      </w:pPr>
      <w:r>
        <w:t>VIDA-0091 - 年末調整 - Ajuste fiscal de fim de ano</w:t>
      </w:r>
    </w:p>
    <w:p/>
    <w:p>
      <w:pPr>
        <w:pStyle w:val="Heading2"/>
      </w:pPr>
      <w:r>
        <w:t>Referências cruzadas</w:t>
      </w:r>
    </w:p>
    <w:p/>
    <w:p>
      <w:pPr>
        <w:pStyle w:val="ListBullet"/>
      </w:pPr>
      <w:r>
        <w:t>DIALOGUE-VIDA-0023</w:t>
      </w:r>
    </w:p>
    <w:p>
      <w:pPr>
        <w:pStyle w:val="ListBullet"/>
      </w:pPr>
      <w:r>
        <w:t>CASE-VIDA-0036</w:t>
      </w:r>
    </w:p>
    <w:p/>
    <w:p>
      <w:pPr>
        <w:pStyle w:val="Heading2"/>
      </w:pPr>
      <w:r>
        <w:t>Referências</w:t>
      </w:r>
    </w:p>
    <w:p/>
    <w:p>
      <w:pPr>
        <w:pStyle w:val="ListBullet"/>
      </w:pPr>
      <w:r>
        <w:t>Documento interno: `02_MasterDictionary/VIDA/VIDA-0091.md`</w:t>
      </w:r>
    </w:p>
    <w:p/>
    <w:p>
      <w:pPr>
        <w:pStyle w:val="Heading2"/>
      </w:pPr>
      <w:r>
        <w:t>Tags</w:t>
      </w:r>
    </w:p>
    <w:p/>
    <w:p>
      <w:pPr>
        <w:pStyle w:val="ListBullet"/>
      </w:pPr>
      <w:r>
        <w:t>faq</w:t>
      </w:r>
    </w:p>
    <w:p>
      <w:pPr>
        <w:pStyle w:val="ListBullet"/>
      </w:pPr>
      <w:r>
        <w:t>vida</w:t>
      </w:r>
    </w:p>
    <w:p>
      <w:pPr>
        <w:pStyle w:val="ListBullet"/>
      </w:pPr>
      <w:r>
        <w:t>pos-venda</w:t>
      </w:r>
    </w:p>
    <w:p>
      <w:pPr>
        <w:pStyle w:val="ListBullet"/>
      </w:pPr>
      <w:r>
        <w:t>fiscal</w:t>
      </w:r>
    </w:p>
    <w:p/>
    <w:p>
      <w:pPr>
        <w:pStyle w:val="Heading2"/>
      </w:pPr>
      <w:r>
        <w:t>Veja também</w:t>
      </w:r>
    </w:p>
    <w:p/>
    <w:p>
      <w:pPr>
        <w:pStyle w:val="ListBullet"/>
      </w:pPr>
      <w:r>
        <w:t>`02_MasterDictionary/VIDA/VIDA-0091.md`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FAQ-VIDA-0092 - Como usar documentos do seguro na declaração final?</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FAQ-VIDA-0092</w:t>
      </w:r>
    </w:p>
    <w:p/>
    <w:p>
      <w:pPr>
        <w:pStyle w:val="Heading2"/>
      </w:pPr>
      <w:r>
        <w:t>Categoria</w:t>
      </w:r>
    </w:p>
    <w:p/>
    <w:p>
      <w:r>
        <w:t>VIDA</w:t>
      </w:r>
    </w:p>
    <w:p/>
    <w:p>
      <w:pPr>
        <w:pStyle w:val="Heading2"/>
      </w:pPr>
      <w:r>
        <w:t>Pergunta</w:t>
      </w:r>
    </w:p>
    <w:p/>
    <w:p>
      <w:r>
        <w:t>Como usar documentos do seguro na declaração final?</w:t>
      </w:r>
    </w:p>
    <w:p/>
    <w:p>
      <w:pPr>
        <w:pStyle w:val="Heading2"/>
      </w:pPr>
      <w:r>
        <w:t>Consulta natural em japonês</w:t>
      </w:r>
    </w:p>
    <w:p/>
    <w:p>
      <w:pPr>
        <w:pStyle w:val="ListBullet"/>
      </w:pPr>
      <w:r>
        <w:t>確定申告で保険書類をどう使いますか。</w:t>
      </w:r>
    </w:p>
    <w:p>
      <w:pPr>
        <w:pStyle w:val="ListBullet"/>
      </w:pPr>
      <w:r>
        <w:t>申告時の保険書類をどう説明しますか。</w:t>
      </w:r>
    </w:p>
    <w:p/>
    <w:p>
      <w:pPr>
        <w:pStyle w:val="Heading2"/>
      </w:pPr>
      <w:r>
        <w:t>Situação de atendimento</w:t>
      </w:r>
    </w:p>
    <w:p/>
    <w:p>
      <w:r>
        <w:t>Cliente precisa atualizar, revisar ou entender obrigações de pós-venda e documentos do seguro de vida.</w:t>
      </w:r>
    </w:p>
    <w:p/>
    <w:p>
      <w:pPr>
        <w:pStyle w:val="Heading2"/>
      </w:pPr>
      <w:r>
        <w:t>Resposta técnica</w:t>
      </w:r>
    </w:p>
    <w:p/>
    <w:p>
      <w:r>
        <w:t>Declaração anual de imposto no Japão, usada por autônomos ou situações específicas.</w:t>
      </w:r>
    </w:p>
    <w:p/>
    <w:p>
      <w:pPr>
        <w:pStyle w:val="Heading2"/>
      </w:pPr>
      <w:r>
        <w:t>Como responder ao cliente brasileiro</w:t>
      </w:r>
    </w:p>
    <w:p/>
    <w:p>
      <w:r>
        <w:t>Quem faz declaração própria pode usar documentos do seguro conforme regras fiscais.</w:t>
      </w:r>
    </w:p>
    <w:p/>
    <w:p>
      <w:pPr>
        <w:pStyle w:val="Heading2"/>
      </w:pPr>
      <w:r>
        <w:t>Próximo passo seguro</w:t>
      </w:r>
    </w:p>
    <w:p/>
    <w:p>
      <w:r>
        <w:t>控除証明書、支払調書、受取保険金、契約者・受取人関係を確認する。</w:t>
      </w:r>
    </w:p>
    <w:p/>
    <w:p>
      <w:pPr>
        <w:pStyle w:val="Heading2"/>
      </w:pPr>
      <w:r>
        <w:t>Limite comercial/compliance</w:t>
      </w:r>
    </w:p>
    <w:p/>
    <w:p>
      <w:r>
        <w:t>税務申告の可否や税額を代理店が断定せず、税務署・専門家確認を促す。</w:t>
      </w:r>
    </w:p>
    <w:p/>
    <w:p>
      <w:pPr>
        <w:pStyle w:val="Heading2"/>
      </w:pPr>
      <w:r>
        <w:t>Termos relacionados</w:t>
      </w:r>
    </w:p>
    <w:p/>
    <w:p>
      <w:pPr>
        <w:pStyle w:val="ListBullet"/>
      </w:pPr>
      <w:r>
        <w:t>VIDA-0092 - 確定申告 - Declaração final de imposto</w:t>
      </w:r>
    </w:p>
    <w:p/>
    <w:p>
      <w:pPr>
        <w:pStyle w:val="Heading2"/>
      </w:pPr>
      <w:r>
        <w:t>Referências cruzadas</w:t>
      </w:r>
    </w:p>
    <w:p/>
    <w:p>
      <w:pPr>
        <w:pStyle w:val="ListBullet"/>
      </w:pPr>
      <w:r>
        <w:t>DIALOGUE-VIDA-0023</w:t>
      </w:r>
    </w:p>
    <w:p>
      <w:pPr>
        <w:pStyle w:val="ListBullet"/>
      </w:pPr>
      <w:r>
        <w:t>CASE-VIDA-0036</w:t>
      </w:r>
    </w:p>
    <w:p/>
    <w:p>
      <w:pPr>
        <w:pStyle w:val="Heading2"/>
      </w:pPr>
      <w:r>
        <w:t>Referências</w:t>
      </w:r>
    </w:p>
    <w:p/>
    <w:p>
      <w:pPr>
        <w:pStyle w:val="ListBullet"/>
      </w:pPr>
      <w:r>
        <w:t>Documento interno: `02_MasterDictionary/VIDA/VIDA-0092.md`</w:t>
      </w:r>
    </w:p>
    <w:p/>
    <w:p>
      <w:pPr>
        <w:pStyle w:val="Heading2"/>
      </w:pPr>
      <w:r>
        <w:t>Tags</w:t>
      </w:r>
    </w:p>
    <w:p/>
    <w:p>
      <w:pPr>
        <w:pStyle w:val="ListBullet"/>
      </w:pPr>
      <w:r>
        <w:t>faq</w:t>
      </w:r>
    </w:p>
    <w:p>
      <w:pPr>
        <w:pStyle w:val="ListBullet"/>
      </w:pPr>
      <w:r>
        <w:t>vida</w:t>
      </w:r>
    </w:p>
    <w:p>
      <w:pPr>
        <w:pStyle w:val="ListBullet"/>
      </w:pPr>
      <w:r>
        <w:t>pos-venda</w:t>
      </w:r>
    </w:p>
    <w:p>
      <w:pPr>
        <w:pStyle w:val="ListBullet"/>
      </w:pPr>
      <w:r>
        <w:t>fiscal</w:t>
      </w:r>
    </w:p>
    <w:p/>
    <w:p>
      <w:pPr>
        <w:pStyle w:val="Heading2"/>
      </w:pPr>
      <w:r>
        <w:t>Veja também</w:t>
      </w:r>
    </w:p>
    <w:p/>
    <w:p>
      <w:pPr>
        <w:pStyle w:val="ListBullet"/>
      </w:pPr>
      <w:r>
        <w:t>`02_MasterDictionary/VIDA/VIDA-0092.md`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FAQ-VIDA-0093 - O seguro tem tratamento fiscal?</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FAQ-VIDA-0093</w:t>
      </w:r>
    </w:p>
    <w:p/>
    <w:p>
      <w:pPr>
        <w:pStyle w:val="Heading2"/>
      </w:pPr>
      <w:r>
        <w:t>Categoria</w:t>
      </w:r>
    </w:p>
    <w:p/>
    <w:p>
      <w:r>
        <w:t>VIDA</w:t>
      </w:r>
    </w:p>
    <w:p/>
    <w:p>
      <w:pPr>
        <w:pStyle w:val="Heading2"/>
      </w:pPr>
      <w:r>
        <w:t>Pergunta</w:t>
      </w:r>
    </w:p>
    <w:p/>
    <w:p>
      <w:r>
        <w:t>O seguro tem tratamento fiscal?</w:t>
      </w:r>
    </w:p>
    <w:p/>
    <w:p>
      <w:pPr>
        <w:pStyle w:val="Heading2"/>
      </w:pPr>
      <w:r>
        <w:t>Consulta natural em japonês</w:t>
      </w:r>
    </w:p>
    <w:p/>
    <w:p>
      <w:pPr>
        <w:pStyle w:val="ListBullet"/>
      </w:pPr>
      <w:r>
        <w:t>生命保険には税務上の扱いがありますか。</w:t>
      </w:r>
    </w:p>
    <w:p>
      <w:pPr>
        <w:pStyle w:val="ListBullet"/>
      </w:pPr>
      <w:r>
        <w:t>税金の扱いをブラジル人のお客様にどう説明しますか。</w:t>
      </w:r>
    </w:p>
    <w:p/>
    <w:p>
      <w:pPr>
        <w:pStyle w:val="Heading2"/>
      </w:pPr>
      <w:r>
        <w:t>Situação de atendimento</w:t>
      </w:r>
    </w:p>
    <w:p/>
    <w:p>
      <w:r>
        <w:t>Cliente precisa atualizar, revisar ou entender obrigações de pós-venda e documentos do seguro de vida.</w:t>
      </w:r>
    </w:p>
    <w:p/>
    <w:p>
      <w:pPr>
        <w:pStyle w:val="Heading2"/>
      </w:pPr>
      <w:r>
        <w:t>Resposta técnica</w:t>
      </w:r>
    </w:p>
    <w:p/>
    <w:p>
      <w:r>
        <w:t>Forma como prêmios, indenizações, benefícios ou resgates são tratados para fins fiscais.</w:t>
      </w:r>
    </w:p>
    <w:p/>
    <w:p>
      <w:pPr>
        <w:pStyle w:val="Heading2"/>
      </w:pPr>
      <w:r>
        <w:t>Como responder ao cliente brasileiro</w:t>
      </w:r>
    </w:p>
    <w:p/>
    <w:p>
      <w:r>
        <w:t>Imposto depende de quem paga, quem é segurado, quem recebe e qual valor é pago.</w:t>
      </w:r>
    </w:p>
    <w:p/>
    <w:p>
      <w:pPr>
        <w:pStyle w:val="Heading2"/>
      </w:pPr>
      <w:r>
        <w:t>Próximo passo seguro</w:t>
      </w:r>
    </w:p>
    <w:p/>
    <w:p>
      <w:r>
        <w:t>保険料控除、死亡保険金、満期金、解約返戻金、契約者・受取人関係を確認する。</w:t>
      </w:r>
    </w:p>
    <w:p/>
    <w:p>
      <w:pPr>
        <w:pStyle w:val="Heading2"/>
      </w:pPr>
      <w:r>
        <w:t>Limite comercial/compliance</w:t>
      </w:r>
    </w:p>
    <w:p/>
    <w:p>
      <w:r>
        <w:t>税務は個別事情で変わるため、一般説明に留め、専門確認を案内する。</w:t>
      </w:r>
    </w:p>
    <w:p/>
    <w:p>
      <w:pPr>
        <w:pStyle w:val="Heading2"/>
      </w:pPr>
      <w:r>
        <w:t>Termos relacionados</w:t>
      </w:r>
    </w:p>
    <w:p/>
    <w:p>
      <w:pPr>
        <w:pStyle w:val="ListBullet"/>
      </w:pPr>
      <w:r>
        <w:t>VIDA-0093 - 税務上の取扱い - Tratamento fiscal</w:t>
      </w:r>
    </w:p>
    <w:p/>
    <w:p>
      <w:pPr>
        <w:pStyle w:val="Heading2"/>
      </w:pPr>
      <w:r>
        <w:t>Referências cruzadas</w:t>
      </w:r>
    </w:p>
    <w:p/>
    <w:p>
      <w:pPr>
        <w:pStyle w:val="ListBullet"/>
      </w:pPr>
      <w:r>
        <w:t>DIALOGUE-VIDA-0024</w:t>
      </w:r>
    </w:p>
    <w:p>
      <w:pPr>
        <w:pStyle w:val="ListBullet"/>
      </w:pPr>
      <w:r>
        <w:t>CASE-VIDA-0037</w:t>
      </w:r>
    </w:p>
    <w:p/>
    <w:p>
      <w:pPr>
        <w:pStyle w:val="Heading2"/>
      </w:pPr>
      <w:r>
        <w:t>Referências</w:t>
      </w:r>
    </w:p>
    <w:p/>
    <w:p>
      <w:pPr>
        <w:pStyle w:val="ListBullet"/>
      </w:pPr>
      <w:r>
        <w:t>Documento interno: `02_MasterDictionary/VIDA/VIDA-0093.md`</w:t>
      </w:r>
    </w:p>
    <w:p/>
    <w:p>
      <w:pPr>
        <w:pStyle w:val="Heading2"/>
      </w:pPr>
      <w:r>
        <w:t>Tags</w:t>
      </w:r>
    </w:p>
    <w:p/>
    <w:p>
      <w:pPr>
        <w:pStyle w:val="ListBullet"/>
      </w:pPr>
      <w:r>
        <w:t>faq</w:t>
      </w:r>
    </w:p>
    <w:p>
      <w:pPr>
        <w:pStyle w:val="ListBullet"/>
      </w:pPr>
      <w:r>
        <w:t>vida</w:t>
      </w:r>
    </w:p>
    <w:p>
      <w:pPr>
        <w:pStyle w:val="ListBullet"/>
      </w:pPr>
      <w:r>
        <w:t>pos-venda</w:t>
      </w:r>
    </w:p>
    <w:p>
      <w:pPr>
        <w:pStyle w:val="ListBullet"/>
      </w:pPr>
      <w:r>
        <w:t>fiscal</w:t>
      </w:r>
    </w:p>
    <w:p/>
    <w:p>
      <w:pPr>
        <w:pStyle w:val="Heading2"/>
      </w:pPr>
      <w:r>
        <w:t>Veja também</w:t>
      </w:r>
    </w:p>
    <w:p/>
    <w:p>
      <w:pPr>
        <w:pStyle w:val="ListBullet"/>
      </w:pPr>
      <w:r>
        <w:t>`02_MasterDictionary/VIDA/VIDA-0093.md`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FAQ-VIDA-0094 - Receber indenização pode gerar imposto?</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FAQ-VIDA-0094</w:t>
      </w:r>
    </w:p>
    <w:p/>
    <w:p>
      <w:pPr>
        <w:pStyle w:val="Heading2"/>
      </w:pPr>
      <w:r>
        <w:t>Categoria</w:t>
      </w:r>
    </w:p>
    <w:p/>
    <w:p>
      <w:r>
        <w:t>VIDA</w:t>
      </w:r>
    </w:p>
    <w:p/>
    <w:p>
      <w:pPr>
        <w:pStyle w:val="Heading2"/>
      </w:pPr>
      <w:r>
        <w:t>Pergunta</w:t>
      </w:r>
    </w:p>
    <w:p/>
    <w:p>
      <w:r>
        <w:t>Receber indenização pode gerar imposto?</w:t>
      </w:r>
    </w:p>
    <w:p/>
    <w:p>
      <w:pPr>
        <w:pStyle w:val="Heading2"/>
      </w:pPr>
      <w:r>
        <w:t>Consulta natural em japonês</w:t>
      </w:r>
    </w:p>
    <w:p/>
    <w:p>
      <w:pPr>
        <w:pStyle w:val="ListBullet"/>
      </w:pPr>
      <w:r>
        <w:t>保険金を受け取ると税金がかかりますか。</w:t>
      </w:r>
    </w:p>
    <w:p>
      <w:pPr>
        <w:pStyle w:val="ListBullet"/>
      </w:pPr>
      <w:r>
        <w:t>保険金の税金についてブラジル人のお客様にどこまで説明できますか。</w:t>
      </w:r>
    </w:p>
    <w:p/>
    <w:p>
      <w:pPr>
        <w:pStyle w:val="Heading2"/>
      </w:pPr>
      <w:r>
        <w:t>Situação de atendimento</w:t>
      </w:r>
    </w:p>
    <w:p/>
    <w:p>
      <w:r>
        <w:t>Cliente precisa atualizar, revisar ou entender obrigações de pós-venda e documentos do seguro de vida.</w:t>
      </w:r>
    </w:p>
    <w:p/>
    <w:p>
      <w:pPr>
        <w:pStyle w:val="Heading2"/>
      </w:pPr>
      <w:r>
        <w:t>Resposta técnica</w:t>
      </w:r>
    </w:p>
    <w:p/>
    <w:p>
      <w:r>
        <w:t>Possível tributação sobre valor recebido do seguro, conforme relação entre contratante, segurado e beneficiário.</w:t>
      </w:r>
    </w:p>
    <w:p/>
    <w:p>
      <w:pPr>
        <w:pStyle w:val="Heading2"/>
      </w:pPr>
      <w:r>
        <w:t>Como responder ao cliente brasileiro</w:t>
      </w:r>
    </w:p>
    <w:p/>
    <w:p>
      <w:r>
        <w:t>Receber seguro pode ter imposto dependendo da estrutura do contrato. Quando necessário, confirme com especialista fiscal.</w:t>
      </w:r>
    </w:p>
    <w:p/>
    <w:p>
      <w:pPr>
        <w:pStyle w:val="Heading2"/>
      </w:pPr>
      <w:r>
        <w:t>Próximo passo seguro</w:t>
      </w:r>
    </w:p>
    <w:p/>
    <w:p>
      <w:r>
        <w:t>Levantar quem é contratante, segurado e beneficiário, conferir o tipo de pagamento e recomendar confirmação com especialista fiscal quando houver impacto tributário.</w:t>
      </w:r>
    </w:p>
    <w:p/>
    <w:p>
      <w:pPr>
        <w:pStyle w:val="Heading2"/>
      </w:pPr>
      <w:r>
        <w:t>Limite comercial/compliance</w:t>
      </w:r>
    </w:p>
    <w:p/>
    <w:p>
      <w:r>
        <w:t>O corretor pode explicar que imposto pode depender da estrutura do contrato, mas não deve calcular imposto, prometer valor líquido ou substituir orientação fiscal. A confirmação deve ser feita com especialista fiscal ou autoridade competente.</w:t>
      </w:r>
    </w:p>
    <w:p/>
    <w:p>
      <w:pPr>
        <w:pStyle w:val="Heading2"/>
      </w:pPr>
      <w:r>
        <w:t>Termos relacionados</w:t>
      </w:r>
    </w:p>
    <w:p/>
    <w:p>
      <w:pPr>
        <w:pStyle w:val="ListBullet"/>
      </w:pPr>
      <w:r>
        <w:t>VIDA-0094 - 保険金の税金 - Imposto sobre indenização do seguro</w:t>
      </w:r>
    </w:p>
    <w:p/>
    <w:p>
      <w:pPr>
        <w:pStyle w:val="Heading2"/>
      </w:pPr>
      <w:r>
        <w:t>Referências cruzadas</w:t>
      </w:r>
    </w:p>
    <w:p/>
    <w:p>
      <w:pPr>
        <w:pStyle w:val="ListBullet"/>
      </w:pPr>
      <w:r>
        <w:t>DIALOGUE-VIDA-0024</w:t>
      </w:r>
    </w:p>
    <w:p>
      <w:pPr>
        <w:pStyle w:val="ListBullet"/>
      </w:pPr>
      <w:r>
        <w:t>CASE-VIDA-0037</w:t>
      </w:r>
    </w:p>
    <w:p/>
    <w:p>
      <w:pPr>
        <w:pStyle w:val="Heading2"/>
      </w:pPr>
      <w:r>
        <w:t>Referências</w:t>
      </w:r>
    </w:p>
    <w:p/>
    <w:p>
      <w:pPr>
        <w:pStyle w:val="ListBullet"/>
      </w:pPr>
      <w:r>
        <w:t>Documento interno: `02_MasterDictionary/VIDA/VIDA-0094.md`</w:t>
      </w:r>
    </w:p>
    <w:p/>
    <w:p>
      <w:pPr>
        <w:pStyle w:val="Heading2"/>
      </w:pPr>
      <w:r>
        <w:t>Tags</w:t>
      </w:r>
    </w:p>
    <w:p/>
    <w:p>
      <w:pPr>
        <w:pStyle w:val="ListBullet"/>
      </w:pPr>
      <w:r>
        <w:t>faq</w:t>
      </w:r>
    </w:p>
    <w:p>
      <w:pPr>
        <w:pStyle w:val="ListBullet"/>
      </w:pPr>
      <w:r>
        <w:t>vida</w:t>
      </w:r>
    </w:p>
    <w:p>
      <w:pPr>
        <w:pStyle w:val="ListBullet"/>
      </w:pPr>
      <w:r>
        <w:t>pos-venda</w:t>
      </w:r>
    </w:p>
    <w:p>
      <w:pPr>
        <w:pStyle w:val="ListBullet"/>
      </w:pPr>
      <w:r>
        <w:t>fiscal</w:t>
      </w:r>
    </w:p>
    <w:p/>
    <w:p>
      <w:pPr>
        <w:pStyle w:val="Heading2"/>
      </w:pPr>
      <w:r>
        <w:t>Veja também</w:t>
      </w:r>
    </w:p>
    <w:p/>
    <w:p>
      <w:pPr>
        <w:pStyle w:val="ListBullet"/>
      </w:pPr>
      <w:r>
        <w:t>`02_MasterDictionary/VIDA/VIDA-0094.md`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FAQ-VIDA-0095 - Resgate de seguro pode gerar imposto?</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FAQ-VIDA-0095</w:t>
      </w:r>
    </w:p>
    <w:p/>
    <w:p>
      <w:pPr>
        <w:pStyle w:val="Heading2"/>
      </w:pPr>
      <w:r>
        <w:t>Categoria</w:t>
      </w:r>
    </w:p>
    <w:p/>
    <w:p>
      <w:r>
        <w:t>VIDA</w:t>
      </w:r>
    </w:p>
    <w:p/>
    <w:p>
      <w:pPr>
        <w:pStyle w:val="Heading2"/>
      </w:pPr>
      <w:r>
        <w:t>Pergunta</w:t>
      </w:r>
    </w:p>
    <w:p/>
    <w:p>
      <w:r>
        <w:t>Resgate de seguro pode gerar imposto?</w:t>
      </w:r>
    </w:p>
    <w:p/>
    <w:p>
      <w:pPr>
        <w:pStyle w:val="Heading2"/>
      </w:pPr>
      <w:r>
        <w:t>Consulta natural em japonês</w:t>
      </w:r>
    </w:p>
    <w:p/>
    <w:p>
      <w:pPr>
        <w:pStyle w:val="ListBullet"/>
      </w:pPr>
      <w:r>
        <w:t>解約返戻金や満期金に税金がかかることはありますか。</w:t>
      </w:r>
    </w:p>
    <w:p>
      <w:pPr>
        <w:pStyle w:val="ListBullet"/>
      </w:pPr>
      <w:r>
        <w:t>保険の解約や受取時の税金をどう説明しますか。</w:t>
      </w:r>
    </w:p>
    <w:p/>
    <w:p>
      <w:pPr>
        <w:pStyle w:val="Heading2"/>
      </w:pPr>
      <w:r>
        <w:t>Situação de atendimento</w:t>
      </w:r>
    </w:p>
    <w:p/>
    <w:p>
      <w:r>
        <w:t>Cliente precisa atualizar, revisar ou entender obrigações de pós-venda e documentos do seguro de vida.</w:t>
      </w:r>
    </w:p>
    <w:p/>
    <w:p>
      <w:pPr>
        <w:pStyle w:val="Heading2"/>
      </w:pPr>
      <w:r>
        <w:t>Resposta técnica</w:t>
      </w:r>
    </w:p>
    <w:p/>
    <w:p>
      <w:r>
        <w:t>Possível tributação sobre valor recebido ao cancelar ou resgatar seguro, conforme regras fiscais.</w:t>
      </w:r>
    </w:p>
    <w:p/>
    <w:p>
      <w:pPr>
        <w:pStyle w:val="Heading2"/>
      </w:pPr>
      <w:r>
        <w:t>Como responder ao cliente brasileiro</w:t>
      </w:r>
    </w:p>
    <w:p/>
    <w:p>
      <w:r>
        <w:t>Ao cancelar e receber valor, pode haver tratamento fiscal. Não devemos prometer valor líquido sem confirmar.</w:t>
      </w:r>
    </w:p>
    <w:p/>
    <w:p>
      <w:pPr>
        <w:pStyle w:val="Heading2"/>
      </w:pPr>
      <w:r>
        <w:t>Próximo passo seguro</w:t>
      </w:r>
    </w:p>
    <w:p/>
    <w:p>
      <w:r>
        <w:t>契約者、受取人、払込保険料、受取額、所得区分を確認する。</w:t>
      </w:r>
    </w:p>
    <w:p/>
    <w:p>
      <w:pPr>
        <w:pStyle w:val="Heading2"/>
      </w:pPr>
      <w:r>
        <w:t>Limite comercial/compliance</w:t>
      </w:r>
    </w:p>
    <w:p/>
    <w:p>
      <w:r>
        <w:t>課税有無や税額を代理店が確定せず、税務署・税理士に確認するよう案内する。</w:t>
      </w:r>
    </w:p>
    <w:p/>
    <w:p>
      <w:pPr>
        <w:pStyle w:val="Heading2"/>
      </w:pPr>
      <w:r>
        <w:t>Termos relacionados</w:t>
      </w:r>
    </w:p>
    <w:p/>
    <w:p>
      <w:pPr>
        <w:pStyle w:val="ListBullet"/>
      </w:pPr>
      <w:r>
        <w:t>VIDA-0095 - 解約返戻金の税金 - Imposto sobre valor de resgate</w:t>
      </w:r>
    </w:p>
    <w:p/>
    <w:p>
      <w:pPr>
        <w:pStyle w:val="Heading2"/>
      </w:pPr>
      <w:r>
        <w:t>Referências cruzadas</w:t>
      </w:r>
    </w:p>
    <w:p/>
    <w:p>
      <w:pPr>
        <w:pStyle w:val="ListBullet"/>
      </w:pPr>
      <w:r>
        <w:t>DIALOGUE-VIDA-0024</w:t>
      </w:r>
    </w:p>
    <w:p>
      <w:pPr>
        <w:pStyle w:val="ListBullet"/>
      </w:pPr>
      <w:r>
        <w:t>CASE-VIDA-0037</w:t>
      </w:r>
    </w:p>
    <w:p/>
    <w:p>
      <w:pPr>
        <w:pStyle w:val="Heading2"/>
      </w:pPr>
      <w:r>
        <w:t>Referências</w:t>
      </w:r>
    </w:p>
    <w:p/>
    <w:p>
      <w:pPr>
        <w:pStyle w:val="ListBullet"/>
      </w:pPr>
      <w:r>
        <w:t>Documento interno: `02_MasterDictionary/VIDA/VIDA-0095.md`</w:t>
      </w:r>
    </w:p>
    <w:p/>
    <w:p>
      <w:pPr>
        <w:pStyle w:val="Heading2"/>
      </w:pPr>
      <w:r>
        <w:t>Tags</w:t>
      </w:r>
    </w:p>
    <w:p/>
    <w:p>
      <w:pPr>
        <w:pStyle w:val="ListBullet"/>
      </w:pPr>
      <w:r>
        <w:t>faq</w:t>
      </w:r>
    </w:p>
    <w:p>
      <w:pPr>
        <w:pStyle w:val="ListBullet"/>
      </w:pPr>
      <w:r>
        <w:t>vida</w:t>
      </w:r>
    </w:p>
    <w:p>
      <w:pPr>
        <w:pStyle w:val="ListBullet"/>
      </w:pPr>
      <w:r>
        <w:t>pos-venda</w:t>
      </w:r>
    </w:p>
    <w:p>
      <w:pPr>
        <w:pStyle w:val="ListBullet"/>
      </w:pPr>
      <w:r>
        <w:t>fiscal</w:t>
      </w:r>
    </w:p>
    <w:p/>
    <w:p>
      <w:pPr>
        <w:pStyle w:val="Heading2"/>
      </w:pPr>
      <w:r>
        <w:t>Veja também</w:t>
      </w:r>
    </w:p>
    <w:p/>
    <w:p>
      <w:pPr>
        <w:pStyle w:val="ListBullet"/>
      </w:pPr>
      <w:r>
        <w:t>`02_MasterDictionary/VIDA/VIDA-0095.md`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FAQ-VIDA-0096 - Por que podem pedir マイナンバー?</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FAQ-VIDA-0096</w:t>
      </w:r>
    </w:p>
    <w:p/>
    <w:p>
      <w:pPr>
        <w:pStyle w:val="Heading2"/>
      </w:pPr>
      <w:r>
        <w:t>Categoria</w:t>
      </w:r>
    </w:p>
    <w:p/>
    <w:p>
      <w:r>
        <w:t>VIDA</w:t>
      </w:r>
    </w:p>
    <w:p/>
    <w:p>
      <w:pPr>
        <w:pStyle w:val="Heading2"/>
      </w:pPr>
      <w:r>
        <w:t>Pergunta</w:t>
      </w:r>
    </w:p>
    <w:p/>
    <w:p>
      <w:r>
        <w:t>Por que podem pedir マイナンバー?</w:t>
      </w:r>
    </w:p>
    <w:p/>
    <w:p>
      <w:pPr>
        <w:pStyle w:val="Heading2"/>
      </w:pPr>
      <w:r>
        <w:t>Consulta natural em japonês</w:t>
      </w:r>
    </w:p>
    <w:p/>
    <w:p>
      <w:pPr>
        <w:pStyle w:val="ListBullet"/>
      </w:pPr>
      <w:r>
        <w:t>生命保険でマイナンバーが必要になるのはなぜですか。</w:t>
      </w:r>
    </w:p>
    <w:p>
      <w:pPr>
        <w:pStyle w:val="ListBullet"/>
      </w:pPr>
      <w:r>
        <w:t>マイナンバー提出をブラジル人のお客様にどう説明しますか。</w:t>
      </w:r>
    </w:p>
    <w:p/>
    <w:p>
      <w:pPr>
        <w:pStyle w:val="Heading2"/>
      </w:pPr>
      <w:r>
        <w:t>Situação de atendimento</w:t>
      </w:r>
    </w:p>
    <w:p/>
    <w:p>
      <w:r>
        <w:t>Cliente precisa atualizar, revisar ou entender obrigações de pós-venda e documentos do seguro de vida.</w:t>
      </w:r>
    </w:p>
    <w:p/>
    <w:p>
      <w:pPr>
        <w:pStyle w:val="Heading2"/>
      </w:pPr>
      <w:r>
        <w:t>Resposta técnica</w:t>
      </w:r>
    </w:p>
    <w:p/>
    <w:p>
      <w:r>
        <w:t>Número individual usado em procedimentos administrativos e fiscais no Japão, quando solicitado.</w:t>
      </w:r>
    </w:p>
    <w:p/>
    <w:p>
      <w:pPr>
        <w:pStyle w:val="Heading2"/>
      </w:pPr>
      <w:r>
        <w:t>Como responder ao cliente brasileiro</w:t>
      </w:r>
    </w:p>
    <w:p/>
    <w:p>
      <w:r>
        <w:t>Alguns procedimentos podem exigir マイナンバー conforme regras administrativas.</w:t>
      </w:r>
    </w:p>
    <w:p/>
    <w:p>
      <w:pPr>
        <w:pStyle w:val="Heading2"/>
      </w:pPr>
      <w:r>
        <w:t>Próximo passo seguro</w:t>
      </w:r>
    </w:p>
    <w:p/>
    <w:p>
      <w:r>
        <w:t>税務報告、支払調書、本人確認、提出方法、保管ルールを確認する。</w:t>
      </w:r>
    </w:p>
    <w:p/>
    <w:p>
      <w:pPr>
        <w:pStyle w:val="Heading2"/>
      </w:pPr>
      <w:r>
        <w:t>Limite comercial/compliance</w:t>
      </w:r>
    </w:p>
    <w:p/>
    <w:p>
      <w:r>
        <w:t>マイナンバーは正式な提出ルートで扱い、不要な共有や非公式送付を避ける。</w:t>
      </w:r>
    </w:p>
    <w:p/>
    <w:p>
      <w:pPr>
        <w:pStyle w:val="Heading2"/>
      </w:pPr>
      <w:r>
        <w:t>Termos relacionados</w:t>
      </w:r>
    </w:p>
    <w:p/>
    <w:p>
      <w:pPr>
        <w:pStyle w:val="ListBullet"/>
      </w:pPr>
      <w:r>
        <w:t>VIDA-0096 - マイナンバー - Número individual japonês</w:t>
      </w:r>
    </w:p>
    <w:p/>
    <w:p>
      <w:pPr>
        <w:pStyle w:val="Heading2"/>
      </w:pPr>
      <w:r>
        <w:t>Referências cruzadas</w:t>
      </w:r>
    </w:p>
    <w:p/>
    <w:p>
      <w:pPr>
        <w:pStyle w:val="ListBullet"/>
      </w:pPr>
      <w:r>
        <w:t>DIALOGUE-VIDA-0024</w:t>
      </w:r>
    </w:p>
    <w:p>
      <w:pPr>
        <w:pStyle w:val="ListBullet"/>
      </w:pPr>
      <w:r>
        <w:t>CASE-VIDA-0038</w:t>
      </w:r>
    </w:p>
    <w:p/>
    <w:p>
      <w:pPr>
        <w:pStyle w:val="Heading2"/>
      </w:pPr>
      <w:r>
        <w:t>Referências</w:t>
      </w:r>
    </w:p>
    <w:p/>
    <w:p>
      <w:pPr>
        <w:pStyle w:val="ListBullet"/>
      </w:pPr>
      <w:r>
        <w:t>Documento interno: `02_MasterDictionary/VIDA/VIDA-0096.md`</w:t>
      </w:r>
    </w:p>
    <w:p/>
    <w:p>
      <w:pPr>
        <w:pStyle w:val="Heading2"/>
      </w:pPr>
      <w:r>
        <w:t>Tags</w:t>
      </w:r>
    </w:p>
    <w:p/>
    <w:p>
      <w:pPr>
        <w:pStyle w:val="ListBullet"/>
      </w:pPr>
      <w:r>
        <w:t>faq</w:t>
      </w:r>
    </w:p>
    <w:p>
      <w:pPr>
        <w:pStyle w:val="ListBullet"/>
      </w:pPr>
      <w:r>
        <w:t>vida</w:t>
      </w:r>
    </w:p>
    <w:p>
      <w:pPr>
        <w:pStyle w:val="ListBullet"/>
      </w:pPr>
      <w:r>
        <w:t>pos-venda</w:t>
      </w:r>
    </w:p>
    <w:p>
      <w:pPr>
        <w:pStyle w:val="ListBullet"/>
      </w:pPr>
      <w:r>
        <w:t>fiscal</w:t>
      </w:r>
    </w:p>
    <w:p/>
    <w:p>
      <w:pPr>
        <w:pStyle w:val="Heading2"/>
      </w:pPr>
      <w:r>
        <w:t>Veja também</w:t>
      </w:r>
    </w:p>
    <w:p/>
    <w:p>
      <w:pPr>
        <w:pStyle w:val="ListBullet"/>
      </w:pPr>
      <w:r>
        <w:t>`02_MasterDictionary/VIDA/VIDA-0096.md`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FAQ-VIDA-0097 - Como meus dados pessoais são protegidos?</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FAQ-VIDA-0097</w:t>
      </w:r>
    </w:p>
    <w:p/>
    <w:p>
      <w:pPr>
        <w:pStyle w:val="Heading2"/>
      </w:pPr>
      <w:r>
        <w:t>Categoria</w:t>
      </w:r>
    </w:p>
    <w:p/>
    <w:p>
      <w:r>
        <w:t>VIDA</w:t>
      </w:r>
    </w:p>
    <w:p/>
    <w:p>
      <w:pPr>
        <w:pStyle w:val="Heading2"/>
      </w:pPr>
      <w:r>
        <w:t>Pergunta</w:t>
      </w:r>
    </w:p>
    <w:p/>
    <w:p>
      <w:r>
        <w:t>Como meus dados pessoais são protegidos?</w:t>
      </w:r>
    </w:p>
    <w:p/>
    <w:p>
      <w:pPr>
        <w:pStyle w:val="Heading2"/>
      </w:pPr>
      <w:r>
        <w:t>Consulta natural em japonês</w:t>
      </w:r>
    </w:p>
    <w:p/>
    <w:p>
      <w:pPr>
        <w:pStyle w:val="ListBullet"/>
      </w:pPr>
      <w:r>
        <w:t>生命保険の個人情報はどう保護されますか。</w:t>
      </w:r>
    </w:p>
    <w:p>
      <w:pPr>
        <w:pStyle w:val="ListBullet"/>
      </w:pPr>
      <w:r>
        <w:t>個人情報保護をブラジル人のお客様にどう説明しますか。</w:t>
      </w:r>
    </w:p>
    <w:p/>
    <w:p>
      <w:pPr>
        <w:pStyle w:val="Heading2"/>
      </w:pPr>
      <w:r>
        <w:t>Situação de atendimento</w:t>
      </w:r>
    </w:p>
    <w:p/>
    <w:p>
      <w:r>
        <w:t>Cliente precisa atualizar, revisar ou entender obrigações de pós-venda e documentos do seguro de vida.</w:t>
      </w:r>
    </w:p>
    <w:p/>
    <w:p>
      <w:pPr>
        <w:pStyle w:val="Heading2"/>
      </w:pPr>
      <w:r>
        <w:t>Resposta técnica</w:t>
      </w:r>
    </w:p>
    <w:p/>
    <w:p>
      <w:r>
        <w:t>Cuidados e regras para tratar dados pessoais, saúde, documentos e informações contratuais do cliente.</w:t>
      </w:r>
    </w:p>
    <w:p/>
    <w:p>
      <w:pPr>
        <w:pStyle w:val="Heading2"/>
      </w:pPr>
      <w:r>
        <w:t>Como responder ao cliente brasileiro</w:t>
      </w:r>
    </w:p>
    <w:p/>
    <w:p>
      <w:r>
        <w:t>Dados de saúde e seguro são sensíveis. Devem ser tratados com cuidado e apenas para o procedimento necessário.</w:t>
      </w:r>
    </w:p>
    <w:p/>
    <w:p>
      <w:pPr>
        <w:pStyle w:val="Heading2"/>
      </w:pPr>
      <w:r>
        <w:t>Próximo passo seguro</w:t>
      </w:r>
    </w:p>
    <w:p/>
    <w:p>
      <w:r>
        <w:t>利用目的、共有先、保管方法、本人確認、削除・訂正手続を確認する。</w:t>
      </w:r>
    </w:p>
    <w:p/>
    <w:p>
      <w:pPr>
        <w:pStyle w:val="Heading2"/>
      </w:pPr>
      <w:r>
        <w:t>Limite comercial/compliance</w:t>
      </w:r>
    </w:p>
    <w:p/>
    <w:p>
      <w:r>
        <w:t>個人情報を目的外利用しないこと、正式ルートで扱うことを明確に説明する。</w:t>
      </w:r>
    </w:p>
    <w:p/>
    <w:p>
      <w:pPr>
        <w:pStyle w:val="Heading2"/>
      </w:pPr>
      <w:r>
        <w:t>Termos relacionados</w:t>
      </w:r>
    </w:p>
    <w:p/>
    <w:p>
      <w:pPr>
        <w:pStyle w:val="ListBullet"/>
      </w:pPr>
      <w:r>
        <w:t>VIDA-0097 - 個人情報保護 - Proteção de dados pessoais</w:t>
      </w:r>
    </w:p>
    <w:p/>
    <w:p>
      <w:pPr>
        <w:pStyle w:val="Heading2"/>
      </w:pPr>
      <w:r>
        <w:t>Referências cruzadas</w:t>
      </w:r>
    </w:p>
    <w:p/>
    <w:p>
      <w:pPr>
        <w:pStyle w:val="ListBullet"/>
      </w:pPr>
      <w:r>
        <w:t>DIALOGUE-VIDA-0025</w:t>
      </w:r>
    </w:p>
    <w:p>
      <w:pPr>
        <w:pStyle w:val="ListBullet"/>
      </w:pPr>
      <w:r>
        <w:t>CASE-VIDA-0038</w:t>
      </w:r>
    </w:p>
    <w:p/>
    <w:p>
      <w:pPr>
        <w:pStyle w:val="Heading2"/>
      </w:pPr>
      <w:r>
        <w:t>Referências</w:t>
      </w:r>
    </w:p>
    <w:p/>
    <w:p>
      <w:pPr>
        <w:pStyle w:val="ListBullet"/>
      </w:pPr>
      <w:r>
        <w:t>Documento interno: `02_MasterDictionary/VIDA/VIDA-0097.md`</w:t>
      </w:r>
    </w:p>
    <w:p/>
    <w:p>
      <w:pPr>
        <w:pStyle w:val="Heading2"/>
      </w:pPr>
      <w:r>
        <w:t>Tags</w:t>
      </w:r>
    </w:p>
    <w:p/>
    <w:p>
      <w:pPr>
        <w:pStyle w:val="ListBullet"/>
      </w:pPr>
      <w:r>
        <w:t>faq</w:t>
      </w:r>
    </w:p>
    <w:p>
      <w:pPr>
        <w:pStyle w:val="ListBullet"/>
      </w:pPr>
      <w:r>
        <w:t>vida</w:t>
      </w:r>
    </w:p>
    <w:p>
      <w:pPr>
        <w:pStyle w:val="ListBullet"/>
      </w:pPr>
      <w:r>
        <w:t>pos-venda</w:t>
      </w:r>
    </w:p>
    <w:p>
      <w:pPr>
        <w:pStyle w:val="ListBullet"/>
      </w:pPr>
      <w:r>
        <w:t>fiscal</w:t>
      </w:r>
    </w:p>
    <w:p/>
    <w:p>
      <w:pPr>
        <w:pStyle w:val="Heading2"/>
      </w:pPr>
      <w:r>
        <w:t>Veja também</w:t>
      </w:r>
    </w:p>
    <w:p/>
    <w:p>
      <w:pPr>
        <w:pStyle w:val="ListBullet"/>
      </w:pPr>
      <w:r>
        <w:t>`02_MasterDictionary/VIDA/VIDA-0097.md`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FAQ-VIDA-0098 - O que é acompanhamento pós-venda?</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FAQ-VIDA-0098</w:t>
      </w:r>
    </w:p>
    <w:p/>
    <w:p>
      <w:pPr>
        <w:pStyle w:val="Heading2"/>
      </w:pPr>
      <w:r>
        <w:t>Categoria</w:t>
      </w:r>
    </w:p>
    <w:p/>
    <w:p>
      <w:r>
        <w:t>VIDA</w:t>
      </w:r>
    </w:p>
    <w:p/>
    <w:p>
      <w:pPr>
        <w:pStyle w:val="Heading2"/>
      </w:pPr>
      <w:r>
        <w:t>Pergunta</w:t>
      </w:r>
    </w:p>
    <w:p/>
    <w:p>
      <w:r>
        <w:t>O que é acompanhamento pós-venda?</w:t>
      </w:r>
    </w:p>
    <w:p/>
    <w:p>
      <w:pPr>
        <w:pStyle w:val="Heading2"/>
      </w:pPr>
      <w:r>
        <w:t>Consulta natural em japonês</w:t>
      </w:r>
    </w:p>
    <w:p/>
    <w:p>
      <w:pPr>
        <w:pStyle w:val="ListBullet"/>
      </w:pPr>
      <w:r>
        <w:t>契約後のフォローとは何ですか。</w:t>
      </w:r>
    </w:p>
    <w:p>
      <w:pPr>
        <w:pStyle w:val="ListBullet"/>
      </w:pPr>
      <w:r>
        <w:t>生命保険のアフターサービスをどう説明しますか。</w:t>
      </w:r>
    </w:p>
    <w:p/>
    <w:p>
      <w:pPr>
        <w:pStyle w:val="Heading2"/>
      </w:pPr>
      <w:r>
        <w:t>Situação de atendimento</w:t>
      </w:r>
    </w:p>
    <w:p/>
    <w:p>
      <w:r>
        <w:t>Cliente precisa atualizar, revisar ou entender obrigações de pós-venda e documentos do seguro de vida.</w:t>
      </w:r>
    </w:p>
    <w:p/>
    <w:p>
      <w:pPr>
        <w:pStyle w:val="Heading2"/>
      </w:pPr>
      <w:r>
        <w:t>Resposta técnica</w:t>
      </w:r>
    </w:p>
    <w:p/>
    <w:p>
      <w:r>
        <w:t>Atendimento após contratação para dúvidas, alterações, revisão, sinistros e renovação de necessidades.</w:t>
      </w:r>
    </w:p>
    <w:p/>
    <w:p>
      <w:pPr>
        <w:pStyle w:val="Heading2"/>
      </w:pPr>
      <w:r>
        <w:t>Como responder ao cliente brasileiro</w:t>
      </w:r>
    </w:p>
    <w:p/>
    <w:p>
      <w:r>
        <w:t>Seguro de vida precisa de acompanhamento, porque família, renda e objetivos mudam.</w:t>
      </w:r>
    </w:p>
    <w:p/>
    <w:p>
      <w:pPr>
        <w:pStyle w:val="Heading2"/>
      </w:pPr>
      <w:r>
        <w:t>Próximo passo seguro</w:t>
      </w:r>
    </w:p>
    <w:p/>
    <w:p>
      <w:r>
        <w:t>住所変更、受取人変更、証券再発行、請求相談、定期見直しを確認する。</w:t>
      </w:r>
    </w:p>
    <w:p/>
    <w:p>
      <w:pPr>
        <w:pStyle w:val="Heading2"/>
      </w:pPr>
      <w:r>
        <w:t>Limite comercial/compliance</w:t>
      </w:r>
    </w:p>
    <w:p/>
    <w:p>
      <w:r>
        <w:t>代理店が保険金支払可否を決めるとは説明せず、サポート範囲を明確にする。</w:t>
      </w:r>
    </w:p>
    <w:p/>
    <w:p>
      <w:pPr>
        <w:pStyle w:val="Heading2"/>
      </w:pPr>
      <w:r>
        <w:t>Termos relacionados</w:t>
      </w:r>
    </w:p>
    <w:p/>
    <w:p>
      <w:pPr>
        <w:pStyle w:val="ListBullet"/>
      </w:pPr>
      <w:r>
        <w:t>VIDA-0098 - アフターフォロー - Acompanhamento pós-venda</w:t>
      </w:r>
    </w:p>
    <w:p/>
    <w:p>
      <w:pPr>
        <w:pStyle w:val="Heading2"/>
      </w:pPr>
      <w:r>
        <w:t>Referências cruzadas</w:t>
      </w:r>
    </w:p>
    <w:p/>
    <w:p>
      <w:pPr>
        <w:pStyle w:val="ListBullet"/>
      </w:pPr>
      <w:r>
        <w:t>DIALOGUE-VIDA-0025</w:t>
      </w:r>
    </w:p>
    <w:p>
      <w:pPr>
        <w:pStyle w:val="ListBullet"/>
      </w:pPr>
      <w:r>
        <w:t>CASE-VIDA-0038</w:t>
      </w:r>
    </w:p>
    <w:p/>
    <w:p>
      <w:pPr>
        <w:pStyle w:val="Heading2"/>
      </w:pPr>
      <w:r>
        <w:t>Referências</w:t>
      </w:r>
    </w:p>
    <w:p/>
    <w:p>
      <w:pPr>
        <w:pStyle w:val="ListBullet"/>
      </w:pPr>
      <w:r>
        <w:t>Documento interno: `02_MasterDictionary/VIDA/VIDA-0098.md`</w:t>
      </w:r>
    </w:p>
    <w:p/>
    <w:p>
      <w:pPr>
        <w:pStyle w:val="Heading2"/>
      </w:pPr>
      <w:r>
        <w:t>Tags</w:t>
      </w:r>
    </w:p>
    <w:p/>
    <w:p>
      <w:pPr>
        <w:pStyle w:val="ListBullet"/>
      </w:pPr>
      <w:r>
        <w:t>faq</w:t>
      </w:r>
    </w:p>
    <w:p>
      <w:pPr>
        <w:pStyle w:val="ListBullet"/>
      </w:pPr>
      <w:r>
        <w:t>vida</w:t>
      </w:r>
    </w:p>
    <w:p>
      <w:pPr>
        <w:pStyle w:val="ListBullet"/>
      </w:pPr>
      <w:r>
        <w:t>pos-venda</w:t>
      </w:r>
    </w:p>
    <w:p>
      <w:pPr>
        <w:pStyle w:val="ListBullet"/>
      </w:pPr>
      <w:r>
        <w:t>fiscal</w:t>
      </w:r>
    </w:p>
    <w:p/>
    <w:p>
      <w:pPr>
        <w:pStyle w:val="Heading2"/>
      </w:pPr>
      <w:r>
        <w:t>Veja também</w:t>
      </w:r>
    </w:p>
    <w:p/>
    <w:p>
      <w:pPr>
        <w:pStyle w:val="ListBullet"/>
      </w:pPr>
      <w:r>
        <w:t>`02_MasterDictionary/VIDA/VIDA-0098.md`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FAQ-VIDA-0099 - Com que frequência devo revisar meu seguro?</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FAQ-VIDA-0099</w:t>
      </w:r>
    </w:p>
    <w:p/>
    <w:p>
      <w:pPr>
        <w:pStyle w:val="Heading2"/>
      </w:pPr>
      <w:r>
        <w:t>Categoria</w:t>
      </w:r>
    </w:p>
    <w:p/>
    <w:p>
      <w:r>
        <w:t>VIDA</w:t>
      </w:r>
    </w:p>
    <w:p/>
    <w:p>
      <w:pPr>
        <w:pStyle w:val="Heading2"/>
      </w:pPr>
      <w:r>
        <w:t>Pergunta</w:t>
      </w:r>
    </w:p>
    <w:p/>
    <w:p>
      <w:r>
        <w:t>Com que frequência devo revisar meu seguro?</w:t>
      </w:r>
    </w:p>
    <w:p/>
    <w:p>
      <w:pPr>
        <w:pStyle w:val="Heading2"/>
      </w:pPr>
      <w:r>
        <w:t>Consulta natural em japonês</w:t>
      </w:r>
    </w:p>
    <w:p/>
    <w:p>
      <w:pPr>
        <w:pStyle w:val="ListBullet"/>
      </w:pPr>
      <w:r>
        <w:t>生命保険はどのくらいの頻度で見直すべきですか。</w:t>
      </w:r>
    </w:p>
    <w:p>
      <w:pPr>
        <w:pStyle w:val="ListBullet"/>
      </w:pPr>
      <w:r>
        <w:t>定期的な見直しをブラジル人のお客様にどう説明しますか。</w:t>
      </w:r>
    </w:p>
    <w:p/>
    <w:p>
      <w:pPr>
        <w:pStyle w:val="Heading2"/>
      </w:pPr>
      <w:r>
        <w:t>Situação de atendimento</w:t>
      </w:r>
    </w:p>
    <w:p/>
    <w:p>
      <w:r>
        <w:t>Cliente precisa atualizar, revisar ou entender obrigações de pós-venda e documentos do seguro de vida.</w:t>
      </w:r>
    </w:p>
    <w:p/>
    <w:p>
      <w:pPr>
        <w:pStyle w:val="Heading2"/>
      </w:pPr>
      <w:r>
        <w:t>Resposta técnica</w:t>
      </w:r>
    </w:p>
    <w:p/>
    <w:p>
      <w:r>
        <w:t>Contato ou análise feita periodicamente para verificar se o contrato continua adequado.</w:t>
      </w:r>
    </w:p>
    <w:p/>
    <w:p>
      <w:pPr>
        <w:pStyle w:val="Heading2"/>
      </w:pPr>
      <w:r>
        <w:t>Como responder ao cliente brasileiro</w:t>
      </w:r>
    </w:p>
    <w:p/>
    <w:p>
      <w:r>
        <w:t>Mesmo sem mudança aparente, revisar periodicamente ajuda a manter proteção correta.</w:t>
      </w:r>
    </w:p>
    <w:p/>
    <w:p>
      <w:pPr>
        <w:pStyle w:val="Heading2"/>
      </w:pPr>
      <w:r>
        <w:t>Próximo passo seguro</w:t>
      </w:r>
    </w:p>
    <w:p/>
    <w:p>
      <w:r>
        <w:t>年一回または家族・収入・住宅・健康状態の変化時に確認する。</w:t>
      </w:r>
    </w:p>
    <w:p/>
    <w:p>
      <w:pPr>
        <w:pStyle w:val="Heading2"/>
      </w:pPr>
      <w:r>
        <w:t>Limite comercial/compliance</w:t>
      </w:r>
    </w:p>
    <w:p/>
    <w:p>
      <w:r>
        <w:t>見直しが必ず乗換や解約を意味するとは説明せず、既存契約の不利益も確認する。</w:t>
      </w:r>
    </w:p>
    <w:p/>
    <w:p>
      <w:pPr>
        <w:pStyle w:val="Heading2"/>
      </w:pPr>
      <w:r>
        <w:t>Termos relacionados</w:t>
      </w:r>
    </w:p>
    <w:p/>
    <w:p>
      <w:pPr>
        <w:pStyle w:val="ListBullet"/>
      </w:pPr>
      <w:r>
        <w:t>VIDA-0099 - 定期点検 - Revisão periódica</w:t>
      </w:r>
    </w:p>
    <w:p/>
    <w:p>
      <w:pPr>
        <w:pStyle w:val="Heading2"/>
      </w:pPr>
      <w:r>
        <w:t>Referências cruzadas</w:t>
      </w:r>
    </w:p>
    <w:p/>
    <w:p>
      <w:pPr>
        <w:pStyle w:val="ListBullet"/>
      </w:pPr>
      <w:r>
        <w:t>DIALOGUE-VIDA-0025</w:t>
      </w:r>
    </w:p>
    <w:p>
      <w:pPr>
        <w:pStyle w:val="ListBullet"/>
      </w:pPr>
      <w:r>
        <w:t>CASE-VIDA-0039</w:t>
      </w:r>
    </w:p>
    <w:p/>
    <w:p>
      <w:pPr>
        <w:pStyle w:val="Heading2"/>
      </w:pPr>
      <w:r>
        <w:t>Referências</w:t>
      </w:r>
    </w:p>
    <w:p/>
    <w:p>
      <w:pPr>
        <w:pStyle w:val="ListBullet"/>
      </w:pPr>
      <w:r>
        <w:t>Documento interno: `02_MasterDictionary/VIDA/VIDA-0099.md`</w:t>
      </w:r>
    </w:p>
    <w:p/>
    <w:p>
      <w:pPr>
        <w:pStyle w:val="Heading2"/>
      </w:pPr>
      <w:r>
        <w:t>Tags</w:t>
      </w:r>
    </w:p>
    <w:p/>
    <w:p>
      <w:pPr>
        <w:pStyle w:val="ListBullet"/>
      </w:pPr>
      <w:r>
        <w:t>faq</w:t>
      </w:r>
    </w:p>
    <w:p>
      <w:pPr>
        <w:pStyle w:val="ListBullet"/>
      </w:pPr>
      <w:r>
        <w:t>vida</w:t>
      </w:r>
    </w:p>
    <w:p>
      <w:pPr>
        <w:pStyle w:val="ListBullet"/>
      </w:pPr>
      <w:r>
        <w:t>pos-venda</w:t>
      </w:r>
    </w:p>
    <w:p>
      <w:pPr>
        <w:pStyle w:val="ListBullet"/>
      </w:pPr>
      <w:r>
        <w:t>fiscal</w:t>
      </w:r>
    </w:p>
    <w:p/>
    <w:p>
      <w:pPr>
        <w:pStyle w:val="Heading2"/>
      </w:pPr>
      <w:r>
        <w:t>Veja também</w:t>
      </w:r>
    </w:p>
    <w:p/>
    <w:p>
      <w:pPr>
        <w:pStyle w:val="ListBullet"/>
      </w:pPr>
      <w:r>
        <w:t>`02_MasterDictionary/VIDA/VIDA-0099.md`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FAQ-VIDA-0100 - Por que registrar o atendimento é importante?</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FAQ-VIDA-0100</w:t>
      </w:r>
    </w:p>
    <w:p/>
    <w:p>
      <w:pPr>
        <w:pStyle w:val="Heading2"/>
      </w:pPr>
      <w:r>
        <w:t>Categoria</w:t>
      </w:r>
    </w:p>
    <w:p/>
    <w:p>
      <w:r>
        <w:t>VIDA</w:t>
      </w:r>
    </w:p>
    <w:p/>
    <w:p>
      <w:pPr>
        <w:pStyle w:val="Heading2"/>
      </w:pPr>
      <w:r>
        <w:t>Pergunta</w:t>
      </w:r>
    </w:p>
    <w:p/>
    <w:p>
      <w:r>
        <w:t>Por que registrar o atendimento é importante?</w:t>
      </w:r>
    </w:p>
    <w:p/>
    <w:p>
      <w:pPr>
        <w:pStyle w:val="Heading2"/>
      </w:pPr>
      <w:r>
        <w:t>Consulta natural em japonês</w:t>
      </w:r>
    </w:p>
    <w:p/>
    <w:p>
      <w:pPr>
        <w:pStyle w:val="ListBullet"/>
      </w:pPr>
      <w:r>
        <w:t>相談内容を記録するのはなぜ重要ですか。</w:t>
      </w:r>
    </w:p>
    <w:p>
      <w:pPr>
        <w:pStyle w:val="ListBullet"/>
      </w:pPr>
      <w:r>
        <w:t>保険相談の記録をブラジル人のお客様にどう説明しますか。</w:t>
      </w:r>
    </w:p>
    <w:p/>
    <w:p>
      <w:pPr>
        <w:pStyle w:val="Heading2"/>
      </w:pPr>
      <w:r>
        <w:t>Situação de atendimento</w:t>
      </w:r>
    </w:p>
    <w:p/>
    <w:p>
      <w:r>
        <w:t>Cliente precisa atualizar, revisar ou entender obrigações de pós-venda e documentos do seguro de vida.</w:t>
      </w:r>
    </w:p>
    <w:p/>
    <w:p>
      <w:pPr>
        <w:pStyle w:val="Heading2"/>
      </w:pPr>
      <w:r>
        <w:t>Resposta técnica</w:t>
      </w:r>
    </w:p>
    <w:p/>
    <w:p>
      <w:r>
        <w:t>Registro interno das orientações, solicitações, decisões e documentos tratados no atendimento.</w:t>
      </w:r>
    </w:p>
    <w:p/>
    <w:p>
      <w:pPr>
        <w:pStyle w:val="Heading2"/>
      </w:pPr>
      <w:r>
        <w:t>Como responder ao cliente brasileiro</w:t>
      </w:r>
    </w:p>
    <w:p/>
    <w:p>
      <w:r>
        <w:t>Registrar o atendimento ajuda a manter histórico claro e evita mal-entendidos.</w:t>
      </w:r>
    </w:p>
    <w:p/>
    <w:p>
      <w:pPr>
        <w:pStyle w:val="Heading2"/>
      </w:pPr>
      <w:r>
        <w:t>Próximo passo seguro</w:t>
      </w:r>
    </w:p>
    <w:p/>
    <w:p>
      <w:r>
        <w:t>説明内容、顧客意向、確認事項、未決事項、次回対応を記録する。</w:t>
      </w:r>
    </w:p>
    <w:p/>
    <w:p>
      <w:pPr>
        <w:pStyle w:val="Heading2"/>
      </w:pPr>
      <w:r>
        <w:t>Limite comercial/compliance</w:t>
      </w:r>
    </w:p>
    <w:p/>
    <w:p>
      <w:r>
        <w:t>記録は透明性確保のためであり、顧客同意なく個人情報を不適切に共有しない。</w:t>
      </w:r>
    </w:p>
    <w:p/>
    <w:p>
      <w:pPr>
        <w:pStyle w:val="Heading2"/>
      </w:pPr>
      <w:r>
        <w:t>Termos relacionados</w:t>
      </w:r>
    </w:p>
    <w:p/>
    <w:p>
      <w:pPr>
        <w:pStyle w:val="ListBullet"/>
      </w:pPr>
      <w:r>
        <w:t>VIDA-0100 - 顧客対応記録 - Registro de atendimento ao cliente</w:t>
      </w:r>
    </w:p>
    <w:p/>
    <w:p>
      <w:pPr>
        <w:pStyle w:val="Heading2"/>
      </w:pPr>
      <w:r>
        <w:t>Referências cruzadas</w:t>
      </w:r>
    </w:p>
    <w:p/>
    <w:p>
      <w:pPr>
        <w:pStyle w:val="ListBullet"/>
      </w:pPr>
      <w:r>
        <w:t>DIALOGUE-VIDA-0025</w:t>
      </w:r>
    </w:p>
    <w:p>
      <w:pPr>
        <w:pStyle w:val="ListBullet"/>
      </w:pPr>
      <w:r>
        <w:t>CASE-VIDA-0039</w:t>
      </w:r>
    </w:p>
    <w:p/>
    <w:p>
      <w:pPr>
        <w:pStyle w:val="Heading2"/>
      </w:pPr>
      <w:r>
        <w:t>Referências</w:t>
      </w:r>
    </w:p>
    <w:p/>
    <w:p>
      <w:pPr>
        <w:pStyle w:val="ListBullet"/>
      </w:pPr>
      <w:r>
        <w:t>Documento interno: `02_MasterDictionary/VIDA/VIDA-0100.md`</w:t>
      </w:r>
    </w:p>
    <w:p/>
    <w:p>
      <w:pPr>
        <w:pStyle w:val="Heading2"/>
      </w:pPr>
      <w:r>
        <w:t>Tags</w:t>
      </w:r>
    </w:p>
    <w:p/>
    <w:p>
      <w:pPr>
        <w:pStyle w:val="ListBullet"/>
      </w:pPr>
      <w:r>
        <w:t>faq</w:t>
      </w:r>
    </w:p>
    <w:p>
      <w:pPr>
        <w:pStyle w:val="ListBullet"/>
      </w:pPr>
      <w:r>
        <w:t>vida</w:t>
      </w:r>
    </w:p>
    <w:p>
      <w:pPr>
        <w:pStyle w:val="ListBullet"/>
      </w:pPr>
      <w:r>
        <w:t>pos-venda</w:t>
      </w:r>
    </w:p>
    <w:p>
      <w:pPr>
        <w:pStyle w:val="ListBullet"/>
      </w:pPr>
      <w:r>
        <w:t>fiscal</w:t>
      </w:r>
    </w:p>
    <w:p/>
    <w:p>
      <w:pPr>
        <w:pStyle w:val="Heading2"/>
      </w:pPr>
      <w:r>
        <w:t>Veja também</w:t>
      </w:r>
    </w:p>
    <w:p/>
    <w:p>
      <w:pPr>
        <w:pStyle w:val="ListBullet"/>
      </w:pPr>
      <w:r>
        <w:t>`02_MasterDictionary/VIDA/VIDA-0100.md`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pPr>
        <w:pStyle w:val="Heading2"/>
      </w:pPr>
      <w:r>
        <w:t>Histórico de revisão</w:t>
      </w:r>
    </w:p>
    <w:p/>
    <w:p>
      <w:r>
        <w:t>| Data | Versão | Autor | Alteração |</w:t>
      </w:r>
    </w:p>
    <w:p>
      <w:r>
        <w:t>| --- | --- | --- | --- |</w:t>
      </w:r>
    </w:p>
    <w:p>
      <w:r>
        <w:t>| 2026-06-26 | 0.2 | JP-BR Insurance Knowledge Base | Regeneração do pacote com normalização editorial das FAQs VIDA 0081-0100.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