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VIDA_INDEX_0001 - Índice inicial de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vida</w:t>
      </w:r>
    </w:p>
    <w:p>
      <w:pPr>
        <w:pStyle w:val="Heading2"/>
      </w:pPr>
      <w:r>
        <w:t>Resumo</w:t>
      </w:r>
    </w:p>
    <w:p>
      <w:r>
        <w:t>Este documento conecta o primeiro ciclo de verbetes, FAQs, diálogos e estudos de caso sobre seguro de vida no Japão. Deve ser usado para consulta rápida, treinamento editorial e recuperação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生命保険</w:t>
      </w:r>
    </w:p>
    <w:p>
      <w:pPr>
        <w:pStyle w:val="ListBullet"/>
      </w:pPr>
      <w:r>
        <w:t>死亡保険</w:t>
      </w:r>
    </w:p>
    <w:p>
      <w:pPr>
        <w:pStyle w:val="ListBullet"/>
      </w:pPr>
      <w:r>
        <w:t>定期保険</w:t>
      </w:r>
    </w:p>
    <w:p>
      <w:pPr>
        <w:pStyle w:val="ListBullet"/>
      </w:pPr>
      <w:r>
        <w:t>終身保険</w:t>
      </w:r>
    </w:p>
    <w:p>
      <w:pPr>
        <w:pStyle w:val="ListBullet"/>
      </w:pPr>
      <w:r>
        <w:t>医療保険</w:t>
      </w:r>
    </w:p>
    <w:p>
      <w:pPr>
        <w:pStyle w:val="ListBullet"/>
      </w:pPr>
      <w:r>
        <w:t>がん保険</w:t>
      </w:r>
    </w:p>
    <w:p>
      <w:pPr>
        <w:pStyle w:val="ListBullet"/>
      </w:pPr>
      <w:r>
        <w:t>就業不能保険</w:t>
      </w:r>
    </w:p>
    <w:p>
      <w:pPr>
        <w:pStyle w:val="ListBullet"/>
      </w:pPr>
      <w:r>
        <w:t>保険契約者</w:t>
      </w:r>
    </w:p>
    <w:p>
      <w:pPr>
        <w:pStyle w:val="ListBullet"/>
      </w:pPr>
      <w:r>
        <w:t>被保険者</w:t>
      </w:r>
    </w:p>
    <w:p>
      <w:pPr>
        <w:pStyle w:val="ListBullet"/>
      </w:pPr>
      <w:r>
        <w:t>受取人</w:t>
      </w:r>
    </w:p>
    <w:p>
      <w:pPr>
        <w:pStyle w:val="ListBullet"/>
      </w:pPr>
      <w:r>
        <w:t>seguro de vida</w:t>
      </w:r>
    </w:p>
    <w:p>
      <w:pPr>
        <w:pStyle w:val="ListBullet"/>
      </w:pPr>
      <w:r>
        <w:t>beneficiário</w:t>
      </w:r>
    </w:p>
    <w:p>
      <w:pPr>
        <w:pStyle w:val="ListBullet"/>
      </w:pPr>
      <w:r>
        <w:t>segurado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declaração de saúde</w:t>
      </w:r>
    </w:p>
    <w:p>
      <w:pPr>
        <w:pStyle w:val="Heading2"/>
      </w:pPr>
      <w:r>
        <w:t>Categorias</w:t>
      </w:r>
    </w:p>
    <w:p>
      <w:pPr>
        <w:pStyle w:val="ListBullet"/>
      </w:pPr>
      <w:r>
        <w:t>VIDA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VIDA-0001 - 生命保険 - Seguro de vida</w:t>
      </w:r>
    </w:p>
    <w:p>
      <w:pPr>
        <w:pStyle w:val="ListBullet"/>
      </w:pPr>
      <w:r>
        <w:t>VIDA-0002 - 死亡保険 - Seguro por morte</w:t>
      </w:r>
    </w:p>
    <w:p>
      <w:pPr>
        <w:pStyle w:val="ListBullet"/>
      </w:pPr>
      <w:r>
        <w:t>VIDA-0003 - 定期保険 - Seguro temporário</w:t>
      </w:r>
    </w:p>
    <w:p>
      <w:pPr>
        <w:pStyle w:val="ListBullet"/>
      </w:pPr>
      <w:r>
        <w:t>VIDA-0004 - 終身保険 - Seguro vitalício</w:t>
      </w:r>
    </w:p>
    <w:p>
      <w:pPr>
        <w:pStyle w:val="ListBullet"/>
      </w:pPr>
      <w:r>
        <w:t>VIDA-0005 - 養老保険 - Seguro misto com vencimento</w:t>
      </w:r>
    </w:p>
    <w:p>
      <w:pPr>
        <w:pStyle w:val="ListBullet"/>
      </w:pPr>
      <w:r>
        <w:t>VIDA-0006 - 医療保険 - Seguro médico</w:t>
      </w:r>
    </w:p>
    <w:p>
      <w:pPr>
        <w:pStyle w:val="ListBullet"/>
      </w:pPr>
      <w:r>
        <w:t>VIDA-0007 - がん保険 - Seguro contra câncer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ListBullet"/>
      </w:pPr>
      <w:r>
        <w:t>VIDA-0009 - 保険契約者 - Contratante do seguro de vida</w:t>
      </w:r>
    </w:p>
    <w:p>
      <w:pPr>
        <w:pStyle w:val="ListBullet"/>
      </w:pPr>
      <w:r>
        <w:t>VIDA-0010 - 被保険者 - Segurado do seguro de vida</w:t>
      </w:r>
    </w:p>
    <w:p>
      <w:pPr>
        <w:pStyle w:val="ListBullet"/>
      </w:pPr>
      <w:r>
        <w:t>VIDA-0011 - 受取人 - Beneficiário</w:t>
      </w:r>
    </w:p>
    <w:p>
      <w:pPr>
        <w:pStyle w:val="ListBullet"/>
      </w:pPr>
      <w:r>
        <w:t>VIDA-0012 - 保険金 - Valor de indenização do seguro de vida</w:t>
      </w:r>
    </w:p>
    <w:p>
      <w:pPr>
        <w:pStyle w:val="ListBullet"/>
      </w:pPr>
      <w:r>
        <w:t>VIDA-0013 - 給付金 - Benefício pago pelo seguro</w:t>
      </w:r>
    </w:p>
    <w:p>
      <w:pPr>
        <w:pStyle w:val="ListBullet"/>
      </w:pPr>
      <w:r>
        <w:t>VIDA-0014 - 保険料 - Prêmio do seguro de vida</w:t>
      </w:r>
    </w:p>
    <w:p>
      <w:pPr>
        <w:pStyle w:val="ListBullet"/>
      </w:pPr>
      <w:r>
        <w:t>VIDA-0015 - 払込期間 - Período de pagamento</w:t>
      </w:r>
    </w:p>
    <w:p>
      <w:pPr>
        <w:pStyle w:val="ListBullet"/>
      </w:pPr>
      <w:r>
        <w:t>VIDA-0016 - 保険期間 - Período de cobertura</w:t>
      </w:r>
    </w:p>
    <w:p>
      <w:pPr>
        <w:pStyle w:val="ListBullet"/>
      </w:pPr>
      <w:r>
        <w:t>VIDA-0017 - 解約返戻金 - Valor de resgate por cancelamento</w:t>
      </w:r>
    </w:p>
    <w:p>
      <w:pPr>
        <w:pStyle w:val="ListBullet"/>
      </w:pPr>
      <w:r>
        <w:t>VIDA-0018 - 告知義務 - Obrigação de declaração de saúde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ListBullet"/>
      </w:pPr>
      <w:r>
        <w:t>VIDA-0022 - 三大疾病 - Três doenças graves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ListBullet"/>
      </w:pPr>
      <w:r>
        <w:t>VIDA-0024 - 入院給付金 - Benefício por internação</w:t>
      </w:r>
    </w:p>
    <w:p>
      <w:pPr>
        <w:pStyle w:val="ListBullet"/>
      </w:pPr>
      <w:r>
        <w:t>VIDA-0025 - 手術給付金 - Benefício por cirurgia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ListBullet"/>
      </w:pPr>
      <w:r>
        <w:t>VIDA-0030 - 介護保険 - Seguro de cuidados de longa duração</w:t>
      </w:r>
    </w:p>
    <w:p>
      <w:pPr>
        <w:pStyle w:val="ListBullet"/>
      </w:pPr>
      <w:r>
        <w:t>VIDA-0031 - 認知症保険 - Seguro para demência</w:t>
      </w:r>
    </w:p>
    <w:p>
      <w:pPr>
        <w:pStyle w:val="ListBullet"/>
      </w:pPr>
      <w:r>
        <w:t>VIDA-0032 - 年金保険 - Seguro de renda ou aposentadoria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ListBullet"/>
      </w:pPr>
      <w:r>
        <w:t>VIDA-0034 - 学資保険 - Seguro educacional</w:t>
      </w:r>
    </w:p>
    <w:p>
      <w:pPr>
        <w:pStyle w:val="ListBullet"/>
      </w:pPr>
      <w:r>
        <w:t>VIDA-0035 - 収入保障保険 - Seguro de garantia de renda</w:t>
      </w:r>
    </w:p>
    <w:p>
      <w:pPr>
        <w:pStyle w:val="ListBullet"/>
      </w:pPr>
      <w:r>
        <w:t>VIDA-0036 - 保険金額 - Valor segurado</w:t>
      </w:r>
    </w:p>
    <w:p>
      <w:pPr>
        <w:pStyle w:val="ListBullet"/>
      </w:pPr>
      <w:r>
        <w:t>VIDA-0037 - 必要保障額 - Valor necessário de proteção</w:t>
      </w:r>
    </w:p>
    <w:p>
      <w:pPr>
        <w:pStyle w:val="ListBullet"/>
      </w:pPr>
      <w:r>
        <w:t>VIDA-0038 - ライフプラン - Planejamento de vida</w:t>
      </w:r>
    </w:p>
    <w:p>
      <w:pPr>
        <w:pStyle w:val="ListBullet"/>
      </w:pPr>
      <w:r>
        <w:t>VIDA-0039 - 見直し - Revisão do seguro de vida</w:t>
      </w:r>
    </w:p>
    <w:p>
      <w:pPr>
        <w:pStyle w:val="ListBullet"/>
      </w:pPr>
      <w:r>
        <w:t>VIDA-0040 - ライフイベント - Evento de vida</w:t>
      </w:r>
    </w:p>
    <w:p>
      <w:pPr>
        <w:pStyle w:val="ListBullet"/>
      </w:pPr>
      <w:r>
        <w:t>VIDA-0041 - 申込書 - Proposta de contratação</w:t>
      </w:r>
    </w:p>
    <w:p>
      <w:pPr>
        <w:pStyle w:val="ListBullet"/>
      </w:pPr>
      <w:r>
        <w:t>VIDA-0042 - 告知書 - Questionário de declaração de saúde</w:t>
      </w:r>
    </w:p>
    <w:p>
      <w:pPr>
        <w:pStyle w:val="ListBullet"/>
      </w:pPr>
      <w:r>
        <w:t>VIDA-0043 - 健康状態 - Condição de saúde</w:t>
      </w:r>
    </w:p>
    <w:p>
      <w:pPr>
        <w:pStyle w:val="ListBullet"/>
      </w:pPr>
      <w:r>
        <w:t>VIDA-0044 - 既往症 - Doença preexistente</w:t>
      </w:r>
    </w:p>
    <w:p>
      <w:pPr>
        <w:pStyle w:val="ListBullet"/>
      </w:pPr>
      <w:r>
        <w:t>VIDA-0045 - 通院歴 - Histórico de consultas ou tratamentos</w:t>
      </w:r>
    </w:p>
    <w:p>
      <w:pPr>
        <w:pStyle w:val="ListBullet"/>
      </w:pPr>
      <w:r>
        <w:t>VIDA-0046 - 入院歴 - Histórico de internação</w:t>
      </w:r>
    </w:p>
    <w:p>
      <w:pPr>
        <w:pStyle w:val="ListBullet"/>
      </w:pPr>
      <w:r>
        <w:t>VIDA-0047 - 手術歴 - Histórico de cirurgia</w:t>
      </w:r>
    </w:p>
    <w:p>
      <w:pPr>
        <w:pStyle w:val="ListBullet"/>
      </w:pPr>
      <w:r>
        <w:t>VIDA-0048 - 健康診断結果 - Resultado de exame de saúde</w:t>
      </w:r>
    </w:p>
    <w:p>
      <w:pPr>
        <w:pStyle w:val="ListBullet"/>
      </w:pPr>
      <w:r>
        <w:t>VIDA-0049 - 引受審査 - Análise de aceitação</w:t>
      </w:r>
    </w:p>
    <w:p>
      <w:pPr>
        <w:pStyle w:val="ListBullet"/>
      </w:pPr>
      <w:r>
        <w:t>VIDA-0050 - 条件付引受 - Aceitação com condição</w:t>
      </w:r>
    </w:p>
    <w:p>
      <w:pPr>
        <w:pStyle w:val="ListBullet"/>
      </w:pPr>
      <w:r>
        <w:t>VIDA-0051 - 特別保険料 - Prêmio adicional especial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ListBullet"/>
      </w:pPr>
      <w:r>
        <w:t>VIDA-0053 - 契約不可 - Recusa de contratação</w:t>
      </w:r>
    </w:p>
    <w:p>
      <w:pPr>
        <w:pStyle w:val="ListBullet"/>
      </w:pPr>
      <w:r>
        <w:t>VIDA-0054 - 不成立 - Contrato não efetivado</w:t>
      </w:r>
    </w:p>
    <w:p>
      <w:pPr>
        <w:pStyle w:val="ListBullet"/>
      </w:pPr>
      <w:r>
        <w:t>VIDA-0055 - クーリングオフ - Direito de desistência</w:t>
      </w:r>
    </w:p>
    <w:p>
      <w:pPr>
        <w:pStyle w:val="ListBullet"/>
      </w:pPr>
      <w:r>
        <w:t>VIDA-0056 - 失効 - Perda de validade do contrato</w:t>
      </w:r>
    </w:p>
    <w:p>
      <w:pPr>
        <w:pStyle w:val="ListBullet"/>
      </w:pPr>
      <w:r>
        <w:t>VIDA-0057 - 復活 - Reativação do contrato</w:t>
      </w:r>
    </w:p>
    <w:p>
      <w:pPr>
        <w:pStyle w:val="ListBullet"/>
      </w:pPr>
      <w:r>
        <w:t>VIDA-0058 - 減額 - Redução do valor segurado</w:t>
      </w:r>
    </w:p>
    <w:p>
      <w:pPr>
        <w:pStyle w:val="ListBullet"/>
      </w:pPr>
      <w:r>
        <w:t>VIDA-0059 - 払済保険 - Seguro quitado com cobertura reduzida</w:t>
      </w:r>
    </w:p>
    <w:p>
      <w:pPr>
        <w:pStyle w:val="ListBullet"/>
      </w:pPr>
      <w:r>
        <w:t>VIDA-0060 - 延長定期保険 - Seguro temporário prorrogado</w:t>
      </w:r>
    </w:p>
    <w:p>
      <w:pPr>
        <w:pStyle w:val="ListBullet"/>
      </w:pPr>
      <w:r>
        <w:t>VIDA-0061 - 保険金請求 - Solicitação de indenização</w:t>
      </w:r>
    </w:p>
    <w:p>
      <w:pPr>
        <w:pStyle w:val="ListBullet"/>
      </w:pPr>
      <w:r>
        <w:t>VIDA-0062 - 給付金請求 - Solicitação de benefício</w:t>
      </w:r>
    </w:p>
    <w:p>
      <w:pPr>
        <w:pStyle w:val="ListBullet"/>
      </w:pPr>
      <w:r>
        <w:t>VIDA-0063 - 請求書 - Formulário de solicitação</w:t>
      </w:r>
    </w:p>
    <w:p>
      <w:pPr>
        <w:pStyle w:val="ListBullet"/>
      </w:pPr>
      <w:r>
        <w:t>VIDA-0064 - 診断書 - Atestado ou relatório médico</w:t>
      </w:r>
    </w:p>
    <w:p>
      <w:pPr>
        <w:pStyle w:val="ListBullet"/>
      </w:pPr>
      <w:r>
        <w:t>VIDA-0065 - 死亡診断書 - Atestado de óbito médico</w:t>
      </w:r>
    </w:p>
    <w:p>
      <w:pPr>
        <w:pStyle w:val="ListBullet"/>
      </w:pPr>
      <w:r>
        <w:t>VIDA-0066 - 戸籍謄本 - Registro familiar japonês</w:t>
      </w:r>
    </w:p>
    <w:p>
      <w:pPr>
        <w:pStyle w:val="ListBullet"/>
      </w:pPr>
      <w:r>
        <w:t>VIDA-0067 - 住民票 - Registro de residência</w:t>
      </w:r>
    </w:p>
    <w:p>
      <w:pPr>
        <w:pStyle w:val="ListBullet"/>
      </w:pPr>
      <w:r>
        <w:t>VIDA-0068 - 本人確認書類 - Documento de identificação</w:t>
      </w:r>
    </w:p>
    <w:p>
      <w:pPr>
        <w:pStyle w:val="ListBullet"/>
      </w:pPr>
      <w:r>
        <w:t>VIDA-0069 - 受取人口座 - Conta bancária do beneficiário</w:t>
      </w:r>
    </w:p>
    <w:p>
      <w:pPr>
        <w:pStyle w:val="ListBullet"/>
      </w:pPr>
      <w:r>
        <w:t>VIDA-0070 - 支払査定 - Análise de pagamento</w:t>
      </w:r>
    </w:p>
    <w:p>
      <w:pPr>
        <w:pStyle w:val="ListBullet"/>
      </w:pPr>
      <w:r>
        <w:t>VIDA-0071 - 支払可否 - Decisão de pagar ou não pagar</w:t>
      </w:r>
    </w:p>
    <w:p>
      <w:pPr>
        <w:pStyle w:val="ListBullet"/>
      </w:pPr>
      <w:r>
        <w:t>VIDA-0072 - 不払 - Recusa de pagamento</w:t>
      </w:r>
    </w:p>
    <w:p>
      <w:pPr>
        <w:pStyle w:val="ListBullet"/>
      </w:pPr>
      <w:r>
        <w:t>VIDA-0073 - 支払期限 - Prazo de pagamento</w:t>
      </w:r>
    </w:p>
    <w:p>
      <w:pPr>
        <w:pStyle w:val="ListBullet"/>
      </w:pPr>
      <w:r>
        <w:t>VIDA-0074 - 追加書類 - Documentos adicionais</w:t>
      </w:r>
    </w:p>
    <w:p>
      <w:pPr>
        <w:pStyle w:val="ListBullet"/>
      </w:pPr>
      <w:r>
        <w:t>VIDA-0075 - 事実確認 - Confirmação dos fatos</w:t>
      </w:r>
    </w:p>
    <w:p>
      <w:pPr>
        <w:pStyle w:val="ListBullet"/>
      </w:pPr>
      <w:r>
        <w:t>VIDA-0076 - 調査 - Investigação da seguradora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ListBullet"/>
      </w:pPr>
      <w:r>
        <w:t>VIDA-0078 - 代理請求 - Solicitação por representante</w:t>
      </w:r>
    </w:p>
    <w:p>
      <w:pPr>
        <w:pStyle w:val="ListBullet"/>
      </w:pPr>
      <w:r>
        <w:t>VIDA-0079 - 未成年受取人 - Beneficiário menor de idade</w:t>
      </w:r>
    </w:p>
    <w:p>
      <w:pPr>
        <w:pStyle w:val="ListBullet"/>
      </w:pPr>
      <w:r>
        <w:t>VIDA-0080 - 相続人 - Herdeiro</w:t>
      </w:r>
    </w:p>
    <w:p>
      <w:pPr>
        <w:pStyle w:val="ListBullet"/>
      </w:pPr>
      <w:r>
        <w:t>VIDA-0081 - 契約内容確認 - Confirmação do conteúdo do contrato</w:t>
      </w:r>
    </w:p>
    <w:p>
      <w:pPr>
        <w:pStyle w:val="ListBullet"/>
      </w:pPr>
      <w:r>
        <w:t>VIDA-0082 - 契約内容変更 - Alteração do conteúdo do contrato</w:t>
      </w:r>
    </w:p>
    <w:p>
      <w:pPr>
        <w:pStyle w:val="ListBullet"/>
      </w:pPr>
      <w:r>
        <w:t>VIDA-0083 - 住所変更 - Alteração de endereço</w:t>
      </w:r>
    </w:p>
    <w:p>
      <w:pPr>
        <w:pStyle w:val="ListBullet"/>
      </w:pPr>
      <w:r>
        <w:t>VIDA-0084 - 改姓 - Alteração de sobrenome</w:t>
      </w:r>
    </w:p>
    <w:p>
      <w:pPr>
        <w:pStyle w:val="ListBullet"/>
      </w:pPr>
      <w:r>
        <w:t>VIDA-0085 - 受取人変更 - Alteração de beneficiário</w:t>
      </w:r>
    </w:p>
    <w:p>
      <w:pPr>
        <w:pStyle w:val="ListBullet"/>
      </w:pPr>
      <w:r>
        <w:t>VIDA-0086 - 指定代理請求人変更 - Alteração do representante designado</w:t>
      </w:r>
    </w:p>
    <w:p>
      <w:pPr>
        <w:pStyle w:val="ListBullet"/>
      </w:pPr>
      <w:r>
        <w:t>VIDA-0087 - 保険証券 - Apólice do seguro de vida</w:t>
      </w:r>
    </w:p>
    <w:p>
      <w:pPr>
        <w:pStyle w:val="ListBullet"/>
      </w:pPr>
      <w:r>
        <w:t>VIDA-0088 - 証券再発行 - Reemissão da apólice</w:t>
      </w:r>
    </w:p>
    <w:p>
      <w:pPr>
        <w:pStyle w:val="ListBullet"/>
      </w:pPr>
      <w:r>
        <w:t>VIDA-0089 - 控除証明書 - Comprovante para dedução de seguro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ListBullet"/>
      </w:pPr>
      <w:r>
        <w:t>VIDA-0091 - 年末調整 - Ajuste fiscal de fim de ano</w:t>
      </w:r>
    </w:p>
    <w:p>
      <w:pPr>
        <w:pStyle w:val="ListBullet"/>
      </w:pPr>
      <w:r>
        <w:t>VIDA-0092 - 確定申告 - Declaração final de imposto</w:t>
      </w:r>
    </w:p>
    <w:p>
      <w:pPr>
        <w:pStyle w:val="ListBullet"/>
      </w:pPr>
      <w:r>
        <w:t>VIDA-0093 - 税務上の取扱い - Tratamento fiscal</w:t>
      </w:r>
    </w:p>
    <w:p>
      <w:pPr>
        <w:pStyle w:val="ListBullet"/>
      </w:pPr>
      <w:r>
        <w:t>VIDA-0094 - 保険金の税金 - Imposto sobre indenização do seguro</w:t>
      </w:r>
    </w:p>
    <w:p>
      <w:pPr>
        <w:pStyle w:val="ListBullet"/>
      </w:pPr>
      <w:r>
        <w:t>VIDA-0095 - 解約返戻金の税金 - Imposto sobre valor de resgate</w:t>
      </w:r>
    </w:p>
    <w:p>
      <w:pPr>
        <w:pStyle w:val="ListBullet"/>
      </w:pPr>
      <w:r>
        <w:t>VIDA-0096 - マイナンバー - Número individual japonês</w:t>
      </w:r>
    </w:p>
    <w:p>
      <w:pPr>
        <w:pStyle w:val="ListBullet"/>
      </w:pPr>
      <w:r>
        <w:t>VIDA-0097 - 個人情報保護 - Proteção de dados pessoais</w:t>
      </w:r>
    </w:p>
    <w:p>
      <w:pPr>
        <w:pStyle w:val="ListBullet"/>
      </w:pPr>
      <w:r>
        <w:t>VIDA-0098 - アフターフォロー - Acompanhamento pós-venda</w:t>
      </w:r>
    </w:p>
    <w:p>
      <w:pPr>
        <w:pStyle w:val="ListBullet"/>
      </w:pPr>
      <w:r>
        <w:t>VIDA-0099 - 定期点検 - Revisão periódica</w:t>
      </w:r>
    </w:p>
    <w:p>
      <w:pPr>
        <w:pStyle w:val="ListBullet"/>
      </w:pPr>
      <w:r>
        <w:t>VIDA-0100 - 顧客対応記録 - Registro de atendimento ao cliente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FAQ-VIDA-0001 - O que é seguro de vida no Japão?</w:t>
      </w:r>
    </w:p>
    <w:p>
      <w:pPr>
        <w:pStyle w:val="ListBullet"/>
      </w:pPr>
      <w:r>
        <w:t>FAQ-VIDA-0002 - O que acontece se o segurado falecer?</w:t>
      </w:r>
    </w:p>
    <w:p>
      <w:pPr>
        <w:pStyle w:val="ListBullet"/>
      </w:pPr>
      <w:r>
        <w:t>FAQ-VIDA-0003 - O que é seguro temporário?</w:t>
      </w:r>
    </w:p>
    <w:p>
      <w:pPr>
        <w:pStyle w:val="ListBullet"/>
      </w:pPr>
      <w:r>
        <w:t>FAQ-VIDA-0004 - O que é seguro vitalício?</w:t>
      </w:r>
    </w:p>
    <w:p>
      <w:pPr>
        <w:pStyle w:val="ListBullet"/>
      </w:pPr>
      <w:r>
        <w:t>FAQ-VIDA-0005 - O que é seguro misto com vencimento?</w:t>
      </w:r>
    </w:p>
    <w:p>
      <w:pPr>
        <w:pStyle w:val="ListBullet"/>
      </w:pPr>
      <w:r>
        <w:t>FAQ-VIDA-0006 - Seguro médico é igual a seguro de vida?</w:t>
      </w:r>
    </w:p>
    <w:p>
      <w:pPr>
        <w:pStyle w:val="ListBullet"/>
      </w:pPr>
      <w:r>
        <w:t>FAQ-VIDA-0007 - Para que serve o seguro contra câncer?</w:t>
      </w:r>
    </w:p>
    <w:p>
      <w:pPr>
        <w:pStyle w:val="ListBullet"/>
      </w:pPr>
      <w:r>
        <w:t>FAQ-VIDA-0008 - Existe seguro se eu não puder trabalhar?</w:t>
      </w:r>
    </w:p>
    <w:p>
      <w:pPr>
        <w:pStyle w:val="ListBullet"/>
      </w:pPr>
      <w:r>
        <w:t>FAQ-VIDA-0009 - Quem é o contratante do seguro de vida?</w:t>
      </w:r>
    </w:p>
    <w:p>
      <w:pPr>
        <w:pStyle w:val="ListBullet"/>
      </w:pPr>
      <w:r>
        <w:t>FAQ-VIDA-0010 - Quem é o segurado?</w:t>
      </w:r>
    </w:p>
    <w:p>
      <w:pPr>
        <w:pStyle w:val="ListBullet"/>
      </w:pPr>
      <w:r>
        <w:t>FAQ-VIDA-0011 - Quem recebe o valor do seguro?</w:t>
      </w:r>
    </w:p>
    <w:p>
      <w:pPr>
        <w:pStyle w:val="ListBullet"/>
      </w:pPr>
      <w:r>
        <w:t>FAQ-VIDA-0012 - O que é o valor de indenização?</w:t>
      </w:r>
    </w:p>
    <w:p>
      <w:pPr>
        <w:pStyle w:val="ListBullet"/>
      </w:pPr>
      <w:r>
        <w:t>FAQ-VIDA-0013 - Qual é a diferença entre indenização e benefício?</w:t>
      </w:r>
    </w:p>
    <w:p>
      <w:pPr>
        <w:pStyle w:val="ListBullet"/>
      </w:pPr>
      <w:r>
        <w:t>FAQ-VIDA-0014 - O que é prêmio do seguro de vida?</w:t>
      </w:r>
    </w:p>
    <w:p>
      <w:pPr>
        <w:pStyle w:val="ListBullet"/>
      </w:pPr>
      <w:r>
        <w:t>FAQ-VIDA-0015 - Por quanto tempo preciso pagar?</w:t>
      </w:r>
    </w:p>
    <w:p>
      <w:pPr>
        <w:pStyle w:val="ListBullet"/>
      </w:pPr>
      <w:r>
        <w:t>FAQ-VIDA-0016 - Por quanto tempo o seguro fica válido?</w:t>
      </w:r>
    </w:p>
    <w:p>
      <w:pPr>
        <w:pStyle w:val="ListBullet"/>
      </w:pPr>
      <w:r>
        <w:t>FAQ-VIDA-0017 - Recebo dinheiro se cancelar?</w:t>
      </w:r>
    </w:p>
    <w:p>
      <w:pPr>
        <w:pStyle w:val="ListBullet"/>
      </w:pPr>
      <w:r>
        <w:t>FAQ-VIDA-0018 - Por que preciso declarar minha saúde?</w:t>
      </w:r>
    </w:p>
    <w:p>
      <w:pPr>
        <w:pStyle w:val="ListBullet"/>
      </w:pPr>
      <w:r>
        <w:t>FAQ-VIDA-0019 - Existe carência no seguro de vida?</w:t>
      </w:r>
    </w:p>
    <w:p>
      <w:pPr>
        <w:pStyle w:val="ListBullet"/>
      </w:pPr>
      <w:r>
        <w:t>FAQ-VIDA-0020 - Quando a cobertura começa?</w:t>
      </w:r>
    </w:p>
    <w:p>
      <w:pPr>
        <w:pStyle w:val="ListBullet"/>
      </w:pPr>
      <w:r>
        <w:t>FAQ-VIDA-0021 - O seguro pode pagar em caso de invalidez grave?</w:t>
      </w:r>
    </w:p>
    <w:p>
      <w:pPr>
        <w:pStyle w:val="ListBullet"/>
      </w:pPr>
      <w:r>
        <w:t>FAQ-VIDA-0022 - Quais são as três doenças graves?</w:t>
      </w:r>
    </w:p>
    <w:p>
      <w:pPr>
        <w:pStyle w:val="ListBullet"/>
      </w:pPr>
      <w:r>
        <w:t>FAQ-VIDA-0023 - Quando recebo benefício por diagnóstico de câncer?</w:t>
      </w:r>
    </w:p>
    <w:p>
      <w:pPr>
        <w:pStyle w:val="ListBullet"/>
      </w:pPr>
      <w:r>
        <w:t>FAQ-VIDA-0024 - Como funciona benefício por internação?</w:t>
      </w:r>
    </w:p>
    <w:p>
      <w:pPr>
        <w:pStyle w:val="ListBullet"/>
      </w:pPr>
      <w:r>
        <w:t>FAQ-VIDA-0025 - Toda cirurgia dá direito a benefício?</w:t>
      </w:r>
    </w:p>
    <w:p>
      <w:pPr>
        <w:pStyle w:val="ListBullet"/>
      </w:pPr>
      <w:r>
        <w:t>FAQ-VIDA-0026 - Tratamento sem internação pode ser coberto?</w:t>
      </w:r>
    </w:p>
    <w:p>
      <w:pPr>
        <w:pStyle w:val="ListBullet"/>
      </w:pPr>
      <w:r>
        <w:t>FAQ-VIDA-0027 - O que é tratamento médico avançado?</w:t>
      </w:r>
    </w:p>
    <w:p>
      <w:pPr>
        <w:pStyle w:val="ListBullet"/>
      </w:pPr>
      <w:r>
        <w:t>FAQ-VIDA-0028 - Para que serve cobertura de doenças femininas?</w:t>
      </w:r>
    </w:p>
    <w:p>
      <w:pPr>
        <w:pStyle w:val="ListBullet"/>
      </w:pPr>
      <w:r>
        <w:t>FAQ-VIDA-0029 - O que são doenças relacionadas ao estilo de vida?</w:t>
      </w:r>
    </w:p>
    <w:p>
      <w:pPr>
        <w:pStyle w:val="ListBullet"/>
      </w:pPr>
      <w:r>
        <w:t>FAQ-VIDA-0030 - Para que serve seguro de cuidados de longa duração?</w:t>
      </w:r>
    </w:p>
    <w:p>
      <w:pPr>
        <w:pStyle w:val="ListBullet"/>
      </w:pPr>
      <w:r>
        <w:t>FAQ-VIDA-0031 - Existe seguro para demência?</w:t>
      </w:r>
    </w:p>
    <w:p>
      <w:pPr>
        <w:pStyle w:val="ListBullet"/>
      </w:pPr>
      <w:r>
        <w:t>FAQ-VIDA-0032 - Seguro de renda futura é seguro de vida?</w:t>
      </w:r>
    </w:p>
    <w:p>
      <w:pPr>
        <w:pStyle w:val="ListBullet"/>
      </w:pPr>
      <w:r>
        <w:t>FAQ-VIDA-0033 - Como funciona previdência individual em seguro?</w:t>
      </w:r>
    </w:p>
    <w:p>
      <w:pPr>
        <w:pStyle w:val="ListBullet"/>
      </w:pPr>
      <w:r>
        <w:t>FAQ-VIDA-0034 - Seguro educacional vale para estudo dos filhos?</w:t>
      </w:r>
    </w:p>
    <w:p>
      <w:pPr>
        <w:pStyle w:val="ListBullet"/>
      </w:pPr>
      <w:r>
        <w:t>FAQ-VIDA-0035 - Como funciona seguro de garantia de renda?</w:t>
      </w:r>
    </w:p>
    <w:p>
      <w:pPr>
        <w:pStyle w:val="ListBullet"/>
      </w:pPr>
      <w:r>
        <w:t>FAQ-VIDA-0036 - Como escolher o valor segurado?</w:t>
      </w:r>
    </w:p>
    <w:p>
      <w:pPr>
        <w:pStyle w:val="ListBullet"/>
      </w:pPr>
      <w:r>
        <w:t>FAQ-VIDA-0037 - Como calcular quanto de proteção minha família precisa?</w:t>
      </w:r>
    </w:p>
    <w:p>
      <w:pPr>
        <w:pStyle w:val="ListBullet"/>
      </w:pPr>
      <w:r>
        <w:t>FAQ-VIDA-0038 - O que é planejamento de vida no seguro?</w:t>
      </w:r>
    </w:p>
    <w:p>
      <w:pPr>
        <w:pStyle w:val="ListBullet"/>
      </w:pPr>
      <w:r>
        <w:t>FAQ-VIDA-0039 - Quando devo revisar meu seguro de vida?</w:t>
      </w:r>
    </w:p>
    <w:p>
      <w:pPr>
        <w:pStyle w:val="ListBullet"/>
      </w:pPr>
      <w:r>
        <w:t>FAQ-VIDA-0040 - Quais eventos de vida exigem revisão do seguro?</w:t>
      </w:r>
    </w:p>
    <w:p>
      <w:pPr>
        <w:pStyle w:val="ListBullet"/>
      </w:pPr>
      <w:r>
        <w:t>FAQ-VIDA-0041 - A proposta já garante que estou coberto?</w:t>
      </w:r>
    </w:p>
    <w:p>
      <w:pPr>
        <w:pStyle w:val="ListBullet"/>
      </w:pPr>
      <w:r>
        <w:t>FAQ-VIDA-0042 - Como devo preencher o questionário de saúde?</w:t>
      </w:r>
    </w:p>
    <w:p>
      <w:pPr>
        <w:pStyle w:val="ListBullet"/>
      </w:pPr>
      <w:r>
        <w:t>FAQ-VIDA-0043 - Minha saúde influencia a contratação?</w:t>
      </w:r>
    </w:p>
    <w:p>
      <w:pPr>
        <w:pStyle w:val="ListBullet"/>
      </w:pPr>
      <w:r>
        <w:t>FAQ-VIDA-0044 - Preciso informar doença antiga?</w:t>
      </w:r>
    </w:p>
    <w:p>
      <w:pPr>
        <w:pStyle w:val="ListBullet"/>
      </w:pPr>
      <w:r>
        <w:t>FAQ-VIDA-0045 - Consultas médicas anteriores precisam ser informadas?</w:t>
      </w:r>
    </w:p>
    <w:p>
      <w:pPr>
        <w:pStyle w:val="ListBullet"/>
      </w:pPr>
      <w:r>
        <w:t>FAQ-VIDA-0046 - Internações antigas influenciam o seguro?</w:t>
      </w:r>
    </w:p>
    <w:p>
      <w:pPr>
        <w:pStyle w:val="ListBullet"/>
      </w:pPr>
      <w:r>
        <w:t>FAQ-VIDA-0047 - Cirurgia anterior precisa ser declarada?</w:t>
      </w:r>
    </w:p>
    <w:p>
      <w:pPr>
        <w:pStyle w:val="ListBullet"/>
      </w:pPr>
      <w:r>
        <w:t>FAQ-VIDA-0048 - A seguradora pode pedir exame de saúde?</w:t>
      </w:r>
    </w:p>
    <w:p>
      <w:pPr>
        <w:pStyle w:val="ListBullet"/>
      </w:pPr>
      <w:r>
        <w:t>FAQ-VIDA-0049 - O que é análise de aceitação?</w:t>
      </w:r>
    </w:p>
    <w:p>
      <w:pPr>
        <w:pStyle w:val="ListBullet"/>
      </w:pPr>
      <w:r>
        <w:t>FAQ-VIDA-0050 - O que significa aceitar com condição?</w:t>
      </w:r>
    </w:p>
    <w:p>
      <w:pPr>
        <w:pStyle w:val="ListBullet"/>
      </w:pPr>
      <w:r>
        <w:t>FAQ-VIDA-0051 - Por que o preço pode ter adicional especial?</w:t>
      </w:r>
    </w:p>
    <w:p>
      <w:pPr>
        <w:pStyle w:val="ListBullet"/>
      </w:pPr>
      <w:r>
        <w:t>FAQ-VIDA-0052 - O que é exclusão de parte ou doença específica?</w:t>
      </w:r>
    </w:p>
    <w:p>
      <w:pPr>
        <w:pStyle w:val="ListBullet"/>
      </w:pPr>
      <w:r>
        <w:t>FAQ-VIDA-0053 - A seguradora pode recusar minha contratação?</w:t>
      </w:r>
    </w:p>
    <w:p>
      <w:pPr>
        <w:pStyle w:val="ListBullet"/>
      </w:pPr>
      <w:r>
        <w:t>FAQ-VIDA-0054 - Quando o contrato não chega a valer?</w:t>
      </w:r>
    </w:p>
    <w:p>
      <w:pPr>
        <w:pStyle w:val="ListBullet"/>
      </w:pPr>
      <w:r>
        <w:t>FAQ-VIDA-0055 - Posso desistir depois de contratar?</w:t>
      </w:r>
    </w:p>
    <w:p>
      <w:pPr>
        <w:pStyle w:val="ListBullet"/>
      </w:pPr>
      <w:r>
        <w:t>FAQ-VIDA-0056 - O que acontece se o seguro perder validade?</w:t>
      </w:r>
    </w:p>
    <w:p>
      <w:pPr>
        <w:pStyle w:val="ListBullet"/>
      </w:pPr>
      <w:r>
        <w:t>FAQ-VIDA-0057 - Posso reativar um seguro que perdeu validade?</w:t>
      </w:r>
    </w:p>
    <w:p>
      <w:pPr>
        <w:pStyle w:val="ListBullet"/>
      </w:pPr>
      <w:r>
        <w:t>FAQ-VIDA-0058 - Posso reduzir o valor segurado?</w:t>
      </w:r>
    </w:p>
    <w:p>
      <w:pPr>
        <w:pStyle w:val="ListBullet"/>
      </w:pPr>
      <w:r>
        <w:t>FAQ-VIDA-0059 - Posso parar de pagar e manter alguma cobertura?</w:t>
      </w:r>
    </w:p>
    <w:p>
      <w:pPr>
        <w:pStyle w:val="ListBullet"/>
      </w:pPr>
      <w:r>
        <w:t>FAQ-VIDA-0060 - O que é seguro temporário prorrogado?</w:t>
      </w:r>
    </w:p>
    <w:p>
      <w:pPr>
        <w:pStyle w:val="ListBullet"/>
      </w:pPr>
      <w:r>
        <w:t>FAQ-VIDA-0061 - Como faço para pedir indenização do seguro de vida?</w:t>
      </w:r>
    </w:p>
    <w:p>
      <w:pPr>
        <w:pStyle w:val="ListBullet"/>
      </w:pPr>
      <w:r>
        <w:t>FAQ-VIDA-0062 - Como faço para pedir benefício do seguro?</w:t>
      </w:r>
    </w:p>
    <w:p>
      <w:pPr>
        <w:pStyle w:val="ListBullet"/>
      </w:pPr>
      <w:r>
        <w:t>FAQ-VIDA-0063 - Qual formulário preciso preencher para solicitar pagamento?</w:t>
      </w:r>
    </w:p>
    <w:p>
      <w:pPr>
        <w:pStyle w:val="ListBullet"/>
      </w:pPr>
      <w:r>
        <w:t>FAQ-VIDA-0064 - Por que a seguradora pede relatório médico?</w:t>
      </w:r>
    </w:p>
    <w:p>
      <w:pPr>
        <w:pStyle w:val="ListBullet"/>
      </w:pPr>
      <w:r>
        <w:t>FAQ-VIDA-0065 - Quais documentos são necessários em caso de falecimento?</w:t>
      </w:r>
    </w:p>
    <w:p>
      <w:pPr>
        <w:pStyle w:val="ListBullet"/>
      </w:pPr>
      <w:r>
        <w:t>FAQ-VIDA-0066 - Por que pode ser pedido registro familiar japonês?</w:t>
      </w:r>
    </w:p>
    <w:p>
      <w:pPr>
        <w:pStyle w:val="ListBullet"/>
      </w:pPr>
      <w:r>
        <w:t>FAQ-VIDA-0067 - Para que serve o registro de residência?</w:t>
      </w:r>
    </w:p>
    <w:p>
      <w:pPr>
        <w:pStyle w:val="ListBullet"/>
      </w:pPr>
      <w:r>
        <w:t>FAQ-VIDA-0068 - Por que preciso enviar documento de identificação?</w:t>
      </w:r>
    </w:p>
    <w:p>
      <w:pPr>
        <w:pStyle w:val="ListBullet"/>
      </w:pPr>
      <w:r>
        <w:t>FAQ-VIDA-0069 - Qual conta bancária deve ser informada?</w:t>
      </w:r>
    </w:p>
    <w:p>
      <w:pPr>
        <w:pStyle w:val="ListBullet"/>
      </w:pPr>
      <w:r>
        <w:t>FAQ-VIDA-0070 - O que a seguradora analisa antes de pagar?</w:t>
      </w:r>
    </w:p>
    <w:p>
      <w:pPr>
        <w:pStyle w:val="ListBullet"/>
      </w:pPr>
      <w:r>
        <w:t>FAQ-VIDA-0071 - Quem decide se o seguro será pago?</w:t>
      </w:r>
    </w:p>
    <w:p>
      <w:pPr>
        <w:pStyle w:val="ListBullet"/>
      </w:pPr>
      <w:r>
        <w:t>FAQ-VIDA-0072 - Por que a seguradora pode não pagar?</w:t>
      </w:r>
    </w:p>
    <w:p>
      <w:pPr>
        <w:pStyle w:val="ListBullet"/>
      </w:pPr>
      <w:r>
        <w:t>FAQ-VIDA-0073 - Quanto tempo demora para receber?</w:t>
      </w:r>
    </w:p>
    <w:p>
      <w:pPr>
        <w:pStyle w:val="ListBullet"/>
      </w:pPr>
      <w:r>
        <w:t>FAQ-VIDA-0074 - Por que a seguradora pede documentos adicionais?</w:t>
      </w:r>
    </w:p>
    <w:p>
      <w:pPr>
        <w:pStyle w:val="ListBullet"/>
      </w:pPr>
      <w:r>
        <w:t>FAQ-VIDA-0075 - O que significa confirmar os fatos?</w:t>
      </w:r>
    </w:p>
    <w:p>
      <w:pPr>
        <w:pStyle w:val="ListBullet"/>
      </w:pPr>
      <w:r>
        <w:t>FAQ-VIDA-0076 - Quando a seguradora faz investigação?</w:t>
      </w:r>
    </w:p>
    <w:p>
      <w:pPr>
        <w:pStyle w:val="ListBullet"/>
      </w:pPr>
      <w:r>
        <w:t>FAQ-VIDA-0077 - Quem pode ser representante designado?</w:t>
      </w:r>
    </w:p>
    <w:p>
      <w:pPr>
        <w:pStyle w:val="ListBullet"/>
      </w:pPr>
      <w:r>
        <w:t>FAQ-VIDA-0078 - Outra pessoa pode solicitar em meu nome?</w:t>
      </w:r>
    </w:p>
    <w:p>
      <w:pPr>
        <w:pStyle w:val="ListBullet"/>
      </w:pPr>
      <w:r>
        <w:t>FAQ-VIDA-0079 - O que acontece se o beneficiário for menor de idade?</w:t>
      </w:r>
    </w:p>
    <w:p>
      <w:pPr>
        <w:pStyle w:val="ListBullet"/>
      </w:pPr>
      <w:r>
        <w:t>FAQ-VIDA-0080 - O que acontece quando entram herdeiros?</w:t>
      </w:r>
    </w:p>
    <w:p>
      <w:pPr>
        <w:pStyle w:val="ListBullet"/>
      </w:pPr>
      <w:r>
        <w:t>FAQ-VIDA-0081 - O que devo conferir no meu contrato de seguro de vida?</w:t>
      </w:r>
    </w:p>
    <w:p>
      <w:pPr>
        <w:pStyle w:val="ListBullet"/>
      </w:pPr>
      <w:r>
        <w:t>FAQ-VIDA-0082 - Como faço alteração no contrato?</w:t>
      </w:r>
    </w:p>
    <w:p>
      <w:pPr>
        <w:pStyle w:val="ListBullet"/>
      </w:pPr>
      <w:r>
        <w:t>FAQ-VIDA-0083 - Mudei de endereço. Preciso avisar?</w:t>
      </w:r>
    </w:p>
    <w:p>
      <w:pPr>
        <w:pStyle w:val="ListBullet"/>
      </w:pPr>
      <w:r>
        <w:t>FAQ-VIDA-0084 - Mudei meu sobrenome. Preciso atualizar o seguro?</w:t>
      </w:r>
    </w:p>
    <w:p>
      <w:pPr>
        <w:pStyle w:val="ListBullet"/>
      </w:pPr>
      <w:r>
        <w:t>FAQ-VIDA-0085 - Posso trocar o beneficiário?</w:t>
      </w:r>
    </w:p>
    <w:p>
      <w:pPr>
        <w:pStyle w:val="ListBullet"/>
      </w:pPr>
      <w:r>
        <w:t>FAQ-VIDA-0086 - Posso mudar o representante designado?</w:t>
      </w:r>
    </w:p>
    <w:p>
      <w:pPr>
        <w:pStyle w:val="ListBullet"/>
      </w:pPr>
      <w:r>
        <w:t>FAQ-VIDA-0087 - Para que serve a apólice?</w:t>
      </w:r>
    </w:p>
    <w:p>
      <w:pPr>
        <w:pStyle w:val="ListBullet"/>
      </w:pPr>
      <w:r>
        <w:t>FAQ-VIDA-0088 - Perdi a apólice. Posso pedir segunda via?</w:t>
      </w:r>
    </w:p>
    <w:p>
      <w:pPr>
        <w:pStyle w:val="ListBullet"/>
      </w:pPr>
      <w:r>
        <w:t>FAQ-VIDA-0089 - Para que serve o comprovante de dedução?</w:t>
      </w:r>
    </w:p>
    <w:p>
      <w:pPr>
        <w:pStyle w:val="ListBullet"/>
      </w:pPr>
      <w:r>
        <w:t>FAQ-VIDA-0090 - Seguro de vida dá dedução no imposto?</w:t>
      </w:r>
    </w:p>
    <w:p>
      <w:pPr>
        <w:pStyle w:val="ListBullet"/>
      </w:pPr>
      <w:r>
        <w:t>FAQ-VIDA-0091 - Como usar o comprovante no ajuste de fim de ano?</w:t>
      </w:r>
    </w:p>
    <w:p>
      <w:pPr>
        <w:pStyle w:val="ListBullet"/>
      </w:pPr>
      <w:r>
        <w:t>FAQ-VIDA-0092 - Como usar documentos do seguro na declaração final?</w:t>
      </w:r>
    </w:p>
    <w:p>
      <w:pPr>
        <w:pStyle w:val="ListBullet"/>
      </w:pPr>
      <w:r>
        <w:t>FAQ-VIDA-0093 - O seguro tem tratamento fiscal?</w:t>
      </w:r>
    </w:p>
    <w:p>
      <w:pPr>
        <w:pStyle w:val="ListBullet"/>
      </w:pPr>
      <w:r>
        <w:t>FAQ-VIDA-0094 - Receber indenização pode gerar imposto?</w:t>
      </w:r>
    </w:p>
    <w:p>
      <w:pPr>
        <w:pStyle w:val="ListBullet"/>
      </w:pPr>
      <w:r>
        <w:t>FAQ-VIDA-0095 - Resgate de seguro pode gerar imposto?</w:t>
      </w:r>
    </w:p>
    <w:p>
      <w:pPr>
        <w:pStyle w:val="ListBullet"/>
      </w:pPr>
      <w:r>
        <w:t>FAQ-VIDA-0096 - Por que podem pedir マイナンバー?</w:t>
      </w:r>
    </w:p>
    <w:p>
      <w:pPr>
        <w:pStyle w:val="ListBullet"/>
      </w:pPr>
      <w:r>
        <w:t>FAQ-VIDA-0097 - Como meus dados pessoais são protegidos?</w:t>
      </w:r>
    </w:p>
    <w:p>
      <w:pPr>
        <w:pStyle w:val="ListBullet"/>
      </w:pPr>
      <w:r>
        <w:t>FAQ-VIDA-0098 - O que é acompanhamento pós-venda?</w:t>
      </w:r>
    </w:p>
    <w:p>
      <w:pPr>
        <w:pStyle w:val="ListBullet"/>
      </w:pPr>
      <w:r>
        <w:t>FAQ-VIDA-0099 - Com que frequência devo revisar meu seguro?</w:t>
      </w:r>
    </w:p>
    <w:p>
      <w:pPr>
        <w:pStyle w:val="ListBullet"/>
      </w:pPr>
      <w:r>
        <w:t>FAQ-VIDA-0100 - Por que registrar o atendimento é importante?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DIALOGUE-VIDA-0001 - Explicando tipos básicos de seguro de vida</w:t>
      </w:r>
    </w:p>
    <w:p>
      <w:pPr>
        <w:pStyle w:val="ListBullet"/>
      </w:pPr>
      <w:r>
        <w:t>DIALOGUE-VIDA-0002 - Comparando seguro misto, médico, câncer e incapacidade</w:t>
      </w:r>
    </w:p>
    <w:p>
      <w:pPr>
        <w:pStyle w:val="ListBullet"/>
      </w:pPr>
      <w:r>
        <w:t>DIALOGUE-VIDA-0003 - Identificando contratante, segurado e beneficiário</w:t>
      </w:r>
    </w:p>
    <w:p>
      <w:pPr>
        <w:pStyle w:val="ListBullet"/>
      </w:pPr>
      <w:r>
        <w:t>DIALOGUE-VIDA-0004 - Explicando benefício, prêmio e períodos do contrato</w:t>
      </w:r>
    </w:p>
    <w:p>
      <w:pPr>
        <w:pStyle w:val="ListBullet"/>
      </w:pPr>
      <w:r>
        <w:t>DIALOGUE-VIDA-0005 - Orientando resgate, declaração de saúde, carência e início de cobertura</w:t>
      </w:r>
    </w:p>
    <w:p>
      <w:pPr>
        <w:pStyle w:val="ListBullet"/>
      </w:pPr>
      <w:r>
        <w:t>DIALOGUE-VIDA-0006 - Explicando invalidez grave e três doenças graves</w:t>
      </w:r>
    </w:p>
    <w:p>
      <w:pPr>
        <w:pStyle w:val="ListBullet"/>
      </w:pPr>
      <w:r>
        <w:t>DIALOGUE-VIDA-0007 - Comparando internação, cirurgia, tratamento ambulatorial e tratamento avançado</w:t>
      </w:r>
    </w:p>
    <w:p>
      <w:pPr>
        <w:pStyle w:val="ListBullet"/>
      </w:pPr>
      <w:r>
        <w:t>DIALOGUE-VIDA-0008 - Orientando coberturas específicas de saúde e cuidados</w:t>
      </w:r>
    </w:p>
    <w:p>
      <w:pPr>
        <w:pStyle w:val="ListBullet"/>
      </w:pPr>
      <w:r>
        <w:t>DIALOGUE-VIDA-0009 - Explicando renda futura, previdência e educação</w:t>
      </w:r>
    </w:p>
    <w:p>
      <w:pPr>
        <w:pStyle w:val="ListBullet"/>
      </w:pPr>
      <w:r>
        <w:t>DIALOGUE-VIDA-0010 - Calculando proteção e revisando por eventos de vida</w:t>
      </w:r>
    </w:p>
    <w:p>
      <w:pPr>
        <w:pStyle w:val="ListBullet"/>
      </w:pPr>
      <w:r>
        <w:t>DIALOGUE-VIDA-0011 - Preenchendo proposta e questionário de saúde</w:t>
      </w:r>
    </w:p>
    <w:p>
      <w:pPr>
        <w:pStyle w:val="ListBullet"/>
      </w:pPr>
      <w:r>
        <w:t>DIALOGUE-VIDA-0012 - Confirmando histórico médico e exames</w:t>
      </w:r>
    </w:p>
    <w:p>
      <w:pPr>
        <w:pStyle w:val="ListBullet"/>
      </w:pPr>
      <w:r>
        <w:t>DIALOGUE-VIDA-0013 - Explicando análise de aceitação e condições especiais</w:t>
      </w:r>
    </w:p>
    <w:p>
      <w:pPr>
        <w:pStyle w:val="ListBullet"/>
      </w:pPr>
      <w:r>
        <w:t>DIALOGUE-VIDA-0014 - Orientando recusa, contrato não efetivado e desistência</w:t>
      </w:r>
    </w:p>
    <w:p>
      <w:pPr>
        <w:pStyle w:val="ListBullet"/>
      </w:pPr>
      <w:r>
        <w:t>DIALOGUE-VIDA-0015 - Explicando perda de validade, reativação e ajustes do contrato</w:t>
      </w:r>
    </w:p>
    <w:p>
      <w:pPr>
        <w:pStyle w:val="ListBullet"/>
      </w:pPr>
      <w:r>
        <w:t>DIALOGUE-VIDA-0016 - Iniciando solicitação de indenização ou benefício</w:t>
      </w:r>
    </w:p>
    <w:p>
      <w:pPr>
        <w:pStyle w:val="ListBullet"/>
      </w:pPr>
      <w:r>
        <w:t>DIALOGUE-VIDA-0017 - Organizando documentos de falecimento e identificação</w:t>
      </w:r>
    </w:p>
    <w:p>
      <w:pPr>
        <w:pStyle w:val="ListBullet"/>
      </w:pPr>
      <w:r>
        <w:t>DIALOGUE-VIDA-0018 - Explicando conta de recebimento e análise de pagamento</w:t>
      </w:r>
    </w:p>
    <w:p>
      <w:pPr>
        <w:pStyle w:val="ListBullet"/>
      </w:pPr>
      <w:r>
        <w:t>DIALOGUE-VIDA-0019 - Orientando prazo, documentos adicionais e investigação</w:t>
      </w:r>
    </w:p>
    <w:p>
      <w:pPr>
        <w:pStyle w:val="ListBullet"/>
      </w:pPr>
      <w:r>
        <w:t>DIALOGUE-VIDA-0020 - Explicando representante, menor de idade e herdeiros</w:t>
      </w:r>
    </w:p>
    <w:p>
      <w:pPr>
        <w:pStyle w:val="ListBullet"/>
      </w:pPr>
      <w:r>
        <w:t>DIALOGUE-VIDA-0021 - Conferindo e alterando dados do contrato</w:t>
      </w:r>
    </w:p>
    <w:p>
      <w:pPr>
        <w:pStyle w:val="ListBullet"/>
      </w:pPr>
      <w:r>
        <w:t>DIALOGUE-VIDA-0022 - Revisando beneficiário, representante e apólice</w:t>
      </w:r>
    </w:p>
    <w:p>
      <w:pPr>
        <w:pStyle w:val="ListBullet"/>
      </w:pPr>
      <w:r>
        <w:t>DIALOGUE-VIDA-0023 - Explicando dedução e documentos fiscais</w:t>
      </w:r>
    </w:p>
    <w:p>
      <w:pPr>
        <w:pStyle w:val="ListBullet"/>
      </w:pPr>
      <w:r>
        <w:t>DIALOGUE-VIDA-0024 - Orientando tratamento fiscal, マイナンバー e dados pessoais</w:t>
      </w:r>
    </w:p>
    <w:p>
      <w:pPr>
        <w:pStyle w:val="ListBullet"/>
      </w:pPr>
      <w:r>
        <w:t>DIALOGUE-VIDA-0025 - Planejando pós-venda e revisão periódica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CASE-VIDA-0001 - Cliente quer proteger família em caso de falecimento</w:t>
      </w:r>
    </w:p>
    <w:p>
      <w:pPr>
        <w:pStyle w:val="ListBullet"/>
      </w:pPr>
      <w:r>
        <w:t>CASE-VIDA-0002 - Cliente compara seguro temporário e vitalício</w:t>
      </w:r>
    </w:p>
    <w:p>
      <w:pPr>
        <w:pStyle w:val="ListBullet"/>
      </w:pPr>
      <w:r>
        <w:t>CASE-VIDA-0003 - Cliente confunde seguro de vida, médico e câncer</w:t>
      </w:r>
    </w:p>
    <w:p>
      <w:pPr>
        <w:pStyle w:val="ListBullet"/>
      </w:pPr>
      <w:r>
        <w:t>CASE-VIDA-0004 - Família precisa definir beneficiário corretamente</w:t>
      </w:r>
    </w:p>
    <w:p>
      <w:pPr>
        <w:pStyle w:val="ListBullet"/>
      </w:pPr>
      <w:r>
        <w:t>CASE-VIDA-0005 - Cliente não entende diferença entre indenização e benefício</w:t>
      </w:r>
    </w:p>
    <w:p>
      <w:pPr>
        <w:pStyle w:val="ListBullet"/>
      </w:pPr>
      <w:r>
        <w:t>CASE-VIDA-0006 - Cliente compara período de pagamento e período de cobertura</w:t>
      </w:r>
    </w:p>
    <w:p>
      <w:pPr>
        <w:pStyle w:val="ListBullet"/>
      </w:pPr>
      <w:r>
        <w:t>CASE-VIDA-0007 - Cliente espera resgate integral ao cancelar</w:t>
      </w:r>
    </w:p>
    <w:p>
      <w:pPr>
        <w:pStyle w:val="ListBullet"/>
      </w:pPr>
      <w:r>
        <w:t>CASE-VIDA-0008 - Cliente precisa entender declaração de saúde, carência e início da cobertura</w:t>
      </w:r>
    </w:p>
    <w:p>
      <w:pPr>
        <w:pStyle w:val="ListBullet"/>
      </w:pPr>
      <w:r>
        <w:t>CASE-VIDA-0009 - Cliente quer cobertura para invalidez grave</w:t>
      </w:r>
    </w:p>
    <w:p>
      <w:pPr>
        <w:pStyle w:val="ListBullet"/>
      </w:pPr>
      <w:r>
        <w:t>CASE-VIDA-0010 - Cliente pergunta sobre câncer e três doenças graves</w:t>
      </w:r>
    </w:p>
    <w:p>
      <w:pPr>
        <w:pStyle w:val="ListBullet"/>
      </w:pPr>
      <w:r>
        <w:t>CASE-VIDA-0011 - Cliente compara benefícios de internação, cirurgia e tratamento</w:t>
      </w:r>
    </w:p>
    <w:p>
      <w:pPr>
        <w:pStyle w:val="ListBullet"/>
      </w:pPr>
      <w:r>
        <w:t>CASE-VIDA-0012 - Cliente quer proteção para doenças femininas, estilo de vida ou demência</w:t>
      </w:r>
    </w:p>
    <w:p>
      <w:pPr>
        <w:pStyle w:val="ListBullet"/>
      </w:pPr>
      <w:r>
        <w:t>CASE-VIDA-0013 - Cliente quer preparar renda futura</w:t>
      </w:r>
    </w:p>
    <w:p>
      <w:pPr>
        <w:pStyle w:val="ListBullet"/>
      </w:pPr>
      <w:r>
        <w:t>CASE-VIDA-0014 - Família quer planejar educação dos filhos e renda familiar</w:t>
      </w:r>
    </w:p>
    <w:p>
      <w:pPr>
        <w:pStyle w:val="ListBullet"/>
      </w:pPr>
      <w:r>
        <w:t>CASE-VIDA-0015 - Cliente não sabe qual valor segurado escolher</w:t>
      </w:r>
    </w:p>
    <w:p>
      <w:pPr>
        <w:pStyle w:val="ListBullet"/>
      </w:pPr>
      <w:r>
        <w:t>CASE-VIDA-0016 - Casamento, nascimento de filho ou compra de casa exige revisão</w:t>
      </w:r>
    </w:p>
    <w:p>
      <w:pPr>
        <w:pStyle w:val="ListBullet"/>
      </w:pPr>
      <w:r>
        <w:t>CASE-VIDA-0017 - Cliente acha que proposta já garante cobertura</w:t>
      </w:r>
    </w:p>
    <w:p>
      <w:pPr>
        <w:pStyle w:val="ListBullet"/>
      </w:pPr>
      <w:r>
        <w:t>CASE-VIDA-0018 - Cliente tem doença preexistente e dúvida sobre declaração</w:t>
      </w:r>
    </w:p>
    <w:p>
      <w:pPr>
        <w:pStyle w:val="ListBullet"/>
      </w:pPr>
      <w:r>
        <w:t>CASE-VIDA-0019 - Cliente teve internação ou cirurgia anterior</w:t>
      </w:r>
    </w:p>
    <w:p>
      <w:pPr>
        <w:pStyle w:val="ListBullet"/>
      </w:pPr>
      <w:r>
        <w:t>CASE-VIDA-0020 - Seguradora aceita com prêmio adicional</w:t>
      </w:r>
    </w:p>
    <w:p>
      <w:pPr>
        <w:pStyle w:val="ListBullet"/>
      </w:pPr>
      <w:r>
        <w:t>CASE-VIDA-0021 - Seguradora aceita com exclusão específica</w:t>
      </w:r>
    </w:p>
    <w:p>
      <w:pPr>
        <w:pStyle w:val="ListBullet"/>
      </w:pPr>
      <w:r>
        <w:t>CASE-VIDA-0022 - Contratação recusada após análise de risco</w:t>
      </w:r>
    </w:p>
    <w:p>
      <w:pPr>
        <w:pStyle w:val="ListBullet"/>
      </w:pPr>
      <w:r>
        <w:t>CASE-VIDA-0023 - Contrato não efetivado ou desistência dentro da regra</w:t>
      </w:r>
    </w:p>
    <w:p>
      <w:pPr>
        <w:pStyle w:val="ListBullet"/>
      </w:pPr>
      <w:r>
        <w:t>CASE-VIDA-0024 - Contrato perde validade e cliente quer reduzir ou reativar</w:t>
      </w:r>
    </w:p>
    <w:p>
      <w:pPr>
        <w:pStyle w:val="ListBullet"/>
      </w:pPr>
      <w:r>
        <w:t>CASE-VIDA-0025 - Família solicita indenização por morte</w:t>
      </w:r>
    </w:p>
    <w:p>
      <w:pPr>
        <w:pStyle w:val="ListBullet"/>
      </w:pPr>
      <w:r>
        <w:t>CASE-VIDA-0026 - Segurado solicita benefício por internação ou cirurgia</w:t>
      </w:r>
    </w:p>
    <w:p>
      <w:pPr>
        <w:pStyle w:val="ListBullet"/>
      </w:pPr>
      <w:r>
        <w:t>CASE-VIDA-0027 - Documentos oficiais japoneses são necessários para comprovar relação familiar</w:t>
      </w:r>
    </w:p>
    <w:p>
      <w:pPr>
        <w:pStyle w:val="ListBullet"/>
      </w:pPr>
      <w:r>
        <w:t>CASE-VIDA-0028 - Beneficiário informa conta bancária incorreta</w:t>
      </w:r>
    </w:p>
    <w:p>
      <w:pPr>
        <w:pStyle w:val="ListBullet"/>
      </w:pPr>
      <w:r>
        <w:t>CASE-VIDA-0029 - Seguradora analisa se há direito ao pagamento</w:t>
      </w:r>
    </w:p>
    <w:p>
      <w:pPr>
        <w:pStyle w:val="ListBullet"/>
      </w:pPr>
      <w:r>
        <w:t>CASE-VIDA-0030 - Pagamento demora por falta de documentos completos</w:t>
      </w:r>
    </w:p>
    <w:p>
      <w:pPr>
        <w:pStyle w:val="ListBullet"/>
      </w:pPr>
      <w:r>
        <w:t>CASE-VIDA-0031 - Seguradora precisa confirmar fatos ou investigar</w:t>
      </w:r>
    </w:p>
    <w:p>
      <w:pPr>
        <w:pStyle w:val="ListBullet"/>
      </w:pPr>
      <w:r>
        <w:t>CASE-VIDA-0032 - Solicitação feita por representante, menor ou herdeiro</w:t>
      </w:r>
    </w:p>
    <w:p>
      <w:pPr>
        <w:pStyle w:val="ListBullet"/>
      </w:pPr>
      <w:r>
        <w:t>CASE-VIDA-0033 - Cliente mudou endereço e sobrenome após casamento</w:t>
      </w:r>
    </w:p>
    <w:p>
      <w:pPr>
        <w:pStyle w:val="ListBullet"/>
      </w:pPr>
      <w:r>
        <w:t>CASE-VIDA-0034 - Contrato precisa de conferência periódica</w:t>
      </w:r>
    </w:p>
    <w:p>
      <w:pPr>
        <w:pStyle w:val="ListBullet"/>
      </w:pPr>
      <w:r>
        <w:t>CASE-VIDA-0035 - Cliente quer trocar beneficiário e perdeu a apólice</w:t>
      </w:r>
    </w:p>
    <w:p>
      <w:pPr>
        <w:pStyle w:val="ListBullet"/>
      </w:pPr>
      <w:r>
        <w:t>CASE-VIDA-0036 - Cliente precisa de comprovante para 年末調整</w:t>
      </w:r>
    </w:p>
    <w:p>
      <w:pPr>
        <w:pStyle w:val="ListBullet"/>
      </w:pPr>
      <w:r>
        <w:t>CASE-VIDA-0037 - Autônomo pergunta sobre 確定申告</w:t>
      </w:r>
    </w:p>
    <w:p>
      <w:pPr>
        <w:pStyle w:val="ListBullet"/>
      </w:pPr>
      <w:r>
        <w:t>CASE-VIDA-0038 - Família recebe indenização e pergunta sobre imposto</w:t>
      </w:r>
    </w:p>
    <w:p>
      <w:pPr>
        <w:pStyle w:val="ListBullet"/>
      </w:pPr>
      <w:r>
        <w:t>CASE-VIDA-0039 - Cliente cancela seguro com resgate e pergunta valor líquido</w:t>
      </w:r>
    </w:p>
    <w:p>
      <w:pPr>
        <w:pStyle w:val="ListBullet"/>
      </w:pPr>
      <w:r>
        <w:t>CASE-VIDA-0040 - Pós-venda identifica necessidade de atualizar beneficiário e proteção</w:t>
      </w:r>
    </w:p>
    <w:p>
      <w:pPr>
        <w:pStyle w:val="Heading2"/>
      </w:pPr>
      <w:r>
        <w:t>Mapa de referências cruzadas</w:t>
      </w:r>
    </w:p>
    <w:p>
      <w:r>
        <w:t>| Tema | Verbetes | FAQs | Diálogos | Casos |</w:t>
      </w:r>
    </w:p>
    <w:p>
      <w:r>
        <w:t>| --- | --- | --- | --- | --- |</w:t>
      </w:r>
    </w:p>
    <w:p>
      <w:r>
        <w:t>| Tipos básicos de seguro de vida | VIDA-0001, VIDA-0002, VIDA-0003, VIDA-0004 | FAQ-VIDA-0001, FAQ-VIDA-0002, FAQ-VIDA-0003, FAQ-VIDA-0004 | DIALOGUE-VIDA-0001 | CASE-VIDA-0001, CASE-VIDA-0002 |</w:t>
      </w:r>
    </w:p>
    <w:p>
      <w:r>
        <w:t>| Proteções complementares | VIDA-0005, VIDA-0006, VIDA-0007, VIDA-0008 | FAQ-VIDA-0005, FAQ-VIDA-0006, FAQ-VIDA-0007, FAQ-VIDA-0008 | DIALOGUE-VIDA-0002 | CASE-VIDA-0003 |</w:t>
      </w:r>
    </w:p>
    <w:p>
      <w:r>
        <w:t>| Pessoas e valores do contrato | VIDA-0009, VIDA-0010, VIDA-0011, VIDA-0012, VIDA-0013 | FAQ-VIDA-0009, FAQ-VIDA-0010, FAQ-VIDA-0011, FAQ-VIDA-0012, FAQ-VIDA-0013 | DIALOGUE-VIDA-0003, DIALOGUE-VIDA-0004 | CASE-VIDA-0004, CASE-VIDA-0005 |</w:t>
      </w:r>
    </w:p>
    <w:p>
      <w:r>
        <w:t>| Pagamento, cobertura e aceitação | VIDA-0014, VIDA-0015, VIDA-0016, VIDA-0017, VIDA-0018, VIDA-0019, VIDA-0020 | FAQ-VIDA-0014, FAQ-VIDA-0015, FAQ-VIDA-0016, FAQ-VIDA-0017, FAQ-VIDA-0018, FAQ-VIDA-0019, FAQ-VIDA-0020 | DIALOGUE-VIDA-0004, DIALOGUE-VIDA-0005 | CASE-VIDA-0006, CASE-VIDA-0007, CASE-VIDA-0008 |</w:t>
      </w:r>
    </w:p>
    <w:p>
      <w:r>
        <w:t>| Doenças graves e benefícios médicos | VIDA-0021, VIDA-0022, VIDA-0023, VIDA-0024, VIDA-0025, VIDA-0026, VIDA-0027 | FAQ-VIDA-0021, FAQ-VIDA-0022, FAQ-VIDA-0023, FAQ-VIDA-0024, FAQ-VIDA-0025, FAQ-VIDA-0026, FAQ-VIDA-0027 | DIALOGUE-VIDA-0006, DIALOGUE-VIDA-0007 | CASE-VIDA-0009, CASE-VIDA-0010, CASE-VIDA-0011 |</w:t>
      </w:r>
    </w:p>
    <w:p>
      <w:r>
        <w:t>| Coberturas específicas de saúde e cuidados | VIDA-0028, VIDA-0029, VIDA-0030, VIDA-0031 | FAQ-VIDA-0028, FAQ-VIDA-0029, FAQ-VIDA-0030, FAQ-VIDA-0031 | DIALOGUE-VIDA-0008 | CASE-VIDA-0012 |</w:t>
      </w:r>
    </w:p>
    <w:p>
      <w:r>
        <w:t>| Renda futura, educação e planejamento | VIDA-0032, VIDA-0033, VIDA-0034, VIDA-0035, VIDA-0036, VIDA-0037, VIDA-0038, VIDA-0039, VIDA-0040 | FAQ-VIDA-0032, FAQ-VIDA-0033, FAQ-VIDA-0034, FAQ-VIDA-0035, FAQ-VIDA-0036, FAQ-VIDA-0037, FAQ-VIDA-0038, FAQ-VIDA-0039, FAQ-VIDA-0040 | DIALOGUE-VIDA-0009, DIALOGUE-VIDA-0010 | CASE-VIDA-0013, CASE-VIDA-0014, CASE-VIDA-0015, CASE-VIDA-0016 |</w:t>
      </w:r>
    </w:p>
    <w:p>
      <w:r>
        <w:t>| Proposta, saúde e histórico médico | VIDA-0041, VIDA-0042, VIDA-0043, VIDA-0044, VIDA-0045, VIDA-0046, VIDA-0047, VIDA-0048 | FAQ-VIDA-0041, FAQ-VIDA-0042, FAQ-VIDA-0043, FAQ-VIDA-0044, FAQ-VIDA-0045, FAQ-VIDA-0046, FAQ-VIDA-0047, FAQ-VIDA-0048 | DIALOGUE-VIDA-0011, DIALOGUE-VIDA-0012 | CASE-VIDA-0017, CASE-VIDA-0018, CASE-VIDA-0019 |</w:t>
      </w:r>
    </w:p>
    <w:p>
      <w:r>
        <w:t>| Aceitação, condições e recusa | VIDA-0049, VIDA-0050, VIDA-0051, VIDA-0052, VIDA-0053, VIDA-0054, VIDA-0055 | FAQ-VIDA-0049, FAQ-VIDA-0050, FAQ-VIDA-0051, FAQ-VIDA-0052, FAQ-VIDA-0053, FAQ-VIDA-0054, FAQ-VIDA-0055 | DIALOGUE-VIDA-0013, DIALOGUE-VIDA-0014 | CASE-VIDA-0020, CASE-VIDA-0021, CASE-VIDA-0022, CASE-VIDA-0023 |</w:t>
      </w:r>
    </w:p>
    <w:p>
      <w:r>
        <w:t>| Perda de validade e ajustes do contrato | VIDA-0056, VIDA-0057, VIDA-0058, VIDA-0059, VIDA-0060 | FAQ-VIDA-0056, FAQ-VIDA-0057, FAQ-VIDA-0058, FAQ-VIDA-0059, FAQ-VIDA-0060 | DIALOGUE-VIDA-0015 | CASE-VIDA-0024 |</w:t>
      </w:r>
    </w:p>
    <w:p>
      <w:r>
        <w:t>| Solicitação de indenização e benefício | VIDA-0061, VIDA-0062, VIDA-0063, VIDA-0064, VIDA-0065 | FAQ-VIDA-0061, FAQ-VIDA-0062, FAQ-VIDA-0063, FAQ-VIDA-0064, FAQ-VIDA-0065 | DIALOGUE-VIDA-0016, DIALOGUE-VIDA-0017 | CASE-VIDA-0025, CASE-VIDA-0026 |</w:t>
      </w:r>
    </w:p>
    <w:p>
      <w:r>
        <w:t>| Documentos e identificação para pagamento | VIDA-0066, VIDA-0067, VIDA-0068, VIDA-0069 | FAQ-VIDA-0066, FAQ-VIDA-0067, FAQ-VIDA-0068, FAQ-VIDA-0069 | DIALOGUE-VIDA-0017, DIALOGUE-VIDA-0018 | CASE-VIDA-0027, CASE-VIDA-0028 |</w:t>
      </w:r>
    </w:p>
    <w:p>
      <w:r>
        <w:t>| Análise, prazo e investigação | VIDA-0070, VIDA-0071, VIDA-0072, VIDA-0073, VIDA-0074, VIDA-0075, VIDA-0076 | FAQ-VIDA-0070, FAQ-VIDA-0071, FAQ-VIDA-0072, FAQ-VIDA-0073, FAQ-VIDA-0074, FAQ-VIDA-0075, FAQ-VIDA-0076 | DIALOGUE-VIDA-0018, DIALOGUE-VIDA-0019 | CASE-VIDA-0029, CASE-VIDA-0030, CASE-VIDA-0031 |</w:t>
      </w:r>
    </w:p>
    <w:p>
      <w:r>
        <w:t>| Representantes, menores e herdeiros | VIDA-0077, VIDA-0078, VIDA-0079, VIDA-0080 | FAQ-VIDA-0077, FAQ-VIDA-0078, FAQ-VIDA-0079, FAQ-VIDA-0080 | DIALOGUE-VIDA-0020 | CASE-VIDA-0032 |</w:t>
      </w:r>
    </w:p>
    <w:p>
      <w:r>
        <w:t>| Alterações e documentos do contrato | VIDA-0081, VIDA-0082, VIDA-0083, VIDA-0084, VIDA-0085, VIDA-0086, VIDA-0087, VIDA-0088 | FAQ-VIDA-0081, FAQ-VIDA-0082, FAQ-VIDA-0083, FAQ-VIDA-0084, FAQ-VIDA-0085, FAQ-VIDA-0086, FAQ-VIDA-0087, FAQ-VIDA-0088 | DIALOGUE-VIDA-0021, DIALOGUE-VIDA-0022 | CASE-VIDA-0033, CASE-VIDA-0034, CASE-VIDA-0035 |</w:t>
      </w:r>
    </w:p>
    <w:p>
      <w:r>
        <w:t>| Dedução e orientação fiscal básica | VIDA-0089, VIDA-0090, VIDA-0091, VIDA-0092, VIDA-0093, VIDA-0094, VIDA-0095, VIDA-0096 | FAQ-VIDA-0089, FAQ-VIDA-0090, FAQ-VIDA-0091, FAQ-VIDA-0092, FAQ-VIDA-0093, FAQ-VIDA-0094, FAQ-VIDA-0095, FAQ-VIDA-0096 | DIALOGUE-VIDA-0023, DIALOGUE-VIDA-0024 | CASE-VIDA-0036, CASE-VIDA-0037, CASE-VIDA-0038, CASE-VIDA-0039 |</w:t>
      </w:r>
    </w:p>
    <w:p>
      <w:r>
        <w:t>| Pós-venda e registro de atendimento | VIDA-0097, VIDA-0098, VIDA-0099, VIDA-0100 | FAQ-VIDA-0097, FAQ-VIDA-0098, FAQ-VIDA-0099, FAQ-VIDA-0100 | DIALOGUE-VIDA-0025 | CASE-VIDA-0040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`02_MasterDictionary/VIDA/`</w:t>
      </w:r>
    </w:p>
    <w:p>
      <w:pPr>
        <w:pStyle w:val="ListBullet"/>
      </w:pPr>
      <w:r>
        <w:t>`14_FAQ/VIDA/`</w:t>
      </w:r>
    </w:p>
    <w:p>
      <w:pPr>
        <w:pStyle w:val="ListBullet"/>
      </w:pPr>
      <w:r>
        <w:t>`13_Dialogues/VIDA/`</w:t>
      </w:r>
    </w:p>
    <w:p>
      <w:pPr>
        <w:pStyle w:val="ListBullet"/>
      </w:pPr>
      <w:r>
        <w:t>`15_CaseStudies/VIDA/`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`19_Markdown/VIDA/VIDA_TERMS_0001_0020.md`</w:t>
      </w:r>
    </w:p>
    <w:p>
      <w:pPr>
        <w:pStyle w:val="ListBullet"/>
      </w:pPr>
      <w:r>
        <w:t>`19_Markdown/VIDA/VIDA_FAQ_0001_0020.md`</w:t>
      </w:r>
    </w:p>
    <w:p>
      <w:pPr>
        <w:pStyle w:val="ListBullet"/>
      </w:pPr>
      <w:r>
        <w:t>`19_Markdown/VIDA/VIDA_DIALOGUES_0001_0005.md`</w:t>
      </w:r>
    </w:p>
    <w:p>
      <w:pPr>
        <w:pStyle w:val="ListBullet"/>
      </w:pPr>
      <w:r>
        <w:t>`19_Markdown/VIDA/VIDA_CASES_0001_0008.md`</w:t>
      </w:r>
    </w:p>
    <w:p>
      <w:pPr>
        <w:pStyle w:val="ListBullet"/>
      </w:pPr>
      <w:r>
        <w:t>`19_Markdown/VIDA/VIDA_TERMS_0021_0040.md`</w:t>
      </w:r>
    </w:p>
    <w:p>
      <w:pPr>
        <w:pStyle w:val="ListBullet"/>
      </w:pPr>
      <w:r>
        <w:t>`19_Markdown/VIDA/VIDA_FAQ_0021_0040.md`</w:t>
      </w:r>
    </w:p>
    <w:p>
      <w:pPr>
        <w:pStyle w:val="ListBullet"/>
      </w:pPr>
      <w:r>
        <w:t>`19_Markdown/VIDA/VIDA_DIALOGUES_0006_0010.md`</w:t>
      </w:r>
    </w:p>
    <w:p>
      <w:pPr>
        <w:pStyle w:val="ListBullet"/>
      </w:pPr>
      <w:r>
        <w:t>`19_Markdown/VIDA/VIDA_CASES_0009_0016.md`</w:t>
      </w:r>
    </w:p>
    <w:p>
      <w:pPr>
        <w:pStyle w:val="ListBullet"/>
      </w:pPr>
      <w:r>
        <w:t>`19_Markdown/VIDA/VIDA_TERMS_0041_0060.md`</w:t>
      </w:r>
    </w:p>
    <w:p>
      <w:pPr>
        <w:pStyle w:val="ListBullet"/>
      </w:pPr>
      <w:r>
        <w:t>`19_Markdown/VIDA/VIDA_FAQ_0041_0060.md`</w:t>
      </w:r>
    </w:p>
    <w:p>
      <w:pPr>
        <w:pStyle w:val="ListBullet"/>
      </w:pPr>
      <w:r>
        <w:t>`19_Markdown/VIDA/VIDA_DIALOGUES_0011_0015.md`</w:t>
      </w:r>
    </w:p>
    <w:p>
      <w:pPr>
        <w:pStyle w:val="ListBullet"/>
      </w:pPr>
      <w:r>
        <w:t>`19_Markdown/VIDA/VIDA_CASES_0017_0024.md`</w:t>
      </w:r>
    </w:p>
    <w:p>
      <w:pPr>
        <w:pStyle w:val="ListBullet"/>
      </w:pPr>
      <w:r>
        <w:t>`19_Markdown/VIDA/VIDA_TERMS_0061_0080.md`</w:t>
      </w:r>
    </w:p>
    <w:p>
      <w:pPr>
        <w:pStyle w:val="ListBullet"/>
      </w:pPr>
      <w:r>
        <w:t>`19_Markdown/VIDA/VIDA_FAQ_0061_0080.md`</w:t>
      </w:r>
    </w:p>
    <w:p>
      <w:pPr>
        <w:pStyle w:val="ListBullet"/>
      </w:pPr>
      <w:r>
        <w:t>`19_Markdown/VIDA/VIDA_DIALOGUES_0016_0020.md`</w:t>
      </w:r>
    </w:p>
    <w:p>
      <w:pPr>
        <w:pStyle w:val="ListBullet"/>
      </w:pPr>
      <w:r>
        <w:t>`19_Markdown/VIDA/VIDA_CASES_0025_0032.md`</w:t>
      </w:r>
    </w:p>
    <w:p>
      <w:pPr>
        <w:pStyle w:val="ListBullet"/>
      </w:pPr>
      <w:r>
        <w:t>`19_Markdown/VIDA/VIDA_TERMS_0081_0100.md`</w:t>
      </w:r>
    </w:p>
    <w:p>
      <w:pPr>
        <w:pStyle w:val="ListBullet"/>
      </w:pPr>
      <w:r>
        <w:t>`19_Markdown/VIDA/VIDA_FAQ_0081_0100.md`</w:t>
      </w:r>
    </w:p>
    <w:p>
      <w:pPr>
        <w:pStyle w:val="ListBullet"/>
      </w:pPr>
      <w:r>
        <w:t>`19_Markdown/VIDA/VIDA_DIALOGUES_0021_0025.md`</w:t>
      </w:r>
    </w:p>
    <w:p>
      <w:pPr>
        <w:pStyle w:val="ListBullet"/>
      </w:pPr>
      <w:r>
        <w:t>`19_Markdown/VIDA/VIDA_CASES_0033_0040.md`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do segundo ciclo VIDA. |</w:t>
      </w:r>
    </w:p>
    <w:p>
      <w:r>
        <w:t>| 2026-06-26 | 0.3 | JP-BR Insurance Knowledge Base | Inclusão do terceiro ciclo VIDA. |</w:t>
      </w:r>
    </w:p>
    <w:p>
      <w:r>
        <w:t>| 2026-06-26 | 0.4 | JP-BR Insurance Knowledge Base | Inclusão do quarto ciclo VIDA. |</w:t>
      </w:r>
    </w:p>
    <w:p>
      <w:r>
        <w:t>| 2026-06-26 | 0.5 | JP-BR Insurance Knowledge Base | Inclusão do quinto ciclo VIDA.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VIDA_INDEX_0001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