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AUTO_FAQ_0011_0020 - FAQs AUTO</w:t>
      </w:r>
    </w:p>
    <w:p/>
    <w:p>
      <w:pPr>
        <w:pStyle w:val="Heading1"/>
      </w:pPr>
      <w:r>
        <w:rPr>
          <w:color w:val="4F81BD"/>
          <w:sz w:val="32"/>
        </w:rPr>
        <w:t>FAQ-AUTO-0011 - Qual é a diferença entre 自賠責保険 e 任意保険?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FAQ-AUTO-0011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Qual é a diferença entre 自賠責保険 e 任意保険?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自賠責保険 é obrigatório e limitado. 任意保険 é voluntário e amplia a proteção.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自賠責保険 é exigido por lei e tem finalidade básica. 任意保険 é contratado separadamente para complementar a proteção, incluindo danos materiais, proteção ao próprio veículo e outras coberturas.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Explique que “obrigatório” não significa “suficiente”. Use exemplos de danos materiais e próprio veículo para mostrar a limitação.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02_MasterDictionary/AUTO/AUTO-0011.md</w:t>
      </w:r>
    </w:p>
    <w:p>
      <w:pPr>
        <w:pStyle w:val="ListBullet"/>
      </w:pPr>
      <w:r>
        <w:t>Documento interno: 02_MasterDictionary/AUTO/AUTO-0012.md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obrigatorio</w:t>
      </w:r>
    </w:p>
    <w:p>
      <w:pPr>
        <w:pStyle w:val="ListBullet"/>
      </w:pPr>
      <w:r>
        <w:t>voluntario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02_MasterDictionary/AUTO/AUTO-0011.md</w:t>
      </w:r>
    </w:p>
    <w:p>
      <w:pPr>
        <w:pStyle w:val="ListBullet"/>
      </w:pPr>
      <w:r>
        <w:t>02_MasterDictionary/AUTO/AUTO-0012.md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FAQ-AUTO-0012 - O seguro obrigatório é suficiente?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FAQ-AUTO-0012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seguro obrigatório é suficiente?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Na maioria dos atendimentos, deve-se explicar que ele é limitado e que o seguro voluntário costuma ser necessário para proteção mais ampla.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O seguro obrigatório não cobre todos os tipos de prejuízo. Ele não substitui as coberturas voluntárias para danos materiais, próprio veículo, assistência e outras proteções importantes.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Evite responder apenas “não”. Mostre quais riscos ficam fora ou podem ficar insuficientemente protegidos.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cobertura-limitada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02_MasterDictionary/AUTO/AUTO-0011.md</w:t>
      </w:r>
    </w:p>
    <w:p>
      <w:pPr>
        <w:pStyle w:val="ListBullet"/>
      </w:pPr>
      <w:r>
        <w:t>02_MasterDictionary/AUTO/AUTO-0012.md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FAQ-AUTO-0013 - Quando posso usar o serviço de assistência na estrada?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FAQ-AUTO-0013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Quando posso usar o serviço de assistência na estrada?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Em situações como pane, guincho, bateria descarregada ou emergência prevista no contrato.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ロードサービス pode ajudar quando o veículo não consegue seguir viagem ou precisa de suporte emergencial. O tipo de serviço, distância de guincho e limites dependem da seguradora e da apólice.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Antes de orientar, confirme se o serviço está incluído e quais são os limites.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AUTO-0013 - ロードサービス - Assistência na estrada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02_MasterDictionary/AUTO/AUTO-0013.md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assistencia</w:t>
      </w:r>
    </w:p>
    <w:p>
      <w:pPr>
        <w:pStyle w:val="ListBullet"/>
      </w:pPr>
      <w:r>
        <w:t>pane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02_MasterDictionary/AUTO/AUTO-0013.md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FAQ-AUTO-0014 - Para que serve a cobertura de advogado?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FAQ-AUTO-0014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Para que serve a cobertura de advogado?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Ela pode ajudar com custos de advogado em disputas relacionadas a acidente, conforme a apólice.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弁護士費用特約 é útil quando há conflito sobre responsabilidade, indenização ou negociação após acidente. A cobertura depende das condições e limites contratados.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Explique que não é uma cobertura para qualquer problema jurídico; ela deve estar ligada às condições previstas no seguro.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AUTO-0014 - 弁護士費用特約 - Cobertura adicional de honorários advocatícios</w:t>
      </w:r>
    </w:p>
    <w:p>
      <w:pPr>
        <w:pStyle w:val="ListBullet"/>
      </w:pPr>
      <w:r>
        <w:t>AUTO-0019 - 事故受付 - Registro de aviso de acidente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CASE-AUTO-0012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02_MasterDictionary/AUTO/AUTO-0014.md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advogado</w:t>
      </w:r>
    </w:p>
    <w:p>
      <w:pPr>
        <w:pStyle w:val="ListBullet"/>
      </w:pPr>
      <w:r>
        <w:t>disputa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02_MasterDictionary/AUTO/AUTO-0014.md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FAQ-AUTO-0015 - Quando tenho direito a carro substituto?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FAQ-AUTO-0015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Quando tenho direito a carro substituto?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Quando a apólice inclui 代車費用特約 e o caso atende às condições da cobertura.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A cobertura de carro substituto pode ajudar quando o veículo segurado fica indisponível por evento coberto. É preciso verificar limite diário, período máximo e se o motivo está coberto.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Confirmar se a cobertura foi contratada antes de mencionar direito a carro substituto.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02_MasterDictionary/AUTO/AUTO-0015.md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carro-substituto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02_MasterDictionary/AUTO/AUTO-0015.md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FAQ-AUTO-0016 - Quem pode dirigir o carro segurado?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FAQ-AUTO-0016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Quem pode dirigir o carro segurado?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Depende da restrição de condutores e das condições da apólice.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運転者限定 define quem pode dirigir o veículo com cobertura. Se uma pessoa fora da condição contratual dirigir, pode haver problema na cobertura.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Pergunte quem dirige o carro na prática: titular, cônjuge, filhos, familiares ou funcionários.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AUTO-0017 - 年齢条件 - Condição de idade do condutor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condutor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02_MasterDictionary/AUTO/AUTO-0016.md</w:t>
      </w:r>
    </w:p>
    <w:p>
      <w:pPr>
        <w:pStyle w:val="ListBullet"/>
      </w:pPr>
      <w:r>
        <w:t>02_MasterDictionary/AUTO/AUTO-0017.md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FAQ-AUTO-0017 - A idade do motorista muda o preço do seguro?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FAQ-AUTO-0017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A idade do motorista muda o preço do seguro?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Pode mudar, porque 年齢条件 influencia o risco, a cobertura e o cálculo do prêmio.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A condição de idade define quais motoristas estão cobertos. Quanto mais ampla a faixa de motoristas, especialmente incluindo jovens, maior pode ser o prêmio.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Não ajuste idade apenas para reduzir preço. Confirme quem realmente dirigirá o carro.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02_MasterDictionary/AUTO/AUTO-0017.md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idade</w:t>
      </w:r>
    </w:p>
    <w:p>
      <w:pPr>
        <w:pStyle w:val="ListBullet"/>
      </w:pPr>
      <w:r>
        <w:t>premio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02_MasterDictionary/AUTO/AUTO-0017.md</w:t>
      </w:r>
    </w:p>
    <w:p>
      <w:pPr>
        <w:pStyle w:val="ListBullet"/>
      </w:pPr>
      <w:r>
        <w:t>02_MasterDictionary/AUTO/AUTO-0009.md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FAQ-AUTO-0018 - Por que preciso informar a finalidade de uso do carro?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FAQ-AUTO-0018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Por que preciso informar a finalidade de uso do carro?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Porque 使用目的 influencia o risco, as condições do contrato e o prêmio do seguro.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Usar o carro para lazer, ida ao trabalho ou atividade comercial pode representar riscos diferentes. A seguradora usa essa informação para avaliar o contrato.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Reforce que a informação deve refletir o uso real do veículo.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AUTO-0018 - 使用目的 - Finalidade de uso do veículo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DIALOGUE-AUTO-0007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uso-do-veiculo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FAQ-AUTO-0019 - O que devo fazer logo após um acidente?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FAQ-AUTO-0019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devo fazer logo após um acidente?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Garanta segurança, chame ajuda se necessário, registre com a polícia quando aplicável e avise a seguradora.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Após um acidente, o cliente deve priorizar segurança e atendimento médico. Depois, deve registrar as informações do acidente e fazer o 事故受付 para iniciar o processo junto à seguradora.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Evite orientar o cliente a negociar sozinho no local. Direcione para os procedimentos corretos.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02_MasterDictionary/AUTO/AUTO-0019.md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aviso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02_MasterDictionary/AUTO/AUTO-0019.md</w:t>
      </w:r>
    </w:p>
    <w:p>
      <w:pPr>
        <w:pStyle w:val="ListBullet"/>
      </w:pPr>
      <w:r>
        <w:t>02_MasterDictionary/AUTO/AUTO-0020.md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FAQ-AUTO-0020 - Para que serve o certificado de acidente de trânsito?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FAQ-AUTO-0020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Para que serve o certificado de acidente de trânsito?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交通事故証明書は保険手続きで何のために必要ですか。</w:t>
      </w:r>
    </w:p>
    <w:p>
      <w:pPr>
        <w:pStyle w:val="ListBullet"/>
      </w:pPr>
      <w:r>
        <w:t>事故証明をブラジル人のお客様にどう説明すればよいですか。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Ele serve para comprovar oficialmente a ocorrência do acidente de trânsito.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交通事故証明書 pode ser solicitado em processos de seguro para confirmar que o acidente foi registrado. Ele ajuda a seguradora na análise do sinistro.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Explique que o documento pode ser importante e que o registro adequado do acidente facilita o processo.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Confirmar se o acidente foi registrado corretamente, orientar o cliente sobre a obtenção do certificado quando necessário e verificar quais documentos a seguradora solicitou.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certificado ajuda a comprovar a ocorrência do acidente, mas não garante pagamento nem define culpa sozinho. A seguradora ainda analisará cobertura, responsabilidade, documentos e condições da apólice.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02_MasterDictionary/AUTO/AUTO-0020.md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certificado</w:t>
      </w:r>
    </w:p>
    <w:p>
      <w:pPr>
        <w:pStyle w:val="ListBullet"/>
      </w:pPr>
      <w:r>
        <w:t>acidente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02_MasterDictionary/AUTO/AUTO-0020.md</w:t>
      </w:r>
    </w:p>
    <w:p>
      <w:pPr>
        <w:pStyle w:val="ListBullet"/>
      </w:pPr>
      <w:r>
        <w:t>02_MasterDictionary/AUTO/AUTO-0019.md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0.2 | JP-BR Insurance Knowledge Base | Inclusão de consulta japonesa, próximo passo seguro e limite comercial/compliance.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