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MED_DIALOGUES_0001_0005 - Diálogos MED</w:t>
      </w:r>
    </w:p>
    <w:p>
      <w:pPr>
        <w:pStyle w:val="Heading2"/>
      </w:pPr>
      <w:r>
        <w:t>管理情報</w:t>
      </w:r>
    </w:p>
    <w:p>
      <w:pPr>
        <w:pStyle w:val="ListBullet"/>
      </w:pPr>
      <w:r>
        <w:t>Versão: 0.3</w:t>
      </w:r>
    </w:p>
    <w:p>
      <w:pPr>
        <w:pStyle w:val="ListBullet"/>
      </w:pPr>
      <w:r>
        <w:t>Data: 2026-06-27</w:t>
      </w:r>
    </w:p>
    <w:p>
      <w:pPr>
        <w:pStyle w:val="ListBullet"/>
      </w:pPr>
      <w:r>
        <w:t>Autor: JP-BR Insurance Knowledge Base</w:t>
      </w:r>
    </w:p>
    <w:p>
      <w:pPr>
        <w:pStyle w:val="ListBullet"/>
      </w:pPr>
      <w:r>
        <w:t>Histórico: Consolidação atualizada com camada japonesa para o corretor e português explícito para o cliente brasileiro.</w:t>
      </w:r>
    </w:p>
    <w:p>
      <w:pPr>
        <w:pStyle w:val="Heading2"/>
      </w:pPr>
      <w:r>
        <w:t>統合コンテンツ</w:t>
      </w:r>
    </w:p>
    <w:p>
      <w:pPr>
        <w:pStyle w:val="Heading1"/>
      </w:pPr>
      <w:r>
        <w:t>DIALOGUE-MED-0001 - Explicando seguro médico, internação e cirurgia</w:t>
      </w:r>
    </w:p>
    <w:p>
      <w:pPr>
        <w:pStyle w:val="Heading2"/>
      </w:pPr>
      <w:r>
        <w:t>管理情報</w:t>
      </w:r>
    </w:p>
    <w:p>
      <w:pPr>
        <w:pStyle w:val="ListBullet"/>
      </w:pPr>
      <w:r>
        <w:t>Versão: 0.3</w:t>
      </w:r>
    </w:p>
    <w:p>
      <w:pPr>
        <w:pStyle w:val="ListBullet"/>
      </w:pPr>
      <w:r>
        <w:t>Data: 2026-06-27</w:t>
      </w:r>
    </w:p>
    <w:p>
      <w:pPr>
        <w:pStyle w:val="ListBullet"/>
      </w:pPr>
      <w:r>
        <w:t>Autor: JP-BR Insurance Knowledge Base</w:t>
      </w:r>
    </w:p>
    <w:p>
      <w:pPr>
        <w:pStyle w:val="ListBullet"/>
      </w:pPr>
      <w:r>
        <w:t>Histórico: Padronização do roteiro de fala ao cliente brasileiro com português explícito e leitura em katakana.</w:t>
      </w:r>
    </w:p>
    <w:p>
      <w:pPr>
        <w:pStyle w:val="Heading2"/>
      </w:pPr>
      <w:r>
        <w:t>コード</w:t>
      </w:r>
    </w:p>
    <w:p>
      <w:r>
        <w:t>DIALOGUE-MED-0001</w:t>
      </w:r>
    </w:p>
    <w:p>
      <w:pPr>
        <w:pStyle w:val="Heading2"/>
      </w:pPr>
      <w:r>
        <w:t>対応場面</w:t>
      </w:r>
    </w:p>
    <w:p>
      <w:r>
        <w:t>ブラジル人顧客が日本の医療保険で入院、手術、通院、先進医療がどのように扱われるかを確認する場面。</w:t>
      </w:r>
    </w:p>
    <w:p>
      <w:pPr>
        <w:pStyle w:val="Heading2"/>
      </w:pPr>
      <w:r>
        <w:t>参加者</w:t>
      </w:r>
    </w:p>
    <w:p>
      <w:pPr>
        <w:pStyle w:val="ListBullet"/>
      </w:pPr>
      <w:r>
        <w:t>募集人: 日本人保険募集人</w:t>
      </w:r>
    </w:p>
    <w:p>
      <w:pPr>
        <w:pStyle w:val="ListBullet"/>
      </w:pPr>
      <w:r>
        <w:t>顧客: 日本在住のブラジル人顧客</w:t>
      </w:r>
    </w:p>
    <w:p>
      <w:pPr>
        <w:pStyle w:val="Heading2"/>
      </w:pPr>
      <w:r>
        <w:t>対話の目的</w:t>
      </w:r>
    </w:p>
    <w:p>
      <w:r>
        <w:t>医療保険の支払対象を契約内容ごとに分け、既往症や告知がある場合は保険会社の審査が必要であることを説明する。</w:t>
      </w:r>
    </w:p>
    <w:p>
      <w:pPr>
        <w:pStyle w:val="Heading2"/>
      </w:pPr>
      <w:r>
        <w:t>日本語版</w:t>
      </w:r>
    </w:p>
    <w:p>
      <w:r>
        <w:rPr>
          <w:b/>
        </w:rPr>
        <w:t>顧客:</w:t>
      </w:r>
      <w:r>
        <w:t xml:space="preserve"> 医療保険では何が支払われますか。</w:t>
      </w:r>
    </w:p>
    <w:p>
      <w:r>
        <w:rPr>
          <w:b/>
        </w:rPr>
        <w:t>募集人:</w:t>
      </w:r>
      <w:r>
        <w:t xml:space="preserve"> 入院、手術、通院、先進医療など、契約内容によって支払い対象が異なります。</w:t>
      </w:r>
    </w:p>
    <w:p>
      <w:r>
        <w:rPr>
          <w:b/>
        </w:rPr>
        <w:t>顧客:</w:t>
      </w:r>
      <w:r>
        <w:t xml:space="preserve"> 病気があれば入れますか。</w:t>
      </w:r>
    </w:p>
    <w:p>
      <w:r>
        <w:rPr>
          <w:b/>
        </w:rPr>
        <w:t>募集人:</w:t>
      </w:r>
      <w:r>
        <w:t xml:space="preserve"> 健康状態や告知内容を保険会社が確認します。正確に申告することが大切です。</w:t>
      </w:r>
    </w:p>
    <w:p>
      <w:pPr>
        <w:pStyle w:val="Heading2"/>
      </w:pPr>
      <w:r>
        <w:t>ブラジルポルトガル語版</w:t>
      </w:r>
    </w:p>
    <w:p>
      <w:r>
        <w:rPr>
          <w:b/>
        </w:rPr>
        <w:t>顧客:</w:t>
      </w:r>
      <w:r>
        <w:t xml:space="preserve"> O que o seguro médico paga?</w:t>
      </w:r>
    </w:p>
    <w:p>
      <w:r>
        <w:rPr>
          <w:b/>
        </w:rPr>
        <w:t>募集人:</w:t>
      </w:r>
      <w:r>
        <w:t xml:space="preserve"> Depende do contrato. Pode haver benefícios para internação, cirurgia, tratamento ambulatorial e tratamento avançado.</w:t>
      </w:r>
    </w:p>
    <w:p>
      <w:r>
        <w:rPr>
          <w:b/>
        </w:rPr>
        <w:t>顧客:</w:t>
      </w:r>
      <w:r>
        <w:t xml:space="preserve"> Se eu já tiver doença, posso contratar?</w:t>
      </w:r>
    </w:p>
    <w:p>
      <w:r>
        <w:rPr>
          <w:b/>
        </w:rPr>
        <w:t>募集人:</w:t>
      </w:r>
      <w:r>
        <w:t xml:space="preserve"> A seguradora analisa a condição de saúde e a declaração. É importante informar corretamente.</w:t>
      </w:r>
    </w:p>
    <w:p>
      <w:pPr>
        <w:pStyle w:val="Heading2"/>
      </w:pPr>
      <w:r>
        <w:t>文化・営業上の注意</w:t>
      </w:r>
    </w:p>
    <w:p>
      <w:pPr>
        <w:pStyle w:val="ListBullet"/>
      </w:pPr>
      <w:r>
        <w:t>医療保険と公的医療制度、治療費の精算、給付金の支払いを混同しない。</w:t>
      </w:r>
    </w:p>
    <w:p>
      <w:pPr>
        <w:pStyle w:val="ListBullet"/>
      </w:pPr>
      <w:r>
        <w:t>顧客には短いポルトガル語で説明し、正式判断は保険会社の査定事項として分ける。</w:t>
      </w:r>
    </w:p>
    <w:p>
      <w:pPr>
        <w:pStyle w:val="Heading2"/>
      </w:pPr>
      <w:r>
        <w:t>募集人の注意点</w:t>
      </w:r>
    </w:p>
    <w:p>
      <w:pPr>
        <w:pStyle w:val="ListBullet"/>
      </w:pPr>
      <w:r>
        <w:t>顧客の質問を先に確認し、契約内容、告知内容、医療書類、関連日付を分けて整理する。</w:t>
      </w:r>
    </w:p>
    <w:p>
      <w:pPr>
        <w:pStyle w:val="ListBullet"/>
      </w:pPr>
      <w:r>
        <w:t>加入可否、支払可否、支払時期、査定結果を断定しない。</w:t>
      </w:r>
    </w:p>
    <w:p>
      <w:pPr>
        <w:pStyle w:val="ListBullet"/>
      </w:pPr>
      <w:r>
        <w:t>ポルトガル語の説明は短く、確認が必要な点は日本語で内部確認する。</w:t>
      </w:r>
    </w:p>
    <w:p>
      <w:pPr>
        <w:pStyle w:val="Heading2"/>
      </w:pPr>
      <w:r>
        <w:t>関連ケース</w:t>
      </w:r>
    </w:p>
    <w:p>
      <w:pPr>
        <w:pStyle w:val="ListBullet"/>
      </w:pPr>
      <w:r>
        <w:t>CASE-MED-0001</w:t>
      </w:r>
    </w:p>
    <w:p>
      <w:pPr>
        <w:pStyle w:val="ListBullet"/>
      </w:pPr>
      <w:r>
        <w:t>CASE-MED-0002</w:t>
      </w:r>
    </w:p>
    <w:p>
      <w:pPr>
        <w:pStyle w:val="Heading2"/>
      </w:pPr>
      <w:r>
        <w:t>関連用語</w:t>
      </w:r>
    </w:p>
    <w:p>
      <w:pPr>
        <w:pStyle w:val="ListBullet"/>
      </w:pPr>
      <w:r>
        <w:t>MED-0001 - 医療保険 - Seguro médico</w:t>
      </w:r>
    </w:p>
    <w:p>
      <w:pPr>
        <w:pStyle w:val="ListBullet"/>
      </w:pPr>
      <w:r>
        <w:t>MED-0002 - 入院給付金 - Benefício por internação</w:t>
      </w:r>
    </w:p>
    <w:p>
      <w:pPr>
        <w:pStyle w:val="ListBullet"/>
      </w:pPr>
      <w:r>
        <w:t>MED-0003 - 手術給付金 - Benefício por cirurgia</w:t>
      </w:r>
    </w:p>
    <w:p>
      <w:pPr>
        <w:pStyle w:val="ListBullet"/>
      </w:pPr>
      <w:r>
        <w:t>MED-0004 - 通院給付金 - Benefício por tratamento ambulatorial</w:t>
      </w:r>
    </w:p>
    <w:p>
      <w:pPr>
        <w:pStyle w:val="Heading2"/>
      </w:pPr>
      <w:r>
        <w:t>関連FAQ</w:t>
      </w:r>
    </w:p>
    <w:p>
      <w:pPr>
        <w:pStyle w:val="ListBullet"/>
      </w:pPr>
      <w:r>
        <w:t>FAQ-MED-0001</w:t>
      </w:r>
    </w:p>
    <w:p>
      <w:pPr>
        <w:pStyle w:val="ListBullet"/>
      </w:pPr>
      <w:r>
        <w:t>FAQ-MED-0002</w:t>
      </w:r>
    </w:p>
    <w:p>
      <w:pPr>
        <w:pStyle w:val="ListBullet"/>
      </w:pPr>
      <w:r>
        <w:t>FAQ-MED-0003</w:t>
      </w:r>
    </w:p>
    <w:p>
      <w:pPr>
        <w:pStyle w:val="ListBullet"/>
      </w:pPr>
      <w:r>
        <w:t>FAQ-MED-0004</w:t>
      </w:r>
    </w:p>
    <w:p>
      <w:pPr>
        <w:pStyle w:val="Heading2"/>
      </w:pPr>
      <w:r>
        <w:t>相互参照</w:t>
      </w:r>
    </w:p>
    <w:p>
      <w:pPr>
        <w:pStyle w:val="ListBullet"/>
      </w:pPr>
      <w:r>
        <w:t>CASE-MED-0001</w:t>
      </w:r>
    </w:p>
    <w:p>
      <w:pPr>
        <w:pStyle w:val="ListBullet"/>
      </w:pPr>
      <w:r>
        <w:t>CASE-MED-0002</w:t>
      </w:r>
    </w:p>
    <w:p>
      <w:pPr>
        <w:pStyle w:val="Heading2"/>
      </w:pPr>
      <w:r>
        <w:t>参考資料</w:t>
      </w:r>
    </w:p>
    <w:p>
      <w:pPr>
        <w:pStyle w:val="ListBullet"/>
      </w:pPr>
      <w:r>
        <w:t>Documento interno: `02_MasterDictionary/MED/MED-0001.md`</w:t>
      </w:r>
    </w:p>
    <w:p>
      <w:pPr>
        <w:pStyle w:val="Heading2"/>
      </w:pPr>
      <w:r>
        <w:t>タグ</w:t>
      </w:r>
    </w:p>
    <w:p>
      <w:pPr>
        <w:pStyle w:val="ListBullet"/>
      </w:pPr>
      <w:r>
        <w:t>dialogue</w:t>
      </w:r>
    </w:p>
    <w:p>
      <w:pPr>
        <w:pStyle w:val="ListBullet"/>
      </w:pPr>
      <w:r>
        <w:t>med</w:t>
      </w:r>
    </w:p>
    <w:p>
      <w:pPr>
        <w:pStyle w:val="ListBullet"/>
      </w:pPr>
      <w:r>
        <w:t>seguro-medico</w:t>
      </w:r>
    </w:p>
    <w:p>
      <w:pPr>
        <w:pStyle w:val="ListBullet"/>
      </w:pPr>
      <w:r>
        <w:t>atendimento</w:t>
      </w:r>
    </w:p>
    <w:p>
      <w:pPr>
        <w:pStyle w:val="Heading2"/>
      </w:pPr>
      <w:r>
        <w:t>関連項目</w:t>
      </w:r>
    </w:p>
    <w:p>
      <w:pPr>
        <w:pStyle w:val="ListBullet"/>
      </w:pPr>
      <w:r>
        <w:t>`14_FAQ/MED/FAQ-MED-0001.md`</w:t>
      </w:r>
    </w:p>
    <w:p>
      <w:pPr>
        <w:pStyle w:val="Heading2"/>
      </w:pPr>
      <w:r>
        <w:t>ブラジルポルトガル語実用フレーズ</w:t>
      </w:r>
    </w:p>
    <w:p>
      <w:r>
        <w:t>Este bloco é a versão operacional para o corretor japonês falar com o cliente brasileiro. O português deve ser lido primeiro; a linha em katakana serve apenas como apoio de pronúncia.</w:t>
      </w:r>
    </w:p>
    <w:p>
      <w:r>
        <w:rPr>
          <w:b/>
        </w:rPr>
        <w:t>顧客:</w:t>
      </w:r>
    </w:p>
    <w:p>
      <w:r>
        <w:t>Português brasileiro: O que o seguro médico paga?</w:t>
      </w:r>
    </w:p>
    <w:p>
      <w:r>
        <w:t>カタカナ読み: オ キ オ セグーロ メジコ パガ</w:t>
      </w:r>
    </w:p>
    <w:p>
      <w:r>
        <w:t>日本語確認用: 医療保険で何が支払われるかを確認する質問。</w:t>
      </w:r>
    </w:p>
    <w:p>
      <w:r>
        <w:rPr>
          <w:b/>
        </w:rPr>
        <w:t>募集人:</w:t>
      </w:r>
    </w:p>
    <w:p>
      <w:r>
        <w:t>Português brasileiro: Depende do contrato. Vou separar internação, cirurgia, tratamento ambulatorial e tratamento avançado.</w:t>
      </w:r>
    </w:p>
    <w:p>
      <w:r>
        <w:t>カタカナ読み: デペンジ ド コントラト。ヴォウ セパラール インテルナサォン、シルルジア、トラタメント アンブラトリアウ イ トラタメント アヴァンサード</w:t>
      </w:r>
    </w:p>
    <w:p>
      <w:r>
        <w:t>日本語確認用: 契約ごとに入院、手術、通院、先進医療を分けて説明する。</w:t>
      </w:r>
    </w:p>
    <w:p>
      <w:r>
        <w:rPr>
          <w:b/>
        </w:rPr>
        <w:t>顧客:</w:t>
      </w:r>
    </w:p>
    <w:p>
      <w:r>
        <w:t>Português brasileiro: Se eu já tiver doença, posso contratar?</w:t>
      </w:r>
    </w:p>
    <w:p>
      <w:r>
        <w:t>カタカナ読み: セ エウ ジャ チヴェール ドエンサ、ポッソ コントラタール</w:t>
      </w:r>
    </w:p>
    <w:p>
      <w:r>
        <w:t>日本語確認用: 既往症がある場合の加入可否を確認する質問。</w:t>
      </w:r>
    </w:p>
    <w:p>
      <w:r>
        <w:rPr>
          <w:b/>
        </w:rPr>
        <w:t>募集人:</w:t>
      </w:r>
    </w:p>
    <w:p>
      <w:r>
        <w:t>Português brasileiro: A seguradora analisa a saúde e a declaração antes de decidir.</w:t>
      </w:r>
    </w:p>
    <w:p>
      <w:r>
        <w:t>カタカナ読み: ア セグラドーラ アナリーザ ア サウージ イ ア デクララサォン アンチス ジ デシジール</w:t>
      </w:r>
    </w:p>
    <w:p>
      <w:r>
        <w:t>日本語確認用: 保険会社が健康状態と告知内容を確認して判断する。</w:t>
      </w:r>
    </w:p>
    <w:p>
      <w:pPr>
        <w:pStyle w:val="Heading2"/>
      </w:pPr>
      <w:r>
        <w:t>改訂履歴</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Data</w:t>
            </w:r>
          </w:p>
        </w:tc>
        <w:tc>
          <w:tcPr>
            <w:tcW w:type="dxa" w:w="2520"/>
          </w:tcPr>
          <w:p>
            <w:r>
              <w:t>Versão</w:t>
            </w:r>
          </w:p>
        </w:tc>
        <w:tc>
          <w:tcPr>
            <w:tcW w:type="dxa" w:w="2520"/>
          </w:tcPr>
          <w:p>
            <w:r>
              <w:t>Autor</w:t>
            </w:r>
          </w:p>
        </w:tc>
        <w:tc>
          <w:tcPr>
            <w:tcW w:type="dxa" w:w="2520"/>
          </w:tcPr>
          <w:p>
            <w:r>
              <w:t>Alteração</w:t>
            </w:r>
          </w:p>
        </w:tc>
      </w:tr>
      <w:tr>
        <w:tc>
          <w:tcPr>
            <w:tcW w:type="dxa" w:w="2520"/>
          </w:tcPr>
          <w:p>
            <w:r>
              <w:t>2026-06-26</w:t>
            </w:r>
          </w:p>
        </w:tc>
        <w:tc>
          <w:tcPr>
            <w:tcW w:type="dxa" w:w="2520"/>
          </w:tcPr>
          <w:p>
            <w:r>
              <w:t>0.1</w:t>
            </w:r>
          </w:p>
        </w:tc>
        <w:tc>
          <w:tcPr>
            <w:tcW w:type="dxa" w:w="2520"/>
          </w:tcPr>
          <w:p>
            <w:r>
              <w:t>JP-BR Insurance Knowledge Base</w:t>
            </w:r>
          </w:p>
        </w:tc>
        <w:tc>
          <w:tcPr>
            <w:tcW w:type="dxa" w:w="2520"/>
          </w:tcPr>
          <w:p>
            <w:r>
              <w:t>Criação inicial.</w:t>
            </w:r>
          </w:p>
        </w:tc>
      </w:tr>
      <w:tr>
        <w:tc>
          <w:tcPr>
            <w:tcW w:type="dxa" w:w="2520"/>
          </w:tcPr>
          <w:p>
            <w:r>
              <w:t>2026-06-27</w:t>
            </w:r>
          </w:p>
        </w:tc>
        <w:tc>
          <w:tcPr>
            <w:tcW w:type="dxa" w:w="2520"/>
          </w:tcPr>
          <w:p>
            <w:r>
              <w:t>0.2</w:t>
            </w:r>
          </w:p>
        </w:tc>
        <w:tc>
          <w:tcPr>
            <w:tcW w:type="dxa" w:w="2520"/>
          </w:tcPr>
          <w:p>
            <w:r>
              <w:t>JP-BR Insurance Knowledge Base</w:t>
            </w:r>
          </w:p>
        </w:tc>
        <w:tc>
          <w:tcPr>
            <w:tcW w:type="dxa" w:w="2520"/>
          </w:tcPr>
          <w:p>
            <w:r>
              <w:t>Inclusão de pontos de atenção para o corretor e casos relacionados.</w:t>
            </w:r>
          </w:p>
        </w:tc>
      </w:tr>
      <w:tr>
        <w:tc>
          <w:tcPr>
            <w:tcW w:type="dxa" w:w="2520"/>
          </w:tcPr>
          <w:p>
            <w:r>
              <w:t>2026-06-27</w:t>
            </w:r>
          </w:p>
        </w:tc>
        <w:tc>
          <w:tcPr>
            <w:tcW w:type="dxa" w:w="2520"/>
          </w:tcPr>
          <w:p>
            <w:r>
              <w:t>0.3</w:t>
            </w:r>
          </w:p>
        </w:tc>
        <w:tc>
          <w:tcPr>
            <w:tcW w:type="dxa" w:w="2520"/>
          </w:tcPr>
          <w:p>
            <w:r>
              <w:t>JP-BR Insurance Knowledge Base</w:t>
            </w:r>
          </w:p>
        </w:tc>
        <w:tc>
          <w:tcPr>
            <w:tcW w:type="dxa" w:w="2520"/>
          </w:tcPr>
          <w:p>
            <w:r>
              <w:t>内部説明を日本語化し、顧客向けポルトガル語フレーズとの役割を分離。</w:t>
            </w:r>
          </w:p>
        </w:tc>
      </w:tr>
    </w:tbl>
    <w:p/>
    <w:p>
      <w:pPr>
        <w:pStyle w:val="Heading1"/>
      </w:pPr>
      <w:r>
        <w:t>DIALOGUE-MED-0002 - Explicando valor diário, dias pagos e limite</w:t>
      </w:r>
    </w:p>
    <w:p>
      <w:pPr>
        <w:pStyle w:val="Heading2"/>
      </w:pPr>
      <w:r>
        <w:t>管理情報</w:t>
      </w:r>
    </w:p>
    <w:p>
      <w:pPr>
        <w:pStyle w:val="ListBullet"/>
      </w:pPr>
      <w:r>
        <w:t>Versão: 0.3</w:t>
      </w:r>
    </w:p>
    <w:p>
      <w:pPr>
        <w:pStyle w:val="ListBullet"/>
      </w:pPr>
      <w:r>
        <w:t>Data: 2026-06-27</w:t>
      </w:r>
    </w:p>
    <w:p>
      <w:pPr>
        <w:pStyle w:val="ListBullet"/>
      </w:pPr>
      <w:r>
        <w:t>Autor: JP-BR Insurance Knowledge Base</w:t>
      </w:r>
    </w:p>
    <w:p>
      <w:pPr>
        <w:pStyle w:val="ListBullet"/>
      </w:pPr>
      <w:r>
        <w:t>Histórico: Padronização do roteiro de fala ao cliente brasileiro com português explícito e leitura em katakana.</w:t>
      </w:r>
    </w:p>
    <w:p>
      <w:pPr>
        <w:pStyle w:val="Heading2"/>
      </w:pPr>
      <w:r>
        <w:t>コード</w:t>
      </w:r>
    </w:p>
    <w:p>
      <w:r>
        <w:t>DIALOGUE-MED-0002</w:t>
      </w:r>
    </w:p>
    <w:p>
      <w:pPr>
        <w:pStyle w:val="Heading2"/>
      </w:pPr>
      <w:r>
        <w:t>対応場面</w:t>
      </w:r>
    </w:p>
    <w:p>
      <w:r>
        <w:t>ブラジル人顧客が入院給付金の日額、支払日数、限度日数を確認する場面。</w:t>
      </w:r>
    </w:p>
    <w:p>
      <w:pPr>
        <w:pStyle w:val="Heading2"/>
      </w:pPr>
      <w:r>
        <w:t>参加者</w:t>
      </w:r>
    </w:p>
    <w:p>
      <w:pPr>
        <w:pStyle w:val="ListBullet"/>
      </w:pPr>
      <w:r>
        <w:t>募集人: 日本人保険募集人</w:t>
      </w:r>
    </w:p>
    <w:p>
      <w:pPr>
        <w:pStyle w:val="ListBullet"/>
      </w:pPr>
      <w:r>
        <w:t>顧客: 日本在住のブラジル人顧客</w:t>
      </w:r>
    </w:p>
    <w:p>
      <w:pPr>
        <w:pStyle w:val="Heading2"/>
      </w:pPr>
      <w:r>
        <w:t>対話の目的</w:t>
      </w:r>
    </w:p>
    <w:p>
      <w:r>
        <w:t>日額、認定日数、契約上の限度を分けて説明し、金額を断定する前に契約確認が必要であることを伝える。</w:t>
      </w:r>
    </w:p>
    <w:p>
      <w:pPr>
        <w:pStyle w:val="Heading2"/>
      </w:pPr>
      <w:r>
        <w:t>日本語版</w:t>
      </w:r>
    </w:p>
    <w:p>
      <w:r>
        <w:rPr>
          <w:b/>
        </w:rPr>
        <w:t>顧客:</w:t>
      </w:r>
      <w:r>
        <w:t xml:space="preserve"> 医療保険では何が支払われますか。</w:t>
      </w:r>
    </w:p>
    <w:p>
      <w:r>
        <w:rPr>
          <w:b/>
        </w:rPr>
        <w:t>募集人:</w:t>
      </w:r>
      <w:r>
        <w:t xml:space="preserve"> 入院、手術、通院、先進医療など、契約内容によって支払い対象が異なります。</w:t>
      </w:r>
    </w:p>
    <w:p>
      <w:r>
        <w:rPr>
          <w:b/>
        </w:rPr>
        <w:t>顧客:</w:t>
      </w:r>
      <w:r>
        <w:t xml:space="preserve"> 病気があれば入れますか。</w:t>
      </w:r>
    </w:p>
    <w:p>
      <w:r>
        <w:rPr>
          <w:b/>
        </w:rPr>
        <w:t>募集人:</w:t>
      </w:r>
      <w:r>
        <w:t xml:space="preserve"> 健康状態や告知内容を保険会社が確認します。正確に申告することが大切です。</w:t>
      </w:r>
    </w:p>
    <w:p>
      <w:pPr>
        <w:pStyle w:val="Heading2"/>
      </w:pPr>
      <w:r>
        <w:t>ブラジルポルトガル語版</w:t>
      </w:r>
    </w:p>
    <w:p>
      <w:r>
        <w:rPr>
          <w:b/>
        </w:rPr>
        <w:t>顧客:</w:t>
      </w:r>
      <w:r>
        <w:t xml:space="preserve"> O que o seguro médico paga?</w:t>
      </w:r>
    </w:p>
    <w:p>
      <w:r>
        <w:rPr>
          <w:b/>
        </w:rPr>
        <w:t>募集人:</w:t>
      </w:r>
      <w:r>
        <w:t xml:space="preserve"> Depende do contrato. Pode haver benefícios para internação, cirurgia, tratamento ambulatorial e tratamento avançado.</w:t>
      </w:r>
    </w:p>
    <w:p>
      <w:r>
        <w:rPr>
          <w:b/>
        </w:rPr>
        <w:t>顧客:</w:t>
      </w:r>
      <w:r>
        <w:t xml:space="preserve"> Se eu já tiver doença, posso contratar?</w:t>
      </w:r>
    </w:p>
    <w:p>
      <w:r>
        <w:rPr>
          <w:b/>
        </w:rPr>
        <w:t>募集人:</w:t>
      </w:r>
      <w:r>
        <w:t xml:space="preserve"> A seguradora analisa a condição de saúde e a declaração. É importante informar corretamente.</w:t>
      </w:r>
    </w:p>
    <w:p>
      <w:pPr>
        <w:pStyle w:val="Heading2"/>
      </w:pPr>
      <w:r>
        <w:t>文化・営業上の注意</w:t>
      </w:r>
    </w:p>
    <w:p>
      <w:pPr>
        <w:pStyle w:val="ListBullet"/>
      </w:pPr>
      <w:r>
        <w:t>医療保険と公的医療制度、治療費の精算、給付金の支払いを混同しない。</w:t>
      </w:r>
    </w:p>
    <w:p>
      <w:pPr>
        <w:pStyle w:val="ListBullet"/>
      </w:pPr>
      <w:r>
        <w:t>顧客には短いポルトガル語で説明し、正式判断は保険会社の査定事項として分ける。</w:t>
      </w:r>
    </w:p>
    <w:p>
      <w:pPr>
        <w:pStyle w:val="Heading2"/>
      </w:pPr>
      <w:r>
        <w:t>募集人の注意点</w:t>
      </w:r>
    </w:p>
    <w:p>
      <w:pPr>
        <w:pStyle w:val="ListBullet"/>
      </w:pPr>
      <w:r>
        <w:t>顧客の質問を先に確認し、契約内容、告知内容、医療書類、関連日付を分けて整理する。</w:t>
      </w:r>
    </w:p>
    <w:p>
      <w:pPr>
        <w:pStyle w:val="ListBullet"/>
      </w:pPr>
      <w:r>
        <w:t>加入可否、支払可否、支払時期、査定結果を断定しない。</w:t>
      </w:r>
    </w:p>
    <w:p>
      <w:pPr>
        <w:pStyle w:val="ListBullet"/>
      </w:pPr>
      <w:r>
        <w:t>ポルトガル語の説明は短く、確認が必要な点は日本語で内部確認する。</w:t>
      </w:r>
    </w:p>
    <w:p>
      <w:pPr>
        <w:pStyle w:val="Heading2"/>
      </w:pPr>
      <w:r>
        <w:t>関連ケース</w:t>
      </w:r>
    </w:p>
    <w:p>
      <w:pPr>
        <w:pStyle w:val="ListBullet"/>
      </w:pPr>
      <w:r>
        <w:t>CASE-MED-0003</w:t>
      </w:r>
    </w:p>
    <w:p>
      <w:pPr>
        <w:pStyle w:val="ListBullet"/>
      </w:pPr>
      <w:r>
        <w:t>CASE-MED-0004</w:t>
      </w:r>
    </w:p>
    <w:p>
      <w:pPr>
        <w:pStyle w:val="Heading2"/>
      </w:pPr>
      <w:r>
        <w:t>関連用語</w:t>
      </w:r>
    </w:p>
    <w:p>
      <w:pPr>
        <w:pStyle w:val="ListBullet"/>
      </w:pPr>
      <w:r>
        <w:t>MED-0005 - 日額 - Valor diário</w:t>
      </w:r>
    </w:p>
    <w:p>
      <w:pPr>
        <w:pStyle w:val="ListBullet"/>
      </w:pPr>
      <w:r>
        <w:t>MED-0006 - 入院日数 - Número de dias de internação</w:t>
      </w:r>
    </w:p>
    <w:p>
      <w:pPr>
        <w:pStyle w:val="ListBullet"/>
      </w:pPr>
      <w:r>
        <w:t>MED-0007 - 支払限度日数 - Limite de dias pagos</w:t>
      </w:r>
    </w:p>
    <w:p>
      <w:pPr>
        <w:pStyle w:val="ListBullet"/>
      </w:pPr>
      <w:r>
        <w:t>MED-0008 - 免責期間 - Período de carência ou não pagamento</w:t>
      </w:r>
    </w:p>
    <w:p>
      <w:pPr>
        <w:pStyle w:val="Heading2"/>
      </w:pPr>
      <w:r>
        <w:t>関連FAQ</w:t>
      </w:r>
    </w:p>
    <w:p>
      <w:pPr>
        <w:pStyle w:val="ListBullet"/>
      </w:pPr>
      <w:r>
        <w:t>FAQ-MED-0005</w:t>
      </w:r>
    </w:p>
    <w:p>
      <w:pPr>
        <w:pStyle w:val="ListBullet"/>
      </w:pPr>
      <w:r>
        <w:t>FAQ-MED-0006</w:t>
      </w:r>
    </w:p>
    <w:p>
      <w:pPr>
        <w:pStyle w:val="ListBullet"/>
      </w:pPr>
      <w:r>
        <w:t>FAQ-MED-0007</w:t>
      </w:r>
    </w:p>
    <w:p>
      <w:pPr>
        <w:pStyle w:val="ListBullet"/>
      </w:pPr>
      <w:r>
        <w:t>FAQ-MED-0008</w:t>
      </w:r>
    </w:p>
    <w:p>
      <w:pPr>
        <w:pStyle w:val="Heading2"/>
      </w:pPr>
      <w:r>
        <w:t>相互参照</w:t>
      </w:r>
    </w:p>
    <w:p>
      <w:pPr>
        <w:pStyle w:val="ListBullet"/>
      </w:pPr>
      <w:r>
        <w:t>CASE-MED-0003</w:t>
      </w:r>
    </w:p>
    <w:p>
      <w:pPr>
        <w:pStyle w:val="Heading2"/>
      </w:pPr>
      <w:r>
        <w:t>参考資料</w:t>
      </w:r>
    </w:p>
    <w:p>
      <w:pPr>
        <w:pStyle w:val="ListBullet"/>
      </w:pPr>
      <w:r>
        <w:t>Documento interno: `02_MasterDictionary/MED/MED-0005.md`</w:t>
      </w:r>
    </w:p>
    <w:p>
      <w:pPr>
        <w:pStyle w:val="Heading2"/>
      </w:pPr>
      <w:r>
        <w:t>タグ</w:t>
      </w:r>
    </w:p>
    <w:p>
      <w:pPr>
        <w:pStyle w:val="ListBullet"/>
      </w:pPr>
      <w:r>
        <w:t>dialogue</w:t>
      </w:r>
    </w:p>
    <w:p>
      <w:pPr>
        <w:pStyle w:val="ListBullet"/>
      </w:pPr>
      <w:r>
        <w:t>med</w:t>
      </w:r>
    </w:p>
    <w:p>
      <w:pPr>
        <w:pStyle w:val="ListBullet"/>
      </w:pPr>
      <w:r>
        <w:t>seguro-medico</w:t>
      </w:r>
    </w:p>
    <w:p>
      <w:pPr>
        <w:pStyle w:val="ListBullet"/>
      </w:pPr>
      <w:r>
        <w:t>atendimento</w:t>
      </w:r>
    </w:p>
    <w:p>
      <w:pPr>
        <w:pStyle w:val="Heading2"/>
      </w:pPr>
      <w:r>
        <w:t>関連項目</w:t>
      </w:r>
    </w:p>
    <w:p>
      <w:pPr>
        <w:pStyle w:val="ListBullet"/>
      </w:pPr>
      <w:r>
        <w:t>`14_FAQ/MED/FAQ-MED-0005.md`</w:t>
      </w:r>
    </w:p>
    <w:p>
      <w:pPr>
        <w:pStyle w:val="Heading2"/>
      </w:pPr>
      <w:r>
        <w:t>ブラジルポルトガル語実用フレーズ</w:t>
      </w:r>
    </w:p>
    <w:p>
      <w:r>
        <w:t>Este bloco é a versão operacional para o corretor japonês falar com o cliente brasileiro. O português deve ser lido primeiro; a linha em katakana serve apenas como apoio de pronúncia.</w:t>
      </w:r>
    </w:p>
    <w:p>
      <w:r>
        <w:rPr>
          <w:b/>
        </w:rPr>
        <w:t>顧客:</w:t>
      </w:r>
    </w:p>
    <w:p>
      <w:r>
        <w:t>Português brasileiro: O valor pago é por dia?</w:t>
      </w:r>
    </w:p>
    <w:p>
      <w:r>
        <w:t>カタカナ読み: オ ヴァロール パーゴ エ ポル ジア</w:t>
      </w:r>
    </w:p>
    <w:p>
      <w:r>
        <w:t>日本語確認用: 日額給付かを確認する質問。</w:t>
      </w:r>
    </w:p>
    <w:p>
      <w:r>
        <w:rPr>
          <w:b/>
        </w:rPr>
        <w:t>募集人:</w:t>
      </w:r>
    </w:p>
    <w:p>
      <w:r>
        <w:t>Português brasileiro: Sim, quando o contrato tiver benefício diário, o valor é calculado conforme os dias aceitos.</w:t>
      </w:r>
    </w:p>
    <w:p>
      <w:r>
        <w:t>カタカナ読み: シン、クアンド オ コントラト チヴェール ベネフィシオ ジアリオ、オ ヴァロール エ カウクラード コンフォルミ オス ジアス アセイトス</w:t>
      </w:r>
    </w:p>
    <w:p>
      <w:r>
        <w:t>日本語確認用: 日額給付は認定された日数に応じて計算される。</w:t>
      </w:r>
    </w:p>
    <w:p>
      <w:r>
        <w:rPr>
          <w:b/>
        </w:rPr>
        <w:t>顧客:</w:t>
      </w:r>
    </w:p>
    <w:p>
      <w:r>
        <w:t>Português brasileiro: Existe limite de dias?</w:t>
      </w:r>
    </w:p>
    <w:p>
      <w:r>
        <w:t>カタカナ読み: エジスチ リミチ ジ ジアス</w:t>
      </w:r>
    </w:p>
    <w:p>
      <w:r>
        <w:t>日本語確認用: 支払日数の上限を確認する質問。</w:t>
      </w:r>
    </w:p>
    <w:p>
      <w:r>
        <w:rPr>
          <w:b/>
        </w:rPr>
        <w:t>募集人:</w:t>
      </w:r>
    </w:p>
    <w:p>
      <w:r>
        <w:t>Português brasileiro: Sim. Vamos verificar o limite no contrato antes de estimar qualquer valor.</w:t>
      </w:r>
    </w:p>
    <w:p>
      <w:r>
        <w:t>カタカナ読み: シン。ヴァモス ヴェリフィカール オ リミチ ノ コントラト アンチス ジ エスチマール クアウケール ヴァロール</w:t>
      </w:r>
    </w:p>
    <w:p>
      <w:r>
        <w:t>日本語確認用: 金額を見込む前に契約上の限度を確認する。</w:t>
      </w:r>
    </w:p>
    <w:p>
      <w:pPr>
        <w:pStyle w:val="Heading2"/>
      </w:pPr>
      <w:r>
        <w:t>改訂履歴</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Data</w:t>
            </w:r>
          </w:p>
        </w:tc>
        <w:tc>
          <w:tcPr>
            <w:tcW w:type="dxa" w:w="2520"/>
          </w:tcPr>
          <w:p>
            <w:r>
              <w:t>Versão</w:t>
            </w:r>
          </w:p>
        </w:tc>
        <w:tc>
          <w:tcPr>
            <w:tcW w:type="dxa" w:w="2520"/>
          </w:tcPr>
          <w:p>
            <w:r>
              <w:t>Autor</w:t>
            </w:r>
          </w:p>
        </w:tc>
        <w:tc>
          <w:tcPr>
            <w:tcW w:type="dxa" w:w="2520"/>
          </w:tcPr>
          <w:p>
            <w:r>
              <w:t>Alteração</w:t>
            </w:r>
          </w:p>
        </w:tc>
      </w:tr>
      <w:tr>
        <w:tc>
          <w:tcPr>
            <w:tcW w:type="dxa" w:w="2520"/>
          </w:tcPr>
          <w:p>
            <w:r>
              <w:t>2026-06-26</w:t>
            </w:r>
          </w:p>
        </w:tc>
        <w:tc>
          <w:tcPr>
            <w:tcW w:type="dxa" w:w="2520"/>
          </w:tcPr>
          <w:p>
            <w:r>
              <w:t>0.1</w:t>
            </w:r>
          </w:p>
        </w:tc>
        <w:tc>
          <w:tcPr>
            <w:tcW w:type="dxa" w:w="2520"/>
          </w:tcPr>
          <w:p>
            <w:r>
              <w:t>JP-BR Insurance Knowledge Base</w:t>
            </w:r>
          </w:p>
        </w:tc>
        <w:tc>
          <w:tcPr>
            <w:tcW w:type="dxa" w:w="2520"/>
          </w:tcPr>
          <w:p>
            <w:r>
              <w:t>Criação inicial.</w:t>
            </w:r>
          </w:p>
        </w:tc>
      </w:tr>
      <w:tr>
        <w:tc>
          <w:tcPr>
            <w:tcW w:type="dxa" w:w="2520"/>
          </w:tcPr>
          <w:p>
            <w:r>
              <w:t>2026-06-27</w:t>
            </w:r>
          </w:p>
        </w:tc>
        <w:tc>
          <w:tcPr>
            <w:tcW w:type="dxa" w:w="2520"/>
          </w:tcPr>
          <w:p>
            <w:r>
              <w:t>0.2</w:t>
            </w:r>
          </w:p>
        </w:tc>
        <w:tc>
          <w:tcPr>
            <w:tcW w:type="dxa" w:w="2520"/>
          </w:tcPr>
          <w:p>
            <w:r>
              <w:t>JP-BR Insurance Knowledge Base</w:t>
            </w:r>
          </w:p>
        </w:tc>
        <w:tc>
          <w:tcPr>
            <w:tcW w:type="dxa" w:w="2520"/>
          </w:tcPr>
          <w:p>
            <w:r>
              <w:t>Inclusão de pontos de atenção para o corretor e casos relacionados.</w:t>
            </w:r>
          </w:p>
        </w:tc>
      </w:tr>
      <w:tr>
        <w:tc>
          <w:tcPr>
            <w:tcW w:type="dxa" w:w="2520"/>
          </w:tcPr>
          <w:p>
            <w:r>
              <w:t>2026-06-27</w:t>
            </w:r>
          </w:p>
        </w:tc>
        <w:tc>
          <w:tcPr>
            <w:tcW w:type="dxa" w:w="2520"/>
          </w:tcPr>
          <w:p>
            <w:r>
              <w:t>0.3</w:t>
            </w:r>
          </w:p>
        </w:tc>
        <w:tc>
          <w:tcPr>
            <w:tcW w:type="dxa" w:w="2520"/>
          </w:tcPr>
          <w:p>
            <w:r>
              <w:t>JP-BR Insurance Knowledge Base</w:t>
            </w:r>
          </w:p>
        </w:tc>
        <w:tc>
          <w:tcPr>
            <w:tcW w:type="dxa" w:w="2520"/>
          </w:tcPr>
          <w:p>
            <w:r>
              <w:t>内部説明を日本語化し、顧客向けポルトガル語フレーズとの役割を分離。</w:t>
            </w:r>
          </w:p>
        </w:tc>
      </w:tr>
    </w:tbl>
    <w:p/>
    <w:p>
      <w:pPr>
        <w:pStyle w:val="Heading1"/>
      </w:pPr>
      <w:r>
        <w:t>DIALOGUE-MED-0003 - Orientando tratamento avançado, câncer e três doenças graves</w:t>
      </w:r>
    </w:p>
    <w:p>
      <w:pPr>
        <w:pStyle w:val="Heading2"/>
      </w:pPr>
      <w:r>
        <w:t>管理情報</w:t>
      </w:r>
    </w:p>
    <w:p>
      <w:pPr>
        <w:pStyle w:val="ListBullet"/>
      </w:pPr>
      <w:r>
        <w:t>Versão: 0.3</w:t>
      </w:r>
    </w:p>
    <w:p>
      <w:pPr>
        <w:pStyle w:val="ListBullet"/>
      </w:pPr>
      <w:r>
        <w:t>Data: 2026-06-27</w:t>
      </w:r>
    </w:p>
    <w:p>
      <w:pPr>
        <w:pStyle w:val="ListBullet"/>
      </w:pPr>
      <w:r>
        <w:t>Autor: JP-BR Insurance Knowledge Base</w:t>
      </w:r>
    </w:p>
    <w:p>
      <w:pPr>
        <w:pStyle w:val="ListBullet"/>
      </w:pPr>
      <w:r>
        <w:t>Histórico: Padronização do roteiro de fala ao cliente brasileiro com português explícito e leitura em katakana.</w:t>
      </w:r>
    </w:p>
    <w:p>
      <w:pPr>
        <w:pStyle w:val="Heading2"/>
      </w:pPr>
      <w:r>
        <w:t>コード</w:t>
      </w:r>
    </w:p>
    <w:p>
      <w:r>
        <w:t>DIALOGUE-MED-0003</w:t>
      </w:r>
    </w:p>
    <w:p>
      <w:pPr>
        <w:pStyle w:val="Heading2"/>
      </w:pPr>
      <w:r>
        <w:t>対応場面</w:t>
      </w:r>
    </w:p>
    <w:p>
      <w:r>
        <w:t>ブラジル人顧客が手術給付金の対象可否と必要書類を確認する場面。</w:t>
      </w:r>
    </w:p>
    <w:p>
      <w:pPr>
        <w:pStyle w:val="Heading2"/>
      </w:pPr>
      <w:r>
        <w:t>参加者</w:t>
      </w:r>
    </w:p>
    <w:p>
      <w:pPr>
        <w:pStyle w:val="ListBullet"/>
      </w:pPr>
      <w:r>
        <w:t>募集人: 日本人保険募集人</w:t>
      </w:r>
    </w:p>
    <w:p>
      <w:pPr>
        <w:pStyle w:val="ListBullet"/>
      </w:pPr>
      <w:r>
        <w:t>顧客: 日本在住のブラジル人顧客</w:t>
      </w:r>
    </w:p>
    <w:p>
      <w:pPr>
        <w:pStyle w:val="Heading2"/>
      </w:pPr>
      <w:r>
        <w:t>対話の目的</w:t>
      </w:r>
    </w:p>
    <w:p>
      <w:r>
        <w:t>手術名、契約条件、診断書や領収書などの必要書類を整理して案内する。</w:t>
      </w:r>
    </w:p>
    <w:p>
      <w:pPr>
        <w:pStyle w:val="Heading2"/>
      </w:pPr>
      <w:r>
        <w:t>日本語版</w:t>
      </w:r>
    </w:p>
    <w:p>
      <w:r>
        <w:rPr>
          <w:b/>
        </w:rPr>
        <w:t>顧客:</w:t>
      </w:r>
      <w:r>
        <w:t xml:space="preserve"> 医療保険では何が支払われますか。</w:t>
      </w:r>
    </w:p>
    <w:p>
      <w:r>
        <w:rPr>
          <w:b/>
        </w:rPr>
        <w:t>募集人:</w:t>
      </w:r>
      <w:r>
        <w:t xml:space="preserve"> 入院、手術、通院、先進医療など、契約内容によって支払い対象が異なります。</w:t>
      </w:r>
    </w:p>
    <w:p>
      <w:r>
        <w:rPr>
          <w:b/>
        </w:rPr>
        <w:t>顧客:</w:t>
      </w:r>
      <w:r>
        <w:t xml:space="preserve"> 病気があれば入れますか。</w:t>
      </w:r>
    </w:p>
    <w:p>
      <w:r>
        <w:rPr>
          <w:b/>
        </w:rPr>
        <w:t>募集人:</w:t>
      </w:r>
      <w:r>
        <w:t xml:space="preserve"> 健康状態や告知内容を保険会社が確認します。正確に申告することが大切です。</w:t>
      </w:r>
    </w:p>
    <w:p>
      <w:pPr>
        <w:pStyle w:val="Heading2"/>
      </w:pPr>
      <w:r>
        <w:t>ブラジルポルトガル語版</w:t>
      </w:r>
    </w:p>
    <w:p>
      <w:r>
        <w:rPr>
          <w:b/>
        </w:rPr>
        <w:t>顧客:</w:t>
      </w:r>
      <w:r>
        <w:t xml:space="preserve"> O que o seguro médico paga?</w:t>
      </w:r>
    </w:p>
    <w:p>
      <w:r>
        <w:rPr>
          <w:b/>
        </w:rPr>
        <w:t>募集人:</w:t>
      </w:r>
      <w:r>
        <w:t xml:space="preserve"> Depende do contrato. Pode haver benefícios para internação, cirurgia, tratamento ambulatorial e tratamento avançado.</w:t>
      </w:r>
    </w:p>
    <w:p>
      <w:r>
        <w:rPr>
          <w:b/>
        </w:rPr>
        <w:t>顧客:</w:t>
      </w:r>
      <w:r>
        <w:t xml:space="preserve"> Se eu já tiver doença, posso contratar?</w:t>
      </w:r>
    </w:p>
    <w:p>
      <w:r>
        <w:rPr>
          <w:b/>
        </w:rPr>
        <w:t>募集人:</w:t>
      </w:r>
      <w:r>
        <w:t xml:space="preserve"> A seguradora analisa a condição de saúde e a declaração. É importante informar corretamente.</w:t>
      </w:r>
    </w:p>
    <w:p>
      <w:pPr>
        <w:pStyle w:val="Heading2"/>
      </w:pPr>
      <w:r>
        <w:t>文化・営業上の注意</w:t>
      </w:r>
    </w:p>
    <w:p>
      <w:pPr>
        <w:pStyle w:val="ListBullet"/>
      </w:pPr>
      <w:r>
        <w:t>医療保険と公的医療制度、治療費の精算、給付金の支払いを混同しない。</w:t>
      </w:r>
    </w:p>
    <w:p>
      <w:pPr>
        <w:pStyle w:val="ListBullet"/>
      </w:pPr>
      <w:r>
        <w:t>顧客には短いポルトガル語で説明し、正式判断は保険会社の査定事項として分ける。</w:t>
      </w:r>
    </w:p>
    <w:p>
      <w:pPr>
        <w:pStyle w:val="Heading2"/>
      </w:pPr>
      <w:r>
        <w:t>募集人の注意点</w:t>
      </w:r>
    </w:p>
    <w:p>
      <w:pPr>
        <w:pStyle w:val="ListBullet"/>
      </w:pPr>
      <w:r>
        <w:t>顧客の質問を先に確認し、契約内容、告知内容、医療書類、関連日付を分けて整理する。</w:t>
      </w:r>
    </w:p>
    <w:p>
      <w:pPr>
        <w:pStyle w:val="ListBullet"/>
      </w:pPr>
      <w:r>
        <w:t>加入可否、支払可否、支払時期、査定結果を断定しない。</w:t>
      </w:r>
    </w:p>
    <w:p>
      <w:pPr>
        <w:pStyle w:val="ListBullet"/>
      </w:pPr>
      <w:r>
        <w:t>ポルトガル語の説明は短く、確認が必要な点は日本語で内部確認する。</w:t>
      </w:r>
    </w:p>
    <w:p>
      <w:pPr>
        <w:pStyle w:val="Heading2"/>
      </w:pPr>
      <w:r>
        <w:t>関連ケース</w:t>
      </w:r>
    </w:p>
    <w:p>
      <w:pPr>
        <w:pStyle w:val="ListBullet"/>
      </w:pPr>
      <w:r>
        <w:t>CASE-MED-0005</w:t>
      </w:r>
    </w:p>
    <w:p>
      <w:pPr>
        <w:pStyle w:val="Heading2"/>
      </w:pPr>
      <w:r>
        <w:t>関連用語</w:t>
      </w:r>
    </w:p>
    <w:p>
      <w:pPr>
        <w:pStyle w:val="ListBullet"/>
      </w:pPr>
      <w:r>
        <w:t>MED-0009 - 先進医療 - Tratamento médico avançado</w:t>
      </w:r>
    </w:p>
    <w:p>
      <w:pPr>
        <w:pStyle w:val="ListBullet"/>
      </w:pPr>
      <w:r>
        <w:t>MED-0010 - 先進医療給付金 - Benefício de tratamento médico avançado</w:t>
      </w:r>
    </w:p>
    <w:p>
      <w:pPr>
        <w:pStyle w:val="ListBullet"/>
      </w:pPr>
      <w:r>
        <w:t>MED-0011 - がん診断給付金 - Benefício por diagnóstico de câncer</w:t>
      </w:r>
    </w:p>
    <w:p>
      <w:pPr>
        <w:pStyle w:val="ListBullet"/>
      </w:pPr>
      <w:r>
        <w:t>MED-0012 - 三大疾病保障 - Cobertura para três doenças graves</w:t>
      </w:r>
    </w:p>
    <w:p>
      <w:pPr>
        <w:pStyle w:val="Heading2"/>
      </w:pPr>
      <w:r>
        <w:t>関連FAQ</w:t>
      </w:r>
    </w:p>
    <w:p>
      <w:pPr>
        <w:pStyle w:val="ListBullet"/>
      </w:pPr>
      <w:r>
        <w:t>FAQ-MED-0009</w:t>
      </w:r>
    </w:p>
    <w:p>
      <w:pPr>
        <w:pStyle w:val="ListBullet"/>
      </w:pPr>
      <w:r>
        <w:t>FAQ-MED-0010</w:t>
      </w:r>
    </w:p>
    <w:p>
      <w:pPr>
        <w:pStyle w:val="ListBullet"/>
      </w:pPr>
      <w:r>
        <w:t>FAQ-MED-0011</w:t>
      </w:r>
    </w:p>
    <w:p>
      <w:pPr>
        <w:pStyle w:val="ListBullet"/>
      </w:pPr>
      <w:r>
        <w:t>FAQ-MED-0012</w:t>
      </w:r>
    </w:p>
    <w:p>
      <w:pPr>
        <w:pStyle w:val="Heading2"/>
      </w:pPr>
      <w:r>
        <w:t>相互参照</w:t>
      </w:r>
    </w:p>
    <w:p>
      <w:pPr>
        <w:pStyle w:val="ListBullet"/>
      </w:pPr>
      <w:r>
        <w:t>CASE-MED-0004</w:t>
      </w:r>
    </w:p>
    <w:p>
      <w:pPr>
        <w:pStyle w:val="ListBullet"/>
      </w:pPr>
      <w:r>
        <w:t>CASE-MED-0005</w:t>
      </w:r>
    </w:p>
    <w:p>
      <w:pPr>
        <w:pStyle w:val="Heading2"/>
      </w:pPr>
      <w:r>
        <w:t>参考資料</w:t>
      </w:r>
    </w:p>
    <w:p>
      <w:pPr>
        <w:pStyle w:val="ListBullet"/>
      </w:pPr>
      <w:r>
        <w:t>Documento interno: `02_MasterDictionary/MED/MED-0009.md`</w:t>
      </w:r>
    </w:p>
    <w:p>
      <w:pPr>
        <w:pStyle w:val="Heading2"/>
      </w:pPr>
      <w:r>
        <w:t>タグ</w:t>
      </w:r>
    </w:p>
    <w:p>
      <w:pPr>
        <w:pStyle w:val="ListBullet"/>
      </w:pPr>
      <w:r>
        <w:t>dialogue</w:t>
      </w:r>
    </w:p>
    <w:p>
      <w:pPr>
        <w:pStyle w:val="ListBullet"/>
      </w:pPr>
      <w:r>
        <w:t>med</w:t>
      </w:r>
    </w:p>
    <w:p>
      <w:pPr>
        <w:pStyle w:val="ListBullet"/>
      </w:pPr>
      <w:r>
        <w:t>seguro-medico</w:t>
      </w:r>
    </w:p>
    <w:p>
      <w:pPr>
        <w:pStyle w:val="ListBullet"/>
      </w:pPr>
      <w:r>
        <w:t>atendimento</w:t>
      </w:r>
    </w:p>
    <w:p>
      <w:pPr>
        <w:pStyle w:val="Heading2"/>
      </w:pPr>
      <w:r>
        <w:t>関連項目</w:t>
      </w:r>
    </w:p>
    <w:p>
      <w:pPr>
        <w:pStyle w:val="ListBullet"/>
      </w:pPr>
      <w:r>
        <w:t>`14_FAQ/MED/FAQ-MED-0009.md`</w:t>
      </w:r>
    </w:p>
    <w:p>
      <w:pPr>
        <w:pStyle w:val="Heading2"/>
      </w:pPr>
      <w:r>
        <w:t>ブラジルポルトガル語実用フレーズ</w:t>
      </w:r>
    </w:p>
    <w:p>
      <w:r>
        <w:t>Este bloco é a versão operacional para o corretor japonês falar com o cliente brasileiro. O português deve ser lido primeiro; a linha em katakana serve apenas como apoio de pronúncia.</w:t>
      </w:r>
    </w:p>
    <w:p>
      <w:r>
        <w:rPr>
          <w:b/>
        </w:rPr>
        <w:t>顧客:</w:t>
      </w:r>
    </w:p>
    <w:p>
      <w:r>
        <w:t>Português brasileiro: Cirurgia sempre tem pagamento?</w:t>
      </w:r>
    </w:p>
    <w:p>
      <w:r>
        <w:t>カタカナ読み: シルルジア センプリ テン パガメント</w:t>
      </w:r>
    </w:p>
    <w:p>
      <w:r>
        <w:t>日本語確認用: 手術給付が常に出るかを確認する質問。</w:t>
      </w:r>
    </w:p>
    <w:p>
      <w:r>
        <w:rPr>
          <w:b/>
        </w:rPr>
        <w:t>募集人:</w:t>
      </w:r>
    </w:p>
    <w:p>
      <w:r>
        <w:t>Português brasileiro: Não sempre. A seguradora verifica o tipo de cirurgia e as condições do contrato.</w:t>
      </w:r>
    </w:p>
    <w:p>
      <w:r>
        <w:t>カタカナ読み: ナォン センプリ。ア セグラドーラ ヴェリフィカ オ チポ ジ シルルジア イ アス コンジソィンス ド コントラト</w:t>
      </w:r>
    </w:p>
    <w:p>
      <w:r>
        <w:t>日本語確認用: 手術種類と契約条件により判断される。</w:t>
      </w:r>
    </w:p>
    <w:p>
      <w:r>
        <w:rPr>
          <w:b/>
        </w:rPr>
        <w:t>顧客:</w:t>
      </w:r>
    </w:p>
    <w:p>
      <w:r>
        <w:t>Português brasileiro: Preciso guardar documentos?</w:t>
      </w:r>
    </w:p>
    <w:p>
      <w:r>
        <w:t>カタカナ読み: プレシゾ グアルダール ドクメントス</w:t>
      </w:r>
    </w:p>
    <w:p>
      <w:r>
        <w:t>日本語確認用: 必要書類の保管を確認する質問。</w:t>
      </w:r>
    </w:p>
    <w:p>
      <w:r>
        <w:rPr>
          <w:b/>
        </w:rPr>
        <w:t>募集人:</w:t>
      </w:r>
    </w:p>
    <w:p>
      <w:r>
        <w:t>Português brasileiro: Sim. Guarde relatório médico, recibos e documentos do hospital.</w:t>
      </w:r>
    </w:p>
    <w:p>
      <w:r>
        <w:t>カタカナ読み: シン。グアルジ ヘラトリオ メジコ、ヘシボス イ ドクメントス ド オスピタウ</w:t>
      </w:r>
    </w:p>
    <w:p>
      <w:r>
        <w:t>日本語確認用: 診断書、領収書、病院書類を保管してもらう。</w:t>
      </w:r>
    </w:p>
    <w:p>
      <w:pPr>
        <w:pStyle w:val="Heading2"/>
      </w:pPr>
      <w:r>
        <w:t>改訂履歴</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Data</w:t>
            </w:r>
          </w:p>
        </w:tc>
        <w:tc>
          <w:tcPr>
            <w:tcW w:type="dxa" w:w="2520"/>
          </w:tcPr>
          <w:p>
            <w:r>
              <w:t>Versão</w:t>
            </w:r>
          </w:p>
        </w:tc>
        <w:tc>
          <w:tcPr>
            <w:tcW w:type="dxa" w:w="2520"/>
          </w:tcPr>
          <w:p>
            <w:r>
              <w:t>Autor</w:t>
            </w:r>
          </w:p>
        </w:tc>
        <w:tc>
          <w:tcPr>
            <w:tcW w:type="dxa" w:w="2520"/>
          </w:tcPr>
          <w:p>
            <w:r>
              <w:t>Alteração</w:t>
            </w:r>
          </w:p>
        </w:tc>
      </w:tr>
      <w:tr>
        <w:tc>
          <w:tcPr>
            <w:tcW w:type="dxa" w:w="2520"/>
          </w:tcPr>
          <w:p>
            <w:r>
              <w:t>2026-06-26</w:t>
            </w:r>
          </w:p>
        </w:tc>
        <w:tc>
          <w:tcPr>
            <w:tcW w:type="dxa" w:w="2520"/>
          </w:tcPr>
          <w:p>
            <w:r>
              <w:t>0.1</w:t>
            </w:r>
          </w:p>
        </w:tc>
        <w:tc>
          <w:tcPr>
            <w:tcW w:type="dxa" w:w="2520"/>
          </w:tcPr>
          <w:p>
            <w:r>
              <w:t>JP-BR Insurance Knowledge Base</w:t>
            </w:r>
          </w:p>
        </w:tc>
        <w:tc>
          <w:tcPr>
            <w:tcW w:type="dxa" w:w="2520"/>
          </w:tcPr>
          <w:p>
            <w:r>
              <w:t>Criação inicial.</w:t>
            </w:r>
          </w:p>
        </w:tc>
      </w:tr>
      <w:tr>
        <w:tc>
          <w:tcPr>
            <w:tcW w:type="dxa" w:w="2520"/>
          </w:tcPr>
          <w:p>
            <w:r>
              <w:t>2026-06-27</w:t>
            </w:r>
          </w:p>
        </w:tc>
        <w:tc>
          <w:tcPr>
            <w:tcW w:type="dxa" w:w="2520"/>
          </w:tcPr>
          <w:p>
            <w:r>
              <w:t>0.2</w:t>
            </w:r>
          </w:p>
        </w:tc>
        <w:tc>
          <w:tcPr>
            <w:tcW w:type="dxa" w:w="2520"/>
          </w:tcPr>
          <w:p>
            <w:r>
              <w:t>JP-BR Insurance Knowledge Base</w:t>
            </w:r>
          </w:p>
        </w:tc>
        <w:tc>
          <w:tcPr>
            <w:tcW w:type="dxa" w:w="2520"/>
          </w:tcPr>
          <w:p>
            <w:r>
              <w:t>Inclusão de pontos de atenção para o corretor e casos relacionados.</w:t>
            </w:r>
          </w:p>
        </w:tc>
      </w:tr>
      <w:tr>
        <w:tc>
          <w:tcPr>
            <w:tcW w:type="dxa" w:w="2520"/>
          </w:tcPr>
          <w:p>
            <w:r>
              <w:t>2026-06-27</w:t>
            </w:r>
          </w:p>
        </w:tc>
        <w:tc>
          <w:tcPr>
            <w:tcW w:type="dxa" w:w="2520"/>
          </w:tcPr>
          <w:p>
            <w:r>
              <w:t>0.3</w:t>
            </w:r>
          </w:p>
        </w:tc>
        <w:tc>
          <w:tcPr>
            <w:tcW w:type="dxa" w:w="2520"/>
          </w:tcPr>
          <w:p>
            <w:r>
              <w:t>JP-BR Insurance Knowledge Base</w:t>
            </w:r>
          </w:p>
        </w:tc>
        <w:tc>
          <w:tcPr>
            <w:tcW w:type="dxa" w:w="2520"/>
          </w:tcPr>
          <w:p>
            <w:r>
              <w:t>内部説明を日本語化し、顧客向けポルトガル語フレーズとの役割を分離。</w:t>
            </w:r>
          </w:p>
        </w:tc>
      </w:tr>
    </w:tbl>
    <w:p/>
    <w:p>
      <w:pPr>
        <w:pStyle w:val="Heading1"/>
      </w:pPr>
      <w:r>
        <w:t>DIALOGUE-MED-0004 - Comparando doenças de estilo de vida, femininas e parto</w:t>
      </w:r>
    </w:p>
    <w:p>
      <w:pPr>
        <w:pStyle w:val="Heading2"/>
      </w:pPr>
      <w:r>
        <w:t>管理情報</w:t>
      </w:r>
    </w:p>
    <w:p>
      <w:pPr>
        <w:pStyle w:val="ListBullet"/>
      </w:pPr>
      <w:r>
        <w:t>Versão: 0.3</w:t>
      </w:r>
    </w:p>
    <w:p>
      <w:pPr>
        <w:pStyle w:val="ListBullet"/>
      </w:pPr>
      <w:r>
        <w:t>Data: 2026-06-27</w:t>
      </w:r>
    </w:p>
    <w:p>
      <w:pPr>
        <w:pStyle w:val="ListBullet"/>
      </w:pPr>
      <w:r>
        <w:t>Autor: JP-BR Insurance Knowledge Base</w:t>
      </w:r>
    </w:p>
    <w:p>
      <w:pPr>
        <w:pStyle w:val="ListBullet"/>
      </w:pPr>
      <w:r>
        <w:t>Histórico: Padronização do roteiro de fala ao cliente brasileiro com português explícito e leitura em katakana.</w:t>
      </w:r>
    </w:p>
    <w:p>
      <w:pPr>
        <w:pStyle w:val="Heading2"/>
      </w:pPr>
      <w:r>
        <w:t>コード</w:t>
      </w:r>
    </w:p>
    <w:p>
      <w:r>
        <w:t>DIALOGUE-MED-0004</w:t>
      </w:r>
    </w:p>
    <w:p>
      <w:pPr>
        <w:pStyle w:val="Heading2"/>
      </w:pPr>
      <w:r>
        <w:t>対応場面</w:t>
      </w:r>
    </w:p>
    <w:p>
      <w:r>
        <w:t>ブラジル人顧客が退院後の通院や治療継続が補償対象になるかを確認する場面。</w:t>
      </w:r>
    </w:p>
    <w:p>
      <w:pPr>
        <w:pStyle w:val="Heading2"/>
      </w:pPr>
      <w:r>
        <w:t>参加者</w:t>
      </w:r>
    </w:p>
    <w:p>
      <w:pPr>
        <w:pStyle w:val="ListBullet"/>
      </w:pPr>
      <w:r>
        <w:t>募集人: 日本人保険募集人</w:t>
      </w:r>
    </w:p>
    <w:p>
      <w:pPr>
        <w:pStyle w:val="ListBullet"/>
      </w:pPr>
      <w:r>
        <w:t>顧客: 日本在住のブラジル人顧客</w:t>
      </w:r>
    </w:p>
    <w:p>
      <w:pPr>
        <w:pStyle w:val="Heading2"/>
      </w:pPr>
      <w:r>
        <w:t>対話の目的</w:t>
      </w:r>
    </w:p>
    <w:p>
      <w:r>
        <w:t>通院理由、入院との関係、対象期間、契約条件を分けて確認する。</w:t>
      </w:r>
    </w:p>
    <w:p>
      <w:pPr>
        <w:pStyle w:val="Heading2"/>
      </w:pPr>
      <w:r>
        <w:t>日本語版</w:t>
      </w:r>
    </w:p>
    <w:p>
      <w:r>
        <w:rPr>
          <w:b/>
        </w:rPr>
        <w:t>顧客:</w:t>
      </w:r>
      <w:r>
        <w:t xml:space="preserve"> 医療保険では何が支払われますか。</w:t>
      </w:r>
    </w:p>
    <w:p>
      <w:r>
        <w:rPr>
          <w:b/>
        </w:rPr>
        <w:t>募集人:</w:t>
      </w:r>
      <w:r>
        <w:t xml:space="preserve"> 入院、手術、通院、先進医療など、契約内容によって支払い対象が異なります。</w:t>
      </w:r>
    </w:p>
    <w:p>
      <w:r>
        <w:rPr>
          <w:b/>
        </w:rPr>
        <w:t>顧客:</w:t>
      </w:r>
      <w:r>
        <w:t xml:space="preserve"> 病気があれば入れますか。</w:t>
      </w:r>
    </w:p>
    <w:p>
      <w:r>
        <w:rPr>
          <w:b/>
        </w:rPr>
        <w:t>募集人:</w:t>
      </w:r>
      <w:r>
        <w:t xml:space="preserve"> 健康状態や告知内容を保険会社が確認します。正確に申告することが大切です。</w:t>
      </w:r>
    </w:p>
    <w:p>
      <w:pPr>
        <w:pStyle w:val="Heading2"/>
      </w:pPr>
      <w:r>
        <w:t>ブラジルポルトガル語版</w:t>
      </w:r>
    </w:p>
    <w:p>
      <w:r>
        <w:rPr>
          <w:b/>
        </w:rPr>
        <w:t>顧客:</w:t>
      </w:r>
      <w:r>
        <w:t xml:space="preserve"> O que o seguro médico paga?</w:t>
      </w:r>
    </w:p>
    <w:p>
      <w:r>
        <w:rPr>
          <w:b/>
        </w:rPr>
        <w:t>募集人:</w:t>
      </w:r>
      <w:r>
        <w:t xml:space="preserve"> Depende do contrato. Pode haver benefícios para internação, cirurgia, tratamento ambulatorial e tratamento avançado.</w:t>
      </w:r>
    </w:p>
    <w:p>
      <w:r>
        <w:rPr>
          <w:b/>
        </w:rPr>
        <w:t>顧客:</w:t>
      </w:r>
      <w:r>
        <w:t xml:space="preserve"> Se eu já tiver doença, posso contratar?</w:t>
      </w:r>
    </w:p>
    <w:p>
      <w:r>
        <w:rPr>
          <w:b/>
        </w:rPr>
        <w:t>募集人:</w:t>
      </w:r>
      <w:r>
        <w:t xml:space="preserve"> A seguradora analisa a condição de saúde e a declaração. É importante informar corretamente.</w:t>
      </w:r>
    </w:p>
    <w:p>
      <w:pPr>
        <w:pStyle w:val="Heading2"/>
      </w:pPr>
      <w:r>
        <w:t>文化・営業上の注意</w:t>
      </w:r>
    </w:p>
    <w:p>
      <w:pPr>
        <w:pStyle w:val="ListBullet"/>
      </w:pPr>
      <w:r>
        <w:t>医療保険と公的医療制度、治療費の精算、給付金の支払いを混同しない。</w:t>
      </w:r>
    </w:p>
    <w:p>
      <w:pPr>
        <w:pStyle w:val="ListBullet"/>
      </w:pPr>
      <w:r>
        <w:t>顧客には短いポルトガル語で説明し、正式判断は保険会社の査定事項として分ける。</w:t>
      </w:r>
    </w:p>
    <w:p>
      <w:pPr>
        <w:pStyle w:val="Heading2"/>
      </w:pPr>
      <w:r>
        <w:t>募集人の注意点</w:t>
      </w:r>
    </w:p>
    <w:p>
      <w:pPr>
        <w:pStyle w:val="ListBullet"/>
      </w:pPr>
      <w:r>
        <w:t>顧客の質問を先に確認し、契約内容、告知内容、医療書類、関連日付を分けて整理する。</w:t>
      </w:r>
    </w:p>
    <w:p>
      <w:pPr>
        <w:pStyle w:val="ListBullet"/>
      </w:pPr>
      <w:r>
        <w:t>加入可否、支払可否、支払時期、査定結果を断定しない。</w:t>
      </w:r>
    </w:p>
    <w:p>
      <w:pPr>
        <w:pStyle w:val="ListBullet"/>
      </w:pPr>
      <w:r>
        <w:t>ポルトガル語の説明は短く、確認が必要な点は日本語で内部確認する。</w:t>
      </w:r>
    </w:p>
    <w:p>
      <w:pPr>
        <w:pStyle w:val="Heading2"/>
      </w:pPr>
      <w:r>
        <w:t>関連ケース</w:t>
      </w:r>
    </w:p>
    <w:p>
      <w:pPr>
        <w:pStyle w:val="ListBullet"/>
      </w:pPr>
      <w:r>
        <w:t>CASE-MED-0006</w:t>
      </w:r>
    </w:p>
    <w:p>
      <w:pPr>
        <w:pStyle w:val="Heading2"/>
      </w:pPr>
      <w:r>
        <w:t>関連用語</w:t>
      </w:r>
    </w:p>
    <w:p>
      <w:pPr>
        <w:pStyle w:val="ListBullet"/>
      </w:pPr>
      <w:r>
        <w:t>MED-0013 - 生活習慣病保障 - Cobertura para doenças relacionadas ao estilo de vida</w:t>
      </w:r>
    </w:p>
    <w:p>
      <w:pPr>
        <w:pStyle w:val="ListBullet"/>
      </w:pPr>
      <w:r>
        <w:t>MED-0014 - 女性疾病保障 - Cobertura para doenças femininas</w:t>
      </w:r>
    </w:p>
    <w:p>
      <w:pPr>
        <w:pStyle w:val="ListBullet"/>
      </w:pPr>
      <w:r>
        <w:t>MED-0015 - 妊娠・出産 - Gravidez e parto</w:t>
      </w:r>
    </w:p>
    <w:p>
      <w:pPr>
        <w:pStyle w:val="ListBullet"/>
      </w:pPr>
      <w:r>
        <w:t>MED-0016 - 異常分娩 - Parto com complicação</w:t>
      </w:r>
    </w:p>
    <w:p>
      <w:pPr>
        <w:pStyle w:val="Heading2"/>
      </w:pPr>
      <w:r>
        <w:t>関連FAQ</w:t>
      </w:r>
    </w:p>
    <w:p>
      <w:pPr>
        <w:pStyle w:val="ListBullet"/>
      </w:pPr>
      <w:r>
        <w:t>FAQ-MED-0013</w:t>
      </w:r>
    </w:p>
    <w:p>
      <w:pPr>
        <w:pStyle w:val="ListBullet"/>
      </w:pPr>
      <w:r>
        <w:t>FAQ-MED-0014</w:t>
      </w:r>
    </w:p>
    <w:p>
      <w:pPr>
        <w:pStyle w:val="ListBullet"/>
      </w:pPr>
      <w:r>
        <w:t>FAQ-MED-0015</w:t>
      </w:r>
    </w:p>
    <w:p>
      <w:pPr>
        <w:pStyle w:val="ListBullet"/>
      </w:pPr>
      <w:r>
        <w:t>FAQ-MED-0016</w:t>
      </w:r>
    </w:p>
    <w:p>
      <w:pPr>
        <w:pStyle w:val="Heading2"/>
      </w:pPr>
      <w:r>
        <w:t>相互参照</w:t>
      </w:r>
    </w:p>
    <w:p>
      <w:pPr>
        <w:pStyle w:val="ListBullet"/>
      </w:pPr>
      <w:r>
        <w:t>CASE-MED-0006</w:t>
      </w:r>
    </w:p>
    <w:p>
      <w:pPr>
        <w:pStyle w:val="Heading2"/>
      </w:pPr>
      <w:r>
        <w:t>参考資料</w:t>
      </w:r>
    </w:p>
    <w:p>
      <w:pPr>
        <w:pStyle w:val="ListBullet"/>
      </w:pPr>
      <w:r>
        <w:t>Documento interno: `02_MasterDictionary/MED/MED-0013.md`</w:t>
      </w:r>
    </w:p>
    <w:p>
      <w:pPr>
        <w:pStyle w:val="Heading2"/>
      </w:pPr>
      <w:r>
        <w:t>タグ</w:t>
      </w:r>
    </w:p>
    <w:p>
      <w:pPr>
        <w:pStyle w:val="ListBullet"/>
      </w:pPr>
      <w:r>
        <w:t>dialogue</w:t>
      </w:r>
    </w:p>
    <w:p>
      <w:pPr>
        <w:pStyle w:val="ListBullet"/>
      </w:pPr>
      <w:r>
        <w:t>med</w:t>
      </w:r>
    </w:p>
    <w:p>
      <w:pPr>
        <w:pStyle w:val="ListBullet"/>
      </w:pPr>
      <w:r>
        <w:t>seguro-medico</w:t>
      </w:r>
    </w:p>
    <w:p>
      <w:pPr>
        <w:pStyle w:val="ListBullet"/>
      </w:pPr>
      <w:r>
        <w:t>atendimento</w:t>
      </w:r>
    </w:p>
    <w:p>
      <w:pPr>
        <w:pStyle w:val="Heading2"/>
      </w:pPr>
      <w:r>
        <w:t>関連項目</w:t>
      </w:r>
    </w:p>
    <w:p>
      <w:pPr>
        <w:pStyle w:val="ListBullet"/>
      </w:pPr>
      <w:r>
        <w:t>`14_FAQ/MED/FAQ-MED-0013.md`</w:t>
      </w:r>
    </w:p>
    <w:p>
      <w:pPr>
        <w:pStyle w:val="Heading2"/>
      </w:pPr>
      <w:r>
        <w:t>ブラジルポルトガル語実用フレーズ</w:t>
      </w:r>
    </w:p>
    <w:p>
      <w:r>
        <w:t>Este bloco é a versão operacional para o corretor japonês falar com o cliente brasileiro. O português deve ser lido primeiro; a linha em katakana serve apenas como apoio de pronúncia.</w:t>
      </w:r>
    </w:p>
    <w:p>
      <w:r>
        <w:rPr>
          <w:b/>
        </w:rPr>
        <w:t>顧客:</w:t>
      </w:r>
    </w:p>
    <w:p>
      <w:r>
        <w:t>Português brasileiro: Consulta depois da alta pode ser coberta?</w:t>
      </w:r>
    </w:p>
    <w:p>
      <w:r>
        <w:t>カタカナ読み: コンスウタ デポイス ダ アウタ ポジ セール コベルタ</w:t>
      </w:r>
    </w:p>
    <w:p>
      <w:r>
        <w:t>日本語確認用: 退院後通院の対象可否を確認する質問。</w:t>
      </w:r>
    </w:p>
    <w:p>
      <w:r>
        <w:rPr>
          <w:b/>
        </w:rPr>
        <w:t>募集人:</w:t>
      </w:r>
    </w:p>
    <w:p>
      <w:r>
        <w:t>Português brasileiro: Pode depender do contrato, do motivo da consulta e do prazo previsto.</w:t>
      </w:r>
    </w:p>
    <w:p>
      <w:r>
        <w:t>カタカナ読み: ポジ デペンデール ド コントラト、ド モチーヴォ ダ コンスウタ イ ド プラゾ プレヴィスト</w:t>
      </w:r>
    </w:p>
    <w:p>
      <w:r>
        <w:t>日本語確認用: 契約、通院理由、期間条件により異なる。</w:t>
      </w:r>
    </w:p>
    <w:p>
      <w:r>
        <w:rPr>
          <w:b/>
        </w:rPr>
        <w:t>顧客:</w:t>
      </w:r>
    </w:p>
    <w:p>
      <w:r>
        <w:t>Português brasileiro: Então preciso avisar antes?</w:t>
      </w:r>
    </w:p>
    <w:p>
      <w:r>
        <w:t>カタカナ読み: エンタォン プレシゾ アヴィザール アンチス</w:t>
      </w:r>
    </w:p>
    <w:p>
      <w:r>
        <w:t>日本語確認用: 事前確認の必要性を尋ねる質問。</w:t>
      </w:r>
    </w:p>
    <w:p>
      <w:r>
        <w:rPr>
          <w:b/>
        </w:rPr>
        <w:t>募集人:</w:t>
      </w:r>
    </w:p>
    <w:p>
      <w:r>
        <w:t>Português brasileiro: Sim. Vamos confirmar as regras antes de orientar o pedido.</w:t>
      </w:r>
    </w:p>
    <w:p>
      <w:r>
        <w:t>カタカナ読み: シン。ヴァモス コンフィルマール アス ヘグラス アンチス ジ オリエンタール オ ペジード</w:t>
      </w:r>
    </w:p>
    <w:p>
      <w:r>
        <w:t>日本語確認用: 請求案内前に条件を確認する。</w:t>
      </w:r>
    </w:p>
    <w:p>
      <w:pPr>
        <w:pStyle w:val="Heading2"/>
      </w:pPr>
      <w:r>
        <w:t>改訂履歴</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Data</w:t>
            </w:r>
          </w:p>
        </w:tc>
        <w:tc>
          <w:tcPr>
            <w:tcW w:type="dxa" w:w="2520"/>
          </w:tcPr>
          <w:p>
            <w:r>
              <w:t>Versão</w:t>
            </w:r>
          </w:p>
        </w:tc>
        <w:tc>
          <w:tcPr>
            <w:tcW w:type="dxa" w:w="2520"/>
          </w:tcPr>
          <w:p>
            <w:r>
              <w:t>Autor</w:t>
            </w:r>
          </w:p>
        </w:tc>
        <w:tc>
          <w:tcPr>
            <w:tcW w:type="dxa" w:w="2520"/>
          </w:tcPr>
          <w:p>
            <w:r>
              <w:t>Alteração</w:t>
            </w:r>
          </w:p>
        </w:tc>
      </w:tr>
      <w:tr>
        <w:tc>
          <w:tcPr>
            <w:tcW w:type="dxa" w:w="2520"/>
          </w:tcPr>
          <w:p>
            <w:r>
              <w:t>2026-06-26</w:t>
            </w:r>
          </w:p>
        </w:tc>
        <w:tc>
          <w:tcPr>
            <w:tcW w:type="dxa" w:w="2520"/>
          </w:tcPr>
          <w:p>
            <w:r>
              <w:t>0.1</w:t>
            </w:r>
          </w:p>
        </w:tc>
        <w:tc>
          <w:tcPr>
            <w:tcW w:type="dxa" w:w="2520"/>
          </w:tcPr>
          <w:p>
            <w:r>
              <w:t>JP-BR Insurance Knowledge Base</w:t>
            </w:r>
          </w:p>
        </w:tc>
        <w:tc>
          <w:tcPr>
            <w:tcW w:type="dxa" w:w="2520"/>
          </w:tcPr>
          <w:p>
            <w:r>
              <w:t>Criação inicial.</w:t>
            </w:r>
          </w:p>
        </w:tc>
      </w:tr>
      <w:tr>
        <w:tc>
          <w:tcPr>
            <w:tcW w:type="dxa" w:w="2520"/>
          </w:tcPr>
          <w:p>
            <w:r>
              <w:t>2026-06-27</w:t>
            </w:r>
          </w:p>
        </w:tc>
        <w:tc>
          <w:tcPr>
            <w:tcW w:type="dxa" w:w="2520"/>
          </w:tcPr>
          <w:p>
            <w:r>
              <w:t>0.2</w:t>
            </w:r>
          </w:p>
        </w:tc>
        <w:tc>
          <w:tcPr>
            <w:tcW w:type="dxa" w:w="2520"/>
          </w:tcPr>
          <w:p>
            <w:r>
              <w:t>JP-BR Insurance Knowledge Base</w:t>
            </w:r>
          </w:p>
        </w:tc>
        <w:tc>
          <w:tcPr>
            <w:tcW w:type="dxa" w:w="2520"/>
          </w:tcPr>
          <w:p>
            <w:r>
              <w:t>Inclusão de pontos de atenção para o corretor e casos relacionados.</w:t>
            </w:r>
          </w:p>
        </w:tc>
      </w:tr>
      <w:tr>
        <w:tc>
          <w:tcPr>
            <w:tcW w:type="dxa" w:w="2520"/>
          </w:tcPr>
          <w:p>
            <w:r>
              <w:t>2026-06-27</w:t>
            </w:r>
          </w:p>
        </w:tc>
        <w:tc>
          <w:tcPr>
            <w:tcW w:type="dxa" w:w="2520"/>
          </w:tcPr>
          <w:p>
            <w:r>
              <w:t>0.3</w:t>
            </w:r>
          </w:p>
        </w:tc>
        <w:tc>
          <w:tcPr>
            <w:tcW w:type="dxa" w:w="2520"/>
          </w:tcPr>
          <w:p>
            <w:r>
              <w:t>JP-BR Insurance Knowledge Base</w:t>
            </w:r>
          </w:p>
        </w:tc>
        <w:tc>
          <w:tcPr>
            <w:tcW w:type="dxa" w:w="2520"/>
          </w:tcPr>
          <w:p>
            <w:r>
              <w:t>内部説明を日本語化し、顧客向けポルトガル語フレーズとの役割を分離。</w:t>
            </w:r>
          </w:p>
        </w:tc>
      </w:tr>
    </w:tbl>
    <w:p/>
    <w:p>
      <w:pPr>
        <w:pStyle w:val="Heading1"/>
      </w:pPr>
      <w:r>
        <w:t>DIALOGUE-MED-0005 - Explicando saúde mental, doença prévia, declaração e início de cobertura</w:t>
      </w:r>
    </w:p>
    <w:p>
      <w:pPr>
        <w:pStyle w:val="Heading2"/>
      </w:pPr>
      <w:r>
        <w:t>管理情報</w:t>
      </w:r>
    </w:p>
    <w:p>
      <w:pPr>
        <w:pStyle w:val="ListBullet"/>
      </w:pPr>
      <w:r>
        <w:t>Versão: 0.3</w:t>
      </w:r>
    </w:p>
    <w:p>
      <w:pPr>
        <w:pStyle w:val="ListBullet"/>
      </w:pPr>
      <w:r>
        <w:t>Data: 2026-06-27</w:t>
      </w:r>
    </w:p>
    <w:p>
      <w:pPr>
        <w:pStyle w:val="ListBullet"/>
      </w:pPr>
      <w:r>
        <w:t>Autor: JP-BR Insurance Knowledge Base</w:t>
      </w:r>
    </w:p>
    <w:p>
      <w:pPr>
        <w:pStyle w:val="ListBullet"/>
      </w:pPr>
      <w:r>
        <w:t>Histórico: Padronização do roteiro de fala ao cliente brasileiro com português explícito e leitura em katakana.</w:t>
      </w:r>
    </w:p>
    <w:p>
      <w:pPr>
        <w:pStyle w:val="Heading2"/>
      </w:pPr>
      <w:r>
        <w:t>コード</w:t>
      </w:r>
    </w:p>
    <w:p>
      <w:r>
        <w:t>DIALOGUE-MED-0005</w:t>
      </w:r>
    </w:p>
    <w:p>
      <w:pPr>
        <w:pStyle w:val="Heading2"/>
      </w:pPr>
      <w:r>
        <w:t>対応場面</w:t>
      </w:r>
    </w:p>
    <w:p>
      <w:r>
        <w:t>ブラジル人顧客が高額治療と先進医療を混同して相談する場面。</w:t>
      </w:r>
    </w:p>
    <w:p>
      <w:pPr>
        <w:pStyle w:val="Heading2"/>
      </w:pPr>
      <w:r>
        <w:t>参加者</w:t>
      </w:r>
    </w:p>
    <w:p>
      <w:pPr>
        <w:pStyle w:val="ListBullet"/>
      </w:pPr>
      <w:r>
        <w:t>募集人: 日本人保険募集人</w:t>
      </w:r>
    </w:p>
    <w:p>
      <w:pPr>
        <w:pStyle w:val="ListBullet"/>
      </w:pPr>
      <w:r>
        <w:t>顧客: 日本在住のブラジル人顧客</w:t>
      </w:r>
    </w:p>
    <w:p>
      <w:pPr>
        <w:pStyle w:val="Heading2"/>
      </w:pPr>
      <w:r>
        <w:t>対話の目的</w:t>
      </w:r>
    </w:p>
    <w:p>
      <w:r>
        <w:t>日本の先進医療は制度上の定義と契約上の特約条件が必要であることを説明する。</w:t>
      </w:r>
    </w:p>
    <w:p>
      <w:pPr>
        <w:pStyle w:val="Heading2"/>
      </w:pPr>
      <w:r>
        <w:t>日本語版</w:t>
      </w:r>
    </w:p>
    <w:p>
      <w:r>
        <w:rPr>
          <w:b/>
        </w:rPr>
        <w:t>顧客:</w:t>
      </w:r>
      <w:r>
        <w:t xml:space="preserve"> 医療保険では何が支払われますか。</w:t>
      </w:r>
    </w:p>
    <w:p>
      <w:r>
        <w:rPr>
          <w:b/>
        </w:rPr>
        <w:t>募集人:</w:t>
      </w:r>
      <w:r>
        <w:t xml:space="preserve"> 入院、手術、通院、先進医療など、契約内容によって支払い対象が異なります。</w:t>
      </w:r>
    </w:p>
    <w:p>
      <w:r>
        <w:rPr>
          <w:b/>
        </w:rPr>
        <w:t>顧客:</w:t>
      </w:r>
      <w:r>
        <w:t xml:space="preserve"> 病気があれば入れますか。</w:t>
      </w:r>
    </w:p>
    <w:p>
      <w:r>
        <w:rPr>
          <w:b/>
        </w:rPr>
        <w:t>募集人:</w:t>
      </w:r>
      <w:r>
        <w:t xml:space="preserve"> 健康状態や告知内容を保険会社が確認します。正確に申告することが大切です。</w:t>
      </w:r>
    </w:p>
    <w:p>
      <w:pPr>
        <w:pStyle w:val="Heading2"/>
      </w:pPr>
      <w:r>
        <w:t>ブラジルポルトガル語版</w:t>
      </w:r>
    </w:p>
    <w:p>
      <w:r>
        <w:rPr>
          <w:b/>
        </w:rPr>
        <w:t>顧客:</w:t>
      </w:r>
      <w:r>
        <w:t xml:space="preserve"> O que o seguro médico paga?</w:t>
      </w:r>
    </w:p>
    <w:p>
      <w:r>
        <w:rPr>
          <w:b/>
        </w:rPr>
        <w:t>募集人:</w:t>
      </w:r>
      <w:r>
        <w:t xml:space="preserve"> Depende do contrato. Pode haver benefícios para internação, cirurgia, tratamento ambulatorial e tratamento avançado.</w:t>
      </w:r>
    </w:p>
    <w:p>
      <w:r>
        <w:rPr>
          <w:b/>
        </w:rPr>
        <w:t>顧客:</w:t>
      </w:r>
      <w:r>
        <w:t xml:space="preserve"> Se eu já tiver doença, posso contratar?</w:t>
      </w:r>
    </w:p>
    <w:p>
      <w:r>
        <w:rPr>
          <w:b/>
        </w:rPr>
        <w:t>募集人:</w:t>
      </w:r>
      <w:r>
        <w:t xml:space="preserve"> A seguradora analisa a condição de saúde e a declaração. É importante informar corretamente.</w:t>
      </w:r>
    </w:p>
    <w:p>
      <w:pPr>
        <w:pStyle w:val="Heading2"/>
      </w:pPr>
      <w:r>
        <w:t>文化・営業上の注意</w:t>
      </w:r>
    </w:p>
    <w:p>
      <w:pPr>
        <w:pStyle w:val="ListBullet"/>
      </w:pPr>
      <w:r>
        <w:t>医療保険と公的医療制度、治療費の精算、給付金の支払いを混同しない。</w:t>
      </w:r>
    </w:p>
    <w:p>
      <w:pPr>
        <w:pStyle w:val="ListBullet"/>
      </w:pPr>
      <w:r>
        <w:t>顧客には短いポルトガル語で説明し、正式判断は保険会社の査定事項として分ける。</w:t>
      </w:r>
    </w:p>
    <w:p>
      <w:pPr>
        <w:pStyle w:val="Heading2"/>
      </w:pPr>
      <w:r>
        <w:t>募集人の注意点</w:t>
      </w:r>
    </w:p>
    <w:p>
      <w:pPr>
        <w:pStyle w:val="ListBullet"/>
      </w:pPr>
      <w:r>
        <w:t>顧客の質問を先に確認し、契約内容、告知内容、医療書類、関連日付を分けて整理する。</w:t>
      </w:r>
    </w:p>
    <w:p>
      <w:pPr>
        <w:pStyle w:val="ListBullet"/>
      </w:pPr>
      <w:r>
        <w:t>加入可否、支払可否、支払時期、査定結果を断定しない。</w:t>
      </w:r>
    </w:p>
    <w:p>
      <w:pPr>
        <w:pStyle w:val="ListBullet"/>
      </w:pPr>
      <w:r>
        <w:t>ポルトガル語の説明は短く、確認が必要な点は日本語で内部確認する。</w:t>
      </w:r>
    </w:p>
    <w:p>
      <w:pPr>
        <w:pStyle w:val="Heading2"/>
      </w:pPr>
      <w:r>
        <w:t>関連ケース</w:t>
      </w:r>
    </w:p>
    <w:p>
      <w:pPr>
        <w:pStyle w:val="ListBullet"/>
      </w:pPr>
      <w:r>
        <w:t>CASE-MED-0007</w:t>
      </w:r>
    </w:p>
    <w:p>
      <w:pPr>
        <w:pStyle w:val="ListBullet"/>
      </w:pPr>
      <w:r>
        <w:t>CASE-MED-0008</w:t>
      </w:r>
    </w:p>
    <w:p>
      <w:pPr>
        <w:pStyle w:val="Heading2"/>
      </w:pPr>
      <w:r>
        <w:t>関連用語</w:t>
      </w:r>
    </w:p>
    <w:p>
      <w:pPr>
        <w:pStyle w:val="ListBullet"/>
      </w:pPr>
      <w:r>
        <w:t>MED-0017 - 精神疾患 - Transtorno mental</w:t>
      </w:r>
    </w:p>
    <w:p>
      <w:pPr>
        <w:pStyle w:val="ListBullet"/>
      </w:pPr>
      <w:r>
        <w:t>MED-0018 - 持病 - Doença crônica ou condição prévia</w:t>
      </w:r>
    </w:p>
    <w:p>
      <w:pPr>
        <w:pStyle w:val="ListBullet"/>
      </w:pPr>
      <w:r>
        <w:t>MED-0019 - 告知義務 - Obrigação de declaração de saúde</w:t>
      </w:r>
    </w:p>
    <w:p>
      <w:pPr>
        <w:pStyle w:val="ListBullet"/>
      </w:pPr>
      <w:r>
        <w:t>MED-0020 - 責任開始日 - Data de início da cobertura</w:t>
      </w:r>
    </w:p>
    <w:p>
      <w:pPr>
        <w:pStyle w:val="Heading2"/>
      </w:pPr>
      <w:r>
        <w:t>関連FAQ</w:t>
      </w:r>
    </w:p>
    <w:p>
      <w:pPr>
        <w:pStyle w:val="ListBullet"/>
      </w:pPr>
      <w:r>
        <w:t>FAQ-MED-0017</w:t>
      </w:r>
    </w:p>
    <w:p>
      <w:pPr>
        <w:pStyle w:val="ListBullet"/>
      </w:pPr>
      <w:r>
        <w:t>FAQ-MED-0018</w:t>
      </w:r>
    </w:p>
    <w:p>
      <w:pPr>
        <w:pStyle w:val="ListBullet"/>
      </w:pPr>
      <w:r>
        <w:t>FAQ-MED-0019</w:t>
      </w:r>
    </w:p>
    <w:p>
      <w:pPr>
        <w:pStyle w:val="ListBullet"/>
      </w:pPr>
      <w:r>
        <w:t>FAQ-MED-0020</w:t>
      </w:r>
    </w:p>
    <w:p>
      <w:pPr>
        <w:pStyle w:val="Heading2"/>
      </w:pPr>
      <w:r>
        <w:t>相互参照</w:t>
      </w:r>
    </w:p>
    <w:p>
      <w:pPr>
        <w:pStyle w:val="ListBullet"/>
      </w:pPr>
      <w:r>
        <w:t>CASE-MED-0007</w:t>
      </w:r>
    </w:p>
    <w:p>
      <w:pPr>
        <w:pStyle w:val="ListBullet"/>
      </w:pPr>
      <w:r>
        <w:t>CASE-MED-0008</w:t>
      </w:r>
    </w:p>
    <w:p>
      <w:pPr>
        <w:pStyle w:val="Heading2"/>
      </w:pPr>
      <w:r>
        <w:t>参考資料</w:t>
      </w:r>
    </w:p>
    <w:p>
      <w:pPr>
        <w:pStyle w:val="ListBullet"/>
      </w:pPr>
      <w:r>
        <w:t>Documento interno: `02_MasterDictionary/MED/MED-0017.md`</w:t>
      </w:r>
    </w:p>
    <w:p>
      <w:pPr>
        <w:pStyle w:val="Heading2"/>
      </w:pPr>
      <w:r>
        <w:t>タグ</w:t>
      </w:r>
    </w:p>
    <w:p>
      <w:pPr>
        <w:pStyle w:val="ListBullet"/>
      </w:pPr>
      <w:r>
        <w:t>dialogue</w:t>
      </w:r>
    </w:p>
    <w:p>
      <w:pPr>
        <w:pStyle w:val="ListBullet"/>
      </w:pPr>
      <w:r>
        <w:t>med</w:t>
      </w:r>
    </w:p>
    <w:p>
      <w:pPr>
        <w:pStyle w:val="ListBullet"/>
      </w:pPr>
      <w:r>
        <w:t>seguro-medico</w:t>
      </w:r>
    </w:p>
    <w:p>
      <w:pPr>
        <w:pStyle w:val="ListBullet"/>
      </w:pPr>
      <w:r>
        <w:t>atendimento</w:t>
      </w:r>
    </w:p>
    <w:p>
      <w:pPr>
        <w:pStyle w:val="Heading2"/>
      </w:pPr>
      <w:r>
        <w:t>関連項目</w:t>
      </w:r>
    </w:p>
    <w:p>
      <w:pPr>
        <w:pStyle w:val="ListBullet"/>
      </w:pPr>
      <w:r>
        <w:t>`14_FAQ/MED/FAQ-MED-0017.md`</w:t>
      </w:r>
    </w:p>
    <w:p>
      <w:pPr>
        <w:pStyle w:val="Heading2"/>
      </w:pPr>
      <w:r>
        <w:t>ブラジルポルトガル語実用フレーズ</w:t>
      </w:r>
    </w:p>
    <w:p>
      <w:r>
        <w:t>Este bloco é a versão operacional para o corretor japonês falar com o cliente brasileiro. O português deve ser lido primeiro; a linha em katakana serve apenas como apoio de pronúncia.</w:t>
      </w:r>
    </w:p>
    <w:p>
      <w:r>
        <w:rPr>
          <w:b/>
        </w:rPr>
        <w:t>顧客:</w:t>
      </w:r>
    </w:p>
    <w:p>
      <w:r>
        <w:t>Português brasileiro: Tratamento avançado é qualquer tratamento caro?</w:t>
      </w:r>
    </w:p>
    <w:p>
      <w:r>
        <w:t>カタカナ読み: トラタメント アヴァンサード エ クアウケール トラタメント カーロ</w:t>
      </w:r>
    </w:p>
    <w:p>
      <w:r>
        <w:t>日本語確認用: 先進医療と高額治療を混同している質問。</w:t>
      </w:r>
    </w:p>
    <w:p>
      <w:r>
        <w:rPr>
          <w:b/>
        </w:rPr>
        <w:t>募集人:</w:t>
      </w:r>
    </w:p>
    <w:p>
      <w:r>
        <w:t>Português brasileiro: Não. No Japão, tratamento avançado tem regra específica e precisa estar previsto no contrato.</w:t>
      </w:r>
    </w:p>
    <w:p>
      <w:r>
        <w:t>カタカナ読み: ナォン。ノ ジャパォン、トラタメント アヴァンサード テン ヘグラ エスペシフィカ イ プレシーザ エスタール プレヴィスト ノ コントラト</w:t>
      </w:r>
    </w:p>
    <w:p>
      <w:r>
        <w:t>日本語確認用: 日本の先進医療は制度上の条件と契約上の記載が必要。</w:t>
      </w:r>
    </w:p>
    <w:p>
      <w:r>
        <w:rPr>
          <w:b/>
        </w:rPr>
        <w:t>顧客:</w:t>
      </w:r>
    </w:p>
    <w:p>
      <w:r>
        <w:t>Português brasileiro: Posso escolher qualquer hospital?</w:t>
      </w:r>
    </w:p>
    <w:p>
      <w:r>
        <w:t>カタカナ読み: ポッソ エスコリェール クアウケール オスピタウ</w:t>
      </w:r>
    </w:p>
    <w:p>
      <w:r>
        <w:t>日本語確認用: 医療機関選択の自由を確認する質問。</w:t>
      </w:r>
    </w:p>
    <w:p>
      <w:r>
        <w:rPr>
          <w:b/>
        </w:rPr>
        <w:t>募集人:</w:t>
      </w:r>
    </w:p>
    <w:p>
      <w:r>
        <w:t>Português brasileiro: Vamos verificar as condições antes, porque nem todo tratamento entra nessa cobertura.</w:t>
      </w:r>
    </w:p>
    <w:p>
      <w:r>
        <w:t>カタカナ読み: ヴァモス ヴェリフィカール アス コンジソィンス アンチス、ポルキ ネン トード トラタメント エントラ ネッサ コベルトゥーラ</w:t>
      </w:r>
    </w:p>
    <w:p>
      <w:r>
        <w:t>日本語確認用: すべての治療が対象ではないため事前確認する。</w:t>
      </w:r>
    </w:p>
    <w:p>
      <w:pPr>
        <w:pStyle w:val="Heading2"/>
      </w:pPr>
      <w:r>
        <w:t>改訂履歴</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Data</w:t>
            </w:r>
          </w:p>
        </w:tc>
        <w:tc>
          <w:tcPr>
            <w:tcW w:type="dxa" w:w="2520"/>
          </w:tcPr>
          <w:p>
            <w:r>
              <w:t>Versão</w:t>
            </w:r>
          </w:p>
        </w:tc>
        <w:tc>
          <w:tcPr>
            <w:tcW w:type="dxa" w:w="2520"/>
          </w:tcPr>
          <w:p>
            <w:r>
              <w:t>Autor</w:t>
            </w:r>
          </w:p>
        </w:tc>
        <w:tc>
          <w:tcPr>
            <w:tcW w:type="dxa" w:w="2520"/>
          </w:tcPr>
          <w:p>
            <w:r>
              <w:t>Alteração</w:t>
            </w:r>
          </w:p>
        </w:tc>
      </w:tr>
      <w:tr>
        <w:tc>
          <w:tcPr>
            <w:tcW w:type="dxa" w:w="2520"/>
          </w:tcPr>
          <w:p>
            <w:r>
              <w:t>2026-06-26</w:t>
            </w:r>
          </w:p>
        </w:tc>
        <w:tc>
          <w:tcPr>
            <w:tcW w:type="dxa" w:w="2520"/>
          </w:tcPr>
          <w:p>
            <w:r>
              <w:t>0.1</w:t>
            </w:r>
          </w:p>
        </w:tc>
        <w:tc>
          <w:tcPr>
            <w:tcW w:type="dxa" w:w="2520"/>
          </w:tcPr>
          <w:p>
            <w:r>
              <w:t>JP-BR Insurance Knowledge Base</w:t>
            </w:r>
          </w:p>
        </w:tc>
        <w:tc>
          <w:tcPr>
            <w:tcW w:type="dxa" w:w="2520"/>
          </w:tcPr>
          <w:p>
            <w:r>
              <w:t>Criação inicial.</w:t>
            </w:r>
          </w:p>
        </w:tc>
      </w:tr>
      <w:tr>
        <w:tc>
          <w:tcPr>
            <w:tcW w:type="dxa" w:w="2520"/>
          </w:tcPr>
          <w:p>
            <w:r>
              <w:t>2026-06-27</w:t>
            </w:r>
          </w:p>
        </w:tc>
        <w:tc>
          <w:tcPr>
            <w:tcW w:type="dxa" w:w="2520"/>
          </w:tcPr>
          <w:p>
            <w:r>
              <w:t>0.2</w:t>
            </w:r>
          </w:p>
        </w:tc>
        <w:tc>
          <w:tcPr>
            <w:tcW w:type="dxa" w:w="2520"/>
          </w:tcPr>
          <w:p>
            <w:r>
              <w:t>JP-BR Insurance Knowledge Base</w:t>
            </w:r>
          </w:p>
        </w:tc>
        <w:tc>
          <w:tcPr>
            <w:tcW w:type="dxa" w:w="2520"/>
          </w:tcPr>
          <w:p>
            <w:r>
              <w:t>Inclusão de pontos de atenção para o corretor e casos relacionados.</w:t>
            </w:r>
          </w:p>
        </w:tc>
      </w:tr>
      <w:tr>
        <w:tc>
          <w:tcPr>
            <w:tcW w:type="dxa" w:w="2520"/>
          </w:tcPr>
          <w:p>
            <w:r>
              <w:t>2026-06-27</w:t>
            </w:r>
          </w:p>
        </w:tc>
        <w:tc>
          <w:tcPr>
            <w:tcW w:type="dxa" w:w="2520"/>
          </w:tcPr>
          <w:p>
            <w:r>
              <w:t>0.3</w:t>
            </w:r>
          </w:p>
        </w:tc>
        <w:tc>
          <w:tcPr>
            <w:tcW w:type="dxa" w:w="2520"/>
          </w:tcPr>
          <w:p>
            <w:r>
              <w:t>JP-BR Insurance Knowledge Base</w:t>
            </w:r>
          </w:p>
        </w:tc>
        <w:tc>
          <w:tcPr>
            <w:tcW w:type="dxa" w:w="2520"/>
          </w:tcPr>
          <w:p>
            <w:r>
              <w:t>内部説明を日本語化し、顧客向けポルトガル語フレーズとの役割を分離。</w:t>
            </w:r>
          </w:p>
        </w:tc>
      </w:tr>
    </w:tbl>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Unicode MS" w:hAnsi="Arial Unicode M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Unicode MS" w:hAnsi="Arial Unicode MS"/>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Unicode MS" w:hAnsi="Arial Unicode M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Unicode MS" w:hAnsi="Arial Unicode MS"/>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