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br w:type="textWrapping"/>
        <w:br w:type="textWrapping"/>
      </w:r>
      <w:r>
        <w:rPr>
          <w:rFonts w:cs="Times New Roman"/>
          <w:b w:val="1"/>
          <w:szCs w:val="24"/>
        </w:rPr>
        <w:t>URL to GitHub Repository:</w:t>
      </w:r>
    </w:p>
    <w:p>
      <w:pPr>
        <w:rPr>
          <w:rFonts w:cs="Times New Roman"/>
          <w:b w:val="1"/>
          <w:szCs w:val="24"/>
        </w:rPr>
      </w:pP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URL to Your Coding Assignment Video:</w:t>
        <w:br w:type="textWrapping"/>
      </w: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Instructions: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Include the URLs for this week’s repository and video where instructed.</w:t>
      </w:r>
    </w:p>
    <w:p>
      <w:pPr>
        <w:pStyle w:val="P4"/>
        <w:numPr>
          <w:ilvl w:val="0"/>
          <w:numId w:val="8"/>
        </w:numPr>
        <w:spacing w:lineRule="auto" w:line="256" w:beforeAutospacing="0" w:afterAutospacing="0"/>
        <w:rPr>
          <w:rFonts w:cs="Times New Roman"/>
          <w:b w:val="1"/>
          <w:szCs w:val="24"/>
        </w:rPr>
      </w:pPr>
      <w:r>
        <w:rPr>
          <w:rFonts w:cs="Times New Roman"/>
          <w:szCs w:val="24"/>
        </w:rPr>
        <w:t>Submit this document as a .PDF file in the LMS.</w:t>
      </w:r>
    </w:p>
    <w:p>
      <w:pPr>
        <w:rPr>
          <w:rFonts w:cs="Times New Roman"/>
          <w:szCs w:val="24"/>
        </w:rPr>
      </w:pPr>
    </w:p>
    <w:p>
      <w:pPr>
        <w:rPr>
          <w:rFonts w:cs="Times New Roman"/>
          <w:b w:val="1"/>
          <w:szCs w:val="24"/>
        </w:rPr>
      </w:pPr>
      <w:r>
        <w:rPr>
          <w:rFonts w:cs="Times New Roman"/>
          <w:b w:val="1"/>
          <w:szCs w:val="24"/>
        </w:rPr>
        <w:t>Assignment Steps: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softHyphen/>
      </w:r>
      <w:r>
        <w:rPr>
          <w:rFonts w:cs="Times New Roman" w:eastAsia="Times New Roman"/>
          <w:szCs w:val="24"/>
        </w:rPr>
        <w:softHyphen/>
      </w:r>
      <w:r>
        <w:rPr>
          <w:rFonts w:cs="Times New Roman" w:eastAsia="Times New Roman"/>
          <w:szCs w:val="24"/>
        </w:rPr>
        <w:t xml:space="preserve">The link below has a zipped file that contains an empty directory (folder) for your assignments. 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Download the file to your computer and unzip it. </w:t>
      </w:r>
    </w:p>
    <w:p>
      <w:pPr>
        <w:pStyle w:val="P4"/>
        <w:numPr>
          <w:ilvl w:val="0"/>
          <w:numId w:val="11"/>
        </w:numPr>
        <w:spacing w:lineRule="auto" w:line="240" w:after="0" w:beforeAutospacing="0" w:afterAutospacing="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This directory (folder) should be used to organize each week’s projects in the course.</w:t>
      </w:r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br w:type="textWrapping"/>
      </w:r>
      <w:hyperlink xmlns:r="http://schemas.openxmlformats.org/officeDocument/2006/relationships" r:id="R2">
        <w:r>
          <w:rPr>
            <w:rStyle w:val="C2"/>
            <w:rFonts w:cs="Times New Roman" w:eastAsia="Times New Roman"/>
            <w:szCs w:val="24"/>
          </w:rPr>
          <w:t>https://drive.google.com/file/d/1WDc_WJ8I0MfwbrbmtMsxHdTpupZsPjXT/view</w:t>
        </w:r>
      </w:hyperlink>
    </w:p>
    <w:p>
      <w:pPr>
        <w:pStyle w:val="P4"/>
        <w:ind w:left="1080"/>
        <w:rPr>
          <w:rStyle w:val="C2"/>
          <w:rFonts w:cs="Times New Roman" w:eastAsia="Times New Roman"/>
          <w:szCs w:val="24"/>
        </w:rPr>
      </w:pPr>
    </w:p>
    <w:p>
      <w:pPr>
        <w:pStyle w:val="P4"/>
        <w:numPr>
          <w:ilvl w:val="0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Following the Git/GitHub tutorial in your week 0 video: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Create a directory (folder) inside </w:t>
      </w:r>
      <w:r>
        <w:rPr>
          <w:rFonts w:cs="Times New Roman" w:eastAsia="Times New Roman"/>
          <w:b w:val="1"/>
          <w:bCs w:val="1"/>
          <w:szCs w:val="24"/>
        </w:rPr>
        <w:t>Week 01 - CLI, Source Control, and Variables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Create a repository on the GitHub website.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b w:val="1"/>
          <w:bCs w:val="1"/>
          <w:szCs w:val="24"/>
        </w:rPr>
        <w:t>Push</w:t>
      </w:r>
      <w:r>
        <w:rPr>
          <w:rFonts w:cs="Times New Roman" w:eastAsia="Times New Roman"/>
          <w:szCs w:val="24"/>
        </w:rPr>
        <w:t xml:space="preserve"> your directory of files to GitHub as instructed in the video.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After your first push, please ensure that you make some changes to your directory (folder), such as adding a new file or changing your code. </w:t>
      </w:r>
    </w:p>
    <w:p>
      <w:pPr>
        <w:pStyle w:val="P4"/>
        <w:numPr>
          <w:ilvl w:val="1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b w:val="1"/>
          <w:bCs w:val="1"/>
          <w:szCs w:val="24"/>
        </w:rPr>
        <w:t>Push</w:t>
      </w:r>
      <w:r>
        <w:rPr>
          <w:rFonts w:cs="Times New Roman" w:eastAsia="Times New Roman"/>
          <w:szCs w:val="24"/>
        </w:rPr>
        <w:t xml:space="preserve"> those changes to your repository a second time (as shown in the video).  </w:t>
      </w:r>
    </w:p>
    <w:p>
      <w:pPr>
        <w:jc w:val="center"/>
        <w:rPr>
          <w:rFonts w:cs="Times New Roman" w:eastAsia="Times New Roman"/>
          <w:szCs w:val="24"/>
        </w:rPr>
      </w:pPr>
      <w:hyperlink xmlns:r="http://schemas.openxmlformats.org/officeDocument/2006/relationships" r:id="R3">
        <w:r>
          <w:rPr>
            <w:rStyle w:val="C2"/>
            <w:rFonts w:cs="Times New Roman" w:eastAsia="Times New Roman"/>
            <w:szCs w:val="24"/>
          </w:rPr>
          <w:t>https://www.youtube.com/watch?v=NGeksLUB1e8</w:t>
        </w:r>
      </w:hyperlink>
    </w:p>
    <w:p>
      <w:pPr>
        <w:pStyle w:val="P4"/>
        <w:numPr>
          <w:ilvl w:val="0"/>
          <w:numId w:val="11"/>
        </w:numPr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When complete, paste a screenshot of your terminal or command prompt that shows.</w:t>
      </w:r>
    </w:p>
    <w:p>
      <w:pPr>
        <w:rPr>
          <w:b w:val="1"/>
          <w:szCs w:val="24"/>
        </w:rPr>
      </w:pPr>
      <w:r>
        <w:rPr>
          <w:b w:val="1"/>
          <w:szCs w:val="24"/>
        </w:rPr>
        <w:br w:type="textWrapping"/>
        <w:t>Video Steps: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Create a video, up to five minutes max, showing and explaining how your project works with an emphasis on the portions you contributed.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video should be done using screen share and voice over.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can easily be done using Zoom, although you don't have to use Zoom, it's just what we recommend.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You can create a new meeting, start screen sharing, and start recording.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will create a video recording on your computer. </w:t>
      </w:r>
    </w:p>
    <w:p>
      <w:pPr>
        <w:pStyle w:val="P4"/>
        <w:numPr>
          <w:ilvl w:val="0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This should then be uploaded to a publicly accessible site, such as YouTube. 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 xml:space="preserve">Ensure the link you share is </w:t>
      </w:r>
      <w:r>
        <w:rPr>
          <w:b w:val="1"/>
          <w:szCs w:val="24"/>
        </w:rPr>
        <w:t>PUBLIC</w:t>
      </w:r>
      <w:r>
        <w:rPr>
          <w:bCs w:val="1"/>
          <w:szCs w:val="24"/>
        </w:rPr>
        <w:t xml:space="preserve"> or </w:t>
      </w:r>
      <w:r>
        <w:rPr>
          <w:b w:val="1"/>
          <w:szCs w:val="24"/>
        </w:rPr>
        <w:t>UNLISTED</w:t>
      </w:r>
      <w:r>
        <w:rPr>
          <w:bCs w:val="1"/>
          <w:szCs w:val="24"/>
        </w:rPr>
        <w:t>!</w:t>
      </w:r>
    </w:p>
    <w:p>
      <w:pPr>
        <w:pStyle w:val="P4"/>
        <w:numPr>
          <w:ilvl w:val="1"/>
          <w:numId w:val="12"/>
        </w:numPr>
        <w:rPr>
          <w:bCs w:val="1"/>
          <w:szCs w:val="24"/>
        </w:rPr>
      </w:pPr>
      <w:r>
        <w:rPr>
          <w:bCs w:val="1"/>
          <w:szCs w:val="24"/>
        </w:rPr>
        <w:t>If it is not accessible by your grader, your project will be graded based on what they can access.</w:t>
        <w:br w:type="textWrapping"/>
      </w:r>
    </w:p>
    <w:p>
      <w:pPr>
        <w:rPr>
          <w:rFonts w:cs="Times New Roman"/>
          <w:b w:val="1"/>
          <w:szCs w:val="2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Mar w:left="1440" w:right="1440" w:top="1440" w:bottom="144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pBdr>
        <w:top w:val="single" w:sz="4" w:space="1" w:shadow="0" w:frame="0" w:color="D9D9D9" w:themeColor="background1" w:themeShade="D9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rPr>
        <w:b w:val="1"/>
        <w:bCs w:val="1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1"/>
        <w:bCs w:val="1"/>
        <w:noProof w:val="1"/>
      </w:rPr>
      <w:t>#</w:t>
    </w:r>
    <w:r>
      <w:rPr>
        <w:b w:val="1"/>
        <w:bCs w:val="1"/>
        <w:noProof w:val="1"/>
      </w:rPr>
      <w:fldChar w:fldCharType="end"/>
    </w:r>
    <w:r>
      <w:rPr>
        <w:b w:val="1"/>
        <w:bCs w:val="1"/>
      </w:rPr>
      <w:t xml:space="preserve"> | </w:t>
    </w:r>
    <w:r>
      <w:rPr>
        <w:color w:val="7F7F7F" w:themeColor="background1" w:themeShade="7F"/>
        <w:spacing w:val="60"/>
      </w:rPr>
      <w:t>Page</w:t>
    </w:r>
  </w:p>
  <w:p>
    <w:pPr>
      <w:pStyle w:val="P3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cs="Times New Roman"/>
        <w:szCs w:val="36"/>
      </w:rPr>
    </w:pPr>
    <w:r>
      <w:rPr>
        <w:rFonts w:ascii="Arial Black" w:hAnsi="Arial Black" w:cs="Times New Roman" w:eastAsia="Times New Roman"/>
        <w:b w:val="1"/>
        <w:i w:val="1"/>
        <w:bCs w:val="1"/>
        <w:iCs w:val="1"/>
        <w:noProof w:val="1"/>
        <w:color w:val="343232"/>
        <w:sz w:val="60"/>
        <w:szCs w:val="60"/>
      </w:rPr>
      <w:drawing>
        <wp:inline xmlns:wp="http://schemas.openxmlformats.org/drawingml/2006/wordprocessingDrawing" distT="0" distB="0" distL="0" distR="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 w:type="textWrapping"/>
      <w:br w:type="textWrapping"/>
    </w:r>
    <w:r>
      <w:rPr>
        <w:rFonts w:cs="Times New Roman"/>
        <w:szCs w:val="36"/>
      </w:rPr>
      <w:t>Week 1: Coding Assignment</w:t>
    </w:r>
  </w:p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0672706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8031477"/>
    <w:multiLevelType w:val="hybridMultilevel"/>
    <w:lvl w:ilvl="0" w:tplc="44E8C3DA">
      <w:start w:val="1"/>
      <w:numFmt w:val="decimal"/>
      <w:suff w:val="tab"/>
      <w:lvlText w:val="%1."/>
      <w:lvlJc w:val="left"/>
      <w:pPr>
        <w:ind w:hanging="360" w:left="1080"/>
      </w:pPr>
      <w:rPr>
        <w:rFonts w:hint="default"/>
      </w:rPr>
    </w:lvl>
    <w:lvl w:ilvl="1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1022153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3">
    <w:nsid w:val="13DE585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8946E0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  <w:b w:val="0"/>
      </w:rPr>
    </w:lvl>
    <w:lvl w:ilvl="1" w:tplc="54942282">
      <w:start w:val="1"/>
      <w:numFmt w:val="lowerLetter"/>
      <w:suff w:val="tab"/>
      <w:lvlText w:val="%2."/>
      <w:lvlJc w:val="left"/>
      <w:pPr>
        <w:ind w:hanging="360" w:left="1440"/>
      </w:pPr>
      <w:rPr>
        <w:b w:val="0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F7963C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FAB32F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5120729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6C013CD7"/>
    <w:multiLevelType w:val="hybridMultilevel"/>
    <w:lvl w:ilvl="0" w:tplc="86422D92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  <w:b w:val="0"/>
        <w:bCs w:val="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2173822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0">
    <w:nsid w:val="74DB4D8E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theme="minorBidi" w:eastAsiaTheme="minorHAnsi"/>
        <w:sz w:val="24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5"/>
    <w:qFormat/>
    <w:pPr>
      <w:keepNext w:val="1"/>
      <w:keepLines w:val="1"/>
      <w:spacing w:before="240" w:after="0" w:beforeAutospacing="0" w:afterAutospacing="0"/>
      <w:jc w:val="center"/>
      <w:outlineLvl w:val="0"/>
    </w:pPr>
    <w:rPr>
      <w:rFonts w:cstheme="majorBidi" w:eastAsiaTheme="majorEastAsia"/>
      <w:sz w:val="36"/>
      <w:szCs w:val="32"/>
    </w:rPr>
  </w:style>
  <w:style w:type="paragraph" w:styleId="P2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annotation text"/>
    <w:basedOn w:val="P0"/>
    <w:link w:val="C7"/>
    <w:semiHidden/>
    <w:pPr>
      <w:spacing w:lineRule="auto" w:line="240" w:beforeAutospacing="0" w:afterAutospacing="0"/>
    </w:pPr>
    <w:rPr>
      <w:sz w:val="20"/>
      <w:szCs w:val="20"/>
    </w:rPr>
  </w:style>
  <w:style w:type="paragraph" w:styleId="P6">
    <w:name w:val="annotation subject"/>
    <w:basedOn w:val="P5"/>
    <w:next w:val="P5"/>
    <w:link w:val="C8"/>
    <w:semiHidden/>
    <w:pPr/>
    <w:rPr>
      <w:b w:val="1"/>
      <w:bCs w:val="1"/>
    </w:rPr>
  </w:style>
  <w:style w:type="paragraph" w:styleId="P7">
    <w:name w:val="Footnote Text"/>
    <w:link w:val="C12"/>
    <w:semiHidden/>
    <w:pPr>
      <w:spacing w:lineRule="auto" w:line="240" w:after="0"/>
    </w:pPr>
    <w:rPr>
      <w:sz w:val="20"/>
      <w:szCs w:val="20"/>
    </w:rPr>
  </w:style>
  <w:style w:type="paragraph" w:styleId="P8">
    <w:name w:val="Endnote Text"/>
    <w:link w:val="C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Header Char"/>
    <w:basedOn w:val="C0"/>
    <w:link w:val="P2"/>
    <w:rPr/>
  </w:style>
  <w:style w:type="character" w:styleId="C4">
    <w:name w:val="Footer Char"/>
    <w:basedOn w:val="C0"/>
    <w:link w:val="P3"/>
    <w:rPr/>
  </w:style>
  <w:style w:type="character" w:styleId="C5">
    <w:name w:val="Heading 1 Char"/>
    <w:basedOn w:val="C0"/>
    <w:link w:val="P1"/>
    <w:rPr>
      <w:rFonts w:cstheme="majorBidi" w:eastAsiaTheme="majorEastAsia"/>
      <w:sz w:val="36"/>
      <w:szCs w:val="32"/>
    </w:rPr>
  </w:style>
  <w:style w:type="character" w:styleId="C6">
    <w:name w:val="annotation reference"/>
    <w:basedOn w:val="C0"/>
    <w:semiHidden/>
    <w:rPr>
      <w:sz w:val="16"/>
      <w:szCs w:val="16"/>
    </w:rPr>
  </w:style>
  <w:style w:type="character" w:styleId="C7">
    <w:name w:val="Comment Text Char"/>
    <w:basedOn w:val="C0"/>
    <w:link w:val="P5"/>
    <w:semiHidden/>
    <w:rPr>
      <w:sz w:val="20"/>
      <w:szCs w:val="20"/>
    </w:rPr>
  </w:style>
  <w:style w:type="character" w:styleId="C8">
    <w:name w:val="Comment Subject Char"/>
    <w:basedOn w:val="C7"/>
    <w:link w:val="P6"/>
    <w:semiHidden/>
    <w:rPr>
      <w:b w:val="1"/>
      <w:bCs w:val="1"/>
      <w:sz w:val="20"/>
      <w:szCs w:val="20"/>
    </w:rPr>
  </w:style>
  <w:style w:type="character" w:styleId="C9">
    <w:name w:val="Unresolved Mention1"/>
    <w:basedOn w:val="C0"/>
    <w:semiHidden/>
    <w:rPr>
      <w:color w:val="605E5C"/>
      <w:shd w:val="clear" w:color="auto" w:fill="E1DFDD"/>
    </w:rPr>
  </w:style>
  <w:style w:type="character" w:styleId="C10">
    <w:name w:val="FollowedHyperlink"/>
    <w:basedOn w:val="C0"/>
    <w:semiHidden/>
    <w:rPr>
      <w:color w:val="954F72" w:themeColor="followedHyperlink"/>
      <w:u w:val="single"/>
    </w:rPr>
  </w:style>
  <w:style w:type="character" w:styleId="C11">
    <w:name w:val="Footnote Reference"/>
    <w:semiHidden/>
    <w:rPr>
      <w:vertAlign w:val="superscript"/>
    </w:rPr>
  </w:style>
  <w:style w:type="character" w:styleId="C12">
    <w:name w:val="Footnote Text Char"/>
    <w:link w:val="P7"/>
    <w:semiHidden/>
    <w:rPr>
      <w:sz w:val="20"/>
      <w:szCs w:val="20"/>
    </w:rPr>
  </w:style>
  <w:style w:type="character" w:styleId="C13">
    <w:name w:val="Endnote Reference"/>
    <w:semiHidden/>
    <w:rPr>
      <w:vertAlign w:val="superscript"/>
    </w:rPr>
  </w:style>
  <w:style w:type="character" w:styleId="C14">
    <w:name w:val="Endnote Text Char"/>
    <w:link w:val="P8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Plain Table 1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FBFBF" w:themeColor="background1" w:themeShade="BF"/>
        <w:left w:val="single" w:sz="4" w:space="0" w:shadow="0" w:frame="0" w:color="BFBFBF" w:themeColor="background1" w:themeShade="BF"/>
        <w:bottom w:val="single" w:sz="4" w:space="0" w:shadow="0" w:frame="0" w:color="BFBFBF" w:themeColor="background1" w:themeShade="BF"/>
        <w:right w:val="single" w:sz="4" w:space="0" w:shadow="0" w:frame="0" w:color="BFBFBF" w:themeColor="background1" w:themeShade="BF"/>
        <w:insideH w:val="single" w:sz="4" w:space="0" w:shadow="0" w:frame="0" w:color="BFBFBF" w:themeColor="background1" w:themeShade="BF"/>
        <w:insideV w:val="single" w:sz="4" w:space="0" w:shadow="0" w:frame="0" w:color="BFBFBF" w:themeColor="background1" w:themeShade="BF"/>
      </w:tblBorders>
    </w:tblPr>
    <w:trPr/>
    <w:tcPr/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double" w:sz="4" w:space="0" w:shadow="0" w:frame="0" w:color="BFBFBF" w:themeColor="background1" w:themeShade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drive.google.com/file/d/1WDc_WJ8I0MfwbrbmtMsxHdTpupZsPjXT/view" TargetMode="External" /><Relationship Id="R3" Type="http://schemas.openxmlformats.org/officeDocument/2006/relationships/hyperlink" Target="https://www.youtube.com/watch?v=NGeksLUB1e8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Nick Suwyn</dc:creator>
  <dcterms:created xsi:type="dcterms:W3CDTF">2022-06-23T02:46:00Z</dcterms:created>
  <dcterms:modified xsi:type="dcterms:W3CDTF">2022-10-09T01:35:42Z</dcterms:modified>
  <cp:revision>13</cp:revision>
</cp:coreProperties>
</file>