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titre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13004800"/>
                <wp:effectExtent l="0" t="0" r="0" b="0"/>
                <wp:wrapNone/>
                <wp:docPr id="107374182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13004800"/>
                          <a:chOff x="0" y="0"/>
                          <a:chExt cx="9753600" cy="13004800"/>
                        </a:xfrm>
                      </wpg:grpSpPr>
                      <pic:pic xmlns:pic="http://schemas.openxmlformats.org/drawingml/2006/picture">
                        <pic:nvPicPr>
                          <pic:cNvPr id="1073741825" name="fond.jpg" descr="fond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6258" r="0" b="6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13004800"/>
                          </a:xfrm>
                          <a:prstGeom prst="rect">
                            <a:avLst/>
                          </a:prstGeom>
                          <a:ln w="2540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73741826" name="Etude de Cas… Etude de Cas Sujet devops: Projet d'objet connecté (IoT)Sayfoutdinov said-timour" descr="Etude de Cas… Etude de Cas Sujet devops: Projet d'objet connecté (IoT)Sayfoutdinov said-timour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59" y="685800"/>
                            <a:ext cx="9022082" cy="4114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27" name="Molécule"/>
                        <wps:cNvSpPr/>
                        <wps:spPr>
                          <a:xfrm>
                            <a:off x="4508499" y="1193800"/>
                            <a:ext cx="736602" cy="640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5" h="21600" fill="norm" stroke="1" extrusionOk="0">
                                <a:moveTo>
                                  <a:pt x="2726" y="0"/>
                                </a:moveTo>
                                <a:cubicBezTo>
                                  <a:pt x="2262" y="0"/>
                                  <a:pt x="1792" y="142"/>
                                  <a:pt x="1361" y="440"/>
                                </a:cubicBezTo>
                                <a:cubicBezTo>
                                  <a:pt x="57" y="1343"/>
                                  <a:pt x="-387" y="3336"/>
                                  <a:pt x="369" y="4892"/>
                                </a:cubicBezTo>
                                <a:cubicBezTo>
                                  <a:pt x="875" y="5935"/>
                                  <a:pt x="1791" y="6516"/>
                                  <a:pt x="2733" y="6516"/>
                                </a:cubicBezTo>
                                <a:cubicBezTo>
                                  <a:pt x="2959" y="6516"/>
                                  <a:pt x="3186" y="6484"/>
                                  <a:pt x="3410" y="6415"/>
                                </a:cubicBezTo>
                                <a:lnTo>
                                  <a:pt x="4436" y="8528"/>
                                </a:lnTo>
                                <a:cubicBezTo>
                                  <a:pt x="3958" y="9115"/>
                                  <a:pt x="3662" y="9916"/>
                                  <a:pt x="3662" y="10800"/>
                                </a:cubicBezTo>
                                <a:cubicBezTo>
                                  <a:pt x="3662" y="11684"/>
                                  <a:pt x="3958" y="12485"/>
                                  <a:pt x="4436" y="13072"/>
                                </a:cubicBezTo>
                                <a:lnTo>
                                  <a:pt x="3410" y="15187"/>
                                </a:lnTo>
                                <a:cubicBezTo>
                                  <a:pt x="3186" y="15119"/>
                                  <a:pt x="2959" y="15084"/>
                                  <a:pt x="2733" y="15084"/>
                                </a:cubicBezTo>
                                <a:cubicBezTo>
                                  <a:pt x="1791" y="15084"/>
                                  <a:pt x="875" y="15665"/>
                                  <a:pt x="369" y="16708"/>
                                </a:cubicBezTo>
                                <a:cubicBezTo>
                                  <a:pt x="-387" y="18264"/>
                                  <a:pt x="57" y="20259"/>
                                  <a:pt x="1361" y="21162"/>
                                </a:cubicBezTo>
                                <a:cubicBezTo>
                                  <a:pt x="1792" y="21460"/>
                                  <a:pt x="2262" y="21600"/>
                                  <a:pt x="2726" y="21600"/>
                                </a:cubicBezTo>
                                <a:cubicBezTo>
                                  <a:pt x="3668" y="21600"/>
                                  <a:pt x="4584" y="21018"/>
                                  <a:pt x="5090" y="19976"/>
                                </a:cubicBezTo>
                                <a:cubicBezTo>
                                  <a:pt x="5718" y="18683"/>
                                  <a:pt x="5518" y="17090"/>
                                  <a:pt x="4685" y="16070"/>
                                </a:cubicBezTo>
                                <a:lnTo>
                                  <a:pt x="5711" y="13956"/>
                                </a:lnTo>
                                <a:cubicBezTo>
                                  <a:pt x="5929" y="14023"/>
                                  <a:pt x="6157" y="14058"/>
                                  <a:pt x="6392" y="14058"/>
                                </a:cubicBezTo>
                                <a:cubicBezTo>
                                  <a:pt x="7643" y="14058"/>
                                  <a:pt x="8698" y="13052"/>
                                  <a:pt x="9020" y="11681"/>
                                </a:cubicBezTo>
                                <a:lnTo>
                                  <a:pt x="11805" y="11681"/>
                                </a:lnTo>
                                <a:cubicBezTo>
                                  <a:pt x="12127" y="13052"/>
                                  <a:pt x="13181" y="14058"/>
                                  <a:pt x="14433" y="14058"/>
                                </a:cubicBezTo>
                                <a:cubicBezTo>
                                  <a:pt x="14667" y="14058"/>
                                  <a:pt x="14896" y="14023"/>
                                  <a:pt x="15113" y="13956"/>
                                </a:cubicBezTo>
                                <a:lnTo>
                                  <a:pt x="16139" y="16070"/>
                                </a:lnTo>
                                <a:cubicBezTo>
                                  <a:pt x="15307" y="17090"/>
                                  <a:pt x="15106" y="18683"/>
                                  <a:pt x="15734" y="19976"/>
                                </a:cubicBezTo>
                                <a:cubicBezTo>
                                  <a:pt x="16240" y="21018"/>
                                  <a:pt x="17156" y="21600"/>
                                  <a:pt x="18098" y="21600"/>
                                </a:cubicBezTo>
                                <a:cubicBezTo>
                                  <a:pt x="18563" y="21600"/>
                                  <a:pt x="19033" y="21460"/>
                                  <a:pt x="19464" y="21162"/>
                                </a:cubicBezTo>
                                <a:cubicBezTo>
                                  <a:pt x="20768" y="20259"/>
                                  <a:pt x="21213" y="18264"/>
                                  <a:pt x="20457" y="16708"/>
                                </a:cubicBezTo>
                                <a:cubicBezTo>
                                  <a:pt x="19951" y="15665"/>
                                  <a:pt x="19035" y="15083"/>
                                  <a:pt x="18093" y="15084"/>
                                </a:cubicBezTo>
                                <a:cubicBezTo>
                                  <a:pt x="17867" y="15084"/>
                                  <a:pt x="17640" y="15119"/>
                                  <a:pt x="17416" y="15187"/>
                                </a:cubicBezTo>
                                <a:lnTo>
                                  <a:pt x="16388" y="13072"/>
                                </a:lnTo>
                                <a:cubicBezTo>
                                  <a:pt x="16867" y="12485"/>
                                  <a:pt x="17162" y="11684"/>
                                  <a:pt x="17162" y="10800"/>
                                </a:cubicBezTo>
                                <a:cubicBezTo>
                                  <a:pt x="17162" y="9916"/>
                                  <a:pt x="16867" y="9115"/>
                                  <a:pt x="16388" y="8528"/>
                                </a:cubicBezTo>
                                <a:lnTo>
                                  <a:pt x="17416" y="6415"/>
                                </a:lnTo>
                                <a:cubicBezTo>
                                  <a:pt x="17640" y="6484"/>
                                  <a:pt x="17867" y="6516"/>
                                  <a:pt x="18093" y="6516"/>
                                </a:cubicBezTo>
                                <a:cubicBezTo>
                                  <a:pt x="19035" y="6516"/>
                                  <a:pt x="19951" y="5935"/>
                                  <a:pt x="20457" y="4892"/>
                                </a:cubicBezTo>
                                <a:cubicBezTo>
                                  <a:pt x="21213" y="3336"/>
                                  <a:pt x="20768" y="1343"/>
                                  <a:pt x="19464" y="440"/>
                                </a:cubicBezTo>
                                <a:cubicBezTo>
                                  <a:pt x="19033" y="142"/>
                                  <a:pt x="18563" y="0"/>
                                  <a:pt x="18098" y="0"/>
                                </a:cubicBezTo>
                                <a:cubicBezTo>
                                  <a:pt x="17156" y="0"/>
                                  <a:pt x="16240" y="582"/>
                                  <a:pt x="15734" y="1624"/>
                                </a:cubicBezTo>
                                <a:cubicBezTo>
                                  <a:pt x="15106" y="2917"/>
                                  <a:pt x="15307" y="4510"/>
                                  <a:pt x="16139" y="5530"/>
                                </a:cubicBezTo>
                                <a:lnTo>
                                  <a:pt x="15113" y="7644"/>
                                </a:lnTo>
                                <a:cubicBezTo>
                                  <a:pt x="14896" y="7577"/>
                                  <a:pt x="14667" y="7542"/>
                                  <a:pt x="14433" y="7542"/>
                                </a:cubicBezTo>
                                <a:cubicBezTo>
                                  <a:pt x="13181" y="7542"/>
                                  <a:pt x="12127" y="8548"/>
                                  <a:pt x="11805" y="9919"/>
                                </a:cubicBezTo>
                                <a:lnTo>
                                  <a:pt x="9020" y="9919"/>
                                </a:lnTo>
                                <a:cubicBezTo>
                                  <a:pt x="8698" y="8548"/>
                                  <a:pt x="7643" y="7542"/>
                                  <a:pt x="6392" y="7542"/>
                                </a:cubicBezTo>
                                <a:cubicBezTo>
                                  <a:pt x="6157" y="7542"/>
                                  <a:pt x="5929" y="7577"/>
                                  <a:pt x="5711" y="7644"/>
                                </a:cubicBezTo>
                                <a:lnTo>
                                  <a:pt x="4685" y="5530"/>
                                </a:lnTo>
                                <a:cubicBezTo>
                                  <a:pt x="5518" y="4510"/>
                                  <a:pt x="5718" y="2917"/>
                                  <a:pt x="5090" y="1624"/>
                                </a:cubicBezTo>
                                <a:cubicBezTo>
                                  <a:pt x="4584" y="582"/>
                                  <a:pt x="3668" y="0"/>
                                  <a:pt x="2726" y="0"/>
                                </a:cubicBezTo>
                                <a:close/>
                                <a:moveTo>
                                  <a:pt x="2728" y="1761"/>
                                </a:moveTo>
                                <a:cubicBezTo>
                                  <a:pt x="3175" y="1761"/>
                                  <a:pt x="3591" y="2046"/>
                                  <a:pt x="3815" y="2507"/>
                                </a:cubicBezTo>
                                <a:cubicBezTo>
                                  <a:pt x="3983" y="2853"/>
                                  <a:pt x="4027" y="3257"/>
                                  <a:pt x="3941" y="3644"/>
                                </a:cubicBezTo>
                                <a:cubicBezTo>
                                  <a:pt x="3855" y="4030"/>
                                  <a:pt x="3649" y="4353"/>
                                  <a:pt x="3359" y="4554"/>
                                </a:cubicBezTo>
                                <a:cubicBezTo>
                                  <a:pt x="3165" y="4688"/>
                                  <a:pt x="2954" y="4755"/>
                                  <a:pt x="2733" y="4755"/>
                                </a:cubicBezTo>
                                <a:cubicBezTo>
                                  <a:pt x="2286" y="4755"/>
                                  <a:pt x="1868" y="4470"/>
                                  <a:pt x="1644" y="4010"/>
                                </a:cubicBezTo>
                                <a:cubicBezTo>
                                  <a:pt x="1476" y="3664"/>
                                  <a:pt x="1432" y="3259"/>
                                  <a:pt x="1518" y="2873"/>
                                </a:cubicBezTo>
                                <a:cubicBezTo>
                                  <a:pt x="1604" y="2486"/>
                                  <a:pt x="1810" y="2163"/>
                                  <a:pt x="2100" y="1963"/>
                                </a:cubicBezTo>
                                <a:cubicBezTo>
                                  <a:pt x="2294" y="1828"/>
                                  <a:pt x="2506" y="1761"/>
                                  <a:pt x="2728" y="1761"/>
                                </a:cubicBezTo>
                                <a:close/>
                                <a:moveTo>
                                  <a:pt x="18098" y="1761"/>
                                </a:moveTo>
                                <a:cubicBezTo>
                                  <a:pt x="18320" y="1761"/>
                                  <a:pt x="18530" y="1829"/>
                                  <a:pt x="18724" y="1963"/>
                                </a:cubicBezTo>
                                <a:cubicBezTo>
                                  <a:pt x="19014" y="2163"/>
                                  <a:pt x="19222" y="2486"/>
                                  <a:pt x="19308" y="2873"/>
                                </a:cubicBezTo>
                                <a:cubicBezTo>
                                  <a:pt x="19394" y="3259"/>
                                  <a:pt x="19348" y="3664"/>
                                  <a:pt x="19180" y="4010"/>
                                </a:cubicBezTo>
                                <a:cubicBezTo>
                                  <a:pt x="18956" y="4470"/>
                                  <a:pt x="18540" y="4755"/>
                                  <a:pt x="18093" y="4755"/>
                                </a:cubicBezTo>
                                <a:cubicBezTo>
                                  <a:pt x="17872" y="4755"/>
                                  <a:pt x="17661" y="4688"/>
                                  <a:pt x="17467" y="4554"/>
                                </a:cubicBezTo>
                                <a:cubicBezTo>
                                  <a:pt x="17177" y="4353"/>
                                  <a:pt x="16969" y="4030"/>
                                  <a:pt x="16883" y="3644"/>
                                </a:cubicBezTo>
                                <a:cubicBezTo>
                                  <a:pt x="16797" y="3257"/>
                                  <a:pt x="16843" y="2853"/>
                                  <a:pt x="17011" y="2507"/>
                                </a:cubicBezTo>
                                <a:cubicBezTo>
                                  <a:pt x="17235" y="2046"/>
                                  <a:pt x="17651" y="1761"/>
                                  <a:pt x="18098" y="1761"/>
                                </a:cubicBezTo>
                                <a:close/>
                                <a:moveTo>
                                  <a:pt x="2733" y="16845"/>
                                </a:moveTo>
                                <a:cubicBezTo>
                                  <a:pt x="2954" y="16845"/>
                                  <a:pt x="3165" y="16912"/>
                                  <a:pt x="3359" y="17046"/>
                                </a:cubicBezTo>
                                <a:cubicBezTo>
                                  <a:pt x="3649" y="17247"/>
                                  <a:pt x="3855" y="17572"/>
                                  <a:pt x="3941" y="17958"/>
                                </a:cubicBezTo>
                                <a:cubicBezTo>
                                  <a:pt x="4027" y="18345"/>
                                  <a:pt x="3983" y="18747"/>
                                  <a:pt x="3815" y="19093"/>
                                </a:cubicBezTo>
                                <a:cubicBezTo>
                                  <a:pt x="3591" y="19554"/>
                                  <a:pt x="3175" y="19841"/>
                                  <a:pt x="2728" y="19841"/>
                                </a:cubicBezTo>
                                <a:cubicBezTo>
                                  <a:pt x="2506" y="19841"/>
                                  <a:pt x="2294" y="19772"/>
                                  <a:pt x="2100" y="19637"/>
                                </a:cubicBezTo>
                                <a:cubicBezTo>
                                  <a:pt x="1810" y="19437"/>
                                  <a:pt x="1604" y="19114"/>
                                  <a:pt x="1518" y="18727"/>
                                </a:cubicBezTo>
                                <a:cubicBezTo>
                                  <a:pt x="1432" y="18341"/>
                                  <a:pt x="1476" y="17938"/>
                                  <a:pt x="1644" y="17592"/>
                                </a:cubicBezTo>
                                <a:cubicBezTo>
                                  <a:pt x="1868" y="17132"/>
                                  <a:pt x="2286" y="16845"/>
                                  <a:pt x="2733" y="16845"/>
                                </a:cubicBezTo>
                                <a:close/>
                                <a:moveTo>
                                  <a:pt x="18093" y="16845"/>
                                </a:moveTo>
                                <a:cubicBezTo>
                                  <a:pt x="18540" y="16845"/>
                                  <a:pt x="18956" y="17132"/>
                                  <a:pt x="19180" y="17592"/>
                                </a:cubicBezTo>
                                <a:cubicBezTo>
                                  <a:pt x="19348" y="17938"/>
                                  <a:pt x="19394" y="18341"/>
                                  <a:pt x="19308" y="18727"/>
                                </a:cubicBezTo>
                                <a:cubicBezTo>
                                  <a:pt x="19222" y="19114"/>
                                  <a:pt x="19014" y="19437"/>
                                  <a:pt x="18724" y="19637"/>
                                </a:cubicBezTo>
                                <a:cubicBezTo>
                                  <a:pt x="18530" y="19772"/>
                                  <a:pt x="18320" y="19839"/>
                                  <a:pt x="18098" y="19839"/>
                                </a:cubicBezTo>
                                <a:cubicBezTo>
                                  <a:pt x="17651" y="19839"/>
                                  <a:pt x="17235" y="19554"/>
                                  <a:pt x="17011" y="19093"/>
                                </a:cubicBezTo>
                                <a:cubicBezTo>
                                  <a:pt x="16843" y="18747"/>
                                  <a:pt x="16797" y="18345"/>
                                  <a:pt x="16883" y="17958"/>
                                </a:cubicBezTo>
                                <a:cubicBezTo>
                                  <a:pt x="16969" y="17572"/>
                                  <a:pt x="17177" y="17247"/>
                                  <a:pt x="17467" y="17046"/>
                                </a:cubicBezTo>
                                <a:cubicBezTo>
                                  <a:pt x="17661" y="16912"/>
                                  <a:pt x="17872" y="16845"/>
                                  <a:pt x="18093" y="16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768.0pt;height:10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9753600,13004800">
                <w10:wrap type="none" side="bothSides" anchorx="page" anchory="page"/>
                <v:shape id="_x0000_s1027" type="#_x0000_t75" style="position:absolute;left:0;top:0;width:9753600;height:13004800;">
                  <v:imagedata r:id="rId4" o:title="fond-enhanced.jpeg" croptop="6.3%" cropbottom="6.3%"/>
                </v:shape>
                <v:shape id="_x0000_s1028" type="#_x0000_t75" style="position:absolute;left:365760;top:685800;width:9022080;height:4114800;">
                  <v:imagedata r:id="rId5" o:title=""/>
                </v:shape>
                <v:shape id="_x0000_s1029" style="position:absolute;left:4508500;top:1193800;width:736600;height:640024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Sous-titre"/>
        <w:bidi w:val="0"/>
      </w:pPr>
    </w:p>
    <w:p>
      <w:pPr>
        <w:pStyle w:val="Sous-titre"/>
        <w:bidi w:val="0"/>
        <w:sectPr>
          <w:headerReference w:type="default" r:id="rId6"/>
          <w:footerReference w:type="default" r:id="rId7"/>
          <w:pgSz w:w="15365" w:h="20477" w:orient="portrait"/>
          <w:pgMar w:top="1417" w:right="1417" w:bottom="1417" w:left="1417" w:header="360" w:footer="720"/>
          <w:bidi w:val="0"/>
        </w:sectPr>
      </w:pPr>
    </w:p>
    <w:p>
      <w:pPr>
        <w:pStyle w:val="Tit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Sommaire</w:t>
      </w:r>
      <w:bookmarkEnd w:id="0"/>
    </w:p>
    <w:p>
      <w:pPr>
        <w:pStyle w:val="Corps"/>
        <w:bidi w:val="0"/>
      </w:pPr>
      <w:r>
        <w:rPr/>
        <w:fldChar w:fldCharType="begin" w:fldLock="0"/>
      </w:r>
      <w:r>
        <w:instrText xml:space="preserve"> TOC \t "Chapitre, 1,Étiquette, 2,Titre, 3"</w:instrText>
      </w:r>
      <w:r>
        <w:rPr/>
        <w:fldChar w:fldCharType="separate" w:fldLock="0"/>
      </w:r>
    </w:p>
    <w:p>
      <w:pPr>
        <w:pStyle w:val="TOC 3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Sommaire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Introduction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Présentation de l’entreprise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problématique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Importance des KPI, SLI et SLA dans la Méthodologie de Projet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bidi w:val="0"/>
      </w:pPr>
      <w:r>
        <w:rPr>
          <w:rFonts w:ascii="Times New Roman" w:hAnsi="Times New Roman"/>
          <w:rtl w:val="0"/>
          <w:lang w:val="fr-FR"/>
        </w:rPr>
        <w:t>Bibliographie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Corps"/>
        <w:bidi w:val="0"/>
        <w:sectPr>
          <w:headerReference w:type="default" r:id="rId8"/>
          <w:pgSz w:w="15365" w:h="20477" w:orient="portrait"/>
          <w:pgMar w:top="1417" w:right="1417" w:bottom="1417" w:left="1417" w:header="360" w:footer="720"/>
          <w:bidi w:val="0"/>
        </w:sectPr>
      </w:pPr>
      <w:r>
        <w:rPr/>
        <w:fldChar w:fldCharType="end" w:fldLock="0"/>
      </w:r>
    </w:p>
    <w:p>
      <w:pPr>
        <w:pStyle w:val="Titre"/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Introduction</w:t>
      </w:r>
      <w:bookmarkEnd w:id="1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Dans un paysage technologique et commercial en mutation constante, les organisations doivent revoir leur approche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de logiciels. L'adoption de l'approche DevOps offre une solution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garantir l'efficacit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la stabilit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logiciels, tout en favorisant une culture d'innovation et de collaboration.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Ce dossier examine l'application des principes DevOps dans une entreprise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dans l'IoT. Nous analyserons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fis rencontr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cette entreprise et explorerons des solutions pour atteindre ses objectifs de modernisation.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Nous mettrons en lumi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 les besoins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cifiques de ce projet, soulignant l'importance de l'approche DevOps pour encourager la collaboration, optimiser les processus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ploiement,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duire les risques et favoriser l'agilit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face au changement.</w:t>
      </w:r>
    </w:p>
    <w:p>
      <w:pPr>
        <w:pStyle w:val="Corps"/>
        <w:bidi w:val="0"/>
      </w:pPr>
      <w:r>
        <w:tab/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travers 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tude, nous proposerons des recommandations et des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gies pour une mise en </w:t>
      </w:r>
      <w:r>
        <w:rPr>
          <w:rFonts w:cs="Arial Unicode MS" w:eastAsia="Arial Unicode MS" w:hint="default"/>
          <w:rtl w:val="0"/>
          <w:lang w:val="fr-FR"/>
        </w:rPr>
        <w:t>œ</w:t>
      </w:r>
      <w:r>
        <w:rPr>
          <w:rFonts w:cs="Arial Unicode MS" w:eastAsia="Arial Unicode MS"/>
          <w:rtl w:val="0"/>
          <w:lang w:val="fr-FR"/>
        </w:rPr>
        <w:t>uvre efficace de l'approche DevOps, adapt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aux objectifs et aux besoins uniques de l'entreprise. Cela facilitera son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continu et son succ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dans un environnement concurrentiel en perp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tuelle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volution.</w:t>
      </w:r>
    </w:p>
    <w:p>
      <w:pPr>
        <w:pStyle w:val="Titre"/>
        <w:bidi w:val="0"/>
      </w:pPr>
      <w:bookmarkStart w:name="_Toc2" w:id="2"/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3815082</wp:posOffset>
                </wp:positionH>
                <wp:positionV relativeFrom="page">
                  <wp:posOffset>685800</wp:posOffset>
                </wp:positionV>
                <wp:extent cx="736601" cy="640025"/>
                <wp:effectExtent l="0" t="0" r="0" b="0"/>
                <wp:wrapTopAndBottom distT="152400" distB="152400"/>
                <wp:docPr id="1073741829" name="officeArt object" descr="Molécu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1" cy="64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825" h="21600" fill="norm" stroke="1" extrusionOk="0">
                              <a:moveTo>
                                <a:pt x="2726" y="0"/>
                              </a:moveTo>
                              <a:cubicBezTo>
                                <a:pt x="2262" y="0"/>
                                <a:pt x="1792" y="142"/>
                                <a:pt x="1361" y="440"/>
                              </a:cubicBezTo>
                              <a:cubicBezTo>
                                <a:pt x="57" y="1343"/>
                                <a:pt x="-387" y="3336"/>
                                <a:pt x="369" y="4892"/>
                              </a:cubicBezTo>
                              <a:cubicBezTo>
                                <a:pt x="875" y="5935"/>
                                <a:pt x="1791" y="6516"/>
                                <a:pt x="2733" y="6516"/>
                              </a:cubicBezTo>
                              <a:cubicBezTo>
                                <a:pt x="2959" y="6516"/>
                                <a:pt x="3186" y="6484"/>
                                <a:pt x="3410" y="6415"/>
                              </a:cubicBezTo>
                              <a:lnTo>
                                <a:pt x="4436" y="8528"/>
                              </a:lnTo>
                              <a:cubicBezTo>
                                <a:pt x="3958" y="9115"/>
                                <a:pt x="3662" y="9916"/>
                                <a:pt x="3662" y="10800"/>
                              </a:cubicBezTo>
                              <a:cubicBezTo>
                                <a:pt x="3662" y="11684"/>
                                <a:pt x="3958" y="12485"/>
                                <a:pt x="4436" y="13072"/>
                              </a:cubicBezTo>
                              <a:lnTo>
                                <a:pt x="3410" y="15187"/>
                              </a:lnTo>
                              <a:cubicBezTo>
                                <a:pt x="3186" y="15119"/>
                                <a:pt x="2959" y="15084"/>
                                <a:pt x="2733" y="15084"/>
                              </a:cubicBezTo>
                              <a:cubicBezTo>
                                <a:pt x="1791" y="15084"/>
                                <a:pt x="875" y="15665"/>
                                <a:pt x="369" y="16708"/>
                              </a:cubicBezTo>
                              <a:cubicBezTo>
                                <a:pt x="-387" y="18264"/>
                                <a:pt x="57" y="20259"/>
                                <a:pt x="1361" y="21162"/>
                              </a:cubicBezTo>
                              <a:cubicBezTo>
                                <a:pt x="1792" y="21460"/>
                                <a:pt x="2262" y="21600"/>
                                <a:pt x="2726" y="21600"/>
                              </a:cubicBezTo>
                              <a:cubicBezTo>
                                <a:pt x="3668" y="21600"/>
                                <a:pt x="4584" y="21018"/>
                                <a:pt x="5090" y="19976"/>
                              </a:cubicBezTo>
                              <a:cubicBezTo>
                                <a:pt x="5718" y="18683"/>
                                <a:pt x="5518" y="17090"/>
                                <a:pt x="4685" y="16070"/>
                              </a:cubicBezTo>
                              <a:lnTo>
                                <a:pt x="5711" y="13956"/>
                              </a:lnTo>
                              <a:cubicBezTo>
                                <a:pt x="5929" y="14023"/>
                                <a:pt x="6157" y="14058"/>
                                <a:pt x="6392" y="14058"/>
                              </a:cubicBezTo>
                              <a:cubicBezTo>
                                <a:pt x="7643" y="14058"/>
                                <a:pt x="8698" y="13052"/>
                                <a:pt x="9020" y="11681"/>
                              </a:cubicBezTo>
                              <a:lnTo>
                                <a:pt x="11805" y="11681"/>
                              </a:lnTo>
                              <a:cubicBezTo>
                                <a:pt x="12127" y="13052"/>
                                <a:pt x="13181" y="14058"/>
                                <a:pt x="14433" y="14058"/>
                              </a:cubicBezTo>
                              <a:cubicBezTo>
                                <a:pt x="14667" y="14058"/>
                                <a:pt x="14896" y="14023"/>
                                <a:pt x="15113" y="13956"/>
                              </a:cubicBezTo>
                              <a:lnTo>
                                <a:pt x="16139" y="16070"/>
                              </a:lnTo>
                              <a:cubicBezTo>
                                <a:pt x="15307" y="17090"/>
                                <a:pt x="15106" y="18683"/>
                                <a:pt x="15734" y="19976"/>
                              </a:cubicBezTo>
                              <a:cubicBezTo>
                                <a:pt x="16240" y="21018"/>
                                <a:pt x="17156" y="21600"/>
                                <a:pt x="18098" y="21600"/>
                              </a:cubicBezTo>
                              <a:cubicBezTo>
                                <a:pt x="18563" y="21600"/>
                                <a:pt x="19033" y="21460"/>
                                <a:pt x="19464" y="21162"/>
                              </a:cubicBezTo>
                              <a:cubicBezTo>
                                <a:pt x="20768" y="20259"/>
                                <a:pt x="21213" y="18264"/>
                                <a:pt x="20457" y="16708"/>
                              </a:cubicBezTo>
                              <a:cubicBezTo>
                                <a:pt x="19951" y="15665"/>
                                <a:pt x="19035" y="15083"/>
                                <a:pt x="18093" y="15084"/>
                              </a:cubicBezTo>
                              <a:cubicBezTo>
                                <a:pt x="17867" y="15084"/>
                                <a:pt x="17640" y="15119"/>
                                <a:pt x="17416" y="15187"/>
                              </a:cubicBezTo>
                              <a:lnTo>
                                <a:pt x="16388" y="13072"/>
                              </a:lnTo>
                              <a:cubicBezTo>
                                <a:pt x="16867" y="12485"/>
                                <a:pt x="17162" y="11684"/>
                                <a:pt x="17162" y="10800"/>
                              </a:cubicBezTo>
                              <a:cubicBezTo>
                                <a:pt x="17162" y="9916"/>
                                <a:pt x="16867" y="9115"/>
                                <a:pt x="16388" y="8528"/>
                              </a:cubicBezTo>
                              <a:lnTo>
                                <a:pt x="17416" y="6415"/>
                              </a:lnTo>
                              <a:cubicBezTo>
                                <a:pt x="17640" y="6484"/>
                                <a:pt x="17867" y="6516"/>
                                <a:pt x="18093" y="6516"/>
                              </a:cubicBezTo>
                              <a:cubicBezTo>
                                <a:pt x="19035" y="6516"/>
                                <a:pt x="19951" y="5935"/>
                                <a:pt x="20457" y="4892"/>
                              </a:cubicBezTo>
                              <a:cubicBezTo>
                                <a:pt x="21213" y="3336"/>
                                <a:pt x="20768" y="1343"/>
                                <a:pt x="19464" y="440"/>
                              </a:cubicBezTo>
                              <a:cubicBezTo>
                                <a:pt x="19033" y="142"/>
                                <a:pt x="18563" y="0"/>
                                <a:pt x="18098" y="0"/>
                              </a:cubicBezTo>
                              <a:cubicBezTo>
                                <a:pt x="17156" y="0"/>
                                <a:pt x="16240" y="582"/>
                                <a:pt x="15734" y="1624"/>
                              </a:cubicBezTo>
                              <a:cubicBezTo>
                                <a:pt x="15106" y="2917"/>
                                <a:pt x="15307" y="4510"/>
                                <a:pt x="16139" y="5530"/>
                              </a:cubicBezTo>
                              <a:lnTo>
                                <a:pt x="15113" y="7644"/>
                              </a:lnTo>
                              <a:cubicBezTo>
                                <a:pt x="14896" y="7577"/>
                                <a:pt x="14667" y="7542"/>
                                <a:pt x="14433" y="7542"/>
                              </a:cubicBezTo>
                              <a:cubicBezTo>
                                <a:pt x="13181" y="7542"/>
                                <a:pt x="12127" y="8548"/>
                                <a:pt x="11805" y="9919"/>
                              </a:cubicBezTo>
                              <a:lnTo>
                                <a:pt x="9020" y="9919"/>
                              </a:lnTo>
                              <a:cubicBezTo>
                                <a:pt x="8698" y="8548"/>
                                <a:pt x="7643" y="7542"/>
                                <a:pt x="6392" y="7542"/>
                              </a:cubicBezTo>
                              <a:cubicBezTo>
                                <a:pt x="6157" y="7542"/>
                                <a:pt x="5929" y="7577"/>
                                <a:pt x="5711" y="7644"/>
                              </a:cubicBezTo>
                              <a:lnTo>
                                <a:pt x="4685" y="5530"/>
                              </a:lnTo>
                              <a:cubicBezTo>
                                <a:pt x="5518" y="4510"/>
                                <a:pt x="5718" y="2917"/>
                                <a:pt x="5090" y="1624"/>
                              </a:cubicBezTo>
                              <a:cubicBezTo>
                                <a:pt x="4584" y="582"/>
                                <a:pt x="3668" y="0"/>
                                <a:pt x="2726" y="0"/>
                              </a:cubicBezTo>
                              <a:close/>
                              <a:moveTo>
                                <a:pt x="2728" y="1761"/>
                              </a:moveTo>
                              <a:cubicBezTo>
                                <a:pt x="3175" y="1761"/>
                                <a:pt x="3591" y="2046"/>
                                <a:pt x="3815" y="2507"/>
                              </a:cubicBezTo>
                              <a:cubicBezTo>
                                <a:pt x="3983" y="2853"/>
                                <a:pt x="4027" y="3257"/>
                                <a:pt x="3941" y="3644"/>
                              </a:cubicBezTo>
                              <a:cubicBezTo>
                                <a:pt x="3855" y="4030"/>
                                <a:pt x="3649" y="4353"/>
                                <a:pt x="3359" y="4554"/>
                              </a:cubicBezTo>
                              <a:cubicBezTo>
                                <a:pt x="3165" y="4688"/>
                                <a:pt x="2954" y="4755"/>
                                <a:pt x="2733" y="4755"/>
                              </a:cubicBezTo>
                              <a:cubicBezTo>
                                <a:pt x="2286" y="4755"/>
                                <a:pt x="1868" y="4470"/>
                                <a:pt x="1644" y="4010"/>
                              </a:cubicBezTo>
                              <a:cubicBezTo>
                                <a:pt x="1476" y="3664"/>
                                <a:pt x="1432" y="3259"/>
                                <a:pt x="1518" y="2873"/>
                              </a:cubicBezTo>
                              <a:cubicBezTo>
                                <a:pt x="1604" y="2486"/>
                                <a:pt x="1810" y="2163"/>
                                <a:pt x="2100" y="1963"/>
                              </a:cubicBezTo>
                              <a:cubicBezTo>
                                <a:pt x="2294" y="1828"/>
                                <a:pt x="2506" y="1761"/>
                                <a:pt x="2728" y="1761"/>
                              </a:cubicBezTo>
                              <a:close/>
                              <a:moveTo>
                                <a:pt x="18098" y="1761"/>
                              </a:moveTo>
                              <a:cubicBezTo>
                                <a:pt x="18320" y="1761"/>
                                <a:pt x="18530" y="1829"/>
                                <a:pt x="18724" y="1963"/>
                              </a:cubicBezTo>
                              <a:cubicBezTo>
                                <a:pt x="19014" y="2163"/>
                                <a:pt x="19222" y="2486"/>
                                <a:pt x="19308" y="2873"/>
                              </a:cubicBezTo>
                              <a:cubicBezTo>
                                <a:pt x="19394" y="3259"/>
                                <a:pt x="19348" y="3664"/>
                                <a:pt x="19180" y="4010"/>
                              </a:cubicBezTo>
                              <a:cubicBezTo>
                                <a:pt x="18956" y="4470"/>
                                <a:pt x="18540" y="4755"/>
                                <a:pt x="18093" y="4755"/>
                              </a:cubicBezTo>
                              <a:cubicBezTo>
                                <a:pt x="17872" y="4755"/>
                                <a:pt x="17661" y="4688"/>
                                <a:pt x="17467" y="4554"/>
                              </a:cubicBezTo>
                              <a:cubicBezTo>
                                <a:pt x="17177" y="4353"/>
                                <a:pt x="16969" y="4030"/>
                                <a:pt x="16883" y="3644"/>
                              </a:cubicBezTo>
                              <a:cubicBezTo>
                                <a:pt x="16797" y="3257"/>
                                <a:pt x="16843" y="2853"/>
                                <a:pt x="17011" y="2507"/>
                              </a:cubicBezTo>
                              <a:cubicBezTo>
                                <a:pt x="17235" y="2046"/>
                                <a:pt x="17651" y="1761"/>
                                <a:pt x="18098" y="1761"/>
                              </a:cubicBezTo>
                              <a:close/>
                              <a:moveTo>
                                <a:pt x="2733" y="16845"/>
                              </a:moveTo>
                              <a:cubicBezTo>
                                <a:pt x="2954" y="16845"/>
                                <a:pt x="3165" y="16912"/>
                                <a:pt x="3359" y="17046"/>
                              </a:cubicBezTo>
                              <a:cubicBezTo>
                                <a:pt x="3649" y="17247"/>
                                <a:pt x="3855" y="17572"/>
                                <a:pt x="3941" y="17958"/>
                              </a:cubicBezTo>
                              <a:cubicBezTo>
                                <a:pt x="4027" y="18345"/>
                                <a:pt x="3983" y="18747"/>
                                <a:pt x="3815" y="19093"/>
                              </a:cubicBezTo>
                              <a:cubicBezTo>
                                <a:pt x="3591" y="19554"/>
                                <a:pt x="3175" y="19841"/>
                                <a:pt x="2728" y="19841"/>
                              </a:cubicBezTo>
                              <a:cubicBezTo>
                                <a:pt x="2506" y="19841"/>
                                <a:pt x="2294" y="19772"/>
                                <a:pt x="2100" y="19637"/>
                              </a:cubicBezTo>
                              <a:cubicBezTo>
                                <a:pt x="1810" y="19437"/>
                                <a:pt x="1604" y="19114"/>
                                <a:pt x="1518" y="18727"/>
                              </a:cubicBezTo>
                              <a:cubicBezTo>
                                <a:pt x="1432" y="18341"/>
                                <a:pt x="1476" y="17938"/>
                                <a:pt x="1644" y="17592"/>
                              </a:cubicBezTo>
                              <a:cubicBezTo>
                                <a:pt x="1868" y="17132"/>
                                <a:pt x="2286" y="16845"/>
                                <a:pt x="2733" y="16845"/>
                              </a:cubicBezTo>
                              <a:close/>
                              <a:moveTo>
                                <a:pt x="18093" y="16845"/>
                              </a:moveTo>
                              <a:cubicBezTo>
                                <a:pt x="18540" y="16845"/>
                                <a:pt x="18956" y="17132"/>
                                <a:pt x="19180" y="17592"/>
                              </a:cubicBezTo>
                              <a:cubicBezTo>
                                <a:pt x="19348" y="17938"/>
                                <a:pt x="19394" y="18341"/>
                                <a:pt x="19308" y="18727"/>
                              </a:cubicBezTo>
                              <a:cubicBezTo>
                                <a:pt x="19222" y="19114"/>
                                <a:pt x="19014" y="19437"/>
                                <a:pt x="18724" y="19637"/>
                              </a:cubicBezTo>
                              <a:cubicBezTo>
                                <a:pt x="18530" y="19772"/>
                                <a:pt x="18320" y="19839"/>
                                <a:pt x="18098" y="19839"/>
                              </a:cubicBezTo>
                              <a:cubicBezTo>
                                <a:pt x="17651" y="19839"/>
                                <a:pt x="17235" y="19554"/>
                                <a:pt x="17011" y="19093"/>
                              </a:cubicBezTo>
                              <a:cubicBezTo>
                                <a:pt x="16843" y="18747"/>
                                <a:pt x="16797" y="18345"/>
                                <a:pt x="16883" y="17958"/>
                              </a:cubicBezTo>
                              <a:cubicBezTo>
                                <a:pt x="16969" y="17572"/>
                                <a:pt x="17177" y="17247"/>
                                <a:pt x="17467" y="17046"/>
                              </a:cubicBezTo>
                              <a:cubicBezTo>
                                <a:pt x="17661" y="16912"/>
                                <a:pt x="17872" y="16845"/>
                                <a:pt x="18093" y="16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00.4pt;margin-top:54.0pt;width:58.0pt;height:50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fr-FR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sentation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entreprise</w:t>
      </w:r>
      <w:bookmarkEnd w:id="2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L'entreprise se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cialise dans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d'instruments de diagnostic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 de la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Elle se distingue par la fourniture de produits de haute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jouit d'une solide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putation dans les domaines de la mesure de l'air, de l'eau, du sol et de la recherche sur la biodiversit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Elle a con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>u un logiciel de bureau centralis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la gestion unifi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de ses produits, simplifiant ainsi la configuration, la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jour et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talonnage des instruments.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cemment, l'entreprise a initi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d'une application mobile permettant aux clients de configurer leurs appareils via leurs smartphones Android et iOS.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Le langage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privil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par l'entreprise est principalement TypeScript et JavaScript, tandis que React Native et Electron assurent respectivement l'acc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web et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d'applications mobiles et de bureau.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 xml:space="preserve">En permanence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la recherche de nouveaux talents, elle recherche particuli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rement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JavaScript full-stack seniors, dot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d'une expertise approfondie en React Native et Electron. Structur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en cinq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chacune dirig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par </w:t>
      </w:r>
      <w:r>
        <w:rPr>
          <w:rFonts w:cs="Arial Unicode MS" w:eastAsia="Arial Unicode MS"/>
          <w:rtl w:val="0"/>
          <w:lang w:val="fr-FR"/>
        </w:rPr>
        <w:t>un product owner</w:t>
      </w:r>
      <w:r>
        <w:rPr>
          <w:rFonts w:cs="Arial Unicode MS" w:eastAsia="Arial Unicode MS"/>
          <w:rtl w:val="0"/>
          <w:lang w:val="it-IT"/>
        </w:rPr>
        <w:t xml:space="preserve">, un scrum master, un </w:t>
      </w:r>
      <w:r>
        <w:rPr>
          <w:rFonts w:cs="Arial Unicode MS" w:eastAsia="Arial Unicode MS"/>
          <w:rtl w:val="0"/>
          <w:lang w:val="fr-FR"/>
        </w:rPr>
        <w:t>lead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veloppeur </w:t>
      </w:r>
      <w:r>
        <w:rPr>
          <w:rFonts w:cs="Arial Unicode MS" w:eastAsia="Arial Unicode MS"/>
          <w:rtl w:val="0"/>
          <w:lang w:val="fr-FR"/>
        </w:rPr>
        <w:t xml:space="preserve"> et un </w:t>
      </w:r>
      <w:r>
        <w:rPr>
          <w:rFonts w:cs="Arial Unicode MS" w:eastAsia="Arial Unicode MS"/>
          <w:rtl w:val="0"/>
          <w:lang w:val="fr-FR"/>
        </w:rPr>
        <w:t>QA.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quipe DX (Developer Experience) est charg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de mettre en place des outils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de dispenser des formations et de promouvoir les meilleures pratiques.</w:t>
      </w:r>
    </w:p>
    <w:p>
      <w:pPr>
        <w:pStyle w:val="Titre"/>
        <w:spacing w:before="400"/>
      </w:pPr>
      <w:bookmarkStart w:name="_Toc3" w:id="3"/>
      <w:r>
        <w:rPr>
          <w:rtl w:val="0"/>
          <w:lang w:val="fr-FR"/>
        </w:rPr>
        <w:t>probl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</w:t>
      </w:r>
      <w:bookmarkEnd w:id="3"/>
    </w:p>
    <w:p>
      <w:pPr>
        <w:pStyle w:val="Corps"/>
        <w:bidi w:val="0"/>
        <w:rPr>
          <w:rStyle w:val="Aucun"/>
          <w:sz w:val="24"/>
          <w:szCs w:val="24"/>
        </w:rPr>
      </w:pPr>
      <w:r>
        <w:tab/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De nombreux petits projets sont stock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s dans des repositories distincts. Certaines fonctionnalit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pt-PT"/>
        </w:rPr>
        <w:t>s requi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it-IT"/>
        </w:rPr>
        <w:t>è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rent des modifications dans plusieurs repositories. L'objectif est de g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rer ces modifications de mani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it-IT"/>
        </w:rPr>
        <w:t>è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 centralis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e et de les d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ployer de fa</w:t>
      </w:r>
      <w:r>
        <w:rPr>
          <w:rStyle w:val="Aucun"/>
          <w:rFonts w:cs="Arial Unicode MS" w:eastAsia="Arial Unicode MS" w:hint="default"/>
          <w:sz w:val="24"/>
          <w:szCs w:val="24"/>
          <w:rtl w:val="0"/>
        </w:rPr>
        <w:t>ç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on coordonn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it-IT"/>
        </w:rPr>
        <w:t>e.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Actuellement, lorsqu'un repository est modifi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une pull request est soumise, suivie de l'attente de la validation, puis d'une release, et encore d'une validation. Ensuite,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est 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suivi d'une nouvelle attente de validation. Ce processus doit ensuite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les autres repositories impact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la modification.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Par exemple, si le firmware du capteur d'air est modifi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les ajustements doivent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galement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tre apport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l'application mobile,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l'application de bureau, au backend et au frontend web.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 difficult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mergent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galement dans l'int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gration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sur la partie front. Certains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clament des documentations ou des tests, mais notre QA ne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alise que des tests physiques et n'a pas le temps d'effectuer des tests automatis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s. Sur le backend et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lectronique, des tests unitaires sont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mais rien n'est fait pour le front.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Enfin, l'analyse des erreurs rencontr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par les utilisateurs pose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me. Malgr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l'efficacit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nos outils de monitoring, nous souhaitons obtenir des informations plus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cises sur le code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fectueux, les retours d'erreurs, etc. Des cas li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aux versions de navigateurs,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d'exploitation et firmwares ainsi que des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de connexions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cessitent des informations plus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Titre"/>
        <w:bidi w:val="0"/>
      </w:pPr>
      <w:bookmarkStart w:name="_Toc4" w:id="4"/>
      <w:r>
        <w:rPr>
          <w:rFonts w:cs="Arial Unicode MS" w:eastAsia="Arial Unicode MS"/>
          <w:rtl w:val="0"/>
          <w:lang w:val="fr-FR"/>
        </w:rPr>
        <w:t>Importance des KPI, SLI et SLA dans la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thodologie de Projet</w:t>
      </w:r>
      <w:bookmarkEnd w:id="4"/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  <w:jc w:val="left"/>
      </w:pPr>
      <w:r>
        <w:tab/>
      </w:r>
      <w:r>
        <w:rPr>
          <w:rtl w:val="0"/>
          <w:lang w:val="fr-FR"/>
        </w:rPr>
        <w:t>La mise en place d'une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thodologie efficace constitue un pilier fondamental pour le succ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des projets, tant dans leur gestion que dans leur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cution. Dans ce contexte,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des indicateurs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performance (KPI</w:t>
      </w:r>
      <w:r>
        <w:rPr>
          <w:rStyle w:val="Aucun"/>
          <w:vertAlign w:val="superscript"/>
        </w:rPr>
        <w:footnoteReference w:id="1"/>
      </w:r>
      <w:r>
        <w:rPr>
          <w:rtl w:val="0"/>
          <w:lang w:val="fr-FR"/>
        </w:rPr>
        <w:t>), des objectifs de niveau de service (SLI</w:t>
      </w:r>
      <w:r>
        <w:rPr>
          <w:rStyle w:val="Aucun"/>
          <w:vertAlign w:val="superscript"/>
        </w:rPr>
        <w:footnoteReference w:id="2"/>
      </w:r>
      <w:r>
        <w:rPr>
          <w:rtl w:val="0"/>
          <w:lang w:val="fr-FR"/>
        </w:rPr>
        <w:t>) et des accords de niveau de service (SLA</w:t>
      </w:r>
      <w:r>
        <w:rPr>
          <w:rStyle w:val="Aucun"/>
          <w:vertAlign w:val="superscript"/>
        </w:rPr>
        <w:footnoteReference w:id="3"/>
      </w:r>
      <w:r>
        <w:rPr>
          <w:rtl w:val="0"/>
          <w:lang w:val="pt-PT"/>
        </w:rPr>
        <w:t>) rev</w:t>
      </w:r>
      <w:r>
        <w:rPr>
          <w:rtl w:val="0"/>
        </w:rPr>
        <w:t>ê</w:t>
      </w:r>
      <w:r>
        <w:rPr>
          <w:rtl w:val="0"/>
          <w:lang w:val="fr-FR"/>
        </w:rPr>
        <w:t xml:space="preserve">t une importance cruciale. Ces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offrent une feuille de route permettant de mesurer,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valuer et de garantir la qualit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la fiabilit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performance des produits ou services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  <w:jc w:val="left"/>
      </w:pPr>
      <w:r>
        <w:tab/>
      </w:r>
      <w:r>
        <w:rPr>
          <w:rtl w:val="0"/>
          <w:lang w:val="fr-FR"/>
        </w:rPr>
        <w:t>Dans le cadre du projet, ax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d'outils de diagnostic dans le contr</w:t>
      </w:r>
      <w:r>
        <w:rPr>
          <w:rtl w:val="0"/>
        </w:rPr>
        <w:t>ô</w:t>
      </w:r>
      <w:r>
        <w:rPr>
          <w:rtl w:val="0"/>
          <w:lang w:val="it-IT"/>
        </w:rPr>
        <w:t>le qualit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l'importance des KPI, SLI et SLA est particuli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rement accentu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e. </w:t>
      </w:r>
      <w:r>
        <w:rPr>
          <w:rtl w:val="0"/>
          <w:lang w:val="fr-FR"/>
        </w:rPr>
        <w:t>Car la</w:t>
      </w:r>
      <w:r>
        <w:rPr>
          <w:rtl w:val="0"/>
          <w:lang w:val="fr-FR"/>
        </w:rPr>
        <w:t xml:space="preserve">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reconnue pour son expertise dans la mesure de la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l'air et d'autres domaines connexes, s'engage </w:t>
      </w:r>
      <w:r>
        <w:rPr>
          <w:rtl w:val="0"/>
        </w:rPr>
        <w:t xml:space="preserve">à </w:t>
      </w:r>
      <w:r>
        <w:rPr>
          <w:rtl w:val="0"/>
          <w:lang w:val="fr-FR"/>
        </w:rPr>
        <w:t>fournir des solutions de haute qualit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ses clients.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Pour le calcul des KPI pour le SLI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et le SLA, il est important de choisir des mesures qui refl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tent la performance et la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services offerts par les applications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es. </w:t>
      </w:r>
      <w:r>
        <w:rPr>
          <w:rFonts w:cs="Arial Unicode MS" w:eastAsia="Arial Unicode MS"/>
          <w:rtl w:val="0"/>
          <w:lang w:val="fr-FR"/>
        </w:rPr>
        <w:t>Ainsi dans le cadre du projet, nous proposant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rentes mesures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 pour le calcul de KPI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partir de SLA et SLI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spacing w:line="96" w:lineRule="auto"/>
      </w:pPr>
      <w:r>
        <w:rPr>
          <w:rtl w:val="0"/>
          <w:lang w:val="fr-FR"/>
        </w:rPr>
        <w:t>SLI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Taux de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spacing w:before="0"/>
        <w:rPr>
          <w:rStyle w:val="Aucun"/>
          <w:shd w:val="clear" w:color="auto" w:fill="ffffff"/>
        </w:rPr>
      </w:pPr>
      <w:r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  <w:tab/>
      </w:r>
      <w:r>
        <w:rPr>
          <w:rtl w:val="0"/>
          <w:lang w:val="fr-FR"/>
        </w:rPr>
        <w:t>Mesur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</w:t>
      </w:r>
      <w:r>
        <w:rPr>
          <w:rtl w:val="0"/>
        </w:rPr>
        <w:t xml:space="preserve"> </w:t>
      </w:r>
      <w:r>
        <w:rPr>
          <w:rtl w:val="0"/>
          <w:lang w:val="fr-FR"/>
        </w:rPr>
        <w:t>du</w:t>
      </w:r>
      <w:r>
        <w:rPr>
          <w:rtl w:val="0"/>
          <w:lang w:val="fr-FR"/>
        </w:rPr>
        <w:t xml:space="preserve"> temps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les services sont disponibles pour les utilisateurs finaux.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Temps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ponse Moyen 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"/>
        <w:spacing w:before="0"/>
        <w:rPr>
          <w:rStyle w:val="Aucun"/>
          <w:shd w:val="clear" w:color="auto" w:fill="ffffff"/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  <w:lang w:val="it-IT"/>
        </w:rPr>
        <w:t>Calcul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partir du temps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coul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entre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 de la requ</w:t>
      </w:r>
      <w:r>
        <w:rPr>
          <w:rtl w:val="0"/>
        </w:rPr>
        <w:t>ê</w:t>
      </w:r>
      <w:r>
        <w:rPr>
          <w:rtl w:val="0"/>
          <w:lang w:val="fr-FR"/>
        </w:rPr>
        <w:t>te et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mission de la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ponse.</w:t>
      </w:r>
    </w:p>
    <w:p>
      <w:pPr>
        <w:pStyle w:val="Corps"/>
        <w:bidi w:val="0"/>
        <w:rPr>
          <w:rStyle w:val="Aucun"/>
          <w:shd w:val="clear" w:color="auto" w:fill="ffffff"/>
        </w:rPr>
      </w:pPr>
    </w:p>
    <w:p>
      <w:pPr>
        <w:pStyle w:val="Corps"/>
        <w:spacing w:line="96" w:lineRule="auto"/>
        <w:rPr>
          <w:rStyle w:val="Aucun"/>
          <w:shd w:val="clear" w:color="auto" w:fill="ffffff"/>
        </w:rPr>
      </w:pPr>
      <w:r>
        <w:rPr>
          <w:rStyle w:val="Aucun"/>
          <w:shd w:val="clear" w:color="auto" w:fill="ffffff"/>
          <w:rtl w:val="0"/>
          <w:lang w:val="fr-FR"/>
        </w:rPr>
        <w:t>SLA</w:t>
      </w:r>
    </w:p>
    <w:p>
      <w:pPr>
        <w:pStyle w:val="Corps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fr-FR"/>
        </w:rPr>
        <w:t>Objectif de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"/>
        <w:spacing w:before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 niveau de disponibilit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attendu pour les services,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exprim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 pourcentage.</w:t>
      </w:r>
    </w:p>
    <w:p>
      <w:pPr>
        <w:pStyle w:val="Corps"/>
        <w:numPr>
          <w:ilvl w:val="0"/>
          <w:numId w:val="5"/>
        </w:numPr>
        <w:spacing w:before="0"/>
        <w:rPr>
          <w:lang w:val="fr-FR"/>
        </w:rPr>
      </w:pPr>
      <w:r>
        <w:rPr>
          <w:rtl w:val="0"/>
          <w:lang w:val="fr-FR"/>
        </w:rPr>
        <w:t>Temps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solution des Incidents :</w:t>
      </w:r>
    </w:p>
    <w:p>
      <w:pPr>
        <w:pStyle w:val="Corps"/>
        <w:spacing w:before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</w:rPr>
        <w:t>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 maximal acceptable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soudre les incidents ou les probl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mes signal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note"/>
        <w:bidi w:val="0"/>
        <w:spacing w:line="240" w:lineRule="auto"/>
        <w:ind w:left="0" w:right="0" w:firstLine="0"/>
        <w:jc w:val="left"/>
        <w:rPr>
          <w:rStyle w:val="Aucun"/>
          <w:rFonts w:ascii="Menlo Regular" w:cs="Menlo Regular" w:hAnsi="Menlo Regular" w:eastAsia="Menlo Regular"/>
          <w:outline w:val="0"/>
          <w:color w:val="a7dbf7"/>
          <w:sz w:val="24"/>
          <w:szCs w:val="24"/>
          <w:shd w:val="clear" w:color="auto" w:fill="ffffff"/>
          <w:rtl w:val="0"/>
          <w14:textFill>
            <w14:solidFill>
              <w14:srgbClr w14:val="A7DBF7"/>
            </w14:solidFill>
          </w14:textFill>
        </w:rPr>
      </w:pPr>
    </w:p>
    <w:p>
      <w:pPr>
        <w:pStyle w:val="Corps"/>
        <w:bidi w:val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</w:p>
    <w:p>
      <w:pPr>
        <w:pStyle w:val="note"/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011627"/>
          <w:rtl w:val="0"/>
          <w14:textFill>
            <w14:solidFill>
              <w14:srgbClr w14:val="FFFFFF"/>
            </w14:solidFill>
          </w14:textFill>
        </w:rPr>
      </w:pP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  <w:jc w:val="left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  <w:bookmarkStart w:name="_Toc5" w:id="5"/>
      <w:r>
        <w:rPr>
          <w:rFonts w:cs="Arial Unicode MS" w:eastAsia="Arial Unicode MS"/>
          <w:rtl w:val="0"/>
          <w:lang w:val="fr-FR"/>
        </w:rPr>
        <w:t>Bibliographie</w:t>
      </w:r>
      <w:bookmarkEnd w:id="5"/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A successful Git branching model.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nvie.com. https://nvie.com/posts/a-successful-git-branching-model/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>Atlassian.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Principes des microservices | Atlassian. https://www.atlassian.com/fr/microservices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Benefits of a DevOps environment | MuleSoft.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MuleSoft. https://www.mulesoft.com/resources/api/devops-environment-benefits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Bogdan Stashchuk. (2021a, novembre 4). Back-end development and APIs - FreeCodeCamp tutorial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https://www.youtube.com/watch?v=hHLmb3OD7Mo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Bogdan Stashchuk. (2021b, novembre 4). Back-end development and APIs - FreeCodeCamp tutorial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https://www.youtube.com/watch?v=hHLmb3OD7Mo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Catoire, L. (2023, 16 mai). Quelle architecture de projet choisir entre micro-services et monolithe modulaire ? Efficience IT. https://www.itefficience.com/article/quelle-architecture-de-projet-choisir-entre-micro-service-ou-monolithe-modulaire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DevOps Journey. (2023, 17 octobre). How to design a modern CI/CD pipeline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https://www.youtube.com/watch?v=KnSBNd3b0qI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Losoviz, L. (2023, 12 septembre). Mono-repo vs multi-repo : avantages et inconv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nients des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t de code. Kinsta</w:t>
      </w:r>
      <w:r>
        <w:rPr>
          <w:rFonts w:cs="Arial Unicode MS" w:eastAsia="Arial Unicode MS" w:hint="default"/>
          <w:rtl w:val="0"/>
        </w:rPr>
        <w:t>®</w:t>
      </w:r>
      <w:r>
        <w:rPr>
          <w:rFonts w:cs="Arial Unicode MS" w:eastAsia="Arial Unicode MS"/>
          <w:rtl w:val="0"/>
          <w:lang w:val="en-US"/>
        </w:rPr>
        <w:t>. https://kinsta.com/fr/blog/mono-repo-vs-multi-repo/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McKendrick, J. (2017, 20 avril). Pourquoi les microservices ne sont peut-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pas faits pour tout le monde. ZDNetFR. https://www.zdnet.fr/amp/actualites/pourquoi-les-microservices-ne-sont-peut-etre-pas-faits-pour-tout-le-monde-39851458.htm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Monolithic vs. Microservices : Why decoupled and headless architectures are the future | Contentstack.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https://www.contentstack.com/cms-guides/monolithic-vs-microservices-cms-architectures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Wallen, J. (2022, 7 novembre). How to build a docker image and upload it to Docker Hub. TechRepublic. https://www.techrepublic.com/article/how-to-build-a-docker-image-and-upload-it-to-docker-hub/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What Is an API Gateway ?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Nginx. https://www.nginx.com/learn/api-gateway/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</w:pPr>
    </w:p>
    <w:p>
      <w:pPr>
        <w:pStyle w:val="note"/>
        <w:bidi w:val="0"/>
        <w:spacing w:line="240" w:lineRule="auto"/>
        <w:ind w:left="960" w:right="0" w:hanging="96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sectPr>
      <w:headerReference w:type="default" r:id="rId9"/>
      <w:pgSz w:w="15365" w:h="20477" w:orient="portrait"/>
      <w:pgMar w:top="1417" w:right="1417" w:bottom="1417" w:left="1417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utura Bold">
    <w:charset w:val="00"/>
    <w:family w:val="roman"/>
    <w:pitch w:val="default"/>
  </w:font>
  <w:font w:name="Helvetica Neue">
    <w:charset w:val="00"/>
    <w:family w:val="roman"/>
    <w:pitch w:val="default"/>
  </w:font>
  <w:font w:name="Futur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6265"/>
        <w:tab w:val="right" w:pos="12530"/>
      </w:tabs>
      <w:ind w:left="283"/>
      <w:jc w:val="left"/>
    </w:pP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fr-FR"/>
      </w:rPr>
      <w:t>Sayfoutdinov said-timour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"/>
        <w:bidi w:val="0"/>
      </w:pPr>
      <w:r>
        <w:rPr>
          <w:rStyle w:val="Aucun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KPI en anglais</w:t>
      </w:r>
      <w:r>
        <w:rPr>
          <w:rFonts w:cs="Arial Unicode MS" w:eastAsia="Arial Unicode MS"/>
          <w:rtl w:val="0"/>
          <w:lang w:val="fr-FR"/>
        </w:rPr>
        <w:t xml:space="preserve"> ou </w:t>
      </w:r>
      <w:r>
        <w:rPr>
          <w:rFonts w:cs="Arial Unicode MS" w:eastAsia="Arial Unicode MS"/>
          <w:rtl w:val="0"/>
          <w:lang w:val="fr-FR"/>
        </w:rPr>
        <w:t>indicateur de performance</w:t>
      </w:r>
      <w:r>
        <w:rPr>
          <w:rFonts w:cs="Arial Unicode MS" w:eastAsia="Arial Unicode MS"/>
          <w:rtl w:val="0"/>
          <w:lang w:val="fr-FR"/>
        </w:rPr>
        <w:t xml:space="preserve"> en fran</w:t>
      </w:r>
      <w:r>
        <w:rPr>
          <w:rFonts w:cs="Arial Unicode MS" w:eastAsia="Arial Unicode MS" w:hint="default"/>
          <w:rtl w:val="0"/>
          <w:lang w:val="fr-FR"/>
        </w:rPr>
        <w:t>ç</w:t>
      </w:r>
      <w:r>
        <w:rPr>
          <w:rFonts w:cs="Arial Unicode MS" w:eastAsia="Arial Unicode MS"/>
          <w:rtl w:val="0"/>
          <w:lang w:val="fr-FR"/>
        </w:rPr>
        <w:t>ais</w:t>
      </w:r>
      <w:r>
        <w:rPr>
          <w:rFonts w:cs="Arial Unicode MS" w:eastAsia="Arial Unicode MS"/>
          <w:rtl w:val="0"/>
          <w:lang w:val="fr-FR"/>
        </w:rPr>
        <w:t xml:space="preserve"> est une mesure quantitative qui vous permet de suivre la progression de votre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 ou organisation au regard de vos objectifs commerciaux cl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s. Dans cette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jour, nous verrons comment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finir et suivre des KPI adapt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votre activit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</w:footnote>
  <w:footnote w:id="2">
    <w:p>
      <w:pPr>
        <w:pStyle w:val="note"/>
        <w:bidi w:val="0"/>
      </w:pPr>
      <w:r>
        <w:rPr>
          <w:rStyle w:val="Aucun"/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Les SLI sont les indicateurs factuels de la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votre service. Ils repr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sentent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 xml:space="preserve">tat de votre service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un moment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Ce sont ces indicateurs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on mesurera avec le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 de monitoring pour prouver le taux de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un service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</w:footnote>
  <w:footnote w:id="3">
    <w:p>
      <w:pPr>
        <w:pStyle w:val="note"/>
        <w:bidi w:val="0"/>
      </w:pPr>
      <w:r>
        <w:rPr>
          <w:rStyle w:val="Aucun"/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SLA est un engagement entre deux parties. Cela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entre deux entreprises (un provider et un client) ou bien entre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partements dans une grande entreprise. Le SLA va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finir votre engagement sur la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du service.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eachPage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4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Sous-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fefefe"/>
      <w:spacing w:val="132"/>
      <w:kern w:val="0"/>
      <w:position w:val="0"/>
      <w:sz w:val="66"/>
      <w:szCs w:val="66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30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72"/>
      <w:kern w:val="0"/>
      <w:position w:val="0"/>
      <w:sz w:val="36"/>
      <w:szCs w:val="36"/>
      <w:u w:val="singl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 parent">
    <w:name w:val="TOC 1 parent"/>
    <w:next w:val="TOC 1 parent"/>
    <w:pPr>
      <w:keepNext w:val="0"/>
      <w:keepLines w:val="1"/>
      <w:pageBreakBefore w:val="0"/>
      <w:widowControl w:val="1"/>
      <w:shd w:val="clear" w:color="auto" w:fill="auto"/>
      <w:tabs>
        <w:tab w:val="right" w:pos="13205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pPr>
      <w:keepLines w:val="0"/>
    </w:pPr>
  </w:style>
  <w:style w:type="paragraph" w:styleId="Chapitre">
    <w:name w:val="Chapitre"/>
    <w:next w:val="Chap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0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fefefe"/>
      <w:spacing w:val="104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OC 2">
    <w:name w:val="TOC 2"/>
    <w:basedOn w:val="TOC 1 parent"/>
    <w:next w:val="TOC 1 parent"/>
    <w:pPr>
      <w:keepLines w:val="0"/>
      <w:tabs>
        <w:tab w:val="right" w:pos="8928"/>
        <w:tab w:val="clear" w:pos="13205"/>
      </w:tabs>
      <w:spacing w:after="120" w:line="240" w:lineRule="auto"/>
    </w:pPr>
    <w:rPr>
      <w:rFonts w:ascii="Helvetica Neue" w:cs="Helvetica Neue" w:hAnsi="Helvetica Neue" w:eastAsia="Helvetica Neue"/>
      <w:sz w:val="28"/>
      <w:szCs w:val="28"/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OC 3">
    <w:name w:val="TOC 3"/>
    <w:basedOn w:val="TOC 1 parent"/>
    <w:next w:val="TOC 1 parent"/>
    <w:pPr>
      <w:keepLines w:val="0"/>
      <w:tabs>
        <w:tab w:val="right" w:pos="12472" w:leader="dot"/>
        <w:tab w:val="clear" w:pos="13205"/>
      </w:tabs>
      <w:spacing w:after="120"/>
      <w:ind w:left="567" w:hanging="567"/>
      <w:jc w:val="both"/>
    </w:pPr>
    <w:rPr>
      <w:rFonts w:ascii="Times New Roman" w:cs="Times New Roman" w:hAnsi="Times New Roman" w:eastAsia="Times New Roman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note">
    <w:name w:val="note"/>
    <w:next w:val="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C_Textbook_Portrait">
  <a:themeElements>
    <a:clrScheme name="00C_Textboo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C_Textbook_Portrait">
      <a:majorFont>
        <a:latin typeface="Futura Bold"/>
        <a:ea typeface="Futura Bold"/>
        <a:cs typeface="Futura Bold"/>
      </a:majorFont>
      <a:minorFont>
        <a:latin typeface="Futura Bold"/>
        <a:ea typeface="Futura Bold"/>
        <a:cs typeface="Futura Bold"/>
      </a:minorFont>
    </a:fontScheme>
    <a:fmtScheme name="00C_Textboo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Futura"/>
            <a:ea typeface="Futura"/>
            <a:cs typeface="Futura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