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ous-titre"/>
        <w:bidi w:val="0"/>
      </w:pP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753600" cy="13004800"/>
                <wp:effectExtent l="0" t="0" r="0" b="0"/>
                <wp:wrapNone/>
                <wp:docPr id="1073741828" name="officeArt object" descr="Group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3600" cy="13004800"/>
                          <a:chOff x="0" y="0"/>
                          <a:chExt cx="9753600" cy="13004800"/>
                        </a:xfrm>
                      </wpg:grpSpPr>
                      <pic:pic xmlns:pic="http://schemas.openxmlformats.org/drawingml/2006/picture">
                        <pic:nvPicPr>
                          <pic:cNvPr id="1073741825" name="fond.jpg" descr="fond.jp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6258" r="0" b="62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00" cy="13004800"/>
                          </a:xfrm>
                          <a:prstGeom prst="rect">
                            <a:avLst/>
                          </a:prstGeom>
                          <a:ln w="2540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>
                            <a:outerShdw sx="100000" sy="100000" kx="0" ky="0" algn="b" rotWithShape="0" blurRad="38100" dist="38100" dir="2700000">
                              <a:srgbClr val="000000">
                                <a:alpha val="25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073741826" name="Etude de Cas… Etude de Cas Sujet devops: Projet d'objet connecté (IoT)Sayfoutdinov said-timour" descr="Etude de Cas… Etude de Cas Sujet devops: Projet d'objet connecté (IoT)Sayfoutdinov said-timour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5759" y="685800"/>
                            <a:ext cx="9022082" cy="41148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wps:wsp>
                        <wps:cNvPr id="1073741827" name="Molécule"/>
                        <wps:cNvSpPr/>
                        <wps:spPr>
                          <a:xfrm>
                            <a:off x="4508499" y="1193800"/>
                            <a:ext cx="736602" cy="6400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0825" h="21600" fill="norm" stroke="1" extrusionOk="0">
                                <a:moveTo>
                                  <a:pt x="2726" y="0"/>
                                </a:moveTo>
                                <a:cubicBezTo>
                                  <a:pt x="2262" y="0"/>
                                  <a:pt x="1792" y="142"/>
                                  <a:pt x="1361" y="440"/>
                                </a:cubicBezTo>
                                <a:cubicBezTo>
                                  <a:pt x="57" y="1343"/>
                                  <a:pt x="-387" y="3336"/>
                                  <a:pt x="369" y="4892"/>
                                </a:cubicBezTo>
                                <a:cubicBezTo>
                                  <a:pt x="875" y="5935"/>
                                  <a:pt x="1791" y="6516"/>
                                  <a:pt x="2733" y="6516"/>
                                </a:cubicBezTo>
                                <a:cubicBezTo>
                                  <a:pt x="2959" y="6516"/>
                                  <a:pt x="3186" y="6484"/>
                                  <a:pt x="3410" y="6415"/>
                                </a:cubicBezTo>
                                <a:lnTo>
                                  <a:pt x="4436" y="8528"/>
                                </a:lnTo>
                                <a:cubicBezTo>
                                  <a:pt x="3958" y="9115"/>
                                  <a:pt x="3662" y="9916"/>
                                  <a:pt x="3662" y="10800"/>
                                </a:cubicBezTo>
                                <a:cubicBezTo>
                                  <a:pt x="3662" y="11684"/>
                                  <a:pt x="3958" y="12485"/>
                                  <a:pt x="4436" y="13072"/>
                                </a:cubicBezTo>
                                <a:lnTo>
                                  <a:pt x="3410" y="15187"/>
                                </a:lnTo>
                                <a:cubicBezTo>
                                  <a:pt x="3186" y="15119"/>
                                  <a:pt x="2959" y="15084"/>
                                  <a:pt x="2733" y="15084"/>
                                </a:cubicBezTo>
                                <a:cubicBezTo>
                                  <a:pt x="1791" y="15084"/>
                                  <a:pt x="875" y="15665"/>
                                  <a:pt x="369" y="16708"/>
                                </a:cubicBezTo>
                                <a:cubicBezTo>
                                  <a:pt x="-387" y="18264"/>
                                  <a:pt x="57" y="20259"/>
                                  <a:pt x="1361" y="21162"/>
                                </a:cubicBezTo>
                                <a:cubicBezTo>
                                  <a:pt x="1792" y="21460"/>
                                  <a:pt x="2262" y="21600"/>
                                  <a:pt x="2726" y="21600"/>
                                </a:cubicBezTo>
                                <a:cubicBezTo>
                                  <a:pt x="3668" y="21600"/>
                                  <a:pt x="4584" y="21018"/>
                                  <a:pt x="5090" y="19976"/>
                                </a:cubicBezTo>
                                <a:cubicBezTo>
                                  <a:pt x="5718" y="18683"/>
                                  <a:pt x="5518" y="17090"/>
                                  <a:pt x="4685" y="16070"/>
                                </a:cubicBezTo>
                                <a:lnTo>
                                  <a:pt x="5711" y="13956"/>
                                </a:lnTo>
                                <a:cubicBezTo>
                                  <a:pt x="5929" y="14023"/>
                                  <a:pt x="6157" y="14058"/>
                                  <a:pt x="6392" y="14058"/>
                                </a:cubicBezTo>
                                <a:cubicBezTo>
                                  <a:pt x="7643" y="14058"/>
                                  <a:pt x="8698" y="13052"/>
                                  <a:pt x="9020" y="11681"/>
                                </a:cubicBezTo>
                                <a:lnTo>
                                  <a:pt x="11805" y="11681"/>
                                </a:lnTo>
                                <a:cubicBezTo>
                                  <a:pt x="12127" y="13052"/>
                                  <a:pt x="13181" y="14058"/>
                                  <a:pt x="14433" y="14058"/>
                                </a:cubicBezTo>
                                <a:cubicBezTo>
                                  <a:pt x="14667" y="14058"/>
                                  <a:pt x="14896" y="14023"/>
                                  <a:pt x="15113" y="13956"/>
                                </a:cubicBezTo>
                                <a:lnTo>
                                  <a:pt x="16139" y="16070"/>
                                </a:lnTo>
                                <a:cubicBezTo>
                                  <a:pt x="15307" y="17090"/>
                                  <a:pt x="15106" y="18683"/>
                                  <a:pt x="15734" y="19976"/>
                                </a:cubicBezTo>
                                <a:cubicBezTo>
                                  <a:pt x="16240" y="21018"/>
                                  <a:pt x="17156" y="21600"/>
                                  <a:pt x="18098" y="21600"/>
                                </a:cubicBezTo>
                                <a:cubicBezTo>
                                  <a:pt x="18563" y="21600"/>
                                  <a:pt x="19033" y="21460"/>
                                  <a:pt x="19464" y="21162"/>
                                </a:cubicBezTo>
                                <a:cubicBezTo>
                                  <a:pt x="20768" y="20259"/>
                                  <a:pt x="21213" y="18264"/>
                                  <a:pt x="20457" y="16708"/>
                                </a:cubicBezTo>
                                <a:cubicBezTo>
                                  <a:pt x="19951" y="15665"/>
                                  <a:pt x="19035" y="15083"/>
                                  <a:pt x="18093" y="15084"/>
                                </a:cubicBezTo>
                                <a:cubicBezTo>
                                  <a:pt x="17867" y="15084"/>
                                  <a:pt x="17640" y="15119"/>
                                  <a:pt x="17416" y="15187"/>
                                </a:cubicBezTo>
                                <a:lnTo>
                                  <a:pt x="16388" y="13072"/>
                                </a:lnTo>
                                <a:cubicBezTo>
                                  <a:pt x="16867" y="12485"/>
                                  <a:pt x="17162" y="11684"/>
                                  <a:pt x="17162" y="10800"/>
                                </a:cubicBezTo>
                                <a:cubicBezTo>
                                  <a:pt x="17162" y="9916"/>
                                  <a:pt x="16867" y="9115"/>
                                  <a:pt x="16388" y="8528"/>
                                </a:cubicBezTo>
                                <a:lnTo>
                                  <a:pt x="17416" y="6415"/>
                                </a:lnTo>
                                <a:cubicBezTo>
                                  <a:pt x="17640" y="6484"/>
                                  <a:pt x="17867" y="6516"/>
                                  <a:pt x="18093" y="6516"/>
                                </a:cubicBezTo>
                                <a:cubicBezTo>
                                  <a:pt x="19035" y="6516"/>
                                  <a:pt x="19951" y="5935"/>
                                  <a:pt x="20457" y="4892"/>
                                </a:cubicBezTo>
                                <a:cubicBezTo>
                                  <a:pt x="21213" y="3336"/>
                                  <a:pt x="20768" y="1343"/>
                                  <a:pt x="19464" y="440"/>
                                </a:cubicBezTo>
                                <a:cubicBezTo>
                                  <a:pt x="19033" y="142"/>
                                  <a:pt x="18563" y="0"/>
                                  <a:pt x="18098" y="0"/>
                                </a:cubicBezTo>
                                <a:cubicBezTo>
                                  <a:pt x="17156" y="0"/>
                                  <a:pt x="16240" y="582"/>
                                  <a:pt x="15734" y="1624"/>
                                </a:cubicBezTo>
                                <a:cubicBezTo>
                                  <a:pt x="15106" y="2917"/>
                                  <a:pt x="15307" y="4510"/>
                                  <a:pt x="16139" y="5530"/>
                                </a:cubicBezTo>
                                <a:lnTo>
                                  <a:pt x="15113" y="7644"/>
                                </a:lnTo>
                                <a:cubicBezTo>
                                  <a:pt x="14896" y="7577"/>
                                  <a:pt x="14667" y="7542"/>
                                  <a:pt x="14433" y="7542"/>
                                </a:cubicBezTo>
                                <a:cubicBezTo>
                                  <a:pt x="13181" y="7542"/>
                                  <a:pt x="12127" y="8548"/>
                                  <a:pt x="11805" y="9919"/>
                                </a:cubicBezTo>
                                <a:lnTo>
                                  <a:pt x="9020" y="9919"/>
                                </a:lnTo>
                                <a:cubicBezTo>
                                  <a:pt x="8698" y="8548"/>
                                  <a:pt x="7643" y="7542"/>
                                  <a:pt x="6392" y="7542"/>
                                </a:cubicBezTo>
                                <a:cubicBezTo>
                                  <a:pt x="6157" y="7542"/>
                                  <a:pt x="5929" y="7577"/>
                                  <a:pt x="5711" y="7644"/>
                                </a:cubicBezTo>
                                <a:lnTo>
                                  <a:pt x="4685" y="5530"/>
                                </a:lnTo>
                                <a:cubicBezTo>
                                  <a:pt x="5518" y="4510"/>
                                  <a:pt x="5718" y="2917"/>
                                  <a:pt x="5090" y="1624"/>
                                </a:cubicBezTo>
                                <a:cubicBezTo>
                                  <a:pt x="4584" y="582"/>
                                  <a:pt x="3668" y="0"/>
                                  <a:pt x="2726" y="0"/>
                                </a:cubicBezTo>
                                <a:close/>
                                <a:moveTo>
                                  <a:pt x="2728" y="1761"/>
                                </a:moveTo>
                                <a:cubicBezTo>
                                  <a:pt x="3175" y="1761"/>
                                  <a:pt x="3591" y="2046"/>
                                  <a:pt x="3815" y="2507"/>
                                </a:cubicBezTo>
                                <a:cubicBezTo>
                                  <a:pt x="3983" y="2853"/>
                                  <a:pt x="4027" y="3257"/>
                                  <a:pt x="3941" y="3644"/>
                                </a:cubicBezTo>
                                <a:cubicBezTo>
                                  <a:pt x="3855" y="4030"/>
                                  <a:pt x="3649" y="4353"/>
                                  <a:pt x="3359" y="4554"/>
                                </a:cubicBezTo>
                                <a:cubicBezTo>
                                  <a:pt x="3165" y="4688"/>
                                  <a:pt x="2954" y="4755"/>
                                  <a:pt x="2733" y="4755"/>
                                </a:cubicBezTo>
                                <a:cubicBezTo>
                                  <a:pt x="2286" y="4755"/>
                                  <a:pt x="1868" y="4470"/>
                                  <a:pt x="1644" y="4010"/>
                                </a:cubicBezTo>
                                <a:cubicBezTo>
                                  <a:pt x="1476" y="3664"/>
                                  <a:pt x="1432" y="3259"/>
                                  <a:pt x="1518" y="2873"/>
                                </a:cubicBezTo>
                                <a:cubicBezTo>
                                  <a:pt x="1604" y="2486"/>
                                  <a:pt x="1810" y="2163"/>
                                  <a:pt x="2100" y="1963"/>
                                </a:cubicBezTo>
                                <a:cubicBezTo>
                                  <a:pt x="2294" y="1828"/>
                                  <a:pt x="2506" y="1761"/>
                                  <a:pt x="2728" y="1761"/>
                                </a:cubicBezTo>
                                <a:close/>
                                <a:moveTo>
                                  <a:pt x="18098" y="1761"/>
                                </a:moveTo>
                                <a:cubicBezTo>
                                  <a:pt x="18320" y="1761"/>
                                  <a:pt x="18530" y="1829"/>
                                  <a:pt x="18724" y="1963"/>
                                </a:cubicBezTo>
                                <a:cubicBezTo>
                                  <a:pt x="19014" y="2163"/>
                                  <a:pt x="19222" y="2486"/>
                                  <a:pt x="19308" y="2873"/>
                                </a:cubicBezTo>
                                <a:cubicBezTo>
                                  <a:pt x="19394" y="3259"/>
                                  <a:pt x="19348" y="3664"/>
                                  <a:pt x="19180" y="4010"/>
                                </a:cubicBezTo>
                                <a:cubicBezTo>
                                  <a:pt x="18956" y="4470"/>
                                  <a:pt x="18540" y="4755"/>
                                  <a:pt x="18093" y="4755"/>
                                </a:cubicBezTo>
                                <a:cubicBezTo>
                                  <a:pt x="17872" y="4755"/>
                                  <a:pt x="17661" y="4688"/>
                                  <a:pt x="17467" y="4554"/>
                                </a:cubicBezTo>
                                <a:cubicBezTo>
                                  <a:pt x="17177" y="4353"/>
                                  <a:pt x="16969" y="4030"/>
                                  <a:pt x="16883" y="3644"/>
                                </a:cubicBezTo>
                                <a:cubicBezTo>
                                  <a:pt x="16797" y="3257"/>
                                  <a:pt x="16843" y="2853"/>
                                  <a:pt x="17011" y="2507"/>
                                </a:cubicBezTo>
                                <a:cubicBezTo>
                                  <a:pt x="17235" y="2046"/>
                                  <a:pt x="17651" y="1761"/>
                                  <a:pt x="18098" y="1761"/>
                                </a:cubicBezTo>
                                <a:close/>
                                <a:moveTo>
                                  <a:pt x="2733" y="16845"/>
                                </a:moveTo>
                                <a:cubicBezTo>
                                  <a:pt x="2954" y="16845"/>
                                  <a:pt x="3165" y="16912"/>
                                  <a:pt x="3359" y="17046"/>
                                </a:cubicBezTo>
                                <a:cubicBezTo>
                                  <a:pt x="3649" y="17247"/>
                                  <a:pt x="3855" y="17572"/>
                                  <a:pt x="3941" y="17958"/>
                                </a:cubicBezTo>
                                <a:cubicBezTo>
                                  <a:pt x="4027" y="18345"/>
                                  <a:pt x="3983" y="18747"/>
                                  <a:pt x="3815" y="19093"/>
                                </a:cubicBezTo>
                                <a:cubicBezTo>
                                  <a:pt x="3591" y="19554"/>
                                  <a:pt x="3175" y="19841"/>
                                  <a:pt x="2728" y="19841"/>
                                </a:cubicBezTo>
                                <a:cubicBezTo>
                                  <a:pt x="2506" y="19841"/>
                                  <a:pt x="2294" y="19772"/>
                                  <a:pt x="2100" y="19637"/>
                                </a:cubicBezTo>
                                <a:cubicBezTo>
                                  <a:pt x="1810" y="19437"/>
                                  <a:pt x="1604" y="19114"/>
                                  <a:pt x="1518" y="18727"/>
                                </a:cubicBezTo>
                                <a:cubicBezTo>
                                  <a:pt x="1432" y="18341"/>
                                  <a:pt x="1476" y="17938"/>
                                  <a:pt x="1644" y="17592"/>
                                </a:cubicBezTo>
                                <a:cubicBezTo>
                                  <a:pt x="1868" y="17132"/>
                                  <a:pt x="2286" y="16845"/>
                                  <a:pt x="2733" y="16845"/>
                                </a:cubicBezTo>
                                <a:close/>
                                <a:moveTo>
                                  <a:pt x="18093" y="16845"/>
                                </a:moveTo>
                                <a:cubicBezTo>
                                  <a:pt x="18540" y="16845"/>
                                  <a:pt x="18956" y="17132"/>
                                  <a:pt x="19180" y="17592"/>
                                </a:cubicBezTo>
                                <a:cubicBezTo>
                                  <a:pt x="19348" y="17938"/>
                                  <a:pt x="19394" y="18341"/>
                                  <a:pt x="19308" y="18727"/>
                                </a:cubicBezTo>
                                <a:cubicBezTo>
                                  <a:pt x="19222" y="19114"/>
                                  <a:pt x="19014" y="19437"/>
                                  <a:pt x="18724" y="19637"/>
                                </a:cubicBezTo>
                                <a:cubicBezTo>
                                  <a:pt x="18530" y="19772"/>
                                  <a:pt x="18320" y="19839"/>
                                  <a:pt x="18098" y="19839"/>
                                </a:cubicBezTo>
                                <a:cubicBezTo>
                                  <a:pt x="17651" y="19839"/>
                                  <a:pt x="17235" y="19554"/>
                                  <a:pt x="17011" y="19093"/>
                                </a:cubicBezTo>
                                <a:cubicBezTo>
                                  <a:pt x="16843" y="18747"/>
                                  <a:pt x="16797" y="18345"/>
                                  <a:pt x="16883" y="17958"/>
                                </a:cubicBezTo>
                                <a:cubicBezTo>
                                  <a:pt x="16969" y="17572"/>
                                  <a:pt x="17177" y="17247"/>
                                  <a:pt x="17467" y="17046"/>
                                </a:cubicBezTo>
                                <a:cubicBezTo>
                                  <a:pt x="17661" y="16912"/>
                                  <a:pt x="17872" y="16845"/>
                                  <a:pt x="18093" y="168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0.0pt;margin-top:0.0pt;width:768.0pt;height:1024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9753600,13004800">
                <w10:wrap type="none" side="bothSides" anchorx="page" anchory="page"/>
                <v:shape id="_x0000_s1027" type="#_x0000_t75" style="position:absolute;left:0;top:0;width:9753600;height:13004800;">
                  <v:imagedata r:id="rId4" o:title="fond-enhanced.jpeg" croptop="6.3%" cropbottom="6.3%"/>
                </v:shape>
                <v:shape id="_x0000_s1028" type="#_x0000_t75" style="position:absolute;left:365760;top:685800;width:9022080;height:4114800;">
                  <v:imagedata r:id="rId5" o:title=""/>
                </v:shape>
                <v:shape id="_x0000_s1029" style="position:absolute;left:4508500;top:1193800;width:736600;height:640024;" coordorigin="387,0" coordsize="20825,21600" path="M 3113,0 C 2649,0 2179,142 1748,440 C 444,1343 0,3336 756,4892 C 1262,5935 2178,6516 3120,6516 C 3346,6516 3573,6484 3797,6415 L 4823,8528 C 4345,9115 4049,9916 4049,10800 C 4049,11684 4345,12485 4823,13072 L 3797,15187 C 3573,15119 3346,15084 3120,15084 C 2178,15084 1262,15665 756,16708 C 0,18264 444,20259 1748,21162 C 2179,21460 2649,21600 3113,21600 C 4055,21600 4971,21018 5477,19976 C 6105,18683 5905,17090 5072,16070 L 6098,13956 C 6316,14023 6544,14058 6779,14058 C 8030,14058 9085,13052 9407,11681 L 12192,11681 C 12514,13052 13568,14058 14820,14058 C 15054,14058 15283,14023 15500,13956 L 16526,16070 C 15694,17090 15493,18683 16121,19976 C 16627,21018 17543,21600 18485,21600 C 18950,21600 19420,21460 19851,21162 C 21155,20259 21600,18264 20844,16708 C 20338,15665 19422,15083 18480,15084 C 18254,15084 18027,15119 17803,15187 L 16775,13072 C 17254,12485 17549,11684 17549,10800 C 17549,9916 17254,9115 16775,8528 L 17803,6415 C 18027,6484 18254,6516 18480,6516 C 19422,6516 20338,5935 20844,4892 C 21600,3336 21155,1343 19851,440 C 19420,142 18950,0 18485,0 C 17543,0 16627,582 16121,1624 C 15493,2917 15694,4510 16526,5530 L 15500,7644 C 15283,7577 15054,7542 14820,7542 C 13568,7542 12514,8548 12192,9919 L 9407,9919 C 9085,8548 8030,7542 6779,7542 C 6544,7542 6316,7577 6098,7644 L 5072,5530 C 5905,4510 6105,2917 5477,1624 C 4971,582 4055,0 3113,0 X M 3115,1761 C 3562,1761 3978,2046 4202,2507 C 4370,2853 4414,3257 4328,3644 C 4242,4030 4036,4353 3746,4554 C 3552,4688 3341,4755 3120,4755 C 2673,4755 2255,4470 2031,4010 C 1863,3664 1819,3259 1905,2873 C 1991,2486 2197,2163 2487,1963 C 2681,1828 2893,1761 3115,1761 X M 18485,1761 C 18707,1761 18917,1829 19111,1963 C 19401,2163 19609,2486 19695,2873 C 19781,3259 19735,3664 19567,4010 C 19343,4470 18927,4755 18480,4755 C 18259,4755 18048,4688 17854,4554 C 17564,4353 17356,4030 17270,3644 C 17184,3257 17230,2853 17398,2507 C 17622,2046 18038,1761 18485,1761 X M 3120,16845 C 3341,16845 3552,16912 3746,17046 C 4036,17247 4242,17572 4328,17958 C 4414,18345 4370,18747 4202,19093 C 3978,19554 3562,19841 3115,19841 C 2893,19841 2681,19772 2487,19637 C 2197,19437 1991,19114 1905,18727 C 1819,18341 1863,17938 2031,17592 C 2255,17132 2673,16845 3120,16845 X M 18480,16845 C 18927,16845 19343,17132 19567,17592 C 19735,17938 19781,18341 19695,18727 C 19609,19114 19401,19437 19111,19637 C 18917,19772 18707,19839 18485,19839 C 18038,19839 17622,19554 17398,19093 C 17230,18747 17184,18345 17270,17958 C 17356,17572 17564,17247 17854,17046 C 18048,16912 18259,16845 18480,16845 X E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</w:p>
    <w:p>
      <w:pPr>
        <w:pStyle w:val="Sous-titre"/>
        <w:bidi w:val="0"/>
      </w:pPr>
    </w:p>
    <w:p>
      <w:pPr>
        <w:pStyle w:val="Sous-titre"/>
        <w:bidi w:val="0"/>
        <w:sectPr>
          <w:headerReference w:type="default" r:id="rId6"/>
          <w:footerReference w:type="default" r:id="rId7"/>
          <w:pgSz w:w="15365" w:h="20477" w:orient="portrait"/>
          <w:pgMar w:top="1417" w:right="1417" w:bottom="1417" w:left="1417" w:header="360" w:footer="720"/>
          <w:bidi w:val="0"/>
        </w:sectPr>
      </w:pPr>
    </w:p>
    <w:p>
      <w:pPr>
        <w:pStyle w:val="Titre"/>
        <w:bidi w:val="0"/>
      </w:pPr>
      <w:bookmarkStart w:name="_Toc" w:id="0"/>
      <w:r>
        <w:rPr>
          <w:rFonts w:cs="Arial Unicode MS" w:eastAsia="Arial Unicode MS"/>
          <w:rtl w:val="0"/>
          <w:lang w:val="fr-FR"/>
        </w:rPr>
        <w:t>Sommaire</w:t>
      </w:r>
      <w:bookmarkEnd w:id="0"/>
    </w:p>
    <w:p>
      <w:pPr>
        <w:pStyle w:val="Corps"/>
        <w:bidi w:val="0"/>
      </w:pPr>
      <w:r>
        <w:rPr/>
        <w:fldChar w:fldCharType="begin" w:fldLock="0"/>
      </w:r>
      <w:r>
        <w:instrText xml:space="preserve"> TOC \t "Chapitre, 1,Étiquette, 2,Titre, 3"</w:instrText>
      </w:r>
      <w:r>
        <w:rPr/>
        <w:fldChar w:fldCharType="separate" w:fldLock="0"/>
      </w:r>
    </w:p>
    <w:p>
      <w:pPr>
        <w:pStyle w:val="TOC 3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Sommaire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2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3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Introduction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_Toc1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3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3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Présentation de l’entreprise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_Toc2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3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3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problématique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_Toc3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3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1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Partie 1: compréhension du besoin et la traduction technique de la réponse apportée.</w:t>
        <w:tab/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PAGEREF _Toc4 \h 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</w:rPr>
        <w:t>4</w:t>
      </w:r>
      <w:r>
        <w:rPr>
          <w:sz w:val="24"/>
          <w:szCs w:val="24"/>
        </w:rPr>
        <w:fldChar w:fldCharType="end" w:fldLock="0"/>
      </w:r>
    </w:p>
    <w:p>
      <w:pPr>
        <w:pStyle w:val="TOC 3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KPI, SLI et SLA dans la Méthodologie de Projet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_Toc5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4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3"/>
        <w:bidi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la Modernisation du Workflow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_Toc6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5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TOC 3"/>
        <w:bidi w:val="0"/>
      </w:pPr>
      <w:r>
        <w:rPr>
          <w:rFonts w:ascii="Times New Roman" w:hAnsi="Times New Roman"/>
          <w:sz w:val="24"/>
          <w:szCs w:val="24"/>
          <w:rtl w:val="0"/>
          <w:lang w:val="fr-FR"/>
        </w:rPr>
        <w:t>Bibliographie</w:t>
        <w:tab/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PAGEREF _Toc7 \h 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</w:rPr>
        <w:t>6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</w:p>
    <w:p>
      <w:pPr>
        <w:pStyle w:val="Corps"/>
        <w:bidi w:val="0"/>
        <w:sectPr>
          <w:headerReference w:type="default" r:id="rId8"/>
          <w:pgSz w:w="15365" w:h="20477" w:orient="portrait"/>
          <w:pgMar w:top="1417" w:right="1417" w:bottom="1417" w:left="1417" w:header="360" w:footer="720"/>
          <w:bidi w:val="0"/>
        </w:sectPr>
      </w:pPr>
      <w:r>
        <w:rPr/>
        <w:fldChar w:fldCharType="end" w:fldLock="0"/>
      </w:r>
    </w:p>
    <w:p>
      <w:pPr>
        <w:pStyle w:val="Titre"/>
        <w:bidi w:val="0"/>
      </w:pPr>
      <w:bookmarkStart w:name="_Toc1" w:id="1"/>
      <w:r>
        <w:rPr>
          <w:rFonts w:cs="Arial Unicode MS" w:eastAsia="Arial Unicode MS"/>
          <w:rtl w:val="0"/>
          <w:lang w:val="fr-FR"/>
        </w:rPr>
        <w:t>Introduction</w:t>
      </w:r>
      <w:bookmarkEnd w:id="1"/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Dans un paysage technologique et commercial en mutation constante, les organisations doivent revoir leur approche du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veloppement et du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ploiement de logiciels. L'adoption de l'approche DevOps offre une solution int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gr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 pour garantir l'efficacit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, la qualit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et la stabilit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des syst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mes logiciels, tout en favorisant une culture d'innovation et de collaboration.</w:t>
      </w: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Ce dossier examine l'application des principes DevOps dans une entreprise sp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cialis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 dans l'IoT. Nous analyserons les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fis rencontr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par cette entreprise et explorerons des solutions pour atteindre ses objectifs de modernisation.</w:t>
      </w: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Nous mettrons en lumi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re les besoins sp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cifiques de ce projet, soulignant l'importance de l'approche DevOps pour encourager la collaboration, optimiser les processus de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veloppement et de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ploiement,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duire les risques et favoriser l'agilit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face au changement.</w:t>
      </w:r>
    </w:p>
    <w:p>
      <w:pPr>
        <w:pStyle w:val="Corps"/>
        <w:bidi w:val="0"/>
      </w:pPr>
      <w:r>
        <w:tab/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 xml:space="preserve">travers cette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tude, nous proposerons des recommandations et des strat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gies pour une mise en </w:t>
      </w:r>
      <w:r>
        <w:rPr>
          <w:rFonts w:cs="Arial Unicode MS" w:eastAsia="Arial Unicode MS" w:hint="default"/>
          <w:rtl w:val="0"/>
          <w:lang w:val="fr-FR"/>
        </w:rPr>
        <w:t>œ</w:t>
      </w:r>
      <w:r>
        <w:rPr>
          <w:rFonts w:cs="Arial Unicode MS" w:eastAsia="Arial Unicode MS"/>
          <w:rtl w:val="0"/>
          <w:lang w:val="fr-FR"/>
        </w:rPr>
        <w:t>uvre efficace de l'approche DevOps, adapt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 aux objectifs et aux besoins uniques de l'entreprise. Cela facilitera son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veloppement continu et son succ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s dans un environnement concurrentiel en perp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tuelle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volution.</w:t>
      </w:r>
    </w:p>
    <w:p>
      <w:pPr>
        <w:pStyle w:val="Titre"/>
        <w:bidi w:val="0"/>
      </w:pPr>
      <w:bookmarkStart w:name="_Toc2" w:id="2"/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3815082</wp:posOffset>
                </wp:positionH>
                <wp:positionV relativeFrom="page">
                  <wp:posOffset>685800</wp:posOffset>
                </wp:positionV>
                <wp:extent cx="736601" cy="640025"/>
                <wp:effectExtent l="0" t="0" r="0" b="0"/>
                <wp:wrapTopAndBottom distT="152400" distB="152400"/>
                <wp:docPr id="1073741829" name="officeArt object" descr="Molécu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1" cy="6400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0825" h="21600" fill="norm" stroke="1" extrusionOk="0">
                              <a:moveTo>
                                <a:pt x="2726" y="0"/>
                              </a:moveTo>
                              <a:cubicBezTo>
                                <a:pt x="2262" y="0"/>
                                <a:pt x="1792" y="142"/>
                                <a:pt x="1361" y="440"/>
                              </a:cubicBezTo>
                              <a:cubicBezTo>
                                <a:pt x="57" y="1343"/>
                                <a:pt x="-387" y="3336"/>
                                <a:pt x="369" y="4892"/>
                              </a:cubicBezTo>
                              <a:cubicBezTo>
                                <a:pt x="875" y="5935"/>
                                <a:pt x="1791" y="6516"/>
                                <a:pt x="2733" y="6516"/>
                              </a:cubicBezTo>
                              <a:cubicBezTo>
                                <a:pt x="2959" y="6516"/>
                                <a:pt x="3186" y="6484"/>
                                <a:pt x="3410" y="6415"/>
                              </a:cubicBezTo>
                              <a:lnTo>
                                <a:pt x="4436" y="8528"/>
                              </a:lnTo>
                              <a:cubicBezTo>
                                <a:pt x="3958" y="9115"/>
                                <a:pt x="3662" y="9916"/>
                                <a:pt x="3662" y="10800"/>
                              </a:cubicBezTo>
                              <a:cubicBezTo>
                                <a:pt x="3662" y="11684"/>
                                <a:pt x="3958" y="12485"/>
                                <a:pt x="4436" y="13072"/>
                              </a:cubicBezTo>
                              <a:lnTo>
                                <a:pt x="3410" y="15187"/>
                              </a:lnTo>
                              <a:cubicBezTo>
                                <a:pt x="3186" y="15119"/>
                                <a:pt x="2959" y="15084"/>
                                <a:pt x="2733" y="15084"/>
                              </a:cubicBezTo>
                              <a:cubicBezTo>
                                <a:pt x="1791" y="15084"/>
                                <a:pt x="875" y="15665"/>
                                <a:pt x="369" y="16708"/>
                              </a:cubicBezTo>
                              <a:cubicBezTo>
                                <a:pt x="-387" y="18264"/>
                                <a:pt x="57" y="20259"/>
                                <a:pt x="1361" y="21162"/>
                              </a:cubicBezTo>
                              <a:cubicBezTo>
                                <a:pt x="1792" y="21460"/>
                                <a:pt x="2262" y="21600"/>
                                <a:pt x="2726" y="21600"/>
                              </a:cubicBezTo>
                              <a:cubicBezTo>
                                <a:pt x="3668" y="21600"/>
                                <a:pt x="4584" y="21018"/>
                                <a:pt x="5090" y="19976"/>
                              </a:cubicBezTo>
                              <a:cubicBezTo>
                                <a:pt x="5718" y="18683"/>
                                <a:pt x="5518" y="17090"/>
                                <a:pt x="4685" y="16070"/>
                              </a:cubicBezTo>
                              <a:lnTo>
                                <a:pt x="5711" y="13956"/>
                              </a:lnTo>
                              <a:cubicBezTo>
                                <a:pt x="5929" y="14023"/>
                                <a:pt x="6157" y="14058"/>
                                <a:pt x="6392" y="14058"/>
                              </a:cubicBezTo>
                              <a:cubicBezTo>
                                <a:pt x="7643" y="14058"/>
                                <a:pt x="8698" y="13052"/>
                                <a:pt x="9020" y="11681"/>
                              </a:cubicBezTo>
                              <a:lnTo>
                                <a:pt x="11805" y="11681"/>
                              </a:lnTo>
                              <a:cubicBezTo>
                                <a:pt x="12127" y="13052"/>
                                <a:pt x="13181" y="14058"/>
                                <a:pt x="14433" y="14058"/>
                              </a:cubicBezTo>
                              <a:cubicBezTo>
                                <a:pt x="14667" y="14058"/>
                                <a:pt x="14896" y="14023"/>
                                <a:pt x="15113" y="13956"/>
                              </a:cubicBezTo>
                              <a:lnTo>
                                <a:pt x="16139" y="16070"/>
                              </a:lnTo>
                              <a:cubicBezTo>
                                <a:pt x="15307" y="17090"/>
                                <a:pt x="15106" y="18683"/>
                                <a:pt x="15734" y="19976"/>
                              </a:cubicBezTo>
                              <a:cubicBezTo>
                                <a:pt x="16240" y="21018"/>
                                <a:pt x="17156" y="21600"/>
                                <a:pt x="18098" y="21600"/>
                              </a:cubicBezTo>
                              <a:cubicBezTo>
                                <a:pt x="18563" y="21600"/>
                                <a:pt x="19033" y="21460"/>
                                <a:pt x="19464" y="21162"/>
                              </a:cubicBezTo>
                              <a:cubicBezTo>
                                <a:pt x="20768" y="20259"/>
                                <a:pt x="21213" y="18264"/>
                                <a:pt x="20457" y="16708"/>
                              </a:cubicBezTo>
                              <a:cubicBezTo>
                                <a:pt x="19951" y="15665"/>
                                <a:pt x="19035" y="15083"/>
                                <a:pt x="18093" y="15084"/>
                              </a:cubicBezTo>
                              <a:cubicBezTo>
                                <a:pt x="17867" y="15084"/>
                                <a:pt x="17640" y="15119"/>
                                <a:pt x="17416" y="15187"/>
                              </a:cubicBezTo>
                              <a:lnTo>
                                <a:pt x="16388" y="13072"/>
                              </a:lnTo>
                              <a:cubicBezTo>
                                <a:pt x="16867" y="12485"/>
                                <a:pt x="17162" y="11684"/>
                                <a:pt x="17162" y="10800"/>
                              </a:cubicBezTo>
                              <a:cubicBezTo>
                                <a:pt x="17162" y="9916"/>
                                <a:pt x="16867" y="9115"/>
                                <a:pt x="16388" y="8528"/>
                              </a:cubicBezTo>
                              <a:lnTo>
                                <a:pt x="17416" y="6415"/>
                              </a:lnTo>
                              <a:cubicBezTo>
                                <a:pt x="17640" y="6484"/>
                                <a:pt x="17867" y="6516"/>
                                <a:pt x="18093" y="6516"/>
                              </a:cubicBezTo>
                              <a:cubicBezTo>
                                <a:pt x="19035" y="6516"/>
                                <a:pt x="19951" y="5935"/>
                                <a:pt x="20457" y="4892"/>
                              </a:cubicBezTo>
                              <a:cubicBezTo>
                                <a:pt x="21213" y="3336"/>
                                <a:pt x="20768" y="1343"/>
                                <a:pt x="19464" y="440"/>
                              </a:cubicBezTo>
                              <a:cubicBezTo>
                                <a:pt x="19033" y="142"/>
                                <a:pt x="18563" y="0"/>
                                <a:pt x="18098" y="0"/>
                              </a:cubicBezTo>
                              <a:cubicBezTo>
                                <a:pt x="17156" y="0"/>
                                <a:pt x="16240" y="582"/>
                                <a:pt x="15734" y="1624"/>
                              </a:cubicBezTo>
                              <a:cubicBezTo>
                                <a:pt x="15106" y="2917"/>
                                <a:pt x="15307" y="4510"/>
                                <a:pt x="16139" y="5530"/>
                              </a:cubicBezTo>
                              <a:lnTo>
                                <a:pt x="15113" y="7644"/>
                              </a:lnTo>
                              <a:cubicBezTo>
                                <a:pt x="14896" y="7577"/>
                                <a:pt x="14667" y="7542"/>
                                <a:pt x="14433" y="7542"/>
                              </a:cubicBezTo>
                              <a:cubicBezTo>
                                <a:pt x="13181" y="7542"/>
                                <a:pt x="12127" y="8548"/>
                                <a:pt x="11805" y="9919"/>
                              </a:cubicBezTo>
                              <a:lnTo>
                                <a:pt x="9020" y="9919"/>
                              </a:lnTo>
                              <a:cubicBezTo>
                                <a:pt x="8698" y="8548"/>
                                <a:pt x="7643" y="7542"/>
                                <a:pt x="6392" y="7542"/>
                              </a:cubicBezTo>
                              <a:cubicBezTo>
                                <a:pt x="6157" y="7542"/>
                                <a:pt x="5929" y="7577"/>
                                <a:pt x="5711" y="7644"/>
                              </a:cubicBezTo>
                              <a:lnTo>
                                <a:pt x="4685" y="5530"/>
                              </a:lnTo>
                              <a:cubicBezTo>
                                <a:pt x="5518" y="4510"/>
                                <a:pt x="5718" y="2917"/>
                                <a:pt x="5090" y="1624"/>
                              </a:cubicBezTo>
                              <a:cubicBezTo>
                                <a:pt x="4584" y="582"/>
                                <a:pt x="3668" y="0"/>
                                <a:pt x="2726" y="0"/>
                              </a:cubicBezTo>
                              <a:close/>
                              <a:moveTo>
                                <a:pt x="2728" y="1761"/>
                              </a:moveTo>
                              <a:cubicBezTo>
                                <a:pt x="3175" y="1761"/>
                                <a:pt x="3591" y="2046"/>
                                <a:pt x="3815" y="2507"/>
                              </a:cubicBezTo>
                              <a:cubicBezTo>
                                <a:pt x="3983" y="2853"/>
                                <a:pt x="4027" y="3257"/>
                                <a:pt x="3941" y="3644"/>
                              </a:cubicBezTo>
                              <a:cubicBezTo>
                                <a:pt x="3855" y="4030"/>
                                <a:pt x="3649" y="4353"/>
                                <a:pt x="3359" y="4554"/>
                              </a:cubicBezTo>
                              <a:cubicBezTo>
                                <a:pt x="3165" y="4688"/>
                                <a:pt x="2954" y="4755"/>
                                <a:pt x="2733" y="4755"/>
                              </a:cubicBezTo>
                              <a:cubicBezTo>
                                <a:pt x="2286" y="4755"/>
                                <a:pt x="1868" y="4470"/>
                                <a:pt x="1644" y="4010"/>
                              </a:cubicBezTo>
                              <a:cubicBezTo>
                                <a:pt x="1476" y="3664"/>
                                <a:pt x="1432" y="3259"/>
                                <a:pt x="1518" y="2873"/>
                              </a:cubicBezTo>
                              <a:cubicBezTo>
                                <a:pt x="1604" y="2486"/>
                                <a:pt x="1810" y="2163"/>
                                <a:pt x="2100" y="1963"/>
                              </a:cubicBezTo>
                              <a:cubicBezTo>
                                <a:pt x="2294" y="1828"/>
                                <a:pt x="2506" y="1761"/>
                                <a:pt x="2728" y="1761"/>
                              </a:cubicBezTo>
                              <a:close/>
                              <a:moveTo>
                                <a:pt x="18098" y="1761"/>
                              </a:moveTo>
                              <a:cubicBezTo>
                                <a:pt x="18320" y="1761"/>
                                <a:pt x="18530" y="1829"/>
                                <a:pt x="18724" y="1963"/>
                              </a:cubicBezTo>
                              <a:cubicBezTo>
                                <a:pt x="19014" y="2163"/>
                                <a:pt x="19222" y="2486"/>
                                <a:pt x="19308" y="2873"/>
                              </a:cubicBezTo>
                              <a:cubicBezTo>
                                <a:pt x="19394" y="3259"/>
                                <a:pt x="19348" y="3664"/>
                                <a:pt x="19180" y="4010"/>
                              </a:cubicBezTo>
                              <a:cubicBezTo>
                                <a:pt x="18956" y="4470"/>
                                <a:pt x="18540" y="4755"/>
                                <a:pt x="18093" y="4755"/>
                              </a:cubicBezTo>
                              <a:cubicBezTo>
                                <a:pt x="17872" y="4755"/>
                                <a:pt x="17661" y="4688"/>
                                <a:pt x="17467" y="4554"/>
                              </a:cubicBezTo>
                              <a:cubicBezTo>
                                <a:pt x="17177" y="4353"/>
                                <a:pt x="16969" y="4030"/>
                                <a:pt x="16883" y="3644"/>
                              </a:cubicBezTo>
                              <a:cubicBezTo>
                                <a:pt x="16797" y="3257"/>
                                <a:pt x="16843" y="2853"/>
                                <a:pt x="17011" y="2507"/>
                              </a:cubicBezTo>
                              <a:cubicBezTo>
                                <a:pt x="17235" y="2046"/>
                                <a:pt x="17651" y="1761"/>
                                <a:pt x="18098" y="1761"/>
                              </a:cubicBezTo>
                              <a:close/>
                              <a:moveTo>
                                <a:pt x="2733" y="16845"/>
                              </a:moveTo>
                              <a:cubicBezTo>
                                <a:pt x="2954" y="16845"/>
                                <a:pt x="3165" y="16912"/>
                                <a:pt x="3359" y="17046"/>
                              </a:cubicBezTo>
                              <a:cubicBezTo>
                                <a:pt x="3649" y="17247"/>
                                <a:pt x="3855" y="17572"/>
                                <a:pt x="3941" y="17958"/>
                              </a:cubicBezTo>
                              <a:cubicBezTo>
                                <a:pt x="4027" y="18345"/>
                                <a:pt x="3983" y="18747"/>
                                <a:pt x="3815" y="19093"/>
                              </a:cubicBezTo>
                              <a:cubicBezTo>
                                <a:pt x="3591" y="19554"/>
                                <a:pt x="3175" y="19841"/>
                                <a:pt x="2728" y="19841"/>
                              </a:cubicBezTo>
                              <a:cubicBezTo>
                                <a:pt x="2506" y="19841"/>
                                <a:pt x="2294" y="19772"/>
                                <a:pt x="2100" y="19637"/>
                              </a:cubicBezTo>
                              <a:cubicBezTo>
                                <a:pt x="1810" y="19437"/>
                                <a:pt x="1604" y="19114"/>
                                <a:pt x="1518" y="18727"/>
                              </a:cubicBezTo>
                              <a:cubicBezTo>
                                <a:pt x="1432" y="18341"/>
                                <a:pt x="1476" y="17938"/>
                                <a:pt x="1644" y="17592"/>
                              </a:cubicBezTo>
                              <a:cubicBezTo>
                                <a:pt x="1868" y="17132"/>
                                <a:pt x="2286" y="16845"/>
                                <a:pt x="2733" y="16845"/>
                              </a:cubicBezTo>
                              <a:close/>
                              <a:moveTo>
                                <a:pt x="18093" y="16845"/>
                              </a:moveTo>
                              <a:cubicBezTo>
                                <a:pt x="18540" y="16845"/>
                                <a:pt x="18956" y="17132"/>
                                <a:pt x="19180" y="17592"/>
                              </a:cubicBezTo>
                              <a:cubicBezTo>
                                <a:pt x="19348" y="17938"/>
                                <a:pt x="19394" y="18341"/>
                                <a:pt x="19308" y="18727"/>
                              </a:cubicBezTo>
                              <a:cubicBezTo>
                                <a:pt x="19222" y="19114"/>
                                <a:pt x="19014" y="19437"/>
                                <a:pt x="18724" y="19637"/>
                              </a:cubicBezTo>
                              <a:cubicBezTo>
                                <a:pt x="18530" y="19772"/>
                                <a:pt x="18320" y="19839"/>
                                <a:pt x="18098" y="19839"/>
                              </a:cubicBezTo>
                              <a:cubicBezTo>
                                <a:pt x="17651" y="19839"/>
                                <a:pt x="17235" y="19554"/>
                                <a:pt x="17011" y="19093"/>
                              </a:cubicBezTo>
                              <a:cubicBezTo>
                                <a:pt x="16843" y="18747"/>
                                <a:pt x="16797" y="18345"/>
                                <a:pt x="16883" y="17958"/>
                              </a:cubicBezTo>
                              <a:cubicBezTo>
                                <a:pt x="16969" y="17572"/>
                                <a:pt x="17177" y="17247"/>
                                <a:pt x="17467" y="17046"/>
                              </a:cubicBezTo>
                              <a:cubicBezTo>
                                <a:pt x="17661" y="16912"/>
                                <a:pt x="17872" y="16845"/>
                                <a:pt x="18093" y="168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0" style="visibility:visible;position:absolute;margin-left:300.4pt;margin-top:54.0pt;width:58.0pt;height:50.4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 coordorigin="387,0" coordsize="20825,21600" path="M 3113,0 C 2649,0 2179,142 1748,440 C 444,1343 0,3336 756,4892 C 1262,5935 2178,6516 3120,6516 C 3346,6516 3573,6484 3797,6415 L 4823,8528 C 4345,9115 4049,9916 4049,10800 C 4049,11684 4345,12485 4823,13072 L 3797,15187 C 3573,15119 3346,15084 3120,15084 C 2178,15084 1262,15665 756,16708 C 0,18264 444,20259 1748,21162 C 2179,21460 2649,21600 3113,21600 C 4055,21600 4971,21018 5477,19976 C 6105,18683 5905,17090 5072,16070 L 6098,13956 C 6316,14023 6544,14058 6779,14058 C 8030,14058 9085,13052 9407,11681 L 12192,11681 C 12514,13052 13568,14058 14820,14058 C 15054,14058 15283,14023 15500,13956 L 16526,16070 C 15694,17090 15493,18683 16121,19976 C 16627,21018 17543,21600 18485,21600 C 18950,21600 19420,21460 19851,21162 C 21155,20259 21600,18264 20844,16708 C 20338,15665 19422,15083 18480,15084 C 18254,15084 18027,15119 17803,15187 L 16775,13072 C 17254,12485 17549,11684 17549,10800 C 17549,9916 17254,9115 16775,8528 L 17803,6415 C 18027,6484 18254,6516 18480,6516 C 19422,6516 20338,5935 20844,4892 C 21600,3336 21155,1343 19851,440 C 19420,142 18950,0 18485,0 C 17543,0 16627,582 16121,1624 C 15493,2917 15694,4510 16526,5530 L 15500,7644 C 15283,7577 15054,7542 14820,7542 C 13568,7542 12514,8548 12192,9919 L 9407,9919 C 9085,8548 8030,7542 6779,7542 C 6544,7542 6316,7577 6098,7644 L 5072,5530 C 5905,4510 6105,2917 5477,1624 C 4971,582 4055,0 3113,0 X M 3115,1761 C 3562,1761 3978,2046 4202,2507 C 4370,2853 4414,3257 4328,3644 C 4242,4030 4036,4353 3746,4554 C 3552,4688 3341,4755 3120,4755 C 2673,4755 2255,4470 2031,4010 C 1863,3664 1819,3259 1905,2873 C 1991,2486 2197,2163 2487,1963 C 2681,1828 2893,1761 3115,1761 X M 18485,1761 C 18707,1761 18917,1829 19111,1963 C 19401,2163 19609,2486 19695,2873 C 19781,3259 19735,3664 19567,4010 C 19343,4470 18927,4755 18480,4755 C 18259,4755 18048,4688 17854,4554 C 17564,4353 17356,4030 17270,3644 C 17184,3257 17230,2853 17398,2507 C 17622,2046 18038,1761 18485,1761 X M 3120,16845 C 3341,16845 3552,16912 3746,17046 C 4036,17247 4242,17572 4328,17958 C 4414,18345 4370,18747 4202,19093 C 3978,19554 3562,19841 3115,19841 C 2893,19841 2681,19772 2487,19637 C 2197,19437 1991,19114 1905,18727 C 1819,18341 1863,17938 2031,17592 C 2255,17132 2673,16845 3120,16845 X M 18480,16845 C 18927,16845 19343,17132 19567,17592 C 19735,17938 19781,18341 19695,18727 C 19609,19114 19401,19437 19111,19637 C 18917,19772 18707,19839 18485,19839 C 18038,19839 17622,19554 17398,19093 C 17230,18747 17184,18345 17270,17958 C 17356,17572 17564,17247 17854,17046 C 18048,16912 18259,16845 18480,16845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 anchory="page"/>
              </v:shape>
            </w:pict>
          </mc:Fallback>
        </mc:AlternateContent>
      </w:r>
      <w:r>
        <w:rPr>
          <w:rFonts w:cs="Arial Unicode MS" w:eastAsia="Arial Unicode MS"/>
          <w:rtl w:val="0"/>
          <w:lang w:val="fr-FR"/>
        </w:rPr>
        <w:t>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sentation de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entreprise</w:t>
      </w:r>
      <w:bookmarkEnd w:id="2"/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L'entreprise se sp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cialise dans le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veloppement d'instruments de diagnostic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di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au contr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fr-FR"/>
        </w:rPr>
        <w:t>le de la qualit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. Elle se distingue par la fourniture de produits de haute qualit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et jouit d'une solide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putation dans les domaines de la mesure de l'air, de l'eau, du sol et de la recherche sur la biodiversit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.</w:t>
      </w: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Elle a con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fr-FR"/>
        </w:rPr>
        <w:t>u un logiciel de bureau centralis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pour la gestion unifi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e de ses produits, simplifiant ainsi la configuration, la mise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fr-FR"/>
        </w:rPr>
        <w:t>jour et l'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talonnage des instruments.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cemment, l'entreprise a initi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le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veloppement d'une application mobile permettant aux clients de configurer leurs appareils via leurs smartphones Android et iOS.</w:t>
      </w: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Le langage de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veloppement privil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gi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par l'entreprise est principalement TypeScript et JavaScript, tandis que React Native et Electron assurent respectivement l'acc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s web et la cr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ation d'applications mobiles et de bureau.</w:t>
      </w: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 xml:space="preserve">En permanence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fr-FR"/>
        </w:rPr>
        <w:t>la recherche de nouveaux talents, elle recherche particuli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rement des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veloppeurs JavaScript full-stack seniors, dot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d'une expertise approfondie en React Native et Electron. Structur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e en cinq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quipes de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veloppement, chacune dirig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e par </w:t>
      </w:r>
      <w:r>
        <w:rPr>
          <w:rFonts w:cs="Arial Unicode MS" w:eastAsia="Arial Unicode MS"/>
          <w:rtl w:val="0"/>
          <w:lang w:val="fr-FR"/>
        </w:rPr>
        <w:t>un product owner</w:t>
      </w:r>
      <w:r>
        <w:rPr>
          <w:rFonts w:cs="Arial Unicode MS" w:eastAsia="Arial Unicode MS"/>
          <w:rtl w:val="0"/>
          <w:lang w:val="it-IT"/>
        </w:rPr>
        <w:t xml:space="preserve">, un scrum master, un </w:t>
      </w:r>
      <w:r>
        <w:rPr>
          <w:rFonts w:cs="Arial Unicode MS" w:eastAsia="Arial Unicode MS"/>
          <w:rtl w:val="0"/>
          <w:lang w:val="fr-FR"/>
        </w:rPr>
        <w:t>lead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veloppeur </w:t>
      </w:r>
      <w:r>
        <w:rPr>
          <w:rFonts w:cs="Arial Unicode MS" w:eastAsia="Arial Unicode MS"/>
          <w:rtl w:val="0"/>
          <w:lang w:val="fr-FR"/>
        </w:rPr>
        <w:t xml:space="preserve"> et un </w:t>
      </w:r>
      <w:r>
        <w:rPr>
          <w:rFonts w:cs="Arial Unicode MS" w:eastAsia="Arial Unicode MS"/>
          <w:rtl w:val="0"/>
          <w:lang w:val="fr-FR"/>
        </w:rPr>
        <w:t>QA.</w:t>
      </w: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L'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n-US"/>
        </w:rPr>
        <w:t>quipe DX (Developer Experience) est charg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 de mettre en place des outils de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veloppement, de dispenser des formations et de promouvoir les meilleures pratiques.</w:t>
      </w:r>
    </w:p>
    <w:p>
      <w:pPr>
        <w:pStyle w:val="Titre"/>
        <w:bidi w:val="0"/>
      </w:pPr>
      <w:bookmarkStart w:name="_Toc3" w:id="3"/>
      <w:r>
        <w:rPr>
          <w:rFonts w:cs="Arial Unicode MS" w:eastAsia="Arial Unicode MS"/>
          <w:rtl w:val="0"/>
          <w:lang w:val="fr-FR"/>
        </w:rPr>
        <w:t>probl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matique</w:t>
      </w:r>
      <w:bookmarkEnd w:id="3"/>
    </w:p>
    <w:p>
      <w:pPr>
        <w:pStyle w:val="Corps"/>
        <w:bidi w:val="0"/>
        <w:rPr>
          <w:rStyle w:val="Aucun"/>
          <w:sz w:val="24"/>
          <w:szCs w:val="24"/>
        </w:rPr>
      </w:pPr>
      <w:r>
        <w:tab/>
      </w:r>
      <w:r>
        <w:rPr>
          <w:rStyle w:val="Aucun"/>
          <w:rFonts w:cs="Arial Unicode MS" w:eastAsia="Arial Unicode MS"/>
          <w:sz w:val="24"/>
          <w:szCs w:val="24"/>
          <w:rtl w:val="0"/>
          <w:lang w:val="fr-FR"/>
        </w:rPr>
        <w:t>De nombreux petits projets sont stock</w:t>
      </w:r>
      <w:r>
        <w:rPr>
          <w:rStyle w:val="Aucun"/>
          <w:rFonts w:cs="Arial Unicode MS" w:eastAsia="Arial Unicode MS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cs="Arial Unicode MS" w:eastAsia="Arial Unicode MS"/>
          <w:sz w:val="24"/>
          <w:szCs w:val="24"/>
          <w:rtl w:val="0"/>
          <w:lang w:val="fr-FR"/>
        </w:rPr>
        <w:t>s dans des repository distincts. Certaines fonctionnalit</w:t>
      </w:r>
      <w:r>
        <w:rPr>
          <w:rStyle w:val="Aucun"/>
          <w:rFonts w:cs="Arial Unicode MS" w:eastAsia="Arial Unicode MS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cs="Arial Unicode MS" w:eastAsia="Arial Unicode MS"/>
          <w:sz w:val="24"/>
          <w:szCs w:val="24"/>
          <w:rtl w:val="0"/>
          <w:lang w:val="pt-PT"/>
        </w:rPr>
        <w:t>s requi</w:t>
      </w:r>
      <w:r>
        <w:rPr>
          <w:rStyle w:val="Aucun"/>
          <w:rFonts w:cs="Arial Unicode MS" w:eastAsia="Arial Unicode MS" w:hint="default"/>
          <w:sz w:val="24"/>
          <w:szCs w:val="24"/>
          <w:rtl w:val="0"/>
          <w:lang w:val="it-IT"/>
        </w:rPr>
        <w:t>è</w:t>
      </w:r>
      <w:r>
        <w:rPr>
          <w:rStyle w:val="Aucun"/>
          <w:rFonts w:cs="Arial Unicode MS" w:eastAsia="Arial Unicode MS"/>
          <w:sz w:val="24"/>
          <w:szCs w:val="24"/>
          <w:rtl w:val="0"/>
          <w:lang w:val="fr-FR"/>
        </w:rPr>
        <w:t>rent des modifications dans plusieurs repository. L'objectif est de g</w:t>
      </w:r>
      <w:r>
        <w:rPr>
          <w:rStyle w:val="Aucun"/>
          <w:rFonts w:cs="Arial Unicode MS" w:eastAsia="Arial Unicode MS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cs="Arial Unicode MS" w:eastAsia="Arial Unicode MS"/>
          <w:sz w:val="24"/>
          <w:szCs w:val="24"/>
          <w:rtl w:val="0"/>
          <w:lang w:val="fr-FR"/>
        </w:rPr>
        <w:t>rer ces modifications de mani</w:t>
      </w:r>
      <w:r>
        <w:rPr>
          <w:rStyle w:val="Aucun"/>
          <w:rFonts w:cs="Arial Unicode MS" w:eastAsia="Arial Unicode MS" w:hint="default"/>
          <w:sz w:val="24"/>
          <w:szCs w:val="24"/>
          <w:rtl w:val="0"/>
          <w:lang w:val="it-IT"/>
        </w:rPr>
        <w:t>è</w:t>
      </w:r>
      <w:r>
        <w:rPr>
          <w:rStyle w:val="Aucun"/>
          <w:rFonts w:cs="Arial Unicode MS" w:eastAsia="Arial Unicode MS"/>
          <w:sz w:val="24"/>
          <w:szCs w:val="24"/>
          <w:rtl w:val="0"/>
          <w:lang w:val="fr-FR"/>
        </w:rPr>
        <w:t>re centralis</w:t>
      </w:r>
      <w:r>
        <w:rPr>
          <w:rStyle w:val="Aucun"/>
          <w:rFonts w:cs="Arial Unicode MS" w:eastAsia="Arial Unicode MS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cs="Arial Unicode MS" w:eastAsia="Arial Unicode MS"/>
          <w:sz w:val="24"/>
          <w:szCs w:val="24"/>
          <w:rtl w:val="0"/>
          <w:lang w:val="fr-FR"/>
        </w:rPr>
        <w:t>e et de les d</w:t>
      </w:r>
      <w:r>
        <w:rPr>
          <w:rStyle w:val="Aucun"/>
          <w:rFonts w:cs="Arial Unicode MS" w:eastAsia="Arial Unicode MS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cs="Arial Unicode MS" w:eastAsia="Arial Unicode MS"/>
          <w:sz w:val="24"/>
          <w:szCs w:val="24"/>
          <w:rtl w:val="0"/>
          <w:lang w:val="fr-FR"/>
        </w:rPr>
        <w:t>ployer de fa</w:t>
      </w:r>
      <w:r>
        <w:rPr>
          <w:rStyle w:val="Aucun"/>
          <w:rFonts w:cs="Arial Unicode MS" w:eastAsia="Arial Unicode MS" w:hint="default"/>
          <w:sz w:val="24"/>
          <w:szCs w:val="24"/>
          <w:rtl w:val="0"/>
        </w:rPr>
        <w:t>ç</w:t>
      </w:r>
      <w:r>
        <w:rPr>
          <w:rStyle w:val="Aucun"/>
          <w:rFonts w:cs="Arial Unicode MS" w:eastAsia="Arial Unicode MS"/>
          <w:sz w:val="24"/>
          <w:szCs w:val="24"/>
          <w:rtl w:val="0"/>
          <w:lang w:val="fr-FR"/>
        </w:rPr>
        <w:t>on coordonn</w:t>
      </w:r>
      <w:r>
        <w:rPr>
          <w:rStyle w:val="Aucun"/>
          <w:rFonts w:cs="Arial Unicode MS" w:eastAsia="Arial Unicode MS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cs="Arial Unicode MS" w:eastAsia="Arial Unicode MS"/>
          <w:sz w:val="24"/>
          <w:szCs w:val="24"/>
          <w:rtl w:val="0"/>
          <w:lang w:val="it-IT"/>
        </w:rPr>
        <w:t>e.</w:t>
      </w: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Actuellement, lorsqu'un repository est modifi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, une pull request est soumise, suivie de l'attente de la validation, puis d'une release, et encore d'une validation. Ensuite, le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ploiement est effectu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, suivi d'une nouvelle attente de validation. Ce processus doit ensuite 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fr-FR"/>
        </w:rPr>
        <w:t>tre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pour les autres repository impact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par la modification.</w:t>
      </w:r>
      <w:r>
        <w:rPr>
          <w:rFonts w:cs="Arial Unicode MS" w:eastAsia="Arial Unicode MS"/>
          <w:rtl w:val="0"/>
          <w:lang w:val="fr-FR"/>
        </w:rPr>
        <w:t xml:space="preserve"> </w:t>
      </w:r>
      <w:r>
        <w:rPr>
          <w:rFonts w:cs="Arial Unicode MS" w:eastAsia="Arial Unicode MS"/>
          <w:rtl w:val="0"/>
          <w:lang w:val="fr-FR"/>
        </w:rPr>
        <w:t>Par exemple, si le firmware du capteur d'air est modifi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, les ajustements doivent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galement 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it-IT"/>
        </w:rPr>
        <w:t>tre apport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 xml:space="preserve">s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it-IT"/>
        </w:rPr>
        <w:t xml:space="preserve">l'application mobile,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fr-FR"/>
        </w:rPr>
        <w:t>l'application de bureau, au back</w:t>
      </w:r>
      <w:r>
        <w:rPr>
          <w:rFonts w:cs="Arial Unicode MS" w:eastAsia="Arial Unicode MS"/>
          <w:rtl w:val="0"/>
          <w:lang w:val="fr-FR"/>
        </w:rPr>
        <w:t>-</w:t>
      </w:r>
      <w:r>
        <w:rPr>
          <w:rFonts w:cs="Arial Unicode MS" w:eastAsia="Arial Unicode MS"/>
          <w:rtl w:val="0"/>
          <w:lang w:val="fr-FR"/>
        </w:rPr>
        <w:t>end et au front</w:t>
      </w:r>
      <w:r>
        <w:rPr>
          <w:rFonts w:cs="Arial Unicode MS" w:eastAsia="Arial Unicode MS"/>
          <w:rtl w:val="0"/>
          <w:lang w:val="fr-FR"/>
        </w:rPr>
        <w:t>-</w:t>
      </w:r>
      <w:r>
        <w:rPr>
          <w:rFonts w:cs="Arial Unicode MS" w:eastAsia="Arial Unicode MS"/>
          <w:rtl w:val="0"/>
          <w:lang w:val="en-US"/>
        </w:rPr>
        <w:t>end web.</w:t>
      </w: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Des difficult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 xml:space="preserve">s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mergent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galement dans l'int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gration des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veloppeurs sur la partie front</w:t>
      </w:r>
      <w:r>
        <w:rPr>
          <w:rFonts w:cs="Arial Unicode MS" w:eastAsia="Arial Unicode MS"/>
          <w:rtl w:val="0"/>
          <w:lang w:val="fr-FR"/>
        </w:rPr>
        <w:t>-end</w:t>
      </w:r>
      <w:r>
        <w:rPr>
          <w:rFonts w:cs="Arial Unicode MS" w:eastAsia="Arial Unicode MS"/>
          <w:rtl w:val="0"/>
          <w:lang w:val="fr-FR"/>
        </w:rPr>
        <w:t>. Certains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clament des documentations ou des tests, mais </w:t>
      </w:r>
      <w:r>
        <w:rPr>
          <w:rFonts w:cs="Arial Unicode MS" w:eastAsia="Arial Unicode MS"/>
          <w:rtl w:val="0"/>
          <w:lang w:val="fr-FR"/>
        </w:rPr>
        <w:t>le</w:t>
      </w:r>
      <w:r>
        <w:rPr>
          <w:rFonts w:cs="Arial Unicode MS" w:eastAsia="Arial Unicode MS"/>
          <w:rtl w:val="0"/>
          <w:lang w:val="fr-FR"/>
        </w:rPr>
        <w:t xml:space="preserve"> QA ne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alise que des tests physiques et n'a pas le temps d'effectuer des tests automatis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s. Sur le back</w:t>
      </w:r>
      <w:r>
        <w:rPr>
          <w:rFonts w:cs="Arial Unicode MS" w:eastAsia="Arial Unicode MS"/>
          <w:rtl w:val="0"/>
          <w:lang w:val="fr-FR"/>
        </w:rPr>
        <w:t>-</w:t>
      </w:r>
      <w:r>
        <w:rPr>
          <w:rFonts w:cs="Arial Unicode MS" w:eastAsia="Arial Unicode MS"/>
          <w:rtl w:val="0"/>
          <w:lang w:val="fr-FR"/>
        </w:rPr>
        <w:t>end et l'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lectronique, des tests unitaires sont utilis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s, mais rien n'est fait pour le front</w:t>
      </w:r>
      <w:r>
        <w:rPr>
          <w:rFonts w:cs="Arial Unicode MS" w:eastAsia="Arial Unicode MS"/>
          <w:rtl w:val="0"/>
          <w:lang w:val="fr-FR"/>
        </w:rPr>
        <w:t>-end</w:t>
      </w:r>
      <w:r>
        <w:rPr>
          <w:rFonts w:cs="Arial Unicode MS" w:eastAsia="Arial Unicode MS"/>
          <w:rtl w:val="0"/>
        </w:rPr>
        <w:t>.</w:t>
      </w: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Enfin, l'analyse des erreurs rencontr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es par les utilisateurs pose probl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me. Malgr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l'efficacit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de nos outils de monitoring, nous souhaitons obtenir des informations plus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cises sur le code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fectueux, les retours d'erreurs, etc. Des cas li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aux versions de navigateurs, syst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mes d'exploitation et firmwares ainsi que des probl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mes de connexions 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cessitent des informations plus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taill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es.</w:t>
      </w:r>
    </w:p>
    <w:p>
      <w:pPr>
        <w:pStyle w:val="Chapitre"/>
        <w:bidi w:val="0"/>
      </w:pPr>
      <w:bookmarkStart w:name="_Toc4" w:id="4"/>
      <w:r>
        <w:rPr>
          <w:rFonts w:cs="Arial Unicode MS" w:eastAsia="Arial Unicode MS"/>
          <w:rtl w:val="0"/>
          <w:lang w:val="fr-FR"/>
        </w:rPr>
        <w:t>Partie 1: compr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hension du besoin et la traduction technique de la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ponse apport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e.</w:t>
      </w:r>
      <w:bookmarkEnd w:id="4"/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ab/>
        <w:t>Pour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pondre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la probl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matique soulev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e, voici notre proposition de solution.</w:t>
      </w:r>
    </w:p>
    <w:p>
      <w:pPr>
        <w:pStyle w:val="Titre"/>
        <w:bidi w:val="0"/>
      </w:pPr>
      <w:bookmarkStart w:name="_Toc5" w:id="5"/>
      <w:r>
        <w:rPr>
          <w:rFonts w:cs="Arial Unicode MS" w:eastAsia="Arial Unicode MS"/>
          <w:rtl w:val="0"/>
          <w:lang w:val="fr-FR"/>
        </w:rPr>
        <w:t>KPI, SLI et SLA dans la 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thodologie de Projet</w:t>
      </w:r>
      <w:bookmarkEnd w:id="5"/>
    </w:p>
    <w:p>
      <w:pPr>
        <w:pStyle w:val="Corps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</w:tabs>
        <w:spacing w:after="80"/>
      </w:pPr>
      <w:r>
        <w:tab/>
      </w:r>
      <w:r>
        <w:rPr>
          <w:rtl w:val="0"/>
          <w:lang w:val="fr-FR"/>
        </w:rPr>
        <w:t>La mise en place d'une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thodologie efficace constitue un pilier fondamental pour le succ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s des projets, tant dans leur gestion que dans leur ex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cution. Dans ce contexte, la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finition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cise des indicateurs cl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de performance (KPI</w:t>
      </w:r>
      <w:r>
        <w:rPr>
          <w:rStyle w:val="Aucun"/>
          <w:vertAlign w:val="superscript"/>
        </w:rPr>
        <w:footnoteReference w:id="1"/>
      </w:r>
      <w:r>
        <w:rPr>
          <w:rtl w:val="0"/>
          <w:lang w:val="fr-FR"/>
        </w:rPr>
        <w:t>), des objectifs de niveau de service (SLI</w:t>
      </w:r>
      <w:r>
        <w:rPr>
          <w:rStyle w:val="Aucun"/>
          <w:vertAlign w:val="superscript"/>
        </w:rPr>
        <w:footnoteReference w:id="2"/>
      </w:r>
      <w:r>
        <w:rPr>
          <w:rtl w:val="0"/>
          <w:lang w:val="fr-FR"/>
        </w:rPr>
        <w:t>) et des accords de niveau de service (SLA</w:t>
      </w:r>
      <w:r>
        <w:rPr>
          <w:rStyle w:val="Aucun"/>
          <w:vertAlign w:val="superscript"/>
        </w:rPr>
        <w:footnoteReference w:id="3"/>
      </w:r>
      <w:r>
        <w:rPr>
          <w:rtl w:val="0"/>
          <w:lang w:val="pt-PT"/>
        </w:rPr>
        <w:t>) rev</w:t>
      </w:r>
      <w:r>
        <w:rPr>
          <w:rtl w:val="0"/>
        </w:rPr>
        <w:t>ê</w:t>
      </w:r>
      <w:r>
        <w:rPr>
          <w:rtl w:val="0"/>
          <w:lang w:val="fr-FR"/>
        </w:rPr>
        <w:t xml:space="preserve">t une importance cruciale. Ces </w:t>
      </w:r>
      <w:r>
        <w:rPr>
          <w:rtl w:val="0"/>
          <w:lang w:val="fr-FR"/>
        </w:rPr>
        <w:t>é</w:t>
      </w:r>
      <w:r>
        <w:rPr>
          <w:rtl w:val="0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ments offrent une feuille de route permettant de mesurer, d'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valuer et de garantir la qualit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, la fiabilit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et la performance des produits ou services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s.</w:t>
      </w: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Dans le cadre du projet, ax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sur la cr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ation d'outils de diagnostic dans le contr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it-IT"/>
        </w:rPr>
        <w:t>le qualit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, l'importance des KPI, SLI et SLA est particuli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rement accentu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 xml:space="preserve">e. </w:t>
      </w:r>
      <w:r>
        <w:rPr>
          <w:rFonts w:cs="Arial Unicode MS" w:eastAsia="Arial Unicode MS"/>
          <w:rtl w:val="0"/>
          <w:lang w:val="fr-FR"/>
        </w:rPr>
        <w:t>Car la</w:t>
      </w:r>
      <w:r>
        <w:rPr>
          <w:rFonts w:cs="Arial Unicode MS" w:eastAsia="Arial Unicode MS"/>
          <w:rtl w:val="0"/>
          <w:lang w:val="fr-FR"/>
        </w:rPr>
        <w:t xml:space="preserve"> soci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, reconnue pour son expertise dans la mesure de la qualit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 xml:space="preserve">de l'air et d'autres domaines connexes, s'engage </w:t>
      </w:r>
      <w:r>
        <w:rPr>
          <w:rFonts w:cs="Arial Unicode MS" w:eastAsia="Arial Unicode MS" w:hint="default"/>
          <w:rtl w:val="0"/>
        </w:rPr>
        <w:t xml:space="preserve">à </w:t>
      </w:r>
      <w:r>
        <w:rPr>
          <w:rFonts w:cs="Arial Unicode MS" w:eastAsia="Arial Unicode MS"/>
          <w:rtl w:val="0"/>
          <w:lang w:val="fr-FR"/>
        </w:rPr>
        <w:t>fournir des solutions de haute qualit</w:t>
      </w:r>
      <w:r>
        <w:rPr>
          <w:rFonts w:cs="Arial Unicode MS" w:eastAsia="Arial Unicode MS" w:hint="default"/>
          <w:rtl w:val="0"/>
          <w:lang w:val="fr-FR"/>
        </w:rPr>
        <w:t xml:space="preserve">é à </w:t>
      </w:r>
      <w:r>
        <w:rPr>
          <w:rFonts w:cs="Arial Unicode MS" w:eastAsia="Arial Unicode MS"/>
          <w:rtl w:val="0"/>
          <w:lang w:val="fr-FR"/>
        </w:rPr>
        <w:t>ses clients.</w:t>
      </w:r>
      <w:r>
        <w:rPr>
          <w:rFonts w:cs="Arial Unicode MS" w:eastAsia="Arial Unicode MS"/>
          <w:rtl w:val="0"/>
          <w:lang w:val="fr-FR"/>
        </w:rPr>
        <w:t xml:space="preserve"> Ainsi que, dans </w:t>
      </w:r>
      <w:r>
        <w:rPr>
          <w:rFonts w:cs="Arial Unicode MS" w:eastAsia="Arial Unicode MS"/>
          <w:rtl w:val="0"/>
          <w:lang w:val="fr-FR"/>
        </w:rPr>
        <w:t>un contexte DevOps, o</w:t>
      </w:r>
      <w:r>
        <w:rPr>
          <w:rFonts w:cs="Arial Unicode MS" w:eastAsia="Arial Unicode MS" w:hint="default"/>
          <w:rtl w:val="0"/>
          <w:lang w:val="it-IT"/>
        </w:rPr>
        <w:t xml:space="preserve">ù </w:t>
      </w:r>
      <w:r>
        <w:rPr>
          <w:rFonts w:cs="Arial Unicode MS" w:eastAsia="Arial Unicode MS"/>
          <w:rtl w:val="0"/>
          <w:lang w:val="fr-FR"/>
        </w:rPr>
        <w:t>l'accent est mis sur l'automatisation, la collaboration et l'am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lioration continue entre les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quipes de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veloppement et d'exploitation, la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finition et la mesure des KPI, SLA et SLI sont cruciales pour garantir la qualit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, la fiabilit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et la performance des services fournis.</w:t>
      </w: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fr-FR"/>
        </w:rPr>
        <w:t>Pour le calcul des KPI pour le SLI</w:t>
      </w:r>
      <w:r>
        <w:rPr>
          <w:rFonts w:cs="Arial Unicode MS" w:eastAsia="Arial Unicode MS"/>
          <w:rtl w:val="0"/>
          <w:lang w:val="fr-FR"/>
        </w:rPr>
        <w:t xml:space="preserve"> </w:t>
      </w:r>
      <w:r>
        <w:rPr>
          <w:rFonts w:cs="Arial Unicode MS" w:eastAsia="Arial Unicode MS"/>
          <w:rtl w:val="0"/>
          <w:lang w:val="fr-FR"/>
        </w:rPr>
        <w:t>et le SLA, il est important de choisir des mesures qui refl</w:t>
      </w:r>
      <w:r>
        <w:rPr>
          <w:rFonts w:cs="Arial Unicode MS" w:eastAsia="Arial Unicode MS" w:hint="default"/>
          <w:rtl w:val="0"/>
          <w:lang w:val="it-IT"/>
        </w:rPr>
        <w:t>è</w:t>
      </w:r>
      <w:r>
        <w:rPr>
          <w:rFonts w:cs="Arial Unicode MS" w:eastAsia="Arial Unicode MS"/>
          <w:rtl w:val="0"/>
          <w:lang w:val="fr-FR"/>
        </w:rPr>
        <w:t>tent la performance et la disponibilit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des services offerts par les applications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 xml:space="preserve">es. </w:t>
      </w:r>
      <w:r>
        <w:rPr>
          <w:rFonts w:cs="Arial Unicode MS" w:eastAsia="Arial Unicode MS"/>
          <w:rtl w:val="0"/>
          <w:lang w:val="fr-FR"/>
        </w:rPr>
        <w:t>Ainsi dans le cadre du projet, nous proposant diff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rentes mesures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cup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s  pour le calcul de KPI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partir de SLA et SLI</w:t>
      </w:r>
      <w:r>
        <w:rPr>
          <w:rFonts w:cs="Arial Unicode MS" w:eastAsia="Arial Unicode MS"/>
          <w:rtl w:val="0"/>
        </w:rPr>
        <w:t>:</w:t>
      </w:r>
    </w:p>
    <w:p>
      <w:pPr>
        <w:pStyle w:val="Corps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</w:tabs>
        <w:spacing w:line="96" w:lineRule="auto"/>
      </w:pPr>
    </w:p>
    <w:p>
      <w:pPr>
        <w:pStyle w:val="Corps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</w:tabs>
        <w:spacing w:line="96" w:lineRule="auto"/>
      </w:pPr>
      <w:r>
        <w:rPr>
          <w:rtl w:val="0"/>
          <w:lang w:val="fr-FR"/>
        </w:rPr>
        <w:t>SLI</w:t>
      </w:r>
    </w:p>
    <w:p>
      <w:pPr>
        <w:pStyle w:val="Corps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Taux de Disponibilit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</w:rPr>
        <w:t>:</w:t>
      </w:r>
    </w:p>
    <w:p>
      <w:pPr>
        <w:pStyle w:val="Corps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</w:tabs>
        <w:spacing w:before="0"/>
        <w:rPr>
          <w:rStyle w:val="Aucun"/>
          <w:shd w:val="clear" w:color="auto" w:fill="ffffff"/>
        </w:rPr>
      </w:pPr>
      <w:r>
        <w:rPr>
          <w:rStyle w:val="Aucun"/>
          <w:outline w:val="0"/>
          <w:color w:val="a7dbf7"/>
          <w:shd w:val="clear" w:color="auto" w:fill="ffffff"/>
          <w14:textFill>
            <w14:solidFill>
              <w14:srgbClr w14:val="A7DBF7"/>
            </w14:solidFill>
          </w14:textFill>
        </w:rPr>
        <w:tab/>
      </w:r>
      <w:r>
        <w:rPr>
          <w:rtl w:val="0"/>
          <w:lang w:val="fr-FR"/>
        </w:rPr>
        <w:t>Mesur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>partir</w:t>
      </w:r>
      <w:r>
        <w:rPr>
          <w:rtl w:val="0"/>
        </w:rPr>
        <w:t xml:space="preserve"> </w:t>
      </w:r>
      <w:r>
        <w:rPr>
          <w:rtl w:val="0"/>
          <w:lang w:val="fr-FR"/>
        </w:rPr>
        <w:t>du</w:t>
      </w:r>
      <w:r>
        <w:rPr>
          <w:rtl w:val="0"/>
          <w:lang w:val="fr-FR"/>
        </w:rPr>
        <w:t xml:space="preserve"> temps o</w:t>
      </w:r>
      <w:r>
        <w:rPr>
          <w:rtl w:val="0"/>
          <w:lang w:val="it-IT"/>
        </w:rPr>
        <w:t xml:space="preserve">ù </w:t>
      </w:r>
      <w:r>
        <w:rPr>
          <w:rtl w:val="0"/>
          <w:lang w:val="fr-FR"/>
        </w:rPr>
        <w:t>les services sont disponibles pour les utilisateurs finaux.</w:t>
      </w:r>
    </w:p>
    <w:p>
      <w:pPr>
        <w:pStyle w:val="Corps"/>
        <w:numPr>
          <w:ilvl w:val="0"/>
          <w:numId w:val="3"/>
        </w:numPr>
        <w:bidi w:val="0"/>
      </w:pPr>
      <w:r>
        <w:rPr>
          <w:rFonts w:cs="Arial Unicode MS" w:eastAsia="Arial Unicode MS"/>
          <w:rtl w:val="0"/>
          <w:lang w:val="fr-FR"/>
        </w:rPr>
        <w:t>Temps de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ponse Moyen </w:t>
      </w:r>
      <w:r>
        <w:rPr>
          <w:rFonts w:cs="Arial Unicode MS" w:eastAsia="Arial Unicode MS"/>
          <w:rtl w:val="0"/>
          <w:lang w:val="fr-FR"/>
        </w:rPr>
        <w:t>:</w:t>
      </w:r>
    </w:p>
    <w:p>
      <w:pPr>
        <w:pStyle w:val="Corps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</w:tabs>
        <w:spacing w:before="0"/>
        <w:rPr>
          <w:rStyle w:val="Aucun"/>
          <w:shd w:val="clear" w:color="auto" w:fill="ffffff"/>
        </w:rPr>
      </w:pPr>
      <w:r>
        <w:rPr>
          <w:rStyle w:val="Aucun"/>
          <w:outline w:val="0"/>
          <w:color w:val="6dbdfa"/>
          <w:rtl w:val="0"/>
          <w14:textFill>
            <w14:solidFill>
              <w14:srgbClr w14:val="6DBDFA"/>
            </w14:solidFill>
          </w14:textFill>
        </w:rPr>
        <w:t xml:space="preserve"> </w:t>
      </w:r>
      <w:r>
        <w:rPr>
          <w:rStyle w:val="Aucun"/>
          <w:outline w:val="0"/>
          <w:color w:val="6dbdfa"/>
          <w14:textFill>
            <w14:solidFill>
              <w14:srgbClr w14:val="6DBDFA"/>
            </w14:solidFill>
          </w14:textFill>
        </w:rPr>
        <w:tab/>
      </w:r>
      <w:r>
        <w:rPr>
          <w:rtl w:val="0"/>
          <w:lang w:val="it-IT"/>
        </w:rPr>
        <w:t>Calcul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 xml:space="preserve">partir du temps 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coul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entre 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ception de la requ</w:t>
      </w:r>
      <w:r>
        <w:rPr>
          <w:rtl w:val="0"/>
        </w:rPr>
        <w:t>ê</w:t>
      </w:r>
      <w:r>
        <w:rPr>
          <w:rtl w:val="0"/>
          <w:lang w:val="fr-FR"/>
        </w:rPr>
        <w:t>te et l'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mission de la r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ponse.</w:t>
      </w:r>
    </w:p>
    <w:p>
      <w:pPr>
        <w:pStyle w:val="Corps"/>
        <w:bidi w:val="0"/>
        <w:rPr>
          <w:rStyle w:val="Aucun"/>
          <w:shd w:val="clear" w:color="auto" w:fill="ffffff"/>
        </w:rPr>
      </w:pPr>
    </w:p>
    <w:p>
      <w:pPr>
        <w:pStyle w:val="Corps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</w:tabs>
        <w:spacing w:line="96" w:lineRule="auto"/>
        <w:rPr>
          <w:rStyle w:val="Aucun"/>
          <w:shd w:val="clear" w:color="auto" w:fill="ffffff"/>
        </w:rPr>
      </w:pPr>
      <w:r>
        <w:rPr>
          <w:rStyle w:val="Aucun"/>
          <w:shd w:val="clear" w:color="auto" w:fill="ffffff"/>
          <w:rtl w:val="0"/>
          <w:lang w:val="fr-FR"/>
        </w:rPr>
        <w:t>SLA</w:t>
      </w:r>
    </w:p>
    <w:p>
      <w:pPr>
        <w:pStyle w:val="Corps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fr-FR"/>
        </w:rPr>
        <w:t>Objectif de Disponibilit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:</w:t>
      </w:r>
    </w:p>
    <w:p>
      <w:pPr>
        <w:pStyle w:val="Corps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</w:tabs>
        <w:spacing w:before="0"/>
        <w:rPr>
          <w:rStyle w:val="Aucun"/>
          <w:outline w:val="0"/>
          <w:color w:val="a7dbf7"/>
          <w:shd w:val="clear" w:color="auto" w:fill="ffffff"/>
          <w14:textFill>
            <w14:solidFill>
              <w14:srgbClr w14:val="A7DBF7"/>
            </w14:solidFill>
          </w14:textFill>
        </w:rPr>
      </w:pPr>
      <w:r>
        <w:rPr>
          <w:rStyle w:val="Aucun"/>
          <w:outline w:val="0"/>
          <w:color w:val="6dbdfa"/>
          <w:rtl w:val="0"/>
          <w14:textFill>
            <w14:solidFill>
              <w14:srgbClr w14:val="6DBDFA"/>
            </w14:solidFill>
          </w14:textFill>
        </w:rPr>
        <w:t xml:space="preserve"> </w:t>
      </w:r>
      <w:r>
        <w:rPr>
          <w:rStyle w:val="Aucun"/>
          <w:outline w:val="0"/>
          <w:color w:val="6dbdfa"/>
          <w14:textFill>
            <w14:solidFill>
              <w14:srgbClr w14:val="6DBDFA"/>
            </w14:solidFill>
          </w14:textFill>
        </w:rPr>
        <w:tab/>
      </w:r>
      <w:r>
        <w:rPr>
          <w:rtl w:val="0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finit le niveau de disponibilit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attendu pour les services, g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ralement exprim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en pourcentage.</w:t>
      </w:r>
    </w:p>
    <w:p>
      <w:pPr>
        <w:pStyle w:val="Corps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fr-FR"/>
        </w:rPr>
        <w:t>Temps de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solution des Incidents :</w:t>
      </w:r>
    </w:p>
    <w:p>
      <w:pPr>
        <w:pStyle w:val="Corps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</w:tabs>
        <w:spacing w:before="0"/>
        <w:rPr>
          <w:rStyle w:val="Aucun"/>
          <w:outline w:val="0"/>
          <w:color w:val="a7dbf7"/>
          <w:shd w:val="clear" w:color="auto" w:fill="ffffff"/>
          <w14:textFill>
            <w14:solidFill>
              <w14:srgbClr w14:val="A7DBF7"/>
            </w14:solidFill>
          </w14:textFill>
        </w:rPr>
      </w:pPr>
      <w:r>
        <w:rPr>
          <w:rStyle w:val="Aucun"/>
          <w:outline w:val="0"/>
          <w:color w:val="6dbdfa"/>
          <w:rtl w:val="0"/>
          <w14:textFill>
            <w14:solidFill>
              <w14:srgbClr w14:val="6DBDFA"/>
            </w14:solidFill>
          </w14:textFill>
        </w:rPr>
        <w:t xml:space="preserve"> </w:t>
      </w:r>
      <w:r>
        <w:rPr>
          <w:rStyle w:val="Aucun"/>
          <w:outline w:val="0"/>
          <w:color w:val="6dbdfa"/>
          <w14:textFill>
            <w14:solidFill>
              <w14:srgbClr w14:val="6DBDFA"/>
            </w14:solidFill>
          </w14:textFill>
        </w:rPr>
        <w:tab/>
      </w:r>
      <w:r>
        <w:rPr>
          <w:rtl w:val="0"/>
        </w:rPr>
        <w:t>Sp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cifie le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lai maximal acceptable pour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soudre les incidents ou les probl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mes signal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s.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En prenant en compte ces indicateur nous pourrons soit calculer un KPI (dans le cas ou on choisi une donn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 pour SLI et une donn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e pour SLA), soit deux. La pertinence de choix doit 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  <w:lang w:val="fr-FR"/>
        </w:rPr>
        <w:t xml:space="preserve">tre discuter en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quipe, afin de instaurer une vision g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ral des attentes au sein de l</w:t>
      </w:r>
      <w:r>
        <w:rPr>
          <w:rFonts w:cs="Arial Unicode MS" w:eastAsia="Arial Unicode MS" w:hint="default"/>
          <w:rtl w:val="0"/>
          <w:lang w:val="fr-FR"/>
        </w:rPr>
        <w:t>’é</w:t>
      </w:r>
      <w:r>
        <w:rPr>
          <w:rFonts w:cs="Arial Unicode MS" w:eastAsia="Arial Unicode MS"/>
          <w:rtl w:val="0"/>
          <w:lang w:val="fr-FR"/>
        </w:rPr>
        <w:t>quipe.</w:t>
      </w:r>
    </w:p>
    <w:p>
      <w:pPr>
        <w:pStyle w:val="note"/>
        <w:bidi w:val="0"/>
        <w:spacing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fr-FR"/>
        </w:rPr>
        <w:t xml:space="preserve">La formule basique pour calculer le KPI pourrait </w:t>
      </w:r>
      <w:r>
        <w:rPr>
          <w:rFonts w:ascii="Times Roman" w:hAnsi="Times Roman" w:hint="default"/>
          <w:sz w:val="24"/>
          <w:szCs w:val="24"/>
          <w:rtl w:val="0"/>
        </w:rPr>
        <w:t>ê</w:t>
      </w:r>
      <w:r>
        <w:rPr>
          <w:rFonts w:ascii="Times Roman" w:hAnsi="Times Roman"/>
          <w:sz w:val="24"/>
          <w:szCs w:val="24"/>
          <w:rtl w:val="0"/>
          <w:lang w:val="fr-FR"/>
        </w:rPr>
        <w:t>tre :</w:t>
      </w:r>
    </w:p>
    <w:p>
      <w:pPr>
        <w:pStyle w:val="note"/>
        <w:bidi w:val="0"/>
        <w:spacing w:line="360" w:lineRule="auto"/>
        <w:ind w:left="0" w:right="0" w:firstLine="0"/>
        <w:jc w:val="left"/>
        <w:rPr>
          <w:rFonts w:ascii="STIX Two Math Regular" w:cs="STIX Two Math Regular" w:hAnsi="STIX Two Math Regular" w:eastAsia="STIX Two Math Regular"/>
          <w:color w:val="000000"/>
          <w:sz w:val="24"/>
          <w:szCs w:val="24"/>
          <w:rtl w:val="0"/>
        </w:rPr>
      </w:pPr>
      <m:oMathPara>
        <m:oMathParaPr>
          <m:jc m:val="left"/>
        </m:oMathParaPr>
        <m:oMath>
          <m:r>
            <m:rPr>
              <m:nor/>
            </m:rP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KPI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  <m:type m:val="bar"/>
            </m:fPr>
            <m:num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SLI</m:t>
              </m:r>
            </m:num>
            <m:den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SLA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×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100</m:t>
          </m:r>
        </m:oMath>
      </m:oMathPara>
    </w:p>
    <w:p>
      <w:pPr>
        <w:pStyle w:val="note"/>
        <w:bidi w:val="0"/>
        <w:spacing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/>
          <w:sz w:val="24"/>
          <w:szCs w:val="24"/>
          <w:rtl w:val="0"/>
          <w:lang w:val="fr-FR"/>
        </w:rPr>
        <w:t>Cette formule exprime le rapport entre le niveau de service r</w:t>
      </w:r>
      <w:r>
        <w:rPr>
          <w:rFonts w:ascii="Times Roman" w:hAnsi="Times Roman" w:hint="default"/>
          <w:sz w:val="24"/>
          <w:szCs w:val="24"/>
          <w:rtl w:val="0"/>
          <w:lang w:val="fr-FR"/>
        </w:rPr>
        <w:t>é</w:t>
      </w:r>
      <w:r>
        <w:rPr>
          <w:rFonts w:ascii="Times Roman" w:hAnsi="Times Roman"/>
          <w:sz w:val="24"/>
          <w:szCs w:val="24"/>
          <w:rtl w:val="0"/>
          <w:lang w:val="fr-FR"/>
        </w:rPr>
        <w:t>el (SLI) et le niveau de service attendu (SLA), g</w:t>
      </w:r>
      <w:r>
        <w:rPr>
          <w:rFonts w:ascii="Times Roman" w:hAnsi="Times Roman" w:hint="default"/>
          <w:sz w:val="24"/>
          <w:szCs w:val="24"/>
          <w:rtl w:val="0"/>
          <w:lang w:val="fr-FR"/>
        </w:rPr>
        <w:t>é</w:t>
      </w:r>
      <w:r>
        <w:rPr>
          <w:rFonts w:ascii="Times Roman" w:hAnsi="Times Roman"/>
          <w:sz w:val="24"/>
          <w:szCs w:val="24"/>
          <w:rtl w:val="0"/>
        </w:rPr>
        <w:t>n</w:t>
      </w:r>
      <w:r>
        <w:rPr>
          <w:rFonts w:ascii="Times Roman" w:hAnsi="Times Roman" w:hint="default"/>
          <w:sz w:val="24"/>
          <w:szCs w:val="24"/>
          <w:rtl w:val="0"/>
          <w:lang w:val="fr-FR"/>
        </w:rPr>
        <w:t>é</w:t>
      </w:r>
      <w:r>
        <w:rPr>
          <w:rFonts w:ascii="Times Roman" w:hAnsi="Times Roman"/>
          <w:sz w:val="24"/>
          <w:szCs w:val="24"/>
          <w:rtl w:val="0"/>
          <w:lang w:val="fr-FR"/>
        </w:rPr>
        <w:t>ralement exprim</w:t>
      </w:r>
      <w:r>
        <w:rPr>
          <w:rFonts w:ascii="Times Roman" w:hAnsi="Times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Roman" w:hAnsi="Times Roman"/>
          <w:sz w:val="24"/>
          <w:szCs w:val="24"/>
          <w:rtl w:val="0"/>
          <w:lang w:val="fr-FR"/>
        </w:rPr>
        <w:t>en pourcentage pour obtenir une mesure comparative plus intuitive.</w:t>
      </w:r>
    </w:p>
    <w:p>
      <w:pPr>
        <w:pStyle w:val="Titre"/>
        <w:bidi w:val="0"/>
      </w:pPr>
      <w:bookmarkStart w:name="_Toc6" w:id="6"/>
      <w:r>
        <w:rPr>
          <w:rFonts w:cs="Arial Unicode MS" w:eastAsia="Arial Unicode MS"/>
          <w:rtl w:val="0"/>
          <w:lang w:val="de-DE"/>
        </w:rPr>
        <w:t>la Modernisation du Workflo</w:t>
      </w:r>
      <w:r>
        <w:rPr>
          <w:rFonts w:cs="Arial Unicode MS" w:eastAsia="Arial Unicode MS"/>
          <w:rtl w:val="0"/>
          <w:lang w:val="fr-FR"/>
        </w:rPr>
        <w:t>w</w:t>
      </w:r>
      <w:bookmarkEnd w:id="6"/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 xml:space="preserve">Pour commencer, nous pensons que pour atteindre le premier objectif qui est </w:t>
      </w:r>
    </w:p>
    <w:p>
      <w:pPr>
        <w:pStyle w:val="Corps"/>
        <w:bidi w:val="0"/>
        <w:rPr>
          <w:rStyle w:val="Aucun"/>
          <w:sz w:val="24"/>
          <w:szCs w:val="24"/>
        </w:rPr>
      </w:pPr>
      <w:r>
        <w:rPr>
          <w:rStyle w:val="Aucun"/>
          <w:rFonts w:cs="Arial Unicode MS" w:eastAsia="Arial Unicode MS"/>
          <w:sz w:val="24"/>
          <w:szCs w:val="24"/>
          <w:rtl w:val="0"/>
          <w:lang w:val="fr-FR"/>
        </w:rPr>
        <w:t xml:space="preserve"> L'objectif est de g</w:t>
      </w:r>
      <w:r>
        <w:rPr>
          <w:rStyle w:val="Aucun"/>
          <w:rFonts w:cs="Arial Unicode MS" w:eastAsia="Arial Unicode MS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cs="Arial Unicode MS" w:eastAsia="Arial Unicode MS"/>
          <w:sz w:val="24"/>
          <w:szCs w:val="24"/>
          <w:rtl w:val="0"/>
          <w:lang w:val="fr-FR"/>
        </w:rPr>
        <w:t>rer ces modifications de mani</w:t>
      </w:r>
      <w:r>
        <w:rPr>
          <w:rStyle w:val="Aucun"/>
          <w:rFonts w:cs="Arial Unicode MS" w:eastAsia="Arial Unicode MS" w:hint="default"/>
          <w:sz w:val="24"/>
          <w:szCs w:val="24"/>
          <w:rtl w:val="0"/>
          <w:lang w:val="it-IT"/>
        </w:rPr>
        <w:t>è</w:t>
      </w:r>
      <w:r>
        <w:rPr>
          <w:rStyle w:val="Aucun"/>
          <w:rFonts w:cs="Arial Unicode MS" w:eastAsia="Arial Unicode MS"/>
          <w:sz w:val="24"/>
          <w:szCs w:val="24"/>
          <w:rtl w:val="0"/>
          <w:lang w:val="fr-FR"/>
        </w:rPr>
        <w:t>re centralis</w:t>
      </w:r>
      <w:r>
        <w:rPr>
          <w:rStyle w:val="Aucun"/>
          <w:rFonts w:cs="Arial Unicode MS" w:eastAsia="Arial Unicode MS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cs="Arial Unicode MS" w:eastAsia="Arial Unicode MS"/>
          <w:sz w:val="24"/>
          <w:szCs w:val="24"/>
          <w:rtl w:val="0"/>
          <w:lang w:val="fr-FR"/>
        </w:rPr>
        <w:t>e et de les d</w:t>
      </w:r>
      <w:r>
        <w:rPr>
          <w:rStyle w:val="Aucun"/>
          <w:rFonts w:cs="Arial Unicode MS" w:eastAsia="Arial Unicode MS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cs="Arial Unicode MS" w:eastAsia="Arial Unicode MS"/>
          <w:sz w:val="24"/>
          <w:szCs w:val="24"/>
          <w:rtl w:val="0"/>
          <w:lang w:val="fr-FR"/>
        </w:rPr>
        <w:t>ployer de fa</w:t>
      </w:r>
      <w:r>
        <w:rPr>
          <w:rStyle w:val="Aucun"/>
          <w:rFonts w:cs="Arial Unicode MS" w:eastAsia="Arial Unicode MS" w:hint="default"/>
          <w:sz w:val="24"/>
          <w:szCs w:val="24"/>
          <w:rtl w:val="0"/>
        </w:rPr>
        <w:t>ç</w:t>
      </w:r>
      <w:r>
        <w:rPr>
          <w:rStyle w:val="Aucun"/>
          <w:rFonts w:cs="Arial Unicode MS" w:eastAsia="Arial Unicode MS"/>
          <w:sz w:val="24"/>
          <w:szCs w:val="24"/>
          <w:rtl w:val="0"/>
          <w:lang w:val="fr-FR"/>
        </w:rPr>
        <w:t>on coordonn</w:t>
      </w:r>
      <w:r>
        <w:rPr>
          <w:rStyle w:val="Aucun"/>
          <w:rFonts w:cs="Arial Unicode MS" w:eastAsia="Arial Unicode MS" w:hint="default"/>
          <w:sz w:val="24"/>
          <w:szCs w:val="24"/>
          <w:rtl w:val="0"/>
          <w:lang w:val="fr-FR"/>
        </w:rPr>
        <w:t>é</w:t>
      </w:r>
      <w:r>
        <w:rPr>
          <w:rStyle w:val="Aucun"/>
          <w:rFonts w:cs="Arial Unicode MS" w:eastAsia="Arial Unicode MS"/>
          <w:sz w:val="24"/>
          <w:szCs w:val="24"/>
          <w:rtl w:val="0"/>
          <w:lang w:val="it-IT"/>
        </w:rPr>
        <w:t>e.</w:t>
      </w:r>
    </w:p>
    <w:p>
      <w:pPr>
        <w:pStyle w:val="Corps"/>
        <w:bidi w:val="0"/>
        <w:rPr>
          <w:rStyle w:val="Aucun"/>
          <w:outline w:val="0"/>
          <w:color w:val="a7dbf7"/>
          <w:shd w:val="clear" w:color="auto" w:fill="ffffff"/>
          <w14:textFill>
            <w14:solidFill>
              <w14:srgbClr w14:val="A7DBF7"/>
            </w14:solidFill>
          </w14:textFill>
        </w:rPr>
      </w:pPr>
    </w:p>
    <w:p>
      <w:pPr>
        <w:pStyle w:val="note"/>
        <w:bidi w:val="0"/>
        <w:spacing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5abeb0"/>
          <w:sz w:val="24"/>
          <w:szCs w:val="24"/>
          <w:shd w:val="clear" w:color="auto" w:fill="011627"/>
          <w:rtl w:val="0"/>
          <w14:textFill>
            <w14:solidFill>
              <w14:srgbClr w14:val="5ABEB0"/>
            </w14:solidFill>
          </w14:textFill>
        </w:rPr>
      </w:pPr>
    </w:p>
    <w:p>
      <w:pPr>
        <w:pStyle w:val="Titre"/>
        <w:bidi w:val="0"/>
      </w:pPr>
    </w:p>
    <w:p>
      <w:pPr>
        <w:pStyle w:val="Titre"/>
        <w:bidi w:val="0"/>
      </w:pPr>
    </w:p>
    <w:p>
      <w:pPr>
        <w:pStyle w:val="Titre"/>
        <w:bidi w:val="0"/>
      </w:pPr>
    </w:p>
    <w:p>
      <w:pPr>
        <w:pStyle w:val="Titre"/>
        <w:bidi w:val="0"/>
      </w:pPr>
    </w:p>
    <w:p>
      <w:pPr>
        <w:pStyle w:val="Titre"/>
        <w:bidi w:val="0"/>
      </w:pPr>
    </w:p>
    <w:p>
      <w:pPr>
        <w:pStyle w:val="Titre"/>
        <w:bidi w:val="0"/>
      </w:pPr>
    </w:p>
    <w:p>
      <w:pPr>
        <w:pStyle w:val="Titre"/>
        <w:bidi w:val="0"/>
      </w:pPr>
    </w:p>
    <w:p>
      <w:pPr>
        <w:pStyle w:val="Titre"/>
        <w:bidi w:val="0"/>
      </w:pPr>
    </w:p>
    <w:p>
      <w:pPr>
        <w:pStyle w:val="Titre"/>
        <w:bidi w:val="0"/>
      </w:pPr>
    </w:p>
    <w:p>
      <w:pPr>
        <w:pStyle w:val="Titre"/>
        <w:bidi w:val="0"/>
      </w:pPr>
    </w:p>
    <w:p>
      <w:pPr>
        <w:pStyle w:val="Titre"/>
        <w:bidi w:val="0"/>
      </w:pPr>
      <w:bookmarkStart w:name="_Toc7" w:id="7"/>
      <w:r>
        <w:rPr>
          <w:rFonts w:cs="Arial Unicode MS" w:eastAsia="Arial Unicode MS"/>
          <w:rtl w:val="0"/>
          <w:lang w:val="fr-FR"/>
        </w:rPr>
        <w:t>Bibliographie</w:t>
      </w:r>
      <w:bookmarkEnd w:id="7"/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>A successful Git branching model. (s.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  <w:lang w:val="en-US"/>
        </w:rPr>
        <w:t>d.). nvie.com. https://nvie.com/posts/a-successful-git-branching-model/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it-IT"/>
        </w:rPr>
        <w:t>Atlassian. (s.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  <w:lang w:val="en-US"/>
        </w:rPr>
        <w:t>d.). Principes des microservices | Atlassian. https://www.atlassian.com/fr/microservices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>Benefits of a DevOps environment | MuleSoft. (s.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  <w:lang w:val="en-US"/>
        </w:rPr>
        <w:t>d.). MuleSoft. https://www.mulesoft.com/resources/api/devops-environment-benefits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>Bogdan Stashchuk. (2021a, novembre 4). Back-end development and APIs - FreeCodeCamp tutorial [Vid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n-US"/>
        </w:rPr>
        <w:t>o]. YouTube. https://www.youtube.com/watch?v=hHLmb3OD7Mo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>Bogdan Stashchuk. (2021b, novembre 4). Back-end development and APIs - FreeCodeCamp tutorial [Vid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n-US"/>
        </w:rPr>
        <w:t>o]. YouTube. https://www.youtube.com/watch?v=hHLmb3OD7Mo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Catoire, L. (2023, 16 mai). Quelle architecture de projet choisir entre micro-services et monolithe modulaire ? Efficience IT. https://www.itefficience.com/article/quelle-architecture-de-projet-choisir-entre-micro-service-ou-monolithe-modulaire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>DevOps Journey. (2023, 17 octobre). How to design a modern CI/CD pipeline [Vid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en-US"/>
        </w:rPr>
        <w:t>o]. YouTube. https://www.youtube.com/watch?v=KnSBNd3b0qI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Losoviz, L. (2023, 12 septembre). Mono-repo vs multi-repo : avantages et inconv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nients des strat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gies de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fr-FR"/>
        </w:rPr>
        <w:t>t de code. Kinsta</w:t>
      </w:r>
      <w:r>
        <w:rPr>
          <w:rFonts w:cs="Arial Unicode MS" w:eastAsia="Arial Unicode MS" w:hint="default"/>
          <w:rtl w:val="0"/>
        </w:rPr>
        <w:t>®</w:t>
      </w:r>
      <w:r>
        <w:rPr>
          <w:rFonts w:cs="Arial Unicode MS" w:eastAsia="Arial Unicode MS"/>
          <w:rtl w:val="0"/>
          <w:lang w:val="en-US"/>
        </w:rPr>
        <w:t>. https://kinsta.com/fr/blog/mono-repo-vs-multi-repo/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McKendrick, J. (2017, 20 avril). Pourquoi les microservices ne sont peut-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  <w:lang w:val="fr-FR"/>
        </w:rPr>
        <w:t>tre pas faits pour tout le monde. ZDNetFR. https://www.zdnet.fr/amp/actualites/pourquoi-les-microservices-ne-sont-peut-etre-pas-faits-pour-tout-le-monde-39851458.htm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>Monolithic vs. Microservices : Why decoupled and headless architectures are the future | Contentstack. (s.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  <w:lang w:val="en-US"/>
        </w:rPr>
        <w:t>d.). https://www.contentstack.com/cms-guides/monolithic-vs-microservices-cms-architectures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>Wallen, J. (2022, 7 novembre). How to build a docker image and upload it to Docker Hub. TechRepublic. https://www.techrepublic.com/article/how-to-build-a-docker-image-and-upload-it-to-docker-hub/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>What Is an API Gateway ? (s.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  <w:lang w:val="en-US"/>
        </w:rPr>
        <w:t>d.). Nginx. https://www.nginx.com/learn/api-gateway/</w:t>
      </w:r>
    </w:p>
    <w:p>
      <w:pPr>
        <w:pStyle w:val="Corps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</w:tabs>
        <w:spacing w:after="80"/>
      </w:pPr>
      <w:r/>
    </w:p>
    <w:sectPr>
      <w:headerReference w:type="default" r:id="rId9"/>
      <w:pgSz w:w="15365" w:h="20477" w:orient="portrait"/>
      <w:pgMar w:top="1417" w:right="1417" w:bottom="1417" w:left="1417" w:header="36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Futura Bold">
    <w:charset w:val="00"/>
    <w:family w:val="roman"/>
    <w:pitch w:val="default"/>
  </w:font>
  <w:font w:name="Helvetica Neue">
    <w:charset w:val="00"/>
    <w:family w:val="roman"/>
    <w:pitch w:val="default"/>
  </w:font>
  <w:font w:name="Futura">
    <w:charset w:val="00"/>
    <w:family w:val="roman"/>
    <w:pitch w:val="default"/>
  </w:font>
  <w:font w:name="Times Roman">
    <w:charset w:val="00"/>
    <w:family w:val="roman"/>
    <w:pitch w:val="default"/>
  </w:font>
  <w:font w:name="STIX Two Math Regular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6265"/>
        <w:tab w:val="right" w:pos="12530"/>
      </w:tabs>
      <w:ind w:left="283"/>
      <w:jc w:val="left"/>
    </w:pPr>
    <w:r>
      <w:rPr>
        <w:rtl w:val="0"/>
        <w:lang w:val="fr-FR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fr-FR"/>
      </w:rPr>
      <w:t xml:space="preserve"> sur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  <w:r>
      <w:tab/>
      <w:tab/>
    </w:r>
    <w:r>
      <w:rPr>
        <w:rtl w:val="0"/>
        <w:lang w:val="fr-FR"/>
      </w:rPr>
      <w:t>Sayfoutdinov said-timour</w:t>
    </w: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note"/>
        <w:spacing w:line="360" w:lineRule="auto"/>
      </w:pPr>
      <w:r>
        <w:rPr>
          <w:rStyle w:val="Aucun"/>
          <w:vertAlign w:val="superscript"/>
        </w:rPr>
        <w:footnoteRef/>
      </w:r>
      <w:r>
        <w:rPr>
          <w:rtl w:val="0"/>
        </w:rPr>
        <w:t xml:space="preserve"> KPI en anglais</w:t>
      </w:r>
      <w:r>
        <w:rPr>
          <w:rtl w:val="0"/>
          <w:lang w:val="fr-FR"/>
        </w:rPr>
        <w:t xml:space="preserve"> ou </w:t>
      </w:r>
      <w:r>
        <w:rPr>
          <w:rtl w:val="0"/>
          <w:lang w:val="fr-FR"/>
        </w:rPr>
        <w:t>indicateur de performance</w:t>
      </w:r>
      <w:r>
        <w:rPr>
          <w:rtl w:val="0"/>
          <w:lang w:val="fr-FR"/>
        </w:rPr>
        <w:t xml:space="preserve"> en fran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ais</w:t>
      </w:r>
      <w:r>
        <w:rPr>
          <w:rtl w:val="0"/>
          <w:lang w:val="fr-FR"/>
        </w:rPr>
        <w:t xml:space="preserve"> est une mesure quantitative qui vous permet de suivre la progression de votre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quipe ou organisation au regard de vos objectifs commerciaux cl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s. Dans cette mise </w:t>
      </w:r>
      <w:r>
        <w:rPr>
          <w:rtl w:val="0"/>
        </w:rPr>
        <w:t xml:space="preserve">à </w:t>
      </w:r>
      <w:r>
        <w:rPr>
          <w:rtl w:val="0"/>
          <w:lang w:val="fr-FR"/>
        </w:rPr>
        <w:t>jour, nous verrons comment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finir et suivre des KPI adapt</w:t>
      </w:r>
      <w:r>
        <w:rPr>
          <w:rtl w:val="0"/>
          <w:lang w:val="fr-FR"/>
        </w:rPr>
        <w:t>é</w:t>
      </w:r>
      <w:r>
        <w:rPr>
          <w:rtl w:val="0"/>
        </w:rPr>
        <w:t xml:space="preserve">s </w:t>
      </w:r>
      <w:r>
        <w:rPr>
          <w:rtl w:val="0"/>
        </w:rPr>
        <w:t xml:space="preserve">à </w:t>
      </w:r>
      <w:r>
        <w:rPr>
          <w:rtl w:val="0"/>
          <w:lang w:val="fr-FR"/>
        </w:rPr>
        <w:t>votre activit</w:t>
      </w:r>
      <w:r>
        <w:rPr>
          <w:rtl w:val="0"/>
          <w:lang w:val="fr-FR"/>
        </w:rPr>
        <w:t>é</w:t>
      </w:r>
      <w:r>
        <w:rPr>
          <w:rtl w:val="0"/>
        </w:rPr>
        <w:t>.</w:t>
      </w:r>
    </w:p>
  </w:footnote>
  <w:footnote w:id="2">
    <w:p>
      <w:pPr>
        <w:pStyle w:val="note"/>
        <w:spacing w:line="360" w:lineRule="auto"/>
      </w:pPr>
      <w:r>
        <w:rPr>
          <w:rStyle w:val="Aucun"/>
          <w:vertAlign w:val="superscript"/>
        </w:rPr>
        <w:footnoteRef/>
      </w:r>
      <w:r>
        <w:rPr>
          <w:rtl w:val="0"/>
          <w:lang w:val="fr-FR"/>
        </w:rPr>
        <w:t xml:space="preserve"> Les SLI sont les indicateurs factuels de la disponibilit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votre service. Ils repr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sentent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 xml:space="preserve">tat de votre service </w:t>
      </w:r>
      <w:r>
        <w:rPr>
          <w:rtl w:val="0"/>
        </w:rPr>
        <w:t xml:space="preserve">à </w:t>
      </w:r>
      <w:r>
        <w:rPr>
          <w:rtl w:val="0"/>
          <w:lang w:val="fr-FR"/>
        </w:rPr>
        <w:t>un moment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 Ce sont ces indicateurs que l</w:t>
      </w:r>
      <w:r>
        <w:rPr>
          <w:rtl w:val="1"/>
        </w:rPr>
        <w:t>’</w:t>
      </w:r>
      <w:r>
        <w:rPr>
          <w:rtl w:val="0"/>
          <w:lang w:val="fr-FR"/>
        </w:rPr>
        <w:t>on mesurera avec le syst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me de monitoring pour prouver le taux de disponibilit</w:t>
      </w:r>
      <w:r>
        <w:rPr>
          <w:rtl w:val="0"/>
          <w:lang w:val="fr-FR"/>
        </w:rPr>
        <w:t xml:space="preserve">é </w:t>
      </w:r>
      <w:r>
        <w:rPr>
          <w:rtl w:val="0"/>
        </w:rPr>
        <w:t>d</w:t>
      </w:r>
      <w:r>
        <w:rPr>
          <w:rtl w:val="1"/>
        </w:rPr>
        <w:t>’</w:t>
      </w:r>
      <w:r>
        <w:rPr>
          <w:rtl w:val="0"/>
          <w:lang w:val="fr-FR"/>
        </w:rPr>
        <w:t>un service donn</w:t>
      </w:r>
      <w:r>
        <w:rPr>
          <w:rtl w:val="0"/>
          <w:lang w:val="fr-FR"/>
        </w:rPr>
        <w:t>é</w:t>
      </w:r>
      <w:r>
        <w:rPr>
          <w:rtl w:val="0"/>
        </w:rPr>
        <w:t>.</w:t>
      </w:r>
    </w:p>
  </w:footnote>
  <w:footnote w:id="3">
    <w:p>
      <w:pPr>
        <w:pStyle w:val="note"/>
        <w:spacing w:line="360" w:lineRule="auto"/>
      </w:pPr>
      <w:r>
        <w:rPr>
          <w:rStyle w:val="Aucun"/>
          <w:vertAlign w:val="superscript"/>
        </w:rPr>
        <w:footnoteRef/>
      </w:r>
      <w:r>
        <w:rPr>
          <w:rtl w:val="0"/>
          <w:lang w:val="fr-FR"/>
        </w:rPr>
        <w:t xml:space="preserve"> SLA est un engagement entre deux parties. Cela peut </w:t>
      </w:r>
      <w:r>
        <w:rPr>
          <w:rtl w:val="0"/>
        </w:rPr>
        <w:t>ê</w:t>
      </w:r>
      <w:r>
        <w:rPr>
          <w:rtl w:val="0"/>
          <w:lang w:val="fr-FR"/>
        </w:rPr>
        <w:t>tre entre deux entreprises (un provider et un client) ou bien entre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partements dans une grande entreprise. Le SLA va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finir votre engagement sur la disponibilit</w:t>
      </w:r>
      <w:r>
        <w:rPr>
          <w:rtl w:val="0"/>
          <w:lang w:val="fr-FR"/>
        </w:rPr>
        <w:t xml:space="preserve">é </w:t>
      </w:r>
      <w:r>
        <w:rPr>
          <w:rtl w:val="0"/>
        </w:rPr>
        <w:t>du service.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mbres"/>
  </w:abstractNum>
  <w:abstractNum w:abstractNumId="1">
    <w:multiLevelType w:val="hybridMultilevel"/>
    <w:styleLink w:val="Nombres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footnotePr>
    <w:numFmt w:val="decimal"/>
    <w:numStart w:val="1"/>
    <w:numRestart w:val="eachPage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50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4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Sous-titre">
    <w:name w:val="Sous-titre"/>
    <w:next w:val="Sous-tit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80" w:line="240" w:lineRule="auto"/>
      <w:ind w:left="0" w:right="0" w:firstLine="0"/>
      <w:jc w:val="center"/>
      <w:outlineLvl w:val="9"/>
    </w:pPr>
    <w:rPr>
      <w:rFonts w:ascii="Futura Bold" w:cs="Futura Bold" w:hAnsi="Futura Bold" w:eastAsia="Futura Bold"/>
      <w:b w:val="0"/>
      <w:bCs w:val="0"/>
      <w:i w:val="0"/>
      <w:iCs w:val="0"/>
      <w:caps w:val="1"/>
      <w:strike w:val="0"/>
      <w:dstrike w:val="0"/>
      <w:outline w:val="0"/>
      <w:color w:val="fefefe"/>
      <w:spacing w:val="132"/>
      <w:kern w:val="0"/>
      <w:position w:val="0"/>
      <w:sz w:val="66"/>
      <w:szCs w:val="66"/>
      <w:u w:val="none"/>
      <w:shd w:val="nil" w:color="auto" w:fill="auto"/>
      <w:vertAlign w:val="baseline"/>
      <w14:textOutline>
        <w14:noFill/>
      </w14:textOutline>
      <w14:textFill>
        <w14:solidFill>
          <w14:srgbClr w14:val="FFFFFF"/>
        </w14:solidFill>
      </w14:textFill>
    </w:rPr>
  </w:style>
  <w:style w:type="paragraph" w:styleId="Titre">
    <w:name w:val="Titre"/>
    <w:next w:val="Tit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0" w:after="300" w:line="240" w:lineRule="auto"/>
      <w:ind w:left="0" w:right="0" w:firstLine="0"/>
      <w:jc w:val="left"/>
      <w:outlineLvl w:val="2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singl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 parent">
    <w:name w:val="TOC 1 parent"/>
    <w:next w:val="TOC 1 parent"/>
    <w:pPr>
      <w:keepNext w:val="0"/>
      <w:keepLines w:val="1"/>
      <w:pageBreakBefore w:val="0"/>
      <w:widowControl w:val="1"/>
      <w:shd w:val="clear" w:color="auto" w:fill="auto"/>
      <w:tabs>
        <w:tab w:val="right" w:pos="13205" w:leader="dot"/>
      </w:tabs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Futura Bold" w:cs="Futura Bold" w:hAnsi="Futura Bold" w:eastAsia="Futura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basedOn w:val="TOC 1 parent"/>
    <w:next w:val="TOC 1 parent"/>
    <w:pPr>
      <w:keepLines w:val="0"/>
      <w:tabs>
        <w:tab w:val="right" w:pos="12472" w:leader="dot"/>
        <w:tab w:val="clear" w:pos="13205"/>
      </w:tabs>
    </w:pPr>
    <w:rPr>
      <w:sz w:val="24"/>
      <w:szCs w:val="24"/>
    </w:rPr>
  </w:style>
  <w:style w:type="paragraph" w:styleId="Chapitre">
    <w:name w:val="Chapitre"/>
    <w:next w:val="Chapit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0" w:after="400" w:line="240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basedOn w:val="TOC 1 parent"/>
    <w:next w:val="TOC 1 parent"/>
    <w:pPr>
      <w:keepLines w:val="0"/>
      <w:tabs>
        <w:tab w:val="right" w:pos="8928"/>
        <w:tab w:val="clear" w:pos="13205"/>
      </w:tabs>
      <w:spacing w:after="120" w:line="240" w:lineRule="auto"/>
    </w:pPr>
    <w:rPr>
      <w:rFonts w:ascii="Helvetica Neue" w:cs="Helvetica Neue" w:hAnsi="Helvetica Neue" w:eastAsia="Helvetica Neue"/>
      <w:sz w:val="28"/>
      <w:szCs w:val="28"/>
    </w:rPr>
  </w:style>
  <w:style w:type="paragraph" w:styleId="Étiquette">
    <w:name w:val="Étiquette"/>
    <w:next w:val="Étiquet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1"/>
    </w:pPr>
    <w:rPr>
      <w:rFonts w:ascii="Futura" w:cs="Futura" w:hAnsi="Futura" w:eastAsia="Futura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FFFFFF"/>
        </w14:solidFill>
      </w14:textFill>
    </w:rPr>
  </w:style>
  <w:style w:type="paragraph" w:styleId="TOC 3">
    <w:name w:val="TOC 3"/>
    <w:basedOn w:val="TOC 1 parent"/>
    <w:next w:val="TOC 1 parent"/>
    <w:pPr>
      <w:keepLines w:val="0"/>
      <w:tabs>
        <w:tab w:val="right" w:pos="12472" w:leader="dot"/>
        <w:tab w:val="clear" w:pos="13205"/>
      </w:tabs>
      <w:spacing w:after="120"/>
      <w:ind w:left="567" w:hanging="567"/>
      <w:jc w:val="both"/>
    </w:pPr>
    <w:rPr>
      <w:rFonts w:ascii="Times New Roman" w:cs="Times New Roman" w:hAnsi="Times New Roman" w:eastAsia="Times New Roman"/>
      <w:sz w:val="24"/>
      <w:szCs w:val="24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0" w:line="36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note">
    <w:name w:val="note"/>
    <w:next w:val="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36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ombres">
    <w:name w:val="Nombre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notes" Target="footnotes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C_Textbook_Portrait">
  <a:themeElements>
    <a:clrScheme name="00C_Textbook_Portrai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C_Textbook_Portrait">
      <a:majorFont>
        <a:latin typeface="Futura Bold"/>
        <a:ea typeface="Futura Bold"/>
        <a:cs typeface="Futura Bold"/>
      </a:majorFont>
      <a:minorFont>
        <a:latin typeface="Futura Bold"/>
        <a:ea typeface="Futura Bold"/>
        <a:cs typeface="Futura Bold"/>
      </a:minorFont>
    </a:fontScheme>
    <a:fmtScheme name="00C_Textbook_Portrai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6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Futura"/>
            <a:ea typeface="Futura"/>
            <a:cs typeface="Futura"/>
            <a:sym typeface="Futur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355600" rtl="0" fontAlgn="auto" latinLnBrk="0" hangingPunct="0">
          <a:lnSpc>
            <a:spcPct val="15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