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74.png" ContentType="image/png"/>
  <Override PartName="/word/media/rId68.png" ContentType="image/png"/>
  <Override PartName="/word/media/rId88.png" ContentType="image/png"/>
  <Override PartName="/word/media/rId33.png" ContentType="image/png"/>
  <Override PartName="/word/media/rId91.png" ContentType="image/png"/>
  <Override PartName="/word/media/rId61.png" ContentType="image/png"/>
  <Override PartName="/word/media/rId78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pPr>
        <w:pStyle w:val="CaptionedFigure"/>
      </w:pPr>
      <w:r>
        <w:drawing>
          <wp:inline>
            <wp:extent cx="4907280" cy="2186181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8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3절).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104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72" w:name="진단-급커브-이탈은-오진이었다-계측-평가"/>
    <w:p>
      <w:pPr>
        <w:pStyle w:val="Heading2"/>
      </w:pPr>
      <w:r>
        <w:t>3.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65" w:name="코너-감속-패널티-구현"/>
    <w:p>
      <w:pPr>
        <w:pStyle w:val="Heading3"/>
      </w:pPr>
      <w:r>
        <w:t xml:space="preserve">3.1 코너 감속 패널티 구현</w:t>
      </w:r>
    </w:p>
    <w:p>
      <w:pPr>
        <w:pStyle w:val="Compact"/>
        <w:numPr>
          <w:ilvl w:val="0"/>
          <w:numId w:val="1009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09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65"/>
    <w:bookmarkStart w:id="66" w:name="계측-결과-메커니즘은-작동-그러나-결과는-무관"/>
    <w:p>
      <w:pPr>
        <w:pStyle w:val="Heading3"/>
      </w:pPr>
      <w:r>
        <w:t xml:space="preserve">3.2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10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66"/>
    <w:bookmarkStart w:id="67" w:name="실패-원인은-충돌-그것도-대부분-샘플링-노이즈"/>
    <w:p>
      <w:pPr>
        <w:pStyle w:val="Heading3"/>
      </w:pPr>
      <w:r>
        <w:t>3.3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67"/>
    <w:bookmarkStart w:id="71" w:name="결론-코너-패널티는-비非레버-0.50.2로-reward-회복"/>
    <w:p>
      <w:pPr>
        <w:pStyle w:val="Heading3"/>
      </w:pPr>
      <w:r>
        <w:t xml:space="preserve">3.4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69" name="Picture"/>
            <a:graphic>
              <a:graphicData uri="http://schemas.openxmlformats.org/drawingml/2006/picture">
                <pic:pic>
                  <pic:nvPicPr>
                    <pic:cNvPr descr="report_assets/fig_corner_lever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실험-결과-종합"/>
    <w:p>
      <w:pPr>
        <w:pStyle w:val="Heading2"/>
      </w:pPr>
      <w:r>
        <w:t xml:space="preserve">4. 실험 결과 종합</w:t>
      </w:r>
    </w:p>
    <w:bookmarkStart w:id="73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73"/>
    <w:bookmarkStart w:id="77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75" name="Picture"/>
            <a:graphic>
              <a:graphicData uri="http://schemas.openxmlformats.org/drawingml/2006/picture">
                <pic:pic>
                  <pic:nvPicPr>
                    <pic:cNvPr descr="report_assets/fig_clean_progress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7"/>
    <w:bookmarkStart w:id="81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79" name="Picture"/>
            <a:graphic>
              <a:graphicData uri="http://schemas.openxmlformats.org/drawingml/2006/picture">
                <pic:pic>
                  <pic:nvPicPr>
                    <pic:cNvPr descr="report_assets/frame_after_seed43_r707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83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83"/>
    <w:bookmarkStart w:id="84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4"/>
    <w:bookmarkStart w:id="85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101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87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7"/>
    <w:bookmarkStart w:id="94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89" name="Picture"/>
            <a:graphic>
              <a:graphicData uri="http://schemas.openxmlformats.org/drawingml/2006/picture">
                <pic:pic>
                  <pic:nvPicPr>
                    <pic:cNvPr descr="report_assets/fig_entropy_divergenc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92" name="Picture"/>
            <a:graphic>
              <a:graphicData uri="http://schemas.openxmlformats.org/drawingml/2006/picture">
                <pic:pic>
                  <pic:nvPicPr>
                    <pic:cNvPr descr="report_assets/fig_reward_curv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4"/>
    <w:bookmarkStart w:id="98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96" name="Picture"/>
            <a:graphic>
              <a:graphicData uri="http://schemas.openxmlformats.org/drawingml/2006/picture">
                <pic:pic>
                  <pic:nvPicPr>
                    <pic:cNvPr descr="report_assets/fig_2v3_groupe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8"/>
    <w:bookmarkStart w:id="99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9"/>
    <w:bookmarkStart w:id="100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02"/>
    <w:bookmarkStart w:id="103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95" Target="media/rId95.png"/><Relationship Type="http://schemas.openxmlformats.org/officeDocument/2006/relationships/image" Id="rId74" Target="media/rId74.png"/><Relationship Type="http://schemas.openxmlformats.org/officeDocument/2006/relationships/image" Id="rId68" Target="media/rId68.png"/><Relationship Type="http://schemas.openxmlformats.org/officeDocument/2006/relationships/image" Id="rId88" Target="media/rId88.png"/><Relationship Type="http://schemas.openxmlformats.org/officeDocument/2006/relationships/image" Id="rId33" Target="media/rId33.png"/><Relationship Type="http://schemas.openxmlformats.org/officeDocument/2006/relationships/image" Id="rId91" Target="media/rId91.png"/><Relationship Type="http://schemas.openxmlformats.org/officeDocument/2006/relationships/image" Id="rId61" Target="media/rId61.png"/><Relationship Type="http://schemas.openxmlformats.org/officeDocument/2006/relationships/image" Id="rId78" Target="media/rId78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2026-06-18T07:23:15Z</dcterms:created>
  <dcterms:modified xsi:type="dcterms:W3CDTF">2026-06-18T07:23:15Z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