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实验1  利用Matlab工具箱求解线性规划</w:t>
      </w:r>
    </w:p>
    <w:p/>
    <w:tbl>
      <w:tblPr>
        <w:tblStyle w:val="8"/>
        <w:tblW w:w="2366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1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  <w:jc w:val="righ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rPr>
                <w:rFonts w:ascii="宋体" w:hAnsi="宋体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</w:tbl>
    <w:p/>
    <w:p>
      <w:pPr>
        <w:pStyle w:val="4"/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信息173班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学号：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201711010228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none"/>
        </w:rPr>
        <w:t xml:space="preserve">   </w:t>
      </w:r>
      <w:r>
        <w:rPr>
          <w:rFonts w:hint="eastAsia"/>
          <w:u w:val="single"/>
        </w:rPr>
        <w:t xml:space="preserve">   </w:t>
      </w:r>
    </w:p>
    <w:p>
      <w:pPr>
        <w:pStyle w:val="4"/>
      </w:pPr>
      <w:r>
        <w:rPr>
          <w:rFonts w:hint="eastAsia"/>
        </w:rPr>
        <w:t>报告日期</w:t>
      </w:r>
      <w:r>
        <w:rPr>
          <w:rFonts w:hint="eastAsia"/>
          <w:b w:val="0"/>
        </w:rPr>
        <w:t>：</w:t>
      </w:r>
      <w:r>
        <w:rPr>
          <w:rFonts w:hint="eastAsia"/>
          <w:u w:val="single"/>
        </w:rPr>
        <w:t xml:space="preserve">     20190423    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苏 栋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none"/>
        </w:rPr>
        <w:t xml:space="preserve">   </w:t>
      </w:r>
    </w:p>
    <w:p>
      <w:pPr>
        <w:pStyle w:val="4"/>
      </w:pPr>
      <w:r>
        <w:rPr>
          <w:rFonts w:hint="eastAsia"/>
        </w:rPr>
        <w:t>实验类型：</w:t>
      </w:r>
      <w:r>
        <w:rPr>
          <w:rFonts w:hint="eastAsia" w:ascii="宋体" w:hAnsi="宋体"/>
        </w:rPr>
        <w:t>◆</w:t>
      </w:r>
      <w:r>
        <w:rPr>
          <w:rFonts w:hint="eastAsia"/>
        </w:rPr>
        <w:t xml:space="preserve">验证性实验  </w:t>
      </w:r>
      <w:r>
        <w:rPr>
          <w:rFonts w:hint="eastAsia" w:ascii="宋体" w:hAnsi="宋体"/>
        </w:rPr>
        <w:t>◇</w:t>
      </w:r>
      <w:r>
        <w:rPr>
          <w:rFonts w:hint="eastAsia"/>
        </w:rPr>
        <w:t xml:space="preserve">综合性实验  </w:t>
      </w:r>
      <w:r>
        <w:rPr>
          <w:rFonts w:hint="eastAsia" w:ascii="宋体" w:hAnsi="宋体"/>
        </w:rPr>
        <w:t>◇</w:t>
      </w:r>
      <w:r>
        <w:rPr>
          <w:rFonts w:hint="eastAsia"/>
        </w:rPr>
        <w:t>设计性实验</w:t>
      </w:r>
    </w:p>
    <w:p>
      <w:r>
        <w:rPr>
          <w:rStyle w:val="12"/>
          <w:rFonts w:hint="eastAsia"/>
        </w:rPr>
        <w:t>实验目的</w:t>
      </w:r>
      <w:r>
        <w:rPr>
          <w:rFonts w:hint="eastAsia"/>
        </w:rPr>
        <w:t>：</w:t>
      </w:r>
      <w:r>
        <w:rPr>
          <w:rFonts w:hint="eastAsia"/>
          <w:sz w:val="24"/>
        </w:rPr>
        <w:t>会利用Matlab工具箱求解线性规划。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实验内容</w:t>
      </w:r>
      <w:r>
        <w:rPr>
          <w:rStyle w:val="14"/>
          <w:rFonts w:hint="eastAsia"/>
          <w:b w:val="0"/>
        </w:rPr>
        <w:t>：</w:t>
      </w:r>
      <w:r>
        <w:rPr>
          <w:rStyle w:val="14"/>
          <w:rFonts w:hint="eastAsia"/>
          <w:b w:val="0"/>
          <w:sz w:val="24"/>
        </w:rPr>
        <w:t>熟悉linprog命令，会用该命令求解线性规划问题。</w:t>
      </w:r>
    </w:p>
    <w:p>
      <w:pPr>
        <w:pStyle w:val="4"/>
        <w:jc w:val="center"/>
        <w:rPr>
          <w:rFonts w:hint="eastAsia" w:eastAsia="黑体"/>
          <w:lang w:val="en-US" w:eastAsia="zh-CN"/>
        </w:rPr>
      </w:pPr>
      <w:r>
        <w:rPr>
          <w:position w:val="-162"/>
        </w:rPr>
        <w:object>
          <v:shape id="_x0000_i1025" o:spt="75" type="#_x0000_t75" style="height:110.8pt;width:147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pStyle w:val="4"/>
        <w:rPr>
          <w:rStyle w:val="14"/>
          <w:rFonts w:hint="eastAsia"/>
          <w:b w:val="0"/>
        </w:rPr>
      </w:pPr>
      <w:r>
        <w:rPr>
          <w:rFonts w:hint="eastAsia"/>
        </w:rPr>
        <w:t>实验原理</w:t>
      </w:r>
      <w:r>
        <w:rPr>
          <w:rStyle w:val="14"/>
          <w:rFonts w:hint="eastAsia"/>
          <w:b w:val="0"/>
        </w:rPr>
        <w:t>：</w:t>
      </w:r>
    </w:p>
    <w:p>
      <w:pPr>
        <w:pStyle w:val="4"/>
        <w:ind w:firstLine="480" w:firstLineChars="200"/>
        <w:rPr>
          <w:rStyle w:val="14"/>
          <w:rFonts w:hint="eastAsia"/>
          <w:b w:val="0"/>
          <w:bCs w:val="0"/>
          <w:kern w:val="2"/>
          <w:sz w:val="24"/>
          <w:lang w:val="en-US" w:eastAsia="zh-CN" w:bidi="ar-SA"/>
        </w:rPr>
      </w:pPr>
      <w:r>
        <w:rPr>
          <w:rStyle w:val="14"/>
          <w:rFonts w:hint="eastAsia"/>
          <w:b w:val="0"/>
          <w:bCs w:val="0"/>
          <w:kern w:val="2"/>
          <w:sz w:val="24"/>
          <w:lang w:val="en-US" w:eastAsia="zh-CN" w:bidi="ar-SA"/>
        </w:rPr>
        <w:t>程序由用户输入约束</w:t>
      </w:r>
      <w:bookmarkStart w:id="0" w:name="_GoBack"/>
      <w:bookmarkEnd w:id="0"/>
      <w:r>
        <w:rPr>
          <w:rStyle w:val="14"/>
          <w:rFonts w:hint="eastAsia"/>
          <w:b w:val="0"/>
          <w:bCs w:val="0"/>
          <w:kern w:val="2"/>
          <w:sz w:val="24"/>
          <w:lang w:val="en-US" w:eastAsia="zh-CN" w:bidi="ar-SA"/>
        </w:rPr>
        <w:t>方程组的系数矩阵、常数列向量和目标函数的系数行向量。通过调用函数的形式，采用单纯性法求解线性规划问题，并输出相关结果。</w:t>
      </w:r>
    </w:p>
    <w:p>
      <w:pPr>
        <w:pStyle w:val="4"/>
      </w:pPr>
      <w:r>
        <w:rPr>
          <w:rFonts w:hint="eastAsia"/>
        </w:rPr>
        <w:t>实验步骤</w:t>
      </w:r>
      <w:r>
        <w:rPr>
          <w:rStyle w:val="14"/>
          <w:rFonts w:hint="eastAsia"/>
          <w:b w:val="0"/>
        </w:rPr>
        <w:t>：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1. 上机实验前先编写出程序代码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2. 录入、编辑程序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3. 调适程序至正确运行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4. 记录运行时的输入和输出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5. 对程序做进一步完善</w:t>
      </w:r>
    </w:p>
    <w:p>
      <w:r>
        <w:rPr>
          <w:rStyle w:val="12"/>
          <w:rFonts w:hint="eastAsia"/>
        </w:rPr>
        <w:t>实验总结</w:t>
      </w:r>
      <w:r>
        <w:rPr>
          <w:rStyle w:val="14"/>
          <w:rFonts w:hint="eastAsia"/>
        </w:rPr>
        <w:t>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 linprog 命令，求线性规划问题，需要注意以下几点：</w:t>
      </w:r>
    </w:p>
    <w:p>
      <w:pPr>
        <w:numPr>
          <w:ilvl w:val="0"/>
          <w:numId w:val="1"/>
        </w:numPr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目标函数是 min 问题</w:t>
      </w:r>
    </w:p>
    <w:p>
      <w:pPr>
        <w:numPr>
          <w:ilvl w:val="0"/>
          <w:numId w:val="1"/>
        </w:numPr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在约束方程中将不等式都化成小于等于的形式</w:t>
      </w:r>
    </w:p>
    <w:p>
      <w:pPr>
        <w:numPr>
          <w:ilvl w:val="0"/>
          <w:numId w:val="1"/>
        </w:numPr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矩阵A 为不等式的系数矩阵，Aeq 为等式的系数矩阵</w:t>
      </w:r>
    </w:p>
    <w:p>
      <w:pPr>
        <w:numPr>
          <w:ilvl w:val="0"/>
          <w:numId w:val="1"/>
        </w:numPr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若没有等式约束，则令 Aeq=[] ，beq=[]</w:t>
      </w:r>
    </w:p>
    <w:p>
      <w:pPr>
        <w:numPr>
          <w:ilvl w:val="0"/>
          <w:numId w:val="1"/>
        </w:numPr>
        <w:ind w:left="0" w:leftChars="0"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若没有不等式约束，则令A=[] ，b=[]</w:t>
      </w:r>
    </w:p>
    <w:p>
      <w:pPr>
        <w:rPr>
          <w:rStyle w:val="14"/>
        </w:rPr>
      </w:pPr>
      <w:r>
        <w:rPr>
          <w:rStyle w:val="12"/>
          <w:rFonts w:hint="eastAsia"/>
        </w:rPr>
        <w:t>程序代码</w:t>
      </w:r>
      <w:r>
        <w:rPr>
          <w:rStyle w:val="14"/>
          <w:rFonts w:hint="eastAsia"/>
        </w:rPr>
        <w:t>：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（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</w:t>
      </w:r>
      <w:r>
        <w:rPr>
          <w:rFonts w:hint="eastAsia" w:ascii="Courier New" w:hAnsi="Courier New"/>
          <w:color w:val="000000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f=[-3;4;-2;5];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A=[1 1 3 -1;2 -3 1 -2];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b=[14;-2];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Aeq=[4 -1 2 -1];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lb=[0;0;0;-inf];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[x,fval]=linprog(f,A,b,Aeq,beq,lb)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（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2</w:t>
      </w:r>
      <w:r>
        <w:rPr>
          <w:rFonts w:hint="eastAsia" w:ascii="Courier New" w:hAnsi="Courier New"/>
          <w:color w:val="000000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f=[0;0.1;0.2;0.3;0.8];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A=[];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b=[];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Aeq=[1 2 0 1 0;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0 0 2 2 1;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3 1 2 0 3];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beq=[100;100;100];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lb=[0;0;0;0;0];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[x,fval]=linprog(f,A,b,Aeq,beq,lb)</w:t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程序输出：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(1)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&gt;&gt;</w:t>
      </w:r>
      <w:r>
        <w:rPr>
          <w:rFonts w:hint="eastAsia" w:ascii="Courier New" w:hAnsi="Courier New"/>
          <w:color w:val="000000"/>
          <w:sz w:val="20"/>
        </w:rPr>
        <w:t>Untitled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Optimal solution found.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 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8.0000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-6.0000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fval =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2.0000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(2)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&gt;&gt; Untitled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Optimal solution found.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x =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30.0000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10.0000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0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50.0000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0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fval =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16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陕西科技大学实验报告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6A11F"/>
    <w:multiLevelType w:val="singleLevel"/>
    <w:tmpl w:val="7356A1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B54"/>
    <w:rsid w:val="00071AE5"/>
    <w:rsid w:val="00141C9F"/>
    <w:rsid w:val="00144C9D"/>
    <w:rsid w:val="002832F9"/>
    <w:rsid w:val="004C7FF1"/>
    <w:rsid w:val="007848FF"/>
    <w:rsid w:val="00835EF0"/>
    <w:rsid w:val="00944C81"/>
    <w:rsid w:val="00A44C27"/>
    <w:rsid w:val="00AB2AF6"/>
    <w:rsid w:val="00B64C99"/>
    <w:rsid w:val="00C3433C"/>
    <w:rsid w:val="00D55286"/>
    <w:rsid w:val="00D736A8"/>
    <w:rsid w:val="00ED74D4"/>
    <w:rsid w:val="00FA243D"/>
    <w:rsid w:val="00FB029C"/>
    <w:rsid w:val="198A64A1"/>
    <w:rsid w:val="1FFB69BD"/>
    <w:rsid w:val="26360BC2"/>
    <w:rsid w:val="4E7317E1"/>
    <w:rsid w:val="5003344C"/>
    <w:rsid w:val="5B7C72C8"/>
    <w:rsid w:val="5F001ACF"/>
    <w:rsid w:val="5F8C639D"/>
    <w:rsid w:val="78720093"/>
    <w:rsid w:val="790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2"/>
    <w:qFormat/>
    <w:uiPriority w:val="0"/>
    <w:pPr>
      <w:keepNext/>
      <w:keepLines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uiPriority w:val="0"/>
    <w:pPr>
      <w:spacing w:after="120"/>
    </w:p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4 Char"/>
    <w:basedOn w:val="9"/>
    <w:link w:val="4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13">
    <w:name w:val="样式 标题 2 + 居中 行距: 单倍行距"/>
    <w:basedOn w:val="3"/>
    <w:uiPriority w:val="0"/>
    <w:pPr>
      <w:spacing w:before="0" w:after="0" w:line="240" w:lineRule="auto"/>
      <w:jc w:val="center"/>
    </w:pPr>
    <w:rPr>
      <w:rFonts w:ascii="Arial" w:hAnsi="Arial" w:eastAsia="黑体" w:cs="宋体"/>
      <w:szCs w:val="20"/>
    </w:rPr>
  </w:style>
  <w:style w:type="character" w:customStyle="1" w:styleId="14">
    <w:name w:val="正文文本 Char"/>
    <w:basedOn w:val="9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页眉 Char"/>
    <w:basedOn w:val="9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9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www.0517pc.com</Company>
  <Pages>2</Pages>
  <Words>54</Words>
  <Characters>313</Characters>
  <Lines>2</Lines>
  <Paragraphs>1</Paragraphs>
  <TotalTime>0</TotalTime>
  <ScaleCrop>false</ScaleCrop>
  <LinksUpToDate>false</LinksUpToDate>
  <CharactersWithSpaces>366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2017-05-04T08:57:00Z</dcterms:created>
  <dc:creator>淮安城铭</dc:creator>
  <cp:lastModifiedBy>冷馨</cp:lastModifiedBy>
  <dcterms:modified xsi:type="dcterms:W3CDTF">2019-05-07T12:07:37Z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