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356" w:type="dxa"/>
        <w:tblInd w:w="108" w:type="dxa"/>
        <w:tblLayout w:type="fixed"/>
        <w:tblLook w:val="04A0"/>
      </w:tblPr>
      <w:tblGrid>
        <w:gridCol w:w="461"/>
        <w:gridCol w:w="6910"/>
        <w:gridCol w:w="1018"/>
        <w:gridCol w:w="967"/>
      </w:tblGrid>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N</w:t>
            </w:r>
          </w:p>
        </w:tc>
        <w:tc>
          <w:tcPr>
            <w:tcW w:w="6910" w:type="dxa"/>
          </w:tcPr>
          <w:p w:rsidR="003365B2" w:rsidRPr="00A8556E" w:rsidRDefault="00702AFC" w:rsidP="00F70FE3">
            <w:pPr>
              <w:snapToGrid w:val="0"/>
              <w:spacing w:before="60" w:after="60"/>
              <w:rPr>
                <w:rFonts w:ascii="Arial" w:hAnsi="Arial" w:cs="Arial"/>
              </w:rPr>
            </w:pPr>
            <w:r>
              <w:rPr>
                <w:rFonts w:ascii="Arial" w:hAnsi="Arial" w:cs="Arial"/>
              </w:rPr>
              <w:t>Description</w:t>
            </w:r>
          </w:p>
        </w:tc>
        <w:tc>
          <w:tcPr>
            <w:tcW w:w="1018" w:type="dxa"/>
          </w:tcPr>
          <w:p w:rsidR="003365B2" w:rsidRDefault="00702AFC" w:rsidP="00F70FE3">
            <w:pPr>
              <w:snapToGrid w:val="0"/>
              <w:spacing w:before="60" w:after="60"/>
              <w:rPr>
                <w:rFonts w:ascii="Arial" w:hAnsi="Arial" w:cs="Arial"/>
              </w:rPr>
            </w:pPr>
            <w:r>
              <w:rPr>
                <w:rFonts w:ascii="Arial" w:hAnsi="Arial" w:cs="Arial"/>
              </w:rPr>
              <w:t>Leader</w:t>
            </w:r>
          </w:p>
        </w:tc>
        <w:tc>
          <w:tcPr>
            <w:tcW w:w="967" w:type="dxa"/>
          </w:tcPr>
          <w:p w:rsidR="003365B2" w:rsidRDefault="00702AFC" w:rsidP="00F70FE3">
            <w:pPr>
              <w:snapToGrid w:val="0"/>
              <w:spacing w:before="60" w:after="60"/>
              <w:rPr>
                <w:rFonts w:ascii="Arial" w:hAnsi="Arial" w:cs="Arial"/>
              </w:rPr>
            </w:pPr>
            <w:r>
              <w:rPr>
                <w:rFonts w:ascii="Arial" w:hAnsi="Arial" w:cs="Arial"/>
              </w:rPr>
              <w:t>Statut</w:t>
            </w:r>
          </w:p>
        </w:tc>
      </w:tr>
      <w:tr w:rsidR="00702AFC" w:rsidTr="00041F75">
        <w:tc>
          <w:tcPr>
            <w:tcW w:w="461" w:type="dxa"/>
            <w:vAlign w:val="center"/>
          </w:tcPr>
          <w:p w:rsidR="00A8556E" w:rsidRPr="00702AFC" w:rsidRDefault="00702AFC" w:rsidP="00F70FE3">
            <w:pPr>
              <w:snapToGrid w:val="0"/>
              <w:spacing w:before="60" w:after="60"/>
              <w:jc w:val="center"/>
              <w:rPr>
                <w:rFonts w:ascii="Arial" w:hAnsi="Arial" w:cs="Arial"/>
              </w:rPr>
            </w:pPr>
            <w:r>
              <w:rPr>
                <w:rFonts w:ascii="Arial" w:hAnsi="Arial" w:cs="Arial"/>
              </w:rPr>
              <w:t>1</w:t>
            </w:r>
          </w:p>
        </w:tc>
        <w:tc>
          <w:tcPr>
            <w:tcW w:w="6910" w:type="dxa"/>
          </w:tcPr>
          <w:p w:rsidR="00A8556E" w:rsidRDefault="00A8556E" w:rsidP="00F70FE3">
            <w:pPr>
              <w:snapToGrid w:val="0"/>
              <w:spacing w:before="60" w:after="60"/>
              <w:rPr>
                <w:rFonts w:ascii="Arial" w:hAnsi="Arial" w:cs="Arial"/>
              </w:rPr>
            </w:pPr>
            <w:r w:rsidRPr="00A8556E">
              <w:rPr>
                <w:rFonts w:ascii="Arial" w:hAnsi="Arial" w:cs="Arial"/>
              </w:rPr>
              <w:t>Flèches dont on ne maitrise pas l’orientation</w:t>
            </w:r>
          </w:p>
          <w:p w:rsidR="003365B2" w:rsidRDefault="003365B2" w:rsidP="00F70FE3">
            <w:pPr>
              <w:snapToGrid w:val="0"/>
              <w:spacing w:before="60" w:after="60"/>
              <w:rPr>
                <w:rFonts w:ascii="Arial" w:hAnsi="Arial" w:cs="Arial"/>
              </w:rPr>
            </w:pPr>
            <w:r>
              <w:rPr>
                <w:rFonts w:ascii="Arial" w:hAnsi="Arial" w:cs="Arial"/>
                <w:noProof/>
                <w:lang w:eastAsia="fr-FR"/>
              </w:rPr>
              <w:drawing>
                <wp:inline distT="0" distB="0" distL="0" distR="0">
                  <wp:extent cx="2085975" cy="684146"/>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85975" cy="684146"/>
                          </a:xfrm>
                          <a:prstGeom prst="rect">
                            <a:avLst/>
                          </a:prstGeom>
                          <a:noFill/>
                          <a:ln w="9525">
                            <a:noFill/>
                            <a:miter lim="800000"/>
                            <a:headEnd/>
                            <a:tailEnd/>
                          </a:ln>
                        </pic:spPr>
                      </pic:pic>
                    </a:graphicData>
                  </a:graphic>
                </wp:inline>
              </w:drawing>
            </w:r>
          </w:p>
        </w:tc>
        <w:tc>
          <w:tcPr>
            <w:tcW w:w="1018" w:type="dxa"/>
          </w:tcPr>
          <w:p w:rsidR="00A8556E" w:rsidRDefault="00A8556E" w:rsidP="00F70FE3">
            <w:pPr>
              <w:snapToGrid w:val="0"/>
              <w:spacing w:before="60" w:after="60"/>
              <w:rPr>
                <w:rFonts w:ascii="Arial" w:hAnsi="Arial" w:cs="Arial"/>
              </w:rPr>
            </w:pPr>
          </w:p>
        </w:tc>
        <w:tc>
          <w:tcPr>
            <w:tcW w:w="967" w:type="dxa"/>
          </w:tcPr>
          <w:p w:rsidR="00A8556E" w:rsidRDefault="00A8556E" w:rsidP="00F70FE3">
            <w:pPr>
              <w:snapToGrid w:val="0"/>
              <w:spacing w:before="60" w:after="60"/>
              <w:rPr>
                <w:rFonts w:ascii="Arial" w:hAnsi="Arial" w:cs="Arial"/>
              </w:rPr>
            </w:pPr>
          </w:p>
        </w:tc>
      </w:tr>
      <w:tr w:rsidR="00702AFC" w:rsidTr="00041F75">
        <w:tc>
          <w:tcPr>
            <w:tcW w:w="461" w:type="dxa"/>
            <w:vAlign w:val="center"/>
          </w:tcPr>
          <w:p w:rsidR="003365B2" w:rsidRPr="00702AFC" w:rsidRDefault="00702AFC" w:rsidP="00F70FE3">
            <w:pPr>
              <w:snapToGrid w:val="0"/>
              <w:spacing w:before="60" w:after="60"/>
              <w:jc w:val="center"/>
              <w:rPr>
                <w:rFonts w:ascii="Arial" w:hAnsi="Arial" w:cs="Arial"/>
              </w:rPr>
            </w:pPr>
            <w:r w:rsidRPr="00702AFC">
              <w:rPr>
                <w:rFonts w:ascii="Arial" w:hAnsi="Arial" w:cs="Arial"/>
              </w:rPr>
              <w:t>2</w:t>
            </w:r>
          </w:p>
        </w:tc>
        <w:tc>
          <w:tcPr>
            <w:tcW w:w="6910" w:type="dxa"/>
          </w:tcPr>
          <w:p w:rsidR="003365B2" w:rsidRDefault="003365B2" w:rsidP="00F70FE3">
            <w:pPr>
              <w:snapToGrid w:val="0"/>
              <w:spacing w:before="60" w:after="60"/>
              <w:rPr>
                <w:rFonts w:ascii="Arial" w:hAnsi="Arial" w:cs="Arial"/>
              </w:rPr>
            </w:pPr>
            <w:r>
              <w:rPr>
                <w:rFonts w:ascii="Arial" w:hAnsi="Arial" w:cs="Arial"/>
              </w:rPr>
              <w:t>D</w:t>
            </w:r>
            <w:r w:rsidRPr="00A8556E">
              <w:rPr>
                <w:rFonts w:ascii="Arial" w:hAnsi="Arial" w:cs="Arial"/>
              </w:rPr>
              <w:t>es steps ont été modifiées lors de l’enregistrement, et je n’arrive plus a y accéder</w:t>
            </w:r>
          </w:p>
          <w:p w:rsidR="003365B2" w:rsidRPr="00A8556E" w:rsidRDefault="003365B2" w:rsidP="00F70FE3">
            <w:pPr>
              <w:snapToGrid w:val="0"/>
              <w:spacing w:before="60" w:after="60"/>
              <w:rPr>
                <w:rFonts w:ascii="Arial" w:hAnsi="Arial" w:cs="Arial"/>
              </w:rPr>
            </w:pPr>
            <w:r>
              <w:rPr>
                <w:rFonts w:ascii="Arial" w:hAnsi="Arial" w:cs="Arial"/>
                <w:noProof/>
                <w:lang w:eastAsia="fr-FR"/>
              </w:rPr>
              <w:drawing>
                <wp:inline distT="0" distB="0" distL="0" distR="0">
                  <wp:extent cx="1247775" cy="752475"/>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247775" cy="752475"/>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noProof/>
                <w:lang w:eastAsia="fr-FR"/>
              </w:rPr>
              <w:drawing>
                <wp:inline distT="0" distB="0" distL="0" distR="0">
                  <wp:extent cx="771525" cy="7429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71525" cy="742950"/>
                          </a:xfrm>
                          <a:prstGeom prst="rect">
                            <a:avLst/>
                          </a:prstGeom>
                          <a:noFill/>
                          <a:ln w="9525">
                            <a:noFill/>
                            <a:miter lim="800000"/>
                            <a:headEnd/>
                            <a:tailEnd/>
                          </a:ln>
                        </pic:spPr>
                      </pic:pic>
                    </a:graphicData>
                  </a:graphic>
                </wp:inline>
              </w:drawing>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80BB5"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3</w:t>
            </w:r>
          </w:p>
        </w:tc>
        <w:tc>
          <w:tcPr>
            <w:tcW w:w="6910" w:type="dxa"/>
          </w:tcPr>
          <w:p w:rsidR="003365B2" w:rsidRDefault="003365B2" w:rsidP="00F70FE3">
            <w:pPr>
              <w:snapToGrid w:val="0"/>
              <w:spacing w:before="60" w:after="60"/>
              <w:rPr>
                <w:rFonts w:ascii="Arial" w:hAnsi="Arial" w:cs="Arial"/>
              </w:rPr>
            </w:pPr>
            <w:r w:rsidRPr="00A8556E">
              <w:rPr>
                <w:rFonts w:ascii="Arial" w:hAnsi="Arial" w:cs="Arial"/>
              </w:rPr>
              <w:t>Lors de la suppression d’une step, les flèches associées</w:t>
            </w:r>
            <w:r>
              <w:rPr>
                <w:rFonts w:ascii="Arial" w:hAnsi="Arial" w:cs="Arial"/>
              </w:rPr>
              <w:t xml:space="preserve"> (input)</w:t>
            </w:r>
            <w:r w:rsidRPr="00A8556E">
              <w:rPr>
                <w:rFonts w:ascii="Arial" w:hAnsi="Arial" w:cs="Arial"/>
              </w:rPr>
              <w:t xml:space="preserve"> ne disparaissent pas, et il n’est pas possible d’avoir la main dessus</w:t>
            </w:r>
            <w:r>
              <w:rPr>
                <w:rFonts w:ascii="Arial" w:hAnsi="Arial" w:cs="Arial"/>
              </w:rPr>
              <w:t xml:space="preserve"> (les fleches output disparaissent)</w:t>
            </w:r>
            <w:r w:rsidRPr="00A8556E">
              <w:rPr>
                <w:rFonts w:ascii="Arial" w:hAnsi="Arial" w:cs="Arial"/>
              </w:rPr>
              <w:t>. Pour les faire disparaitre, il est nécessaire d’enregistrer, fermer le logiciel, puis de ré-ouvrir le logiciel puis le projet …</w:t>
            </w:r>
          </w:p>
          <w:p w:rsidR="003365B2" w:rsidRPr="00A8556E" w:rsidRDefault="003365B2" w:rsidP="00F70FE3">
            <w:pPr>
              <w:snapToGrid w:val="0"/>
              <w:spacing w:before="60" w:after="60"/>
              <w:rPr>
                <w:rFonts w:ascii="Arial" w:hAnsi="Arial" w:cs="Arial"/>
              </w:rPr>
            </w:pPr>
            <w:r>
              <w:rPr>
                <w:rFonts w:ascii="Arial" w:hAnsi="Arial" w:cs="Arial"/>
                <w:noProof/>
                <w:lang w:eastAsia="fr-FR"/>
              </w:rPr>
              <w:drawing>
                <wp:inline distT="0" distB="0" distL="0" distR="0">
                  <wp:extent cx="1228725" cy="116205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228725" cy="116205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noProof/>
                <w:lang w:eastAsia="fr-FR"/>
              </w:rPr>
              <w:drawing>
                <wp:inline distT="0" distB="0" distL="0" distR="0">
                  <wp:extent cx="1035170" cy="11430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035170" cy="1143000"/>
                          </a:xfrm>
                          <a:prstGeom prst="rect">
                            <a:avLst/>
                          </a:prstGeom>
                          <a:noFill/>
                          <a:ln w="9525">
                            <a:noFill/>
                            <a:miter lim="800000"/>
                            <a:headEnd/>
                            <a:tailEnd/>
                          </a:ln>
                        </pic:spPr>
                      </pic:pic>
                    </a:graphicData>
                  </a:graphic>
                </wp:inline>
              </w:drawing>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80BB5"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4</w:t>
            </w:r>
          </w:p>
        </w:tc>
        <w:tc>
          <w:tcPr>
            <w:tcW w:w="6910" w:type="dxa"/>
          </w:tcPr>
          <w:p w:rsidR="003365B2" w:rsidRPr="00A8556E" w:rsidRDefault="003365B2" w:rsidP="00F70FE3">
            <w:pPr>
              <w:snapToGrid w:val="0"/>
              <w:spacing w:before="60" w:after="60"/>
              <w:rPr>
                <w:rFonts w:ascii="Arial" w:hAnsi="Arial" w:cs="Arial"/>
              </w:rPr>
            </w:pPr>
            <w:r w:rsidRPr="00A8556E">
              <w:rPr>
                <w:rFonts w:ascii="Arial" w:hAnsi="Arial" w:cs="Arial"/>
              </w:rPr>
              <w:t>Lors de l’enregistrement du projet, un message d’erreur apparaît parfois « un périphérique attaché au système ne fonctionne pas correctement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5</w:t>
            </w:r>
          </w:p>
        </w:tc>
        <w:tc>
          <w:tcPr>
            <w:tcW w:w="6910" w:type="dxa"/>
          </w:tcPr>
          <w:p w:rsidR="003365B2" w:rsidRPr="00A8556E" w:rsidRDefault="003365B2" w:rsidP="00F70FE3">
            <w:pPr>
              <w:snapToGrid w:val="0"/>
              <w:spacing w:before="60" w:after="60"/>
              <w:rPr>
                <w:rFonts w:ascii="Arial" w:hAnsi="Arial" w:cs="Arial"/>
              </w:rPr>
            </w:pPr>
            <w:r w:rsidRPr="00A8556E">
              <w:rPr>
                <w:rFonts w:ascii="Arial" w:hAnsi="Arial" w:cs="Arial"/>
              </w:rPr>
              <w:t>Serait-il possible de faire des copier-coller des steps</w:t>
            </w:r>
            <w:r>
              <w:rPr>
                <w:rFonts w:ascii="Arial" w:hAnsi="Arial" w:cs="Arial"/>
              </w:rPr>
              <w:t> </w:t>
            </w:r>
            <w:r w:rsidRPr="00A8556E">
              <w:rPr>
                <w:rFonts w:ascii="Arial" w:hAnsi="Arial" w:cs="Arial"/>
              </w:rPr>
              <w:t>? des milestones</w:t>
            </w:r>
            <w:r>
              <w:rPr>
                <w:rFonts w:ascii="Arial" w:hAnsi="Arial" w:cs="Arial"/>
              </w:rPr>
              <w:t> </w:t>
            </w:r>
            <w:r w:rsidRPr="00A8556E">
              <w:rPr>
                <w:rFonts w:ascii="Arial" w:hAnsi="Arial" w:cs="Arial"/>
              </w:rPr>
              <w:t>?</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6</w:t>
            </w:r>
          </w:p>
        </w:tc>
        <w:tc>
          <w:tcPr>
            <w:tcW w:w="6910" w:type="dxa"/>
          </w:tcPr>
          <w:p w:rsidR="003365B2" w:rsidRDefault="003365B2" w:rsidP="00F70FE3">
            <w:pPr>
              <w:snapToGrid w:val="0"/>
              <w:spacing w:before="60" w:after="60"/>
              <w:rPr>
                <w:rFonts w:ascii="Arial" w:hAnsi="Arial" w:cs="Arial"/>
              </w:rPr>
            </w:pPr>
            <w:r w:rsidRPr="00A8556E">
              <w:rPr>
                <w:rFonts w:ascii="Arial" w:hAnsi="Arial" w:cs="Arial"/>
              </w:rPr>
              <w:t>Serait-il possible de mémoriser les couleurs de remplissage utilisées</w:t>
            </w:r>
            <w:r>
              <w:rPr>
                <w:rFonts w:ascii="Arial" w:hAnsi="Arial" w:cs="Arial"/>
              </w:rPr>
              <w:t> </w:t>
            </w:r>
            <w:r w:rsidRPr="00A8556E">
              <w:rPr>
                <w:rFonts w:ascii="Arial" w:hAnsi="Arial" w:cs="Arial"/>
              </w:rPr>
              <w:t>?</w:t>
            </w:r>
          </w:p>
          <w:p w:rsidR="003365B2" w:rsidRDefault="003365B2" w:rsidP="00F70FE3">
            <w:pPr>
              <w:snapToGrid w:val="0"/>
              <w:spacing w:before="60" w:after="60"/>
              <w:rPr>
                <w:rFonts w:ascii="Arial" w:hAnsi="Arial" w:cs="Arial"/>
              </w:rPr>
            </w:pPr>
            <w:r>
              <w:rPr>
                <w:rFonts w:ascii="Arial" w:hAnsi="Arial" w:cs="Arial"/>
                <w:noProof/>
                <w:lang w:eastAsia="fr-FR"/>
              </w:rPr>
              <w:drawing>
                <wp:inline distT="0" distB="0" distL="0" distR="0">
                  <wp:extent cx="4076700" cy="12477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076700" cy="1247775"/>
                          </a:xfrm>
                          <a:prstGeom prst="rect">
                            <a:avLst/>
                          </a:prstGeom>
                          <a:noFill/>
                          <a:ln w="9525">
                            <a:noFill/>
                            <a:miter lim="800000"/>
                            <a:headEnd/>
                            <a:tailEnd/>
                          </a:ln>
                        </pic:spPr>
                      </pic:pic>
                    </a:graphicData>
                  </a:graphic>
                </wp:inline>
              </w:drawing>
            </w:r>
          </w:p>
          <w:p w:rsidR="003365B2" w:rsidRPr="00A8556E" w:rsidRDefault="003365B2" w:rsidP="00F70FE3">
            <w:pPr>
              <w:snapToGrid w:val="0"/>
              <w:spacing w:before="60" w:after="60"/>
              <w:rPr>
                <w:rFonts w:ascii="Arial" w:hAnsi="Arial" w:cs="Arial"/>
              </w:rPr>
            </w:pPr>
            <w:r>
              <w:rPr>
                <w:rFonts w:ascii="Arial" w:hAnsi="Arial" w:cs="Arial"/>
              </w:rPr>
              <w:t>Les couleurs « dernier » disparaissent des lors que l’on ferme la fenetre de configuration</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7</w:t>
            </w:r>
          </w:p>
        </w:tc>
        <w:tc>
          <w:tcPr>
            <w:tcW w:w="6910" w:type="dxa"/>
          </w:tcPr>
          <w:p w:rsidR="003365B2" w:rsidRPr="00A8556E" w:rsidRDefault="003365B2" w:rsidP="00F70FE3">
            <w:pPr>
              <w:snapToGrid w:val="0"/>
              <w:spacing w:before="60" w:after="60"/>
              <w:rPr>
                <w:rFonts w:ascii="Arial" w:hAnsi="Arial" w:cs="Arial"/>
              </w:rPr>
            </w:pPr>
            <w:r>
              <w:rPr>
                <w:rFonts w:ascii="Arial" w:hAnsi="Arial" w:cs="Arial"/>
              </w:rPr>
              <w:t>Serait-il possible de rajouter une fonction « annuler » / CTRL+z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8</w:t>
            </w:r>
          </w:p>
        </w:tc>
        <w:tc>
          <w:tcPr>
            <w:tcW w:w="6910" w:type="dxa"/>
          </w:tcPr>
          <w:p w:rsidR="003365B2" w:rsidRPr="00A8556E" w:rsidRDefault="001C31A1" w:rsidP="00F70FE3">
            <w:pPr>
              <w:snapToGrid w:val="0"/>
              <w:spacing w:before="60" w:after="60"/>
              <w:rPr>
                <w:rFonts w:ascii="Arial" w:hAnsi="Arial" w:cs="Arial"/>
              </w:rPr>
            </w:pPr>
            <w:r>
              <w:rPr>
                <w:rFonts w:ascii="Arial" w:hAnsi="Arial" w:cs="Arial"/>
              </w:rPr>
              <w:t xml:space="preserve">Lorsqu’on déplace </w:t>
            </w:r>
            <w:r w:rsidR="003365B2" w:rsidRPr="00A8556E">
              <w:rPr>
                <w:rFonts w:ascii="Arial" w:hAnsi="Arial" w:cs="Arial"/>
              </w:rPr>
              <w:t>plusieurs blocs en même temps</w:t>
            </w:r>
            <w:r w:rsidR="003365B2">
              <w:rPr>
                <w:rFonts w:ascii="Arial" w:hAnsi="Arial" w:cs="Arial"/>
              </w:rPr>
              <w:t> </w:t>
            </w:r>
            <w:r>
              <w:rPr>
                <w:rFonts w:ascii="Arial" w:hAnsi="Arial" w:cs="Arial"/>
              </w:rPr>
              <w:t xml:space="preserve">le premier </w:t>
            </w:r>
            <w:r w:rsidR="00946011">
              <w:rPr>
                <w:rFonts w:ascii="Arial" w:hAnsi="Arial" w:cs="Arial"/>
              </w:rPr>
              <w:t>sélectionné</w:t>
            </w:r>
            <w:r>
              <w:rPr>
                <w:rFonts w:ascii="Arial" w:hAnsi="Arial" w:cs="Arial"/>
              </w:rPr>
              <w:t xml:space="preserve"> reste à sa place</w:t>
            </w:r>
            <w:r w:rsidR="003365B2" w:rsidRPr="00A8556E">
              <w:rPr>
                <w:rFonts w:ascii="Arial" w:hAnsi="Arial" w:cs="Arial"/>
              </w:rPr>
              <w:t xml:space="preserve">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1C31A1"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9</w:t>
            </w:r>
          </w:p>
        </w:tc>
        <w:tc>
          <w:tcPr>
            <w:tcW w:w="6910" w:type="dxa"/>
          </w:tcPr>
          <w:p w:rsidR="003365B2" w:rsidRPr="00A8556E" w:rsidRDefault="003365B2" w:rsidP="00F70FE3">
            <w:pPr>
              <w:snapToGrid w:val="0"/>
              <w:spacing w:before="60" w:after="60"/>
              <w:rPr>
                <w:rFonts w:ascii="Arial" w:hAnsi="Arial" w:cs="Arial"/>
              </w:rPr>
            </w:pPr>
            <w:r>
              <w:rPr>
                <w:rFonts w:ascii="Arial" w:hAnsi="Arial" w:cs="Arial"/>
              </w:rPr>
              <w:t>Serait-il possible de m</w:t>
            </w:r>
            <w:r w:rsidRPr="00A8556E">
              <w:rPr>
                <w:rFonts w:ascii="Arial" w:hAnsi="Arial" w:cs="Arial"/>
              </w:rPr>
              <w:t>odifier la police (gras, souligné, etc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10</w:t>
            </w:r>
          </w:p>
        </w:tc>
        <w:tc>
          <w:tcPr>
            <w:tcW w:w="6910" w:type="dxa"/>
          </w:tcPr>
          <w:p w:rsidR="001C31A1" w:rsidRDefault="001C31A1" w:rsidP="00F70FE3">
            <w:pPr>
              <w:snapToGrid w:val="0"/>
              <w:spacing w:before="60" w:after="60"/>
              <w:rPr>
                <w:rFonts w:ascii="Arial" w:hAnsi="Arial" w:cs="Arial"/>
              </w:rPr>
            </w:pPr>
            <w:r>
              <w:rPr>
                <w:rFonts w:ascii="Arial" w:hAnsi="Arial" w:cs="Arial"/>
              </w:rPr>
              <w:t xml:space="preserve">Mettre la description d’un step en deux lignes avec une valeur par defaut de 12 caracteres, mais qui reste </w:t>
            </w:r>
            <w:r w:rsidR="00DB29C7">
              <w:rPr>
                <w:rFonts w:ascii="Arial" w:hAnsi="Arial" w:cs="Arial"/>
              </w:rPr>
              <w:t>néanmoins</w:t>
            </w:r>
            <w:r>
              <w:rPr>
                <w:rFonts w:ascii="Arial" w:hAnsi="Arial" w:cs="Arial"/>
              </w:rPr>
              <w:t xml:space="preserve"> </w:t>
            </w:r>
            <w:r w:rsidR="00946011">
              <w:rPr>
                <w:rFonts w:ascii="Arial" w:hAnsi="Arial" w:cs="Arial"/>
              </w:rPr>
              <w:t>paramétrable</w:t>
            </w:r>
          </w:p>
          <w:p w:rsidR="003365B2" w:rsidRDefault="003365B2" w:rsidP="00F70FE3">
            <w:pPr>
              <w:snapToGrid w:val="0"/>
              <w:spacing w:before="60" w:after="60"/>
              <w:rPr>
                <w:rFonts w:ascii="Arial" w:hAnsi="Arial" w:cs="Arial"/>
              </w:rPr>
            </w:pP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1C31A1"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lastRenderedPageBreak/>
              <w:t>11</w:t>
            </w:r>
          </w:p>
        </w:tc>
        <w:tc>
          <w:tcPr>
            <w:tcW w:w="6910" w:type="dxa"/>
          </w:tcPr>
          <w:p w:rsidR="003365B2" w:rsidRDefault="003365B2" w:rsidP="00F70FE3">
            <w:pPr>
              <w:snapToGrid w:val="0"/>
              <w:spacing w:before="60" w:after="60"/>
              <w:rPr>
                <w:rFonts w:ascii="Arial" w:hAnsi="Arial" w:cs="Arial"/>
              </w:rPr>
            </w:pPr>
            <w:r>
              <w:rPr>
                <w:rFonts w:ascii="Arial" w:hAnsi="Arial" w:cs="Arial"/>
              </w:rPr>
              <w:t>Serait-il possible de diversifier encore plus les formes des steps ? par exemple des étoiles, etc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12</w:t>
            </w:r>
          </w:p>
        </w:tc>
        <w:tc>
          <w:tcPr>
            <w:tcW w:w="6910" w:type="dxa"/>
          </w:tcPr>
          <w:p w:rsidR="003365B2" w:rsidRDefault="003365B2" w:rsidP="00F70FE3">
            <w:pPr>
              <w:snapToGrid w:val="0"/>
              <w:spacing w:before="60" w:after="60"/>
              <w:rPr>
                <w:rFonts w:ascii="Arial" w:hAnsi="Arial" w:cs="Arial"/>
              </w:rPr>
            </w:pPr>
            <w:r w:rsidRPr="00A8556E">
              <w:rPr>
                <w:rFonts w:ascii="Arial" w:hAnsi="Arial" w:cs="Arial"/>
              </w:rPr>
              <w:t>Dans la configuration des steps, si l’on veut rajouter du texte (par exemple un numéro de procédure), une fenetre s’ouvre. Toutefois le texte rentré dedans n’est pas sauvegardé, et il est nécessaire de le rentrer de nouveau</w:t>
            </w:r>
            <w:r>
              <w:rPr>
                <w:rFonts w:ascii="Arial" w:hAnsi="Arial" w:cs="Arial"/>
              </w:rPr>
              <w:t xml:space="preserve"> dans la colonne value</w:t>
            </w:r>
          </w:p>
          <w:p w:rsidR="003365B2" w:rsidRDefault="003365B2" w:rsidP="00F70FE3">
            <w:pPr>
              <w:snapToGrid w:val="0"/>
              <w:spacing w:before="60" w:after="60"/>
              <w:rPr>
                <w:rFonts w:ascii="Arial" w:hAnsi="Arial" w:cs="Arial"/>
              </w:rPr>
            </w:pPr>
            <w:r>
              <w:rPr>
                <w:rFonts w:ascii="Arial" w:hAnsi="Arial" w:cs="Arial"/>
                <w:noProof/>
                <w:lang w:eastAsia="fr-FR"/>
              </w:rPr>
              <w:drawing>
                <wp:inline distT="0" distB="0" distL="0" distR="0">
                  <wp:extent cx="3552825" cy="1676400"/>
                  <wp:effectExtent l="1905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552825" cy="1676400"/>
                          </a:xfrm>
                          <a:prstGeom prst="rect">
                            <a:avLst/>
                          </a:prstGeom>
                          <a:noFill/>
                          <a:ln w="9525">
                            <a:noFill/>
                            <a:miter lim="800000"/>
                            <a:headEnd/>
                            <a:tailEnd/>
                          </a:ln>
                        </pic:spPr>
                      </pic:pic>
                    </a:graphicData>
                  </a:graphic>
                </wp:inline>
              </w:drawing>
            </w:r>
          </w:p>
          <w:p w:rsidR="00946011" w:rsidRPr="00A8556E" w:rsidRDefault="00946011" w:rsidP="00946011">
            <w:pPr>
              <w:snapToGrid w:val="0"/>
              <w:spacing w:before="60" w:after="60"/>
              <w:rPr>
                <w:rFonts w:ascii="Arial" w:hAnsi="Arial" w:cs="Arial"/>
              </w:rPr>
            </w:pPr>
            <w:r>
              <w:rPr>
                <w:rFonts w:ascii="Arial" w:hAnsi="Arial" w:cs="Arial"/>
              </w:rPr>
              <w:t>De manière générale, si on clique dans le bleu dans la colonne field ou dans le bleu mais de la colonne value, le système ne réagit pas de la même manière ..  Fais plusieurs essais pour regarder.</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DB29C7"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13</w:t>
            </w:r>
          </w:p>
        </w:tc>
        <w:tc>
          <w:tcPr>
            <w:tcW w:w="6910" w:type="dxa"/>
          </w:tcPr>
          <w:p w:rsidR="003365B2" w:rsidRPr="00A8556E" w:rsidRDefault="003365B2" w:rsidP="00F70FE3">
            <w:pPr>
              <w:snapToGrid w:val="0"/>
              <w:spacing w:before="60" w:after="60"/>
              <w:rPr>
                <w:rFonts w:ascii="Arial" w:hAnsi="Arial" w:cs="Arial"/>
              </w:rPr>
            </w:pPr>
            <w:r w:rsidRPr="00A8556E">
              <w:rPr>
                <w:rFonts w:ascii="Arial" w:hAnsi="Arial" w:cs="Arial"/>
              </w:rPr>
              <w:t>Lorsque l’on ferme un projet, on ferme également le logiciel. serait il possible de dissocier les deux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A8556E" w:rsidRDefault="00702AFC" w:rsidP="00F70FE3">
            <w:pPr>
              <w:snapToGrid w:val="0"/>
              <w:spacing w:before="60" w:after="60"/>
              <w:jc w:val="center"/>
              <w:rPr>
                <w:rFonts w:ascii="Arial" w:hAnsi="Arial" w:cs="Arial"/>
              </w:rPr>
            </w:pPr>
            <w:r>
              <w:rPr>
                <w:rFonts w:ascii="Arial" w:hAnsi="Arial" w:cs="Arial"/>
              </w:rPr>
              <w:t>14</w:t>
            </w:r>
          </w:p>
        </w:tc>
        <w:tc>
          <w:tcPr>
            <w:tcW w:w="6910" w:type="dxa"/>
          </w:tcPr>
          <w:p w:rsidR="00A8556E" w:rsidRDefault="00DB29C7" w:rsidP="00F70FE3">
            <w:pPr>
              <w:snapToGrid w:val="0"/>
              <w:spacing w:before="60" w:after="60"/>
              <w:rPr>
                <w:rFonts w:ascii="Arial" w:hAnsi="Arial" w:cs="Arial"/>
              </w:rPr>
            </w:pPr>
            <w:r>
              <w:rPr>
                <w:rFonts w:ascii="Arial" w:hAnsi="Arial" w:cs="Arial"/>
              </w:rPr>
              <w:t xml:space="preserve">Faire ajuster automatiquement la taille des steps à la largeur du texte (12 char par défaut) </w:t>
            </w:r>
          </w:p>
        </w:tc>
        <w:tc>
          <w:tcPr>
            <w:tcW w:w="1018" w:type="dxa"/>
          </w:tcPr>
          <w:p w:rsidR="00A8556E" w:rsidRDefault="00A8556E" w:rsidP="00F70FE3">
            <w:pPr>
              <w:snapToGrid w:val="0"/>
              <w:spacing w:before="60" w:after="60"/>
              <w:rPr>
                <w:rFonts w:ascii="Arial" w:hAnsi="Arial" w:cs="Arial"/>
              </w:rPr>
            </w:pPr>
          </w:p>
        </w:tc>
        <w:tc>
          <w:tcPr>
            <w:tcW w:w="967" w:type="dxa"/>
          </w:tcPr>
          <w:p w:rsidR="00A8556E" w:rsidRDefault="00DB29C7" w:rsidP="00F70FE3">
            <w:pPr>
              <w:snapToGrid w:val="0"/>
              <w:spacing w:before="60" w:after="60"/>
              <w:rPr>
                <w:rFonts w:ascii="Arial" w:hAnsi="Arial" w:cs="Arial"/>
              </w:rPr>
            </w:pPr>
            <w:r>
              <w:rPr>
                <w:rFonts w:ascii="Arial" w:hAnsi="Arial" w:cs="Arial"/>
              </w:rPr>
              <w:t>x</w:t>
            </w:r>
          </w:p>
        </w:tc>
      </w:tr>
      <w:tr w:rsidR="00702AFC" w:rsidTr="00041F75">
        <w:tc>
          <w:tcPr>
            <w:tcW w:w="461" w:type="dxa"/>
            <w:vAlign w:val="center"/>
          </w:tcPr>
          <w:p w:rsidR="003365B2" w:rsidRDefault="00702AFC" w:rsidP="00F70FE3">
            <w:pPr>
              <w:snapToGrid w:val="0"/>
              <w:spacing w:before="60" w:after="60"/>
              <w:jc w:val="center"/>
              <w:rPr>
                <w:rFonts w:ascii="Arial" w:hAnsi="Arial" w:cs="Arial"/>
              </w:rPr>
            </w:pPr>
            <w:r>
              <w:rPr>
                <w:rFonts w:ascii="Arial" w:hAnsi="Arial" w:cs="Arial"/>
              </w:rPr>
              <w:t>15</w:t>
            </w:r>
          </w:p>
        </w:tc>
        <w:tc>
          <w:tcPr>
            <w:tcW w:w="6910" w:type="dxa"/>
          </w:tcPr>
          <w:p w:rsidR="003365B2" w:rsidRPr="00A8556E" w:rsidRDefault="003365B2" w:rsidP="00F70FE3">
            <w:pPr>
              <w:snapToGrid w:val="0"/>
              <w:spacing w:before="60" w:after="60"/>
              <w:rPr>
                <w:rFonts w:ascii="Arial" w:hAnsi="Arial" w:cs="Arial"/>
              </w:rPr>
            </w:pPr>
            <w:r w:rsidRPr="00A8556E">
              <w:rPr>
                <w:rFonts w:ascii="Arial" w:hAnsi="Arial" w:cs="Arial"/>
              </w:rPr>
              <w:t xml:space="preserve">Je n’ai pas réussi </w:t>
            </w:r>
            <w:r w:rsidR="00702AFC" w:rsidRPr="00A8556E">
              <w:rPr>
                <w:rFonts w:ascii="Arial" w:hAnsi="Arial" w:cs="Arial"/>
              </w:rPr>
              <w:t>à</w:t>
            </w:r>
            <w:r w:rsidRPr="00A8556E">
              <w:rPr>
                <w:rFonts w:ascii="Arial" w:hAnsi="Arial" w:cs="Arial"/>
              </w:rPr>
              <w:t xml:space="preserve"> faire fonctionner Utility, peut être est ce parce que je n’ai pas associé de databases ICAPS ?</w:t>
            </w:r>
          </w:p>
        </w:tc>
        <w:tc>
          <w:tcPr>
            <w:tcW w:w="1018" w:type="dxa"/>
          </w:tcPr>
          <w:p w:rsidR="003365B2" w:rsidRDefault="003365B2" w:rsidP="00F70FE3">
            <w:pPr>
              <w:snapToGrid w:val="0"/>
              <w:spacing w:before="60" w:after="60"/>
              <w:rPr>
                <w:rFonts w:ascii="Arial" w:hAnsi="Arial" w:cs="Arial"/>
              </w:rPr>
            </w:pPr>
          </w:p>
        </w:tc>
        <w:tc>
          <w:tcPr>
            <w:tcW w:w="967" w:type="dxa"/>
          </w:tcPr>
          <w:p w:rsidR="003365B2" w:rsidRDefault="003365B2"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16</w:t>
            </w:r>
          </w:p>
        </w:tc>
        <w:tc>
          <w:tcPr>
            <w:tcW w:w="6910" w:type="dxa"/>
          </w:tcPr>
          <w:p w:rsidR="00702AFC" w:rsidRPr="00A8556E" w:rsidRDefault="00DB29C7" w:rsidP="00F70FE3">
            <w:pPr>
              <w:snapToGrid w:val="0"/>
              <w:spacing w:before="60" w:after="60"/>
              <w:rPr>
                <w:rFonts w:ascii="Arial" w:hAnsi="Arial" w:cs="Arial"/>
              </w:rPr>
            </w:pPr>
            <w:r>
              <w:rPr>
                <w:rFonts w:ascii="Arial" w:hAnsi="Arial" w:cs="Arial"/>
              </w:rPr>
              <w:t xml:space="preserve">En option cochable </w:t>
            </w:r>
            <w:r w:rsidR="00F70FE3">
              <w:rPr>
                <w:rFonts w:ascii="Arial" w:hAnsi="Arial" w:cs="Arial"/>
              </w:rPr>
              <w:t xml:space="preserve">faire </w:t>
            </w:r>
            <w:r>
              <w:rPr>
                <w:rFonts w:ascii="Arial" w:hAnsi="Arial" w:cs="Arial"/>
              </w:rPr>
              <w:t xml:space="preserve">ajuster </w:t>
            </w:r>
            <w:r w:rsidR="00EF2F18">
              <w:rPr>
                <w:rFonts w:ascii="Arial" w:hAnsi="Arial" w:cs="Arial"/>
              </w:rPr>
              <w:t xml:space="preserve">la hauteur en fonction du nombre d’infos que l’on affiche </w:t>
            </w:r>
            <w:r w:rsidR="00F70FE3">
              <w:rPr>
                <w:rFonts w:ascii="Arial" w:hAnsi="Arial" w:cs="Arial"/>
              </w:rPr>
              <w:t xml:space="preserve">soit </w:t>
            </w:r>
            <w:r w:rsidR="00EF2F18">
              <w:rPr>
                <w:rFonts w:ascii="Arial" w:hAnsi="Arial" w:cs="Arial"/>
              </w:rPr>
              <w:t xml:space="preserve">par </w:t>
            </w:r>
            <w:r>
              <w:rPr>
                <w:rFonts w:ascii="Arial" w:hAnsi="Arial" w:cs="Arial"/>
              </w:rPr>
              <w:t>défaut</w:t>
            </w:r>
            <w:r w:rsidR="00EF2F18">
              <w:rPr>
                <w:rFonts w:ascii="Arial" w:hAnsi="Arial" w:cs="Arial"/>
              </w:rPr>
              <w:t xml:space="preserve"> </w:t>
            </w:r>
            <w:r w:rsidR="00F70FE3">
              <w:rPr>
                <w:rFonts w:ascii="Arial" w:hAnsi="Arial" w:cs="Arial"/>
              </w:rPr>
              <w:t>soit</w:t>
            </w:r>
            <w:r w:rsidR="00EF2F18">
              <w:rPr>
                <w:rFonts w:ascii="Arial" w:hAnsi="Arial" w:cs="Arial"/>
              </w:rPr>
              <w:t xml:space="preserve"> en local rule</w:t>
            </w: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17</w:t>
            </w:r>
          </w:p>
        </w:tc>
        <w:tc>
          <w:tcPr>
            <w:tcW w:w="6910" w:type="dxa"/>
          </w:tcPr>
          <w:p w:rsidR="00702AFC" w:rsidRPr="00A8556E" w:rsidRDefault="00DB29C7" w:rsidP="00F70FE3">
            <w:pPr>
              <w:snapToGrid w:val="0"/>
              <w:spacing w:before="60" w:after="60"/>
              <w:rPr>
                <w:rFonts w:ascii="Arial" w:hAnsi="Arial" w:cs="Arial"/>
              </w:rPr>
            </w:pPr>
            <w:r>
              <w:rPr>
                <w:rFonts w:ascii="Arial" w:hAnsi="Arial" w:cs="Arial"/>
              </w:rPr>
              <w:t>Afficher en info bulles toutes les informations relatives à un step lorsqu’on passe la souris dessus</w:t>
            </w: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18</w:t>
            </w:r>
          </w:p>
        </w:tc>
        <w:tc>
          <w:tcPr>
            <w:tcW w:w="6910" w:type="dxa"/>
          </w:tcPr>
          <w:p w:rsidR="00702AFC" w:rsidRPr="00A8556E" w:rsidRDefault="00702AFC" w:rsidP="00F70FE3">
            <w:pPr>
              <w:snapToGrid w:val="0"/>
              <w:spacing w:before="60" w:after="60"/>
              <w:rPr>
                <w:rFonts w:ascii="Arial" w:hAnsi="Arial" w:cs="Arial"/>
              </w:rPr>
            </w:pP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19</w:t>
            </w:r>
          </w:p>
        </w:tc>
        <w:tc>
          <w:tcPr>
            <w:tcW w:w="6910" w:type="dxa"/>
          </w:tcPr>
          <w:p w:rsidR="00702AFC" w:rsidRPr="00A8556E" w:rsidRDefault="00702AFC" w:rsidP="00F70FE3">
            <w:pPr>
              <w:snapToGrid w:val="0"/>
              <w:spacing w:before="60" w:after="60"/>
              <w:rPr>
                <w:rFonts w:ascii="Arial" w:hAnsi="Arial" w:cs="Arial"/>
              </w:rPr>
            </w:pP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20</w:t>
            </w:r>
          </w:p>
        </w:tc>
        <w:tc>
          <w:tcPr>
            <w:tcW w:w="6910" w:type="dxa"/>
          </w:tcPr>
          <w:p w:rsidR="00702AFC" w:rsidRPr="00A8556E" w:rsidRDefault="00702AFC" w:rsidP="00F70FE3">
            <w:pPr>
              <w:snapToGrid w:val="0"/>
              <w:spacing w:before="60" w:after="60"/>
              <w:rPr>
                <w:rFonts w:ascii="Arial" w:hAnsi="Arial" w:cs="Arial"/>
              </w:rPr>
            </w:pP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21</w:t>
            </w:r>
          </w:p>
        </w:tc>
        <w:tc>
          <w:tcPr>
            <w:tcW w:w="6910" w:type="dxa"/>
          </w:tcPr>
          <w:p w:rsidR="00702AFC" w:rsidRPr="00A8556E" w:rsidRDefault="00702AFC" w:rsidP="00F70FE3">
            <w:pPr>
              <w:snapToGrid w:val="0"/>
              <w:spacing w:before="60" w:after="60"/>
              <w:rPr>
                <w:rFonts w:ascii="Arial" w:hAnsi="Arial" w:cs="Arial"/>
              </w:rPr>
            </w:pP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r w:rsidR="00702AFC" w:rsidTr="00041F75">
        <w:tc>
          <w:tcPr>
            <w:tcW w:w="461" w:type="dxa"/>
            <w:vAlign w:val="center"/>
          </w:tcPr>
          <w:p w:rsidR="00702AFC" w:rsidRDefault="00702AFC" w:rsidP="00F70FE3">
            <w:pPr>
              <w:snapToGrid w:val="0"/>
              <w:spacing w:before="60" w:after="60"/>
              <w:jc w:val="center"/>
              <w:rPr>
                <w:rFonts w:ascii="Arial" w:hAnsi="Arial" w:cs="Arial"/>
              </w:rPr>
            </w:pPr>
            <w:r>
              <w:rPr>
                <w:rFonts w:ascii="Arial" w:hAnsi="Arial" w:cs="Arial"/>
              </w:rPr>
              <w:t>22</w:t>
            </w:r>
          </w:p>
        </w:tc>
        <w:tc>
          <w:tcPr>
            <w:tcW w:w="6910" w:type="dxa"/>
          </w:tcPr>
          <w:p w:rsidR="00702AFC" w:rsidRPr="00A8556E" w:rsidRDefault="00702AFC" w:rsidP="00F70FE3">
            <w:pPr>
              <w:snapToGrid w:val="0"/>
              <w:spacing w:before="60" w:after="60"/>
              <w:rPr>
                <w:rFonts w:ascii="Arial" w:hAnsi="Arial" w:cs="Arial"/>
              </w:rPr>
            </w:pPr>
          </w:p>
        </w:tc>
        <w:tc>
          <w:tcPr>
            <w:tcW w:w="1018" w:type="dxa"/>
          </w:tcPr>
          <w:p w:rsidR="00702AFC" w:rsidRDefault="00702AFC" w:rsidP="00F70FE3">
            <w:pPr>
              <w:snapToGrid w:val="0"/>
              <w:spacing w:before="60" w:after="60"/>
              <w:rPr>
                <w:rFonts w:ascii="Arial" w:hAnsi="Arial" w:cs="Arial"/>
              </w:rPr>
            </w:pPr>
          </w:p>
        </w:tc>
        <w:tc>
          <w:tcPr>
            <w:tcW w:w="967" w:type="dxa"/>
          </w:tcPr>
          <w:p w:rsidR="00702AFC" w:rsidRDefault="00702AFC" w:rsidP="00F70FE3">
            <w:pPr>
              <w:snapToGrid w:val="0"/>
              <w:spacing w:before="60" w:after="60"/>
              <w:rPr>
                <w:rFonts w:ascii="Arial" w:hAnsi="Arial" w:cs="Arial"/>
              </w:rPr>
            </w:pPr>
          </w:p>
        </w:tc>
      </w:tr>
    </w:tbl>
    <w:p w:rsidR="00A8556E" w:rsidRPr="00A8556E" w:rsidRDefault="00A8556E" w:rsidP="00F70FE3">
      <w:pPr>
        <w:snapToGrid w:val="0"/>
        <w:spacing w:before="60" w:after="60" w:line="240" w:lineRule="auto"/>
        <w:rPr>
          <w:rFonts w:ascii="Arial" w:hAnsi="Arial" w:cs="Arial"/>
        </w:rPr>
      </w:pPr>
    </w:p>
    <w:sectPr w:rsidR="00A8556E" w:rsidRPr="00A8556E" w:rsidSect="002140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32865"/>
    <w:multiLevelType w:val="hybridMultilevel"/>
    <w:tmpl w:val="60FE7B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1B0101"/>
    <w:multiLevelType w:val="hybridMultilevel"/>
    <w:tmpl w:val="AB5EB45E"/>
    <w:lvl w:ilvl="0" w:tplc="4684C948">
      <w:start w:val="1"/>
      <w:numFmt w:val="bullet"/>
      <w:lvlText w:val="o"/>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40E0C71"/>
    <w:multiLevelType w:val="hybridMultilevel"/>
    <w:tmpl w:val="D5665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7D4234C"/>
    <w:multiLevelType w:val="multilevel"/>
    <w:tmpl w:val="7E0CF3B8"/>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8556E"/>
    <w:rsid w:val="00041F75"/>
    <w:rsid w:val="001C31A1"/>
    <w:rsid w:val="002140F9"/>
    <w:rsid w:val="00264201"/>
    <w:rsid w:val="00267AEE"/>
    <w:rsid w:val="002945CA"/>
    <w:rsid w:val="00310091"/>
    <w:rsid w:val="0031083F"/>
    <w:rsid w:val="003365B2"/>
    <w:rsid w:val="00380BB5"/>
    <w:rsid w:val="005825E2"/>
    <w:rsid w:val="00702AFC"/>
    <w:rsid w:val="00946011"/>
    <w:rsid w:val="00A8556E"/>
    <w:rsid w:val="00AD627E"/>
    <w:rsid w:val="00CC4EC8"/>
    <w:rsid w:val="00D417AF"/>
    <w:rsid w:val="00DB29C7"/>
    <w:rsid w:val="00DF56C2"/>
    <w:rsid w:val="00E175FC"/>
    <w:rsid w:val="00EF2F18"/>
    <w:rsid w:val="00F70FE3"/>
    <w:rsid w:val="00F81D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F9"/>
  </w:style>
  <w:style w:type="paragraph" w:styleId="Titre1">
    <w:name w:val="heading 1"/>
    <w:basedOn w:val="Normal"/>
    <w:next w:val="Normal"/>
    <w:link w:val="Titre1Car"/>
    <w:uiPriority w:val="9"/>
    <w:qFormat/>
    <w:rsid w:val="00582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Number 2,Heading 2 Char,Number 2 Char,Titre 2 Car1 Char,Titre 2 Car Car Char,Number 2 Car Car Char"/>
    <w:basedOn w:val="Normal"/>
    <w:next w:val="Normal"/>
    <w:link w:val="Titre2Car"/>
    <w:autoRedefine/>
    <w:qFormat/>
    <w:rsid w:val="005825E2"/>
    <w:pPr>
      <w:keepNext/>
      <w:numPr>
        <w:ilvl w:val="1"/>
        <w:numId w:val="1"/>
      </w:numPr>
      <w:spacing w:before="240" w:after="120" w:line="240" w:lineRule="auto"/>
      <w:jc w:val="both"/>
      <w:outlineLvl w:val="1"/>
    </w:pPr>
    <w:rPr>
      <w:rFonts w:ascii="Arial" w:eastAsia="Times New Roman" w:hAnsi="Arial" w:cs="Arial"/>
      <w:b/>
      <w:kern w:val="32"/>
      <w:sz w:val="24"/>
      <w:szCs w:val="28"/>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Number 2 Car,Heading 2 Char Car,Number 2 Char Car,Titre 2 Car1 Char Car,Titre 2 Car Car Char Car,Number 2 Car Car Char Car"/>
    <w:basedOn w:val="Policepardfaut"/>
    <w:link w:val="Titre2"/>
    <w:rsid w:val="005825E2"/>
    <w:rPr>
      <w:rFonts w:ascii="Arial" w:eastAsia="Times New Roman" w:hAnsi="Arial" w:cs="Arial"/>
      <w:b/>
      <w:kern w:val="32"/>
      <w:sz w:val="24"/>
      <w:szCs w:val="28"/>
      <w:lang w:val="en-GB"/>
    </w:rPr>
  </w:style>
  <w:style w:type="character" w:customStyle="1" w:styleId="Titre1Car">
    <w:name w:val="Titre 1 Car"/>
    <w:basedOn w:val="Policepardfaut"/>
    <w:link w:val="Titre1"/>
    <w:uiPriority w:val="9"/>
    <w:rsid w:val="005825E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8556E"/>
    <w:pPr>
      <w:ind w:left="720"/>
      <w:contextualSpacing/>
    </w:pPr>
  </w:style>
  <w:style w:type="table" w:styleId="Grilledutableau">
    <w:name w:val="Table Grid"/>
    <w:basedOn w:val="TableauNormal"/>
    <w:uiPriority w:val="59"/>
    <w:rsid w:val="00A85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F2F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2F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2053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J0236756</dc:creator>
  <cp:lastModifiedBy>samuel</cp:lastModifiedBy>
  <cp:revision>2</cp:revision>
  <dcterms:created xsi:type="dcterms:W3CDTF">2014-09-26T07:29:00Z</dcterms:created>
  <dcterms:modified xsi:type="dcterms:W3CDTF">2014-09-26T07:29:00Z</dcterms:modified>
</cp:coreProperties>
</file>