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E00" w:rsidRDefault="009C3E00" w:rsidP="009C3E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ТЕРМИНОЛОГИЯ:</w:t>
      </w:r>
    </w:p>
    <w:p w:rsidR="009C3E00" w:rsidRDefault="009C3E00" w:rsidP="009C3E00">
      <w:pPr>
        <w:rPr>
          <w:rFonts w:ascii="Times New Roman" w:hAnsi="Times New Roman" w:cs="Times New Roman"/>
          <w:lang w:val="uk-U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08"/>
        <w:gridCol w:w="8067"/>
      </w:tblGrid>
      <w:tr w:rsidR="009C3E00" w:rsidRPr="009C3E00" w:rsidTr="009C3E00">
        <w:tc>
          <w:tcPr>
            <w:tcW w:w="2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C3E00" w:rsidRDefault="009C3E00">
            <w:pPr>
              <w:pStyle w:val="af4"/>
              <w:spacing w:before="0" w:beforeAutospacing="0" w:after="0" w:afterAutospacing="0"/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Изделие</w:t>
            </w:r>
          </w:p>
        </w:tc>
        <w:tc>
          <w:tcPr>
            <w:tcW w:w="12101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C3E00" w:rsidRDefault="009C3E00">
            <w:pPr>
              <w:pStyle w:val="af4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Рабочий эталон - проливная поверочная установка: РЭ-ППУ.</w:t>
            </w:r>
          </w:p>
          <w:p w:rsidR="009C3E00" w:rsidRDefault="009C3E00">
            <w:pPr>
              <w:pStyle w:val="af4"/>
              <w:spacing w:before="0" w:beforeAutospacing="0" w:after="0" w:afterAutospacing="0"/>
              <w:rPr>
                <w:rFonts w:ascii="Cambria" w:eastAsia="Times New Roman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Flowmeter verification installation - working measurement standard: FMVI-WMS</w:t>
            </w:r>
          </w:p>
        </w:tc>
      </w:tr>
      <w:tr w:rsidR="009C3E00" w:rsidRPr="009C3E00" w:rsidTr="009C3E00">
        <w:tc>
          <w:tcPr>
            <w:tcW w:w="2448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C3E00" w:rsidRDefault="009C3E00">
            <w:pPr>
              <w:pStyle w:val="af4"/>
              <w:spacing w:before="0" w:beforeAutospacing="0" w:after="0" w:afterAutospacing="0"/>
              <w:rPr>
                <w:rFonts w:ascii="Cambria" w:eastAsia="Times New Roman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 </w:t>
            </w:r>
          </w:p>
        </w:tc>
        <w:tc>
          <w:tcPr>
            <w:tcW w:w="1210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C3E00" w:rsidRDefault="009C3E00">
            <w:pPr>
              <w:pStyle w:val="af4"/>
              <w:spacing w:before="0" w:beforeAutospacing="0" w:after="0" w:afterAutospacing="0"/>
              <w:rPr>
                <w:rFonts w:ascii="Cambria" w:eastAsia="Times New Roman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 </w:t>
            </w:r>
          </w:p>
        </w:tc>
      </w:tr>
      <w:tr w:rsidR="009C3E00" w:rsidTr="009C3E00">
        <w:tc>
          <w:tcPr>
            <w:tcW w:w="2448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C3E00" w:rsidRDefault="009C3E00">
            <w:pPr>
              <w:pStyle w:val="af4"/>
              <w:spacing w:before="0" w:beforeAutospacing="0" w:after="0" w:afterAutospacing="0"/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Аппаратная платформа</w:t>
            </w:r>
          </w:p>
        </w:tc>
        <w:tc>
          <w:tcPr>
            <w:tcW w:w="1210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C3E00" w:rsidRDefault="009C3E00">
            <w:pPr>
              <w:pStyle w:val="af4"/>
              <w:spacing w:before="0" w:beforeAutospacing="0" w:after="0" w:afterAutospacing="0"/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Планшет Matrix 3000 3G</w:t>
            </w:r>
          </w:p>
        </w:tc>
      </w:tr>
      <w:tr w:rsidR="009C3E00" w:rsidTr="009C3E00">
        <w:tc>
          <w:tcPr>
            <w:tcW w:w="2448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C3E00" w:rsidRDefault="009C3E00">
            <w:pPr>
              <w:pStyle w:val="af4"/>
              <w:spacing w:before="0" w:beforeAutospacing="0" w:after="0" w:afterAutospacing="0"/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 </w:t>
            </w:r>
          </w:p>
        </w:tc>
        <w:tc>
          <w:tcPr>
            <w:tcW w:w="1210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C3E00" w:rsidRDefault="009C3E00">
            <w:pPr>
              <w:pStyle w:val="af4"/>
              <w:spacing w:before="0" w:beforeAutospacing="0" w:after="0" w:afterAutospacing="0"/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 </w:t>
            </w:r>
          </w:p>
        </w:tc>
      </w:tr>
      <w:tr w:rsidR="009C3E00" w:rsidTr="009C3E00">
        <w:tc>
          <w:tcPr>
            <w:tcW w:w="2448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C3E00" w:rsidRDefault="009C3E00">
            <w:pPr>
              <w:pStyle w:val="af4"/>
              <w:spacing w:before="0" w:beforeAutospacing="0" w:after="0" w:afterAutospacing="0"/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ПО</w:t>
            </w:r>
          </w:p>
        </w:tc>
        <w:tc>
          <w:tcPr>
            <w:tcW w:w="1210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C3E00" w:rsidRDefault="009C3E00">
            <w:pPr>
              <w:pStyle w:val="af4"/>
              <w:spacing w:before="0" w:beforeAutospacing="0" w:after="0" w:afterAutospacing="0"/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 </w:t>
            </w:r>
          </w:p>
        </w:tc>
      </w:tr>
      <w:tr w:rsidR="009C3E00" w:rsidRPr="009C3E00" w:rsidTr="009C3E00">
        <w:tc>
          <w:tcPr>
            <w:tcW w:w="2448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C3E00" w:rsidRDefault="009C3E00">
            <w:pPr>
              <w:pStyle w:val="af4"/>
              <w:spacing w:before="0" w:beforeAutospacing="0" w:after="0" w:afterAutospacing="0"/>
              <w:jc w:val="right"/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Подсистема в ПЛК</w:t>
            </w:r>
          </w:p>
        </w:tc>
        <w:tc>
          <w:tcPr>
            <w:tcW w:w="1210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C3E00" w:rsidRDefault="009C3E00">
            <w:pPr>
              <w:pStyle w:val="af4"/>
              <w:spacing w:before="0" w:beforeAutospacing="0" w:after="0" w:afterAutospacing="0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Пульт</w:t>
            </w:r>
            <w:r w:rsidRPr="009C3E00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>оператора</w:t>
            </w:r>
            <w:r w:rsidRPr="009C3E00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>ППУ</w:t>
            </w:r>
          </w:p>
          <w:p w:rsidR="009C3E00" w:rsidRDefault="009C3E00">
            <w:pPr>
              <w:pStyle w:val="af4"/>
              <w:spacing w:before="0" w:beforeAutospacing="0" w:after="0" w:afterAutospacing="0"/>
              <w:rPr>
                <w:rFonts w:ascii="Cambria" w:eastAsia="Times New Roman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Flowmeter verification installation Control panel: FMVI Control panel</w:t>
            </w:r>
          </w:p>
        </w:tc>
      </w:tr>
      <w:tr w:rsidR="009C3E00" w:rsidTr="009C3E00">
        <w:tc>
          <w:tcPr>
            <w:tcW w:w="2448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C3E00" w:rsidRDefault="009C3E00">
            <w:pPr>
              <w:pStyle w:val="af4"/>
              <w:spacing w:before="0" w:beforeAutospacing="0" w:after="0" w:afterAutospacing="0"/>
              <w:jc w:val="right"/>
              <w:rPr>
                <w:rFonts w:ascii="Cambria" w:eastAsia="Times New Roman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 </w:t>
            </w:r>
          </w:p>
        </w:tc>
        <w:tc>
          <w:tcPr>
            <w:tcW w:w="1210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C3E00" w:rsidRDefault="009C3E00">
            <w:pPr>
              <w:pStyle w:val="af4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Система разработки: </w:t>
            </w:r>
          </w:p>
          <w:p w:rsidR="009C3E00" w:rsidRDefault="009C3E00">
            <w:pPr>
              <w:pStyle w:val="af4"/>
              <w:spacing w:before="0" w:beforeAutospacing="0" w:after="0" w:afterAutospacing="0"/>
              <w:rPr>
                <w:rFonts w:ascii="Cambria" w:eastAsia="Times New Roman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C++ Builder</w:t>
            </w:r>
          </w:p>
        </w:tc>
      </w:tr>
      <w:tr w:rsidR="009C3E00" w:rsidRPr="009C3E00" w:rsidTr="009C3E00">
        <w:tc>
          <w:tcPr>
            <w:tcW w:w="2448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C3E00" w:rsidRDefault="009C3E00">
            <w:pPr>
              <w:pStyle w:val="af4"/>
              <w:spacing w:before="0" w:beforeAutospacing="0" w:after="0" w:afterAutospacing="0"/>
              <w:jc w:val="right"/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Подсистема в </w:t>
            </w:r>
            <w:r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MCU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 (</w:t>
            </w:r>
            <w:r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Arduino)</w:t>
            </w:r>
          </w:p>
        </w:tc>
        <w:tc>
          <w:tcPr>
            <w:tcW w:w="1210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C3E00" w:rsidRPr="009C3E00" w:rsidRDefault="009C3E00">
            <w:pPr>
              <w:pStyle w:val="af4"/>
              <w:spacing w:before="0" w:beforeAutospacing="0" w:after="0" w:afterAutospacing="0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Измерительная</w:t>
            </w:r>
            <w:r w:rsidRPr="009C3E00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>система</w:t>
            </w:r>
            <w:r w:rsidRPr="009C3E00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>ППУ</w:t>
            </w:r>
            <w:r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 xml:space="preserve">: 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>ИС</w:t>
            </w:r>
            <w:r w:rsidRPr="009C3E00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>ППУ</w:t>
            </w:r>
          </w:p>
          <w:p w:rsidR="009C3E00" w:rsidRPr="009C3E00" w:rsidRDefault="009C3E00">
            <w:pPr>
              <w:pStyle w:val="af4"/>
              <w:spacing w:before="0" w:beforeAutospacing="0" w:after="0" w:afterAutospacing="0"/>
              <w:rPr>
                <w:rFonts w:ascii="Cambria" w:eastAsia="Times New Roman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Flowmeter verification installation measuring system: FMVI-MS</w:t>
            </w:r>
          </w:p>
        </w:tc>
      </w:tr>
      <w:tr w:rsidR="009C3E00" w:rsidRPr="009C3E00" w:rsidTr="009C3E00">
        <w:tc>
          <w:tcPr>
            <w:tcW w:w="2448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C3E00" w:rsidRDefault="009C3E00">
            <w:pPr>
              <w:pStyle w:val="af4"/>
              <w:spacing w:before="0" w:beforeAutospacing="0" w:after="0" w:afterAutospacing="0"/>
              <w:jc w:val="right"/>
              <w:rPr>
                <w:rFonts w:ascii="Cambria" w:eastAsia="Times New Roman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 </w:t>
            </w:r>
          </w:p>
        </w:tc>
        <w:tc>
          <w:tcPr>
            <w:tcW w:w="1210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C3E00" w:rsidRDefault="009C3E00">
            <w:pPr>
              <w:pStyle w:val="af4"/>
              <w:spacing w:before="0" w:beforeAutospacing="0" w:after="0" w:afterAutospacing="0"/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Система</w:t>
            </w:r>
            <w:r w:rsidRPr="009C3E00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>разработки</w:t>
            </w:r>
            <w:r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 xml:space="preserve">: </w:t>
            </w:r>
          </w:p>
          <w:p w:rsidR="009C3E00" w:rsidRPr="009C3E00" w:rsidRDefault="009C3E00">
            <w:pPr>
              <w:pStyle w:val="af4"/>
              <w:spacing w:before="0" w:beforeAutospacing="0" w:after="0" w:afterAutospacing="0"/>
              <w:rPr>
                <w:rFonts w:ascii="Cambria" w:eastAsia="Times New Roman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 xml:space="preserve">Microsoft Visual Studio Community 2015 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>с</w:t>
            </w:r>
            <w:r w:rsidRPr="009C3E00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Visual Micro Arduino IDE for Visual Studio.</w:t>
            </w:r>
          </w:p>
        </w:tc>
      </w:tr>
      <w:tr w:rsidR="009C3E00" w:rsidRPr="009C3E00" w:rsidTr="009C3E00">
        <w:tc>
          <w:tcPr>
            <w:tcW w:w="2448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C3E00" w:rsidRDefault="009C3E00">
            <w:pPr>
              <w:pStyle w:val="af4"/>
              <w:spacing w:before="0" w:beforeAutospacing="0" w:after="0" w:afterAutospacing="0"/>
              <w:jc w:val="right"/>
              <w:rPr>
                <w:rFonts w:ascii="Cambria" w:eastAsia="Times New Roman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 </w:t>
            </w:r>
          </w:p>
        </w:tc>
        <w:tc>
          <w:tcPr>
            <w:tcW w:w="1210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C3E00" w:rsidRDefault="009C3E00">
            <w:pPr>
              <w:pStyle w:val="af4"/>
              <w:spacing w:before="0" w:beforeAutospacing="0" w:after="0" w:afterAutospacing="0"/>
              <w:rPr>
                <w:rFonts w:ascii="Cambria" w:eastAsia="Times New Roman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 </w:t>
            </w:r>
          </w:p>
        </w:tc>
      </w:tr>
      <w:tr w:rsidR="009C3E00" w:rsidTr="009C3E00">
        <w:tc>
          <w:tcPr>
            <w:tcW w:w="2448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C3E00" w:rsidRDefault="009C3E00">
            <w:pPr>
              <w:pStyle w:val="af4"/>
              <w:spacing w:before="0" w:beforeAutospacing="0" w:after="0" w:afterAutospacing="0"/>
              <w:rPr>
                <w:rFonts w:eastAsia="Times New Roman"/>
                <w:color w:val="000000"/>
              </w:rPr>
            </w:pPr>
            <w:r>
              <w:rPr>
                <w:b/>
                <w:bCs/>
                <w:color w:val="000000"/>
                <w:highlight w:val="yellow"/>
              </w:rPr>
              <w:t>Схема подключения ППУ</w:t>
            </w:r>
          </w:p>
        </w:tc>
        <w:tc>
          <w:tcPr>
            <w:tcW w:w="1210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C3E00" w:rsidRDefault="009C3E00">
            <w:pPr>
              <w:pStyle w:val="af4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5791200" cy="4933950"/>
                  <wp:effectExtent l="0" t="0" r="0" b="0"/>
                  <wp:docPr id="2" name="Рисунок 2" descr="cid:image002.gif@01D24C07.80F445A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cid:image002.gif@01D24C07.80F445A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1200" cy="493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3E00" w:rsidRDefault="009C3E00">
            <w:pPr>
              <w:pStyle w:val="af4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 </w:t>
            </w:r>
          </w:p>
          <w:p w:rsidR="009C3E00" w:rsidRDefault="009C3E00">
            <w:pPr>
              <w:pStyle w:val="af4"/>
              <w:spacing w:before="0" w:beforeAutospacing="0" w:after="0" w:afterAutospacing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 xml:space="preserve">Рисунок 1 –– Схема підключення проливної установки при повірці лічильників води </w:t>
            </w:r>
            <w:r>
              <w:rPr>
                <w:b/>
                <w:bCs/>
                <w:color w:val="000000"/>
              </w:rPr>
              <w:br/>
              <w:t xml:space="preserve">крильчастих DN10, DN 15, DN 20 на місці експлуатації </w:t>
            </w:r>
          </w:p>
          <w:p w:rsidR="009C3E00" w:rsidRDefault="009C3E00">
            <w:pPr>
              <w:pStyle w:val="af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110"/>
              <w:gridCol w:w="4909"/>
            </w:tblGrid>
            <w:tr w:rsidR="009C3E00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C3E00" w:rsidRDefault="009C3E00">
                  <w:pPr>
                    <w:pStyle w:val="af4"/>
                    <w:spacing w:before="0" w:beforeAutospacing="0" w:after="0" w:afterAutospacing="0"/>
                    <w:rPr>
                      <w:rFonts w:eastAsia="Times New Roman"/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4838" w:type="dxa"/>
                  <w:tcBorders>
                    <w:top w:val="single" w:sz="8" w:space="0" w:color="A3A3A3"/>
                    <w:left w:val="nil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C3E00" w:rsidRDefault="009C3E00">
                  <w:pPr>
                    <w:pStyle w:val="af4"/>
                    <w:spacing w:before="0" w:beforeAutospacing="0" w:after="0" w:afterAutospacing="0"/>
                    <w:rPr>
                      <w:rFonts w:eastAsia="Times New Roman"/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вхід холодної води </w:t>
                  </w:r>
                </w:p>
              </w:tc>
            </w:tr>
            <w:tr w:rsidR="009C3E00">
              <w:tc>
                <w:tcPr>
                  <w:tcW w:w="960" w:type="dxa"/>
                  <w:tcBorders>
                    <w:top w:val="nil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C3E00" w:rsidRDefault="009C3E00">
                  <w:pPr>
                    <w:pStyle w:val="af4"/>
                    <w:spacing w:before="0" w:beforeAutospacing="0" w:after="0" w:afterAutospacing="0"/>
                    <w:rPr>
                      <w:rFonts w:eastAsia="Times New Roman"/>
                      <w:color w:val="000000"/>
                    </w:rPr>
                  </w:pPr>
                  <w:r>
                    <w:rPr>
                      <w:color w:val="000000"/>
                    </w:rPr>
                    <w:t>2</w:t>
                  </w:r>
                </w:p>
              </w:tc>
              <w:tc>
                <w:tcPr>
                  <w:tcW w:w="4838" w:type="dxa"/>
                  <w:tcBorders>
                    <w:top w:val="nil"/>
                    <w:left w:val="nil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C3E00" w:rsidRDefault="009C3E00">
                  <w:pPr>
                    <w:pStyle w:val="af4"/>
                    <w:spacing w:before="0" w:beforeAutospacing="0" w:after="0" w:afterAutospacing="0"/>
                    <w:rPr>
                      <w:rFonts w:eastAsia="Times New Roman"/>
                      <w:color w:val="000000"/>
                    </w:rPr>
                  </w:pPr>
                  <w:r>
                    <w:rPr>
                      <w:color w:val="000000"/>
                    </w:rPr>
                    <w:t>лічильник холодної води</w:t>
                  </w:r>
                </w:p>
              </w:tc>
            </w:tr>
            <w:tr w:rsidR="009C3E00">
              <w:tc>
                <w:tcPr>
                  <w:tcW w:w="960" w:type="dxa"/>
                  <w:tcBorders>
                    <w:top w:val="nil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C3E00" w:rsidRDefault="009C3E00">
                  <w:pPr>
                    <w:pStyle w:val="af4"/>
                    <w:spacing w:before="0" w:beforeAutospacing="0" w:after="0" w:afterAutospacing="0"/>
                    <w:rPr>
                      <w:rFonts w:eastAsia="Times New Roman"/>
                      <w:color w:val="000000"/>
                    </w:rPr>
                  </w:pPr>
                  <w:r>
                    <w:rPr>
                      <w:color w:val="000000"/>
                    </w:rPr>
                    <w:t>3</w:t>
                  </w:r>
                </w:p>
              </w:tc>
              <w:tc>
                <w:tcPr>
                  <w:tcW w:w="4838" w:type="dxa"/>
                  <w:tcBorders>
                    <w:top w:val="nil"/>
                    <w:left w:val="nil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C3E00" w:rsidRDefault="009C3E00">
                  <w:pPr>
                    <w:pStyle w:val="af4"/>
                    <w:spacing w:before="0" w:beforeAutospacing="0" w:after="0" w:afterAutospacing="0"/>
                    <w:rPr>
                      <w:rFonts w:eastAsia="Times New Roman"/>
                      <w:color w:val="000000"/>
                    </w:rPr>
                  </w:pPr>
                  <w:r>
                    <w:rPr>
                      <w:color w:val="000000"/>
                    </w:rPr>
                    <w:t>кран холодної води змішувача</w:t>
                  </w:r>
                </w:p>
              </w:tc>
            </w:tr>
            <w:tr w:rsidR="009C3E00">
              <w:tc>
                <w:tcPr>
                  <w:tcW w:w="960" w:type="dxa"/>
                  <w:tcBorders>
                    <w:top w:val="nil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C3E00" w:rsidRDefault="009C3E00">
                  <w:pPr>
                    <w:pStyle w:val="af4"/>
                    <w:spacing w:before="0" w:beforeAutospacing="0" w:after="0" w:afterAutospacing="0"/>
                    <w:rPr>
                      <w:rFonts w:eastAsia="Times New Roman"/>
                      <w:color w:val="000000"/>
                    </w:rPr>
                  </w:pPr>
                  <w:r>
                    <w:rPr>
                      <w:color w:val="000000"/>
                    </w:rPr>
                    <w:t>4</w:t>
                  </w:r>
                </w:p>
              </w:tc>
              <w:tc>
                <w:tcPr>
                  <w:tcW w:w="4838" w:type="dxa"/>
                  <w:tcBorders>
                    <w:top w:val="nil"/>
                    <w:left w:val="nil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C3E00" w:rsidRDefault="009C3E00">
                  <w:pPr>
                    <w:pStyle w:val="af4"/>
                    <w:spacing w:before="0" w:beforeAutospacing="0" w:after="0" w:afterAutospacing="0"/>
                    <w:rPr>
                      <w:rFonts w:eastAsia="Times New Roman"/>
                      <w:color w:val="000000"/>
                    </w:rPr>
                  </w:pPr>
                  <w:r>
                    <w:rPr>
                      <w:color w:val="000000"/>
                    </w:rPr>
                    <w:t>вхід гарячої води</w:t>
                  </w:r>
                </w:p>
              </w:tc>
            </w:tr>
            <w:tr w:rsidR="009C3E00">
              <w:tc>
                <w:tcPr>
                  <w:tcW w:w="960" w:type="dxa"/>
                  <w:tcBorders>
                    <w:top w:val="nil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C3E00" w:rsidRDefault="009C3E00">
                  <w:pPr>
                    <w:pStyle w:val="af4"/>
                    <w:spacing w:before="0" w:beforeAutospacing="0" w:after="0" w:afterAutospacing="0"/>
                    <w:rPr>
                      <w:rFonts w:eastAsia="Times New Roman"/>
                      <w:color w:val="000000"/>
                    </w:rPr>
                  </w:pPr>
                  <w:r>
                    <w:rPr>
                      <w:color w:val="000000"/>
                    </w:rPr>
                    <w:t>5</w:t>
                  </w:r>
                </w:p>
              </w:tc>
              <w:tc>
                <w:tcPr>
                  <w:tcW w:w="4838" w:type="dxa"/>
                  <w:tcBorders>
                    <w:top w:val="nil"/>
                    <w:left w:val="nil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C3E00" w:rsidRDefault="009C3E00">
                  <w:pPr>
                    <w:pStyle w:val="af4"/>
                    <w:spacing w:before="0" w:beforeAutospacing="0" w:after="0" w:afterAutospacing="0"/>
                    <w:rPr>
                      <w:rFonts w:eastAsia="Times New Roman"/>
                      <w:color w:val="000000"/>
                    </w:rPr>
                  </w:pPr>
                  <w:r>
                    <w:rPr>
                      <w:color w:val="000000"/>
                    </w:rPr>
                    <w:t>лічильник гарячої води</w:t>
                  </w:r>
                </w:p>
              </w:tc>
            </w:tr>
            <w:tr w:rsidR="009C3E00">
              <w:tc>
                <w:tcPr>
                  <w:tcW w:w="960" w:type="dxa"/>
                  <w:tcBorders>
                    <w:top w:val="nil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C3E00" w:rsidRDefault="009C3E00">
                  <w:pPr>
                    <w:pStyle w:val="af4"/>
                    <w:spacing w:before="0" w:beforeAutospacing="0" w:after="0" w:afterAutospacing="0"/>
                    <w:rPr>
                      <w:rFonts w:eastAsia="Times New Roman"/>
                      <w:color w:val="000000"/>
                    </w:rPr>
                  </w:pPr>
                  <w:r>
                    <w:rPr>
                      <w:color w:val="000000"/>
                    </w:rPr>
                    <w:t>6</w:t>
                  </w:r>
                </w:p>
              </w:tc>
              <w:tc>
                <w:tcPr>
                  <w:tcW w:w="4838" w:type="dxa"/>
                  <w:tcBorders>
                    <w:top w:val="nil"/>
                    <w:left w:val="nil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C3E00" w:rsidRDefault="009C3E00">
                  <w:pPr>
                    <w:pStyle w:val="af4"/>
                    <w:spacing w:before="0" w:beforeAutospacing="0" w:after="0" w:afterAutospacing="0"/>
                    <w:rPr>
                      <w:rFonts w:eastAsia="Times New Roman"/>
                      <w:color w:val="000000"/>
                    </w:rPr>
                  </w:pPr>
                  <w:r>
                    <w:rPr>
                      <w:color w:val="000000"/>
                    </w:rPr>
                    <w:t>кран гарячої води змішувача</w:t>
                  </w:r>
                </w:p>
              </w:tc>
            </w:tr>
            <w:tr w:rsidR="009C3E00">
              <w:tc>
                <w:tcPr>
                  <w:tcW w:w="960" w:type="dxa"/>
                  <w:tcBorders>
                    <w:top w:val="nil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C3E00" w:rsidRDefault="009C3E00">
                  <w:pPr>
                    <w:pStyle w:val="af4"/>
                    <w:spacing w:before="0" w:beforeAutospacing="0" w:after="0" w:afterAutospacing="0"/>
                    <w:rPr>
                      <w:rFonts w:eastAsia="Times New Roman"/>
                      <w:color w:val="000000"/>
                    </w:rPr>
                  </w:pPr>
                  <w:r>
                    <w:rPr>
                      <w:color w:val="000000"/>
                    </w:rPr>
                    <w:t>7</w:t>
                  </w:r>
                </w:p>
              </w:tc>
              <w:tc>
                <w:tcPr>
                  <w:tcW w:w="4838" w:type="dxa"/>
                  <w:tcBorders>
                    <w:top w:val="nil"/>
                    <w:left w:val="nil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C3E00" w:rsidRDefault="009C3E00">
                  <w:pPr>
                    <w:pStyle w:val="af4"/>
                    <w:spacing w:before="0" w:beforeAutospacing="0" w:after="0" w:afterAutospacing="0"/>
                    <w:rPr>
                      <w:rFonts w:eastAsia="Times New Roman"/>
                      <w:color w:val="000000"/>
                    </w:rPr>
                  </w:pPr>
                  <w:r>
                    <w:rPr>
                      <w:color w:val="000000"/>
                    </w:rPr>
                    <w:t>змішувач</w:t>
                  </w:r>
                </w:p>
              </w:tc>
            </w:tr>
            <w:tr w:rsidR="009C3E00">
              <w:tc>
                <w:tcPr>
                  <w:tcW w:w="960" w:type="dxa"/>
                  <w:tcBorders>
                    <w:top w:val="nil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C3E00" w:rsidRDefault="009C3E00">
                  <w:pPr>
                    <w:pStyle w:val="af4"/>
                    <w:spacing w:before="0" w:beforeAutospacing="0" w:after="0" w:afterAutospacing="0"/>
                    <w:rPr>
                      <w:rFonts w:eastAsia="Times New Roman"/>
                      <w:color w:val="000000"/>
                    </w:rPr>
                  </w:pPr>
                  <w:r>
                    <w:rPr>
                      <w:color w:val="000000"/>
                    </w:rPr>
                    <w:t>8</w:t>
                  </w:r>
                </w:p>
              </w:tc>
              <w:tc>
                <w:tcPr>
                  <w:tcW w:w="4838" w:type="dxa"/>
                  <w:tcBorders>
                    <w:top w:val="nil"/>
                    <w:left w:val="nil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C3E00" w:rsidRDefault="009C3E00">
                  <w:pPr>
                    <w:pStyle w:val="af4"/>
                    <w:spacing w:before="0" w:beforeAutospacing="0" w:after="0" w:afterAutospacing="0"/>
                    <w:rPr>
                      <w:rFonts w:eastAsia="Times New Roman"/>
                      <w:color w:val="000000"/>
                    </w:rPr>
                  </w:pPr>
                  <w:r>
                    <w:rPr>
                      <w:color w:val="000000"/>
                    </w:rPr>
                    <w:t>вихідний патрубок змішувача</w:t>
                  </w:r>
                </w:p>
              </w:tc>
            </w:tr>
            <w:tr w:rsidR="009C3E00">
              <w:tc>
                <w:tcPr>
                  <w:tcW w:w="960" w:type="dxa"/>
                  <w:tcBorders>
                    <w:top w:val="nil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C3E00" w:rsidRDefault="009C3E00">
                  <w:pPr>
                    <w:pStyle w:val="af4"/>
                    <w:spacing w:before="0" w:beforeAutospacing="0" w:after="0" w:afterAutospacing="0"/>
                    <w:rPr>
                      <w:rFonts w:eastAsia="Times New Roman"/>
                      <w:color w:val="000000"/>
                    </w:rPr>
                  </w:pPr>
                  <w:r>
                    <w:rPr>
                      <w:color w:val="000000"/>
                    </w:rPr>
                    <w:t>9</w:t>
                  </w:r>
                </w:p>
              </w:tc>
              <w:tc>
                <w:tcPr>
                  <w:tcW w:w="4838" w:type="dxa"/>
                  <w:tcBorders>
                    <w:top w:val="nil"/>
                    <w:left w:val="nil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C3E00" w:rsidRDefault="009C3E00">
                  <w:pPr>
                    <w:pStyle w:val="af4"/>
                    <w:spacing w:before="0" w:beforeAutospacing="0" w:after="0" w:afterAutospacing="0"/>
                    <w:rPr>
                      <w:rFonts w:eastAsia="Times New Roman"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цифрова відеокамера установки</w:t>
                  </w:r>
                </w:p>
              </w:tc>
            </w:tr>
            <w:tr w:rsidR="009C3E00">
              <w:tc>
                <w:tcPr>
                  <w:tcW w:w="1110" w:type="dxa"/>
                  <w:tcBorders>
                    <w:top w:val="nil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C3E00" w:rsidRDefault="009C3E00">
                  <w:pPr>
                    <w:pStyle w:val="af4"/>
                    <w:spacing w:before="0" w:beforeAutospacing="0" w:after="0" w:afterAutospacing="0"/>
                    <w:jc w:val="right"/>
                    <w:rPr>
                      <w:rFonts w:eastAsia="Times New Roman"/>
                      <w:color w:val="000000"/>
                    </w:rPr>
                  </w:pPr>
                  <w:r>
                    <w:rPr>
                      <w:color w:val="000000"/>
                    </w:rPr>
                    <w:t>9.1</w:t>
                  </w:r>
                </w:p>
              </w:tc>
              <w:tc>
                <w:tcPr>
                  <w:tcW w:w="4909" w:type="dxa"/>
                  <w:tcBorders>
                    <w:top w:val="nil"/>
                    <w:left w:val="nil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C3E00" w:rsidRDefault="009C3E00">
                  <w:pPr>
                    <w:pStyle w:val="af4"/>
                    <w:spacing w:before="0" w:beforeAutospacing="0" w:after="0" w:afterAutospacing="0"/>
                    <w:rPr>
                      <w:rFonts w:eastAsia="Times New Roman"/>
                      <w:color w:val="000000"/>
                    </w:rPr>
                  </w:pPr>
                  <w:r>
                    <w:rPr>
                      <w:color w:val="000000"/>
                    </w:rPr>
                    <w:t>пристрій кріплення відеокамери на лічильник</w:t>
                  </w:r>
                </w:p>
              </w:tc>
            </w:tr>
            <w:tr w:rsidR="009C3E00">
              <w:tc>
                <w:tcPr>
                  <w:tcW w:w="960" w:type="dxa"/>
                  <w:tcBorders>
                    <w:top w:val="nil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C3E00" w:rsidRDefault="009C3E00">
                  <w:pPr>
                    <w:pStyle w:val="af4"/>
                    <w:spacing w:before="0" w:beforeAutospacing="0" w:after="0" w:afterAutospacing="0"/>
                    <w:rPr>
                      <w:rFonts w:eastAsia="Times New Roman"/>
                      <w:color w:val="000000"/>
                    </w:rPr>
                  </w:pPr>
                  <w:r>
                    <w:rPr>
                      <w:color w:val="000000"/>
                    </w:rPr>
                    <w:t>10</w:t>
                  </w:r>
                </w:p>
              </w:tc>
              <w:tc>
                <w:tcPr>
                  <w:tcW w:w="4838" w:type="dxa"/>
                  <w:tcBorders>
                    <w:top w:val="nil"/>
                    <w:left w:val="nil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C3E00" w:rsidRDefault="009C3E00">
                  <w:pPr>
                    <w:pStyle w:val="af4"/>
                    <w:spacing w:before="0" w:beforeAutospacing="0" w:after="0" w:afterAutospacing="0"/>
                    <w:rPr>
                      <w:rFonts w:eastAsia="Times New Roman"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установка повірочна переносна</w:t>
                  </w:r>
                </w:p>
              </w:tc>
            </w:tr>
            <w:tr w:rsidR="009C3E00">
              <w:tc>
                <w:tcPr>
                  <w:tcW w:w="1110" w:type="dxa"/>
                  <w:tcBorders>
                    <w:top w:val="nil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C3E00" w:rsidRDefault="009C3E00">
                  <w:pPr>
                    <w:pStyle w:val="af4"/>
                    <w:spacing w:before="0" w:beforeAutospacing="0" w:after="0" w:afterAutospacing="0"/>
                    <w:jc w:val="right"/>
                    <w:rPr>
                      <w:rFonts w:eastAsia="Times New Roman"/>
                      <w:color w:val="000000"/>
                    </w:rPr>
                  </w:pPr>
                  <w:r>
                    <w:rPr>
                      <w:color w:val="000000"/>
                    </w:rPr>
                    <w:t>10.1</w:t>
                  </w:r>
                </w:p>
              </w:tc>
              <w:tc>
                <w:tcPr>
                  <w:tcW w:w="4689" w:type="dxa"/>
                  <w:tcBorders>
                    <w:top w:val="nil"/>
                    <w:left w:val="nil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C3E00" w:rsidRDefault="009C3E00">
                  <w:pPr>
                    <w:pStyle w:val="af4"/>
                    <w:spacing w:before="0" w:beforeAutospacing="0" w:after="0" w:afterAutospacing="0"/>
                    <w:rPr>
                      <w:rFonts w:eastAsia="Times New Roman"/>
                      <w:color w:val="000000"/>
                    </w:rPr>
                  </w:pPr>
                  <w:r>
                    <w:rPr>
                      <w:color w:val="000000"/>
                    </w:rPr>
                    <w:t>гнучкий шланг підключення</w:t>
                  </w:r>
                </w:p>
              </w:tc>
            </w:tr>
            <w:tr w:rsidR="009C3E00">
              <w:tc>
                <w:tcPr>
                  <w:tcW w:w="1110" w:type="dxa"/>
                  <w:tcBorders>
                    <w:top w:val="nil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C3E00" w:rsidRDefault="009C3E00">
                  <w:pPr>
                    <w:pStyle w:val="af4"/>
                    <w:spacing w:before="0" w:beforeAutospacing="0" w:after="0" w:afterAutospacing="0"/>
                    <w:jc w:val="right"/>
                    <w:rPr>
                      <w:rFonts w:eastAsia="Times New Roman"/>
                      <w:color w:val="000000"/>
                    </w:rPr>
                  </w:pPr>
                  <w:r>
                    <w:rPr>
                      <w:color w:val="000000"/>
                    </w:rPr>
                    <w:t>10.2</w:t>
                  </w:r>
                </w:p>
              </w:tc>
              <w:tc>
                <w:tcPr>
                  <w:tcW w:w="4689" w:type="dxa"/>
                  <w:tcBorders>
                    <w:top w:val="nil"/>
                    <w:left w:val="nil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C3E00" w:rsidRDefault="009C3E00">
                  <w:pPr>
                    <w:pStyle w:val="af4"/>
                    <w:spacing w:before="0" w:beforeAutospacing="0" w:after="0" w:afterAutospacing="0"/>
                    <w:rPr>
                      <w:rFonts w:eastAsia="Times New Roman"/>
                      <w:color w:val="000000"/>
                    </w:rPr>
                  </w:pPr>
                  <w:r>
                    <w:rPr>
                      <w:color w:val="000000"/>
                    </w:rPr>
                    <w:t>вентиль регулювання витрати</w:t>
                  </w:r>
                </w:p>
              </w:tc>
            </w:tr>
            <w:tr w:rsidR="009C3E00">
              <w:tc>
                <w:tcPr>
                  <w:tcW w:w="1110" w:type="dxa"/>
                  <w:tcBorders>
                    <w:top w:val="nil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C3E00" w:rsidRDefault="009C3E00">
                  <w:pPr>
                    <w:pStyle w:val="af4"/>
                    <w:spacing w:before="0" w:beforeAutospacing="0" w:after="0" w:afterAutospacing="0"/>
                    <w:jc w:val="right"/>
                    <w:rPr>
                      <w:rFonts w:eastAsia="Times New Roman"/>
                      <w:color w:val="000000"/>
                    </w:rPr>
                  </w:pPr>
                  <w:r>
                    <w:rPr>
                      <w:color w:val="000000"/>
                    </w:rPr>
                    <w:t>10.3</w:t>
                  </w:r>
                </w:p>
              </w:tc>
              <w:tc>
                <w:tcPr>
                  <w:tcW w:w="4759" w:type="dxa"/>
                  <w:tcBorders>
                    <w:top w:val="nil"/>
                    <w:left w:val="nil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C3E00" w:rsidRDefault="009C3E00">
                  <w:pPr>
                    <w:pStyle w:val="af4"/>
                    <w:spacing w:before="0" w:beforeAutospacing="0" w:after="0" w:afterAutospacing="0"/>
                    <w:rPr>
                      <w:rFonts w:eastAsia="Times New Roman"/>
                      <w:color w:val="000000"/>
                    </w:rPr>
                  </w:pPr>
                  <w:r>
                    <w:rPr>
                      <w:color w:val="000000"/>
                    </w:rPr>
                    <w:t>робочий еталон - витратомір-лічильник</w:t>
                  </w:r>
                </w:p>
              </w:tc>
            </w:tr>
            <w:tr w:rsidR="009C3E00">
              <w:tc>
                <w:tcPr>
                  <w:tcW w:w="1110" w:type="dxa"/>
                  <w:tcBorders>
                    <w:top w:val="nil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C3E00" w:rsidRDefault="009C3E00">
                  <w:pPr>
                    <w:pStyle w:val="af4"/>
                    <w:spacing w:before="0" w:beforeAutospacing="0" w:after="0" w:afterAutospacing="0"/>
                    <w:jc w:val="right"/>
                    <w:rPr>
                      <w:rFonts w:eastAsia="Times New Roman"/>
                      <w:color w:val="000000"/>
                    </w:rPr>
                  </w:pPr>
                  <w:r>
                    <w:rPr>
                      <w:color w:val="000000"/>
                    </w:rPr>
                    <w:t>10.4</w:t>
                  </w:r>
                </w:p>
              </w:tc>
              <w:tc>
                <w:tcPr>
                  <w:tcW w:w="4689" w:type="dxa"/>
                  <w:tcBorders>
                    <w:top w:val="nil"/>
                    <w:left w:val="nil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C3E00" w:rsidRDefault="009C3E00">
                  <w:pPr>
                    <w:pStyle w:val="af4"/>
                    <w:spacing w:before="0" w:beforeAutospacing="0" w:after="0" w:afterAutospacing="0"/>
                    <w:rPr>
                      <w:rFonts w:eastAsia="Times New Roman"/>
                      <w:color w:val="000000"/>
                    </w:rPr>
                  </w:pPr>
                  <w:r>
                    <w:rPr>
                      <w:color w:val="000000"/>
                    </w:rPr>
                    <w:t>запірний вентиль</w:t>
                  </w:r>
                </w:p>
              </w:tc>
            </w:tr>
            <w:tr w:rsidR="009C3E00">
              <w:tc>
                <w:tcPr>
                  <w:tcW w:w="1110" w:type="dxa"/>
                  <w:tcBorders>
                    <w:top w:val="nil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C3E00" w:rsidRDefault="009C3E00">
                  <w:pPr>
                    <w:pStyle w:val="af4"/>
                    <w:spacing w:before="0" w:beforeAutospacing="0" w:after="0" w:afterAutospacing="0"/>
                    <w:jc w:val="right"/>
                    <w:rPr>
                      <w:rFonts w:eastAsia="Times New Roman"/>
                      <w:color w:val="000000"/>
                    </w:rPr>
                  </w:pPr>
                  <w:r>
                    <w:rPr>
                      <w:color w:val="000000"/>
                    </w:rPr>
                    <w:t>10.5</w:t>
                  </w:r>
                </w:p>
              </w:tc>
              <w:tc>
                <w:tcPr>
                  <w:tcW w:w="4689" w:type="dxa"/>
                  <w:tcBorders>
                    <w:top w:val="nil"/>
                    <w:left w:val="nil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C3E00" w:rsidRDefault="009C3E00">
                  <w:pPr>
                    <w:pStyle w:val="af4"/>
                    <w:spacing w:before="0" w:beforeAutospacing="0" w:after="0" w:afterAutospacing="0"/>
                    <w:rPr>
                      <w:rFonts w:eastAsia="Times New Roman"/>
                      <w:color w:val="000000"/>
                    </w:rPr>
                  </w:pPr>
                  <w:r>
                    <w:rPr>
                      <w:color w:val="000000"/>
                    </w:rPr>
                    <w:t>вихідний трубопровід установки</w:t>
                  </w:r>
                </w:p>
              </w:tc>
            </w:tr>
            <w:tr w:rsidR="009C3E00">
              <w:tc>
                <w:tcPr>
                  <w:tcW w:w="1110" w:type="dxa"/>
                  <w:tcBorders>
                    <w:top w:val="nil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C3E00" w:rsidRDefault="009C3E00">
                  <w:pPr>
                    <w:pStyle w:val="af4"/>
                    <w:spacing w:before="0" w:beforeAutospacing="0" w:after="0" w:afterAutospacing="0"/>
                    <w:jc w:val="right"/>
                    <w:rPr>
                      <w:rFonts w:eastAsia="Times New Roman"/>
                      <w:color w:val="000000"/>
                    </w:rPr>
                  </w:pPr>
                  <w:r>
                    <w:rPr>
                      <w:color w:val="000000"/>
                    </w:rPr>
                    <w:t>10.6</w:t>
                  </w:r>
                </w:p>
              </w:tc>
              <w:tc>
                <w:tcPr>
                  <w:tcW w:w="4689" w:type="dxa"/>
                  <w:tcBorders>
                    <w:top w:val="nil"/>
                    <w:left w:val="nil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C3E00" w:rsidRDefault="009C3E00">
                  <w:pPr>
                    <w:pStyle w:val="af4"/>
                    <w:spacing w:before="0" w:beforeAutospacing="0" w:after="0" w:afterAutospacing="0"/>
                    <w:rPr>
                      <w:rFonts w:eastAsia="Times New Roman"/>
                      <w:color w:val="000000"/>
                    </w:rPr>
                  </w:pPr>
                  <w:r>
                    <w:rPr>
                      <w:color w:val="000000"/>
                    </w:rPr>
                    <w:t>заспокоювач потоку</w:t>
                  </w:r>
                </w:p>
              </w:tc>
            </w:tr>
            <w:tr w:rsidR="009C3E00">
              <w:tc>
                <w:tcPr>
                  <w:tcW w:w="1110" w:type="dxa"/>
                  <w:tcBorders>
                    <w:top w:val="nil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C3E00" w:rsidRDefault="009C3E00">
                  <w:pPr>
                    <w:pStyle w:val="af4"/>
                    <w:spacing w:before="0" w:beforeAutospacing="0" w:after="0" w:afterAutospacing="0"/>
                    <w:jc w:val="right"/>
                    <w:rPr>
                      <w:rFonts w:eastAsia="Times New Roman"/>
                      <w:color w:val="000000"/>
                    </w:rPr>
                  </w:pPr>
                  <w:r>
                    <w:rPr>
                      <w:color w:val="000000"/>
                    </w:rPr>
                    <w:t>10.7</w:t>
                  </w:r>
                </w:p>
              </w:tc>
              <w:tc>
                <w:tcPr>
                  <w:tcW w:w="4689" w:type="dxa"/>
                  <w:tcBorders>
                    <w:top w:val="nil"/>
                    <w:left w:val="nil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C3E00" w:rsidRDefault="009C3E00">
                  <w:pPr>
                    <w:pStyle w:val="af4"/>
                    <w:spacing w:before="0" w:beforeAutospacing="0" w:after="0" w:afterAutospacing="0"/>
                    <w:rPr>
                      <w:rFonts w:eastAsia="Times New Roman"/>
                      <w:color w:val="000000"/>
                    </w:rPr>
                  </w:pPr>
                  <w:r>
                    <w:rPr>
                      <w:color w:val="000000"/>
                    </w:rPr>
                    <w:t>блок обчислення та зберігання даних</w:t>
                  </w:r>
                </w:p>
              </w:tc>
            </w:tr>
            <w:tr w:rsidR="009C3E00">
              <w:tc>
                <w:tcPr>
                  <w:tcW w:w="960" w:type="dxa"/>
                  <w:tcBorders>
                    <w:top w:val="nil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C3E00" w:rsidRDefault="009C3E00">
                  <w:pPr>
                    <w:pStyle w:val="af4"/>
                    <w:spacing w:before="0" w:beforeAutospacing="0" w:after="0" w:afterAutospacing="0"/>
                    <w:rPr>
                      <w:rFonts w:eastAsia="Times New Roman"/>
                      <w:color w:val="000000"/>
                    </w:rPr>
                  </w:pPr>
                  <w:r>
                    <w:rPr>
                      <w:color w:val="000000"/>
                    </w:rPr>
                    <w:t>11</w:t>
                  </w:r>
                </w:p>
              </w:tc>
              <w:tc>
                <w:tcPr>
                  <w:tcW w:w="4838" w:type="dxa"/>
                  <w:tcBorders>
                    <w:top w:val="nil"/>
                    <w:left w:val="nil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:rsidR="009C3E00" w:rsidRDefault="009C3E00">
                  <w:pPr>
                    <w:pStyle w:val="af4"/>
                    <w:spacing w:before="0" w:beforeAutospacing="0" w:after="0" w:afterAutospacing="0"/>
                    <w:rPr>
                      <w:rFonts w:eastAsia="Times New Roman"/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планшетний комп’ютер установки </w:t>
                  </w:r>
                </w:p>
              </w:tc>
            </w:tr>
          </w:tbl>
          <w:p w:rsidR="009C3E00" w:rsidRDefault="009C3E0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9C3E00" w:rsidRDefault="009C3E00" w:rsidP="009C3E00">
      <w:pPr>
        <w:rPr>
          <w:rFonts w:ascii="Times New Roman" w:hAnsi="Times New Roman" w:cs="Times New Roman"/>
          <w:lang w:val="uk-UA"/>
        </w:rPr>
      </w:pPr>
    </w:p>
    <w:p w:rsidR="009C3E00" w:rsidRDefault="009C3E00" w:rsidP="009C3E00">
      <w:pPr>
        <w:rPr>
          <w:rFonts w:ascii="Times New Roman" w:hAnsi="Times New Roman" w:cs="Times New Roman"/>
          <w:lang w:val="uk-UA"/>
        </w:rPr>
      </w:pPr>
    </w:p>
    <w:p w:rsidR="009C3E00" w:rsidRDefault="009C3E00" w:rsidP="009C3E00">
      <w:pPr>
        <w:rPr>
          <w:rFonts w:ascii="Times New Roman" w:hAnsi="Times New Roman" w:cs="Times New Roman"/>
          <w:lang w:val="uk-UA"/>
        </w:rPr>
      </w:pPr>
    </w:p>
    <w:p w:rsidR="009C3E00" w:rsidRDefault="009C3E00" w:rsidP="009C3E00">
      <w:pPr>
        <w:rPr>
          <w:rFonts w:ascii="Times New Roman" w:hAnsi="Times New Roman" w:cs="Times New Roman"/>
          <w:b/>
          <w:bCs/>
          <w:lang w:val="uk-UA"/>
        </w:rPr>
      </w:pPr>
      <w:r>
        <w:rPr>
          <w:rFonts w:ascii="Times New Roman" w:hAnsi="Times New Roman" w:cs="Times New Roman"/>
          <w:b/>
          <w:bCs/>
        </w:rPr>
        <w:t>СТРУКТУРЫ ПАКЕТОВ ОБМЕНА ИНФОРМАЦИЕЙ МЕЖДУ ПОДСИСТЕМАМИ ППУ:</w:t>
      </w:r>
    </w:p>
    <w:p w:rsidR="009C3E00" w:rsidRDefault="009C3E00" w:rsidP="009C3E00">
      <w:pPr>
        <w:rPr>
          <w:rFonts w:ascii="Times New Roman" w:hAnsi="Times New Roman" w:cs="Times New Roman"/>
          <w:lang w:val="uk-U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47"/>
        <w:gridCol w:w="8768"/>
      </w:tblGrid>
      <w:tr w:rsidR="009C3E00" w:rsidTr="009C3E00"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3E00" w:rsidRDefault="009C3E00">
            <w:pPr>
              <w:rPr>
                <w:rFonts w:ascii="Cambria" w:hAnsi="Cambria"/>
                <w:lang w:eastAsia="uk-UA"/>
              </w:rPr>
            </w:pPr>
            <w:r>
              <w:rPr>
                <w:rFonts w:ascii="Cambria" w:hAnsi="Cambria"/>
                <w:lang w:eastAsia="uk-UA"/>
              </w:rPr>
              <w:t> </w:t>
            </w:r>
          </w:p>
        </w:tc>
        <w:tc>
          <w:tcPr>
            <w:tcW w:w="11726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3E00" w:rsidRDefault="009C3E00">
            <w:pPr>
              <w:rPr>
                <w:rFonts w:ascii="Cambria" w:hAnsi="Cambria"/>
                <w:lang w:eastAsia="uk-UA"/>
              </w:rPr>
            </w:pPr>
            <w:r>
              <w:rPr>
                <w:rFonts w:ascii="Cambria" w:hAnsi="Cambria"/>
                <w:b/>
                <w:bCs/>
                <w:lang w:eastAsia="uk-UA"/>
              </w:rPr>
              <w:t>Формат пакета данных от ИС ППУ к ПО ППУ: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512"/>
              <w:gridCol w:w="3590"/>
              <w:gridCol w:w="1183"/>
              <w:gridCol w:w="2303"/>
            </w:tblGrid>
            <w:tr w:rsidR="009C3E00">
              <w:tc>
                <w:tcPr>
                  <w:tcW w:w="156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00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b/>
                      <w:bCs/>
                      <w:lang w:eastAsia="uk-UA"/>
                    </w:rPr>
                    <w:t>Поле</w:t>
                  </w:r>
                </w:p>
              </w:tc>
              <w:tc>
                <w:tcPr>
                  <w:tcW w:w="5869" w:type="dxa"/>
                  <w:tcBorders>
                    <w:top w:val="single" w:sz="8" w:space="0" w:color="A3A3A3"/>
                    <w:left w:val="nil"/>
                    <w:bottom w:val="single" w:sz="8" w:space="0" w:color="A3A3A3"/>
                    <w:right w:val="single" w:sz="8" w:space="0" w:color="A3A3A3"/>
                  </w:tcBorders>
                  <w:shd w:val="clear" w:color="auto" w:fill="FFFF00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b/>
                      <w:bCs/>
                      <w:lang w:eastAsia="uk-UA"/>
                    </w:rPr>
                    <w:t>Содержимое</w:t>
                  </w:r>
                </w:p>
              </w:tc>
              <w:tc>
                <w:tcPr>
                  <w:tcW w:w="1506" w:type="dxa"/>
                  <w:tcBorders>
                    <w:top w:val="single" w:sz="8" w:space="0" w:color="A3A3A3"/>
                    <w:left w:val="nil"/>
                    <w:bottom w:val="single" w:sz="8" w:space="0" w:color="A3A3A3"/>
                    <w:right w:val="single" w:sz="8" w:space="0" w:color="A3A3A3"/>
                  </w:tcBorders>
                  <w:shd w:val="clear" w:color="auto" w:fill="FFFF00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b/>
                      <w:bCs/>
                      <w:lang w:eastAsia="uk-UA"/>
                    </w:rPr>
                    <w:t>Тип данных</w:t>
                  </w:r>
                </w:p>
              </w:tc>
              <w:tc>
                <w:tcPr>
                  <w:tcW w:w="2281" w:type="dxa"/>
                  <w:tcBorders>
                    <w:top w:val="single" w:sz="8" w:space="0" w:color="A3A3A3"/>
                    <w:left w:val="nil"/>
                    <w:bottom w:val="single" w:sz="8" w:space="0" w:color="A3A3A3"/>
                    <w:right w:val="single" w:sz="8" w:space="0" w:color="A3A3A3"/>
                  </w:tcBorders>
                  <w:shd w:val="clear" w:color="auto" w:fill="FFFF00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b/>
                      <w:bCs/>
                      <w:lang w:eastAsia="uk-UA"/>
                    </w:rPr>
                    <w:t>Прочее</w:t>
                  </w:r>
                </w:p>
              </w:tc>
            </w:tr>
            <w:tr w:rsidR="009C3E00">
              <w:tc>
                <w:tcPr>
                  <w:tcW w:w="1562" w:type="dxa"/>
                  <w:tcBorders>
                    <w:top w:val="nil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lang w:eastAsia="uk-UA"/>
                    </w:rPr>
                    <w:t>Служебный байт</w:t>
                  </w:r>
                </w:p>
              </w:tc>
              <w:tc>
                <w:tcPr>
                  <w:tcW w:w="5869" w:type="dxa"/>
                  <w:tcBorders>
                    <w:top w:val="nil"/>
                    <w:left w:val="nil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lang w:val="en-US" w:eastAsia="uk-UA"/>
                    </w:rPr>
                    <w:t>N</w:t>
                  </w:r>
                  <w:r>
                    <w:rPr>
                      <w:rFonts w:ascii="Cambria" w:hAnsi="Cambria"/>
                      <w:lang w:eastAsia="uk-UA"/>
                    </w:rPr>
                    <w:t xml:space="preserve"> - количество информационных байт, следующих в пакете данных за этим байтом.</w:t>
                  </w:r>
                </w:p>
              </w:tc>
              <w:tc>
                <w:tcPr>
                  <w:tcW w:w="1506" w:type="dxa"/>
                  <w:tcBorders>
                    <w:top w:val="nil"/>
                    <w:left w:val="nil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lang w:val="en-US" w:eastAsia="uk-UA"/>
                    </w:rPr>
                    <w:t>BYTE</w:t>
                  </w:r>
                  <w:r>
                    <w:rPr>
                      <w:rFonts w:ascii="Cambria" w:hAnsi="Cambria"/>
                      <w:lang w:eastAsia="uk-UA"/>
                    </w:rPr>
                    <w:t xml:space="preserve"> (1)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nil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lang w:val="en-US" w:eastAsia="uk-UA"/>
                    </w:rPr>
                    <w:t>N</w:t>
                  </w:r>
                  <w:r>
                    <w:rPr>
                      <w:rFonts w:ascii="Cambria" w:hAnsi="Cambria"/>
                      <w:lang w:eastAsia="uk-UA"/>
                    </w:rPr>
                    <w:t>+1 - общий размер передаваемого пакета</w:t>
                  </w:r>
                </w:p>
              </w:tc>
            </w:tr>
            <w:tr w:rsidR="009C3E00">
              <w:tc>
                <w:tcPr>
                  <w:tcW w:w="1562" w:type="dxa"/>
                  <w:tcBorders>
                    <w:top w:val="nil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lang w:eastAsia="uk-UA"/>
                    </w:rPr>
                    <w:t>Байт состояния устройства</w:t>
                  </w:r>
                  <w:r>
                    <w:rPr>
                      <w:rFonts w:ascii="Cambria" w:hAnsi="Cambria"/>
                      <w:lang w:eastAsia="uk-UA"/>
                    </w:rPr>
                    <w:br/>
                    <w:t> </w:t>
                  </w:r>
                </w:p>
              </w:tc>
              <w:tc>
                <w:tcPr>
                  <w:tcW w:w="5897" w:type="dxa"/>
                  <w:tcBorders>
                    <w:top w:val="nil"/>
                    <w:left w:val="nil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lang w:eastAsia="uk-UA"/>
                    </w:rPr>
                    <w:t>Биты состояния компонентов вычислителя:</w:t>
                  </w:r>
                </w:p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lang w:eastAsia="uk-UA"/>
                    </w:rPr>
                    <w:t xml:space="preserve">0: </w:t>
                  </w:r>
                  <w:r>
                    <w:rPr>
                      <w:rFonts w:ascii="Cambria" w:hAnsi="Cambria"/>
                      <w:lang w:val="en-US" w:eastAsia="uk-UA"/>
                    </w:rPr>
                    <w:t>Less</w:t>
                  </w:r>
                  <w:r w:rsidRPr="009C3E00">
                    <w:rPr>
                      <w:rFonts w:ascii="Cambria" w:hAnsi="Cambria"/>
                      <w:lang w:eastAsia="uk-UA"/>
                    </w:rPr>
                    <w:t xml:space="preserve"> </w:t>
                  </w:r>
                  <w:r>
                    <w:rPr>
                      <w:rFonts w:ascii="Cambria" w:hAnsi="Cambria"/>
                      <w:lang w:val="en-US" w:eastAsia="uk-UA"/>
                    </w:rPr>
                    <w:t>Data</w:t>
                  </w:r>
                  <w:r w:rsidRPr="009C3E00">
                    <w:rPr>
                      <w:rFonts w:ascii="Cambria" w:hAnsi="Cambria"/>
                      <w:lang w:eastAsia="uk-UA"/>
                    </w:rPr>
                    <w:t xml:space="preserve"> </w:t>
                  </w:r>
                  <w:r>
                    <w:rPr>
                      <w:rFonts w:ascii="Cambria" w:hAnsi="Cambria"/>
                      <w:lang w:val="en-US" w:eastAsia="uk-UA"/>
                    </w:rPr>
                    <w:t>Length</w:t>
                  </w:r>
                  <w:r w:rsidRPr="009C3E00">
                    <w:rPr>
                      <w:rFonts w:ascii="Cambria" w:hAnsi="Cambria"/>
                      <w:lang w:eastAsia="uk-UA"/>
                    </w:rPr>
                    <w:t xml:space="preserve"> </w:t>
                  </w:r>
                  <w:r>
                    <w:rPr>
                      <w:rFonts w:ascii="Cambria" w:hAnsi="Cambria"/>
                      <w:lang w:eastAsia="uk-UA"/>
                    </w:rPr>
                    <w:t xml:space="preserve">(неполный пакет данных из последовательного порта, повторить передачу пакета). </w:t>
                  </w:r>
                </w:p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lang w:eastAsia="uk-UA"/>
                    </w:rPr>
                    <w:t xml:space="preserve">1: </w:t>
                  </w:r>
                  <w:r>
                    <w:rPr>
                      <w:rFonts w:ascii="Cambria" w:hAnsi="Cambria"/>
                      <w:lang w:val="en-US" w:eastAsia="uk-UA"/>
                    </w:rPr>
                    <w:t>Low</w:t>
                  </w:r>
                  <w:r w:rsidRPr="009C3E00">
                    <w:rPr>
                      <w:rFonts w:ascii="Cambria" w:hAnsi="Cambria"/>
                      <w:lang w:eastAsia="uk-UA"/>
                    </w:rPr>
                    <w:t xml:space="preserve"> </w:t>
                  </w:r>
                  <w:r>
                    <w:rPr>
                      <w:rFonts w:ascii="Cambria" w:hAnsi="Cambria"/>
                      <w:lang w:val="en-US" w:eastAsia="uk-UA"/>
                    </w:rPr>
                    <w:t>Battery</w:t>
                  </w:r>
                  <w:r w:rsidRPr="009C3E00">
                    <w:rPr>
                      <w:rFonts w:ascii="Cambria" w:hAnsi="Cambria"/>
                      <w:lang w:eastAsia="uk-UA"/>
                    </w:rPr>
                    <w:t xml:space="preserve"> </w:t>
                  </w:r>
                  <w:r>
                    <w:rPr>
                      <w:rFonts w:ascii="Cambria" w:hAnsi="Cambria"/>
                      <w:lang w:val="en-US" w:eastAsia="uk-UA"/>
                    </w:rPr>
                    <w:t>Power</w:t>
                  </w:r>
                  <w:r>
                    <w:rPr>
                      <w:rFonts w:ascii="Cambria" w:hAnsi="Cambria"/>
                      <w:lang w:eastAsia="uk-UA"/>
                    </w:rPr>
                    <w:t>  (низкое напряжение батареи)</w:t>
                  </w:r>
                </w:p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lang w:eastAsia="uk-UA"/>
                    </w:rPr>
                    <w:t xml:space="preserve">2: </w:t>
                  </w:r>
                  <w:r>
                    <w:rPr>
                      <w:rFonts w:ascii="Cambria" w:hAnsi="Cambria"/>
                      <w:lang w:val="en-US" w:eastAsia="uk-UA"/>
                    </w:rPr>
                    <w:t>DS</w:t>
                  </w:r>
                  <w:r w:rsidRPr="009C3E00">
                    <w:rPr>
                      <w:rFonts w:ascii="Cambria" w:hAnsi="Cambria"/>
                      <w:lang w:eastAsia="uk-UA"/>
                    </w:rPr>
                    <w:t xml:space="preserve"> </w:t>
                  </w:r>
                  <w:r>
                    <w:rPr>
                      <w:rFonts w:ascii="Cambria" w:hAnsi="Cambria"/>
                      <w:lang w:val="en-US" w:eastAsia="uk-UA"/>
                    </w:rPr>
                    <w:t>Error</w:t>
                  </w:r>
                  <w:r>
                    <w:rPr>
                      <w:rFonts w:ascii="Cambria" w:hAnsi="Cambria"/>
                      <w:lang w:eastAsia="uk-UA"/>
                    </w:rPr>
                    <w:t xml:space="preserve"> (авария датчика температуры)</w:t>
                  </w:r>
                </w:p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lang w:eastAsia="uk-UA"/>
                    </w:rPr>
                    <w:t xml:space="preserve">3: </w:t>
                  </w:r>
                  <w:r>
                    <w:rPr>
                      <w:rFonts w:ascii="Cambria" w:hAnsi="Cambria"/>
                      <w:lang w:val="en-US" w:eastAsia="uk-UA"/>
                    </w:rPr>
                    <w:t>EMFM</w:t>
                  </w:r>
                  <w:r w:rsidRPr="009C3E00">
                    <w:rPr>
                      <w:rFonts w:ascii="Cambria" w:hAnsi="Cambria"/>
                      <w:lang w:eastAsia="uk-UA"/>
                    </w:rPr>
                    <w:t xml:space="preserve"> </w:t>
                  </w:r>
                  <w:r>
                    <w:rPr>
                      <w:rFonts w:ascii="Cambria" w:hAnsi="Cambria"/>
                      <w:lang w:val="en-US" w:eastAsia="uk-UA"/>
                    </w:rPr>
                    <w:t>FQH</w:t>
                  </w:r>
                  <w:r>
                    <w:rPr>
                      <w:rFonts w:ascii="Cambria" w:hAnsi="Cambria"/>
                      <w:lang w:eastAsia="uk-UA"/>
                    </w:rPr>
                    <w:t xml:space="preserve"> (</w:t>
                  </w:r>
                  <w:r>
                    <w:rPr>
                      <w:rFonts w:ascii="Cambria" w:hAnsi="Cambria"/>
                      <w:lang w:val="en-US" w:eastAsia="uk-UA"/>
                    </w:rPr>
                    <w:t>flow</w:t>
                  </w:r>
                  <w:r w:rsidRPr="009C3E00">
                    <w:rPr>
                      <w:rFonts w:ascii="Cambria" w:hAnsi="Cambria"/>
                      <w:lang w:eastAsia="uk-UA"/>
                    </w:rPr>
                    <w:t xml:space="preserve"> </w:t>
                  </w:r>
                  <w:r>
                    <w:rPr>
                      <w:rFonts w:ascii="Cambria" w:hAnsi="Cambria"/>
                      <w:lang w:val="en-US" w:eastAsia="uk-UA"/>
                    </w:rPr>
                    <w:t>high</w:t>
                  </w:r>
                  <w:r w:rsidRPr="009C3E00">
                    <w:rPr>
                      <w:rFonts w:ascii="Cambria" w:hAnsi="Cambria"/>
                      <w:lang w:eastAsia="uk-UA"/>
                    </w:rPr>
                    <w:t xml:space="preserve"> </w:t>
                  </w:r>
                  <w:r>
                    <w:rPr>
                      <w:rFonts w:ascii="Cambria" w:hAnsi="Cambria"/>
                      <w:lang w:val="en-US" w:eastAsia="uk-UA"/>
                    </w:rPr>
                    <w:t>limit</w:t>
                  </w:r>
                  <w:r w:rsidRPr="009C3E00">
                    <w:rPr>
                      <w:rFonts w:ascii="Cambria" w:hAnsi="Cambria"/>
                      <w:lang w:eastAsia="uk-UA"/>
                    </w:rPr>
                    <w:t xml:space="preserve"> </w:t>
                  </w:r>
                  <w:r>
                    <w:rPr>
                      <w:rFonts w:ascii="Cambria" w:hAnsi="Cambria"/>
                      <w:lang w:val="en-US" w:eastAsia="uk-UA"/>
                    </w:rPr>
                    <w:lastRenderedPageBreak/>
                    <w:t>alarm</w:t>
                  </w:r>
                  <w:r>
                    <w:rPr>
                      <w:rFonts w:ascii="Cambria" w:hAnsi="Cambria"/>
                      <w:lang w:eastAsia="uk-UA"/>
                    </w:rPr>
                    <w:t>) (превышен предельно допустимый поток расходомера)</w:t>
                  </w:r>
                </w:p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lang w:eastAsia="uk-UA"/>
                    </w:rPr>
                    <w:t xml:space="preserve">4: </w:t>
                  </w:r>
                  <w:r>
                    <w:rPr>
                      <w:rFonts w:ascii="Cambria" w:hAnsi="Cambria"/>
                      <w:lang w:val="en-US" w:eastAsia="uk-UA"/>
                    </w:rPr>
                    <w:t>EMFM</w:t>
                  </w:r>
                  <w:r w:rsidRPr="009C3E00">
                    <w:rPr>
                      <w:rFonts w:ascii="Cambria" w:hAnsi="Cambria"/>
                      <w:lang w:eastAsia="uk-UA"/>
                    </w:rPr>
                    <w:t xml:space="preserve"> </w:t>
                  </w:r>
                  <w:r>
                    <w:rPr>
                      <w:rFonts w:ascii="Cambria" w:hAnsi="Cambria"/>
                      <w:lang w:val="en-US" w:eastAsia="uk-UA"/>
                    </w:rPr>
                    <w:t>FQL</w:t>
                  </w:r>
                  <w:r>
                    <w:rPr>
                      <w:rFonts w:ascii="Cambria" w:hAnsi="Cambria"/>
                      <w:lang w:eastAsia="uk-UA"/>
                    </w:rPr>
                    <w:t xml:space="preserve"> (</w:t>
                  </w:r>
                  <w:r>
                    <w:rPr>
                      <w:rFonts w:ascii="Cambria" w:hAnsi="Cambria"/>
                      <w:lang w:val="en-US" w:eastAsia="uk-UA"/>
                    </w:rPr>
                    <w:t>flow</w:t>
                  </w:r>
                  <w:r w:rsidRPr="009C3E00">
                    <w:rPr>
                      <w:rFonts w:ascii="Cambria" w:hAnsi="Cambria"/>
                      <w:lang w:eastAsia="uk-UA"/>
                    </w:rPr>
                    <w:t xml:space="preserve"> </w:t>
                  </w:r>
                  <w:r>
                    <w:rPr>
                      <w:rFonts w:ascii="Cambria" w:hAnsi="Cambria"/>
                      <w:lang w:val="en-US" w:eastAsia="uk-UA"/>
                    </w:rPr>
                    <w:t>low</w:t>
                  </w:r>
                  <w:r w:rsidRPr="009C3E00">
                    <w:rPr>
                      <w:rFonts w:ascii="Cambria" w:hAnsi="Cambria"/>
                      <w:lang w:eastAsia="uk-UA"/>
                    </w:rPr>
                    <w:t xml:space="preserve"> </w:t>
                  </w:r>
                  <w:r>
                    <w:rPr>
                      <w:rFonts w:ascii="Cambria" w:hAnsi="Cambria"/>
                      <w:lang w:val="en-US" w:eastAsia="uk-UA"/>
                    </w:rPr>
                    <w:t>limit</w:t>
                  </w:r>
                  <w:r w:rsidRPr="009C3E00">
                    <w:rPr>
                      <w:rFonts w:ascii="Cambria" w:hAnsi="Cambria"/>
                      <w:lang w:eastAsia="uk-UA"/>
                    </w:rPr>
                    <w:t xml:space="preserve"> </w:t>
                  </w:r>
                  <w:r>
                    <w:rPr>
                      <w:rFonts w:ascii="Cambria" w:hAnsi="Cambria"/>
                      <w:lang w:val="en-US" w:eastAsia="uk-UA"/>
                    </w:rPr>
                    <w:t>alarm</w:t>
                  </w:r>
                  <w:r>
                    <w:rPr>
                      <w:rFonts w:ascii="Cambria" w:hAnsi="Cambria"/>
                      <w:lang w:eastAsia="uk-UA"/>
                    </w:rPr>
                    <w:t>) (поток расходомера меньше допустимого)</w:t>
                  </w:r>
                </w:p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lang w:eastAsia="uk-UA"/>
                    </w:rPr>
                    <w:t>5-7: резерв, всегда в состоянии 0.</w:t>
                  </w:r>
                </w:p>
              </w:tc>
              <w:tc>
                <w:tcPr>
                  <w:tcW w:w="1506" w:type="dxa"/>
                  <w:tcBorders>
                    <w:top w:val="nil"/>
                    <w:left w:val="nil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lang w:val="en-US" w:eastAsia="uk-UA"/>
                    </w:rPr>
                    <w:lastRenderedPageBreak/>
                    <w:t>BYTE</w:t>
                  </w:r>
                  <w:r>
                    <w:rPr>
                      <w:rFonts w:ascii="Cambria" w:hAnsi="Cambria"/>
                      <w:lang w:eastAsia="uk-UA"/>
                    </w:rPr>
                    <w:t xml:space="preserve"> (1)</w:t>
                  </w:r>
                </w:p>
              </w:tc>
              <w:tc>
                <w:tcPr>
                  <w:tcW w:w="2441" w:type="dxa"/>
                  <w:tcBorders>
                    <w:top w:val="nil"/>
                    <w:left w:val="nil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lang w:eastAsia="uk-UA"/>
                    </w:rPr>
                    <w:t>Состояние бита: 0 - норма,</w:t>
                  </w:r>
                  <w:r>
                    <w:rPr>
                      <w:rFonts w:ascii="Cambria" w:hAnsi="Cambria"/>
                      <w:lang w:eastAsia="uk-UA"/>
                    </w:rPr>
                    <w:br/>
                    <w:t>1 - авария.</w:t>
                  </w:r>
                </w:p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lang w:eastAsia="uk-UA"/>
                    </w:rPr>
                    <w:t> </w:t>
                  </w:r>
                </w:p>
              </w:tc>
            </w:tr>
            <w:tr w:rsidR="009C3E00">
              <w:tc>
                <w:tcPr>
                  <w:tcW w:w="1590" w:type="dxa"/>
                  <w:tcBorders>
                    <w:top w:val="nil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lang w:eastAsia="uk-UA"/>
                    </w:rPr>
                    <w:lastRenderedPageBreak/>
                    <w:t xml:space="preserve">Температура воды, </w:t>
                  </w:r>
                  <w:r>
                    <w:rPr>
                      <w:rFonts w:ascii="Cambria" w:hAnsi="Cambria"/>
                      <w:lang w:val="en-US" w:eastAsia="uk-UA"/>
                    </w:rPr>
                    <w:t>T</w:t>
                  </w:r>
                </w:p>
              </w:tc>
              <w:tc>
                <w:tcPr>
                  <w:tcW w:w="5869" w:type="dxa"/>
                  <w:tcBorders>
                    <w:top w:val="nil"/>
                    <w:left w:val="nil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lang w:eastAsia="uk-UA"/>
                    </w:rPr>
                    <w:t>Градусы по шкале Цельсия.</w:t>
                  </w:r>
                </w:p>
              </w:tc>
              <w:tc>
                <w:tcPr>
                  <w:tcW w:w="1506" w:type="dxa"/>
                  <w:tcBorders>
                    <w:top w:val="nil"/>
                    <w:left w:val="nil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9C3E00" w:rsidRDefault="009C3E00">
                  <w:pPr>
                    <w:rPr>
                      <w:rFonts w:ascii="Cambria" w:hAnsi="Cambria"/>
                      <w:lang w:val="en-US" w:eastAsia="uk-UA"/>
                    </w:rPr>
                  </w:pPr>
                  <w:r>
                    <w:rPr>
                      <w:rFonts w:ascii="Cambria" w:hAnsi="Cambria"/>
                      <w:lang w:val="en-US" w:eastAsia="uk-UA"/>
                    </w:rPr>
                    <w:t>FLOAT (4)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lang w:eastAsia="uk-UA"/>
                    </w:rPr>
                    <w:t>Допустимые диапазоны:</w:t>
                  </w:r>
                </w:p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lang w:eastAsia="uk-UA"/>
                    </w:rPr>
                    <w:t>холодная вода: 5&lt;=</w:t>
                  </w:r>
                  <w:r>
                    <w:rPr>
                      <w:rFonts w:ascii="Cambria" w:hAnsi="Cambria"/>
                      <w:lang w:val="en-US" w:eastAsia="uk-UA"/>
                    </w:rPr>
                    <w:t>T</w:t>
                  </w:r>
                  <w:r>
                    <w:rPr>
                      <w:rFonts w:ascii="Cambria" w:hAnsi="Cambria"/>
                      <w:lang w:eastAsia="uk-UA"/>
                    </w:rPr>
                    <w:t xml:space="preserve">&lt;=30, </w:t>
                  </w:r>
                  <w:r>
                    <w:rPr>
                      <w:rFonts w:ascii="Cambria" w:hAnsi="Cambria"/>
                      <w:lang w:eastAsia="uk-UA"/>
                    </w:rPr>
                    <w:br/>
                    <w:t>горячая вода: 30&lt;=</w:t>
                  </w:r>
                  <w:r>
                    <w:rPr>
                      <w:rFonts w:ascii="Cambria" w:hAnsi="Cambria"/>
                      <w:lang w:val="en-US" w:eastAsia="uk-UA"/>
                    </w:rPr>
                    <w:t>T</w:t>
                  </w:r>
                  <w:r>
                    <w:rPr>
                      <w:rFonts w:ascii="Cambria" w:hAnsi="Cambria"/>
                      <w:lang w:eastAsia="uk-UA"/>
                    </w:rPr>
                    <w:t>&lt;=90.</w:t>
                  </w:r>
                </w:p>
              </w:tc>
            </w:tr>
            <w:tr w:rsidR="009C3E00">
              <w:tc>
                <w:tcPr>
                  <w:tcW w:w="1562" w:type="dxa"/>
                  <w:tcBorders>
                    <w:top w:val="nil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lang w:eastAsia="uk-UA"/>
                    </w:rPr>
                    <w:t>Уровень заряда АКБ</w:t>
                  </w:r>
                  <w:r>
                    <w:rPr>
                      <w:rFonts w:ascii="Cambria" w:hAnsi="Cambria"/>
                      <w:lang w:val="en-US" w:eastAsia="uk-UA"/>
                    </w:rPr>
                    <w:t xml:space="preserve"> U</w:t>
                  </w:r>
                  <w:r>
                    <w:rPr>
                      <w:rFonts w:ascii="Cambria" w:hAnsi="Cambria"/>
                      <w:lang w:eastAsia="uk-UA"/>
                    </w:rPr>
                    <w:t xml:space="preserve">бат </w:t>
                  </w:r>
                </w:p>
              </w:tc>
              <w:tc>
                <w:tcPr>
                  <w:tcW w:w="5869" w:type="dxa"/>
                  <w:tcBorders>
                    <w:top w:val="nil"/>
                    <w:left w:val="nil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lang w:eastAsia="uk-UA"/>
                    </w:rPr>
                    <w:t>Преобразованное входное напряжение 0 - 5В в целочисленное значение 0 - 1023 соответственно.</w:t>
                  </w:r>
                </w:p>
              </w:tc>
              <w:tc>
                <w:tcPr>
                  <w:tcW w:w="1506" w:type="dxa"/>
                  <w:tcBorders>
                    <w:top w:val="nil"/>
                    <w:left w:val="nil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9C3E00" w:rsidRDefault="009C3E00">
                  <w:pPr>
                    <w:rPr>
                      <w:rFonts w:ascii="Cambria" w:hAnsi="Cambria"/>
                      <w:lang w:val="en-US" w:eastAsia="uk-UA"/>
                    </w:rPr>
                  </w:pPr>
                  <w:r>
                    <w:rPr>
                      <w:rFonts w:ascii="Cambria" w:hAnsi="Cambria"/>
                      <w:lang w:val="en-US" w:eastAsia="uk-UA"/>
                    </w:rPr>
                    <w:t>UINT (2)</w:t>
                  </w:r>
                </w:p>
              </w:tc>
              <w:tc>
                <w:tcPr>
                  <w:tcW w:w="2592" w:type="dxa"/>
                  <w:tcBorders>
                    <w:top w:val="nil"/>
                    <w:left w:val="nil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lang w:eastAsia="uk-UA"/>
                    </w:rPr>
                    <w:t xml:space="preserve">Uмин &lt;= Uбат &lt;= 14.8V,  </w:t>
                  </w:r>
                  <w:r>
                    <w:rPr>
                      <w:rFonts w:ascii="Cambria" w:hAnsi="Cambria"/>
                      <w:lang w:eastAsia="uk-UA"/>
                    </w:rPr>
                    <w:br/>
                    <w:t>Uмин будет задаваться при конфигурировании и зависит от типа АКБ.</w:t>
                  </w:r>
                </w:p>
              </w:tc>
            </w:tr>
            <w:tr w:rsidR="009C3E00">
              <w:tc>
                <w:tcPr>
                  <w:tcW w:w="1590" w:type="dxa"/>
                  <w:tcBorders>
                    <w:top w:val="nil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lang w:eastAsia="uk-UA"/>
                    </w:rPr>
                    <w:t xml:space="preserve">Мгновенный поток, </w:t>
                  </w:r>
                  <w:r>
                    <w:rPr>
                      <w:rFonts w:ascii="Cambria" w:hAnsi="Cambria"/>
                      <w:lang w:val="en-US" w:eastAsia="uk-UA"/>
                    </w:rPr>
                    <w:t>Q</w:t>
                  </w:r>
                  <w:r>
                    <w:rPr>
                      <w:rFonts w:ascii="Cambria" w:hAnsi="Cambria"/>
                      <w:lang w:eastAsia="uk-UA"/>
                    </w:rPr>
                    <w:t>, имп/сек.</w:t>
                  </w:r>
                </w:p>
              </w:tc>
              <w:tc>
                <w:tcPr>
                  <w:tcW w:w="5869" w:type="dxa"/>
                  <w:tcBorders>
                    <w:top w:val="nil"/>
                    <w:left w:val="nil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lang w:eastAsia="uk-UA"/>
                    </w:rPr>
                    <w:t>Количество импульсов расходомера (</w:t>
                  </w:r>
                  <w:r>
                    <w:rPr>
                      <w:rFonts w:ascii="Cambria" w:hAnsi="Cambria"/>
                      <w:lang w:val="en-US" w:eastAsia="uk-UA"/>
                    </w:rPr>
                    <w:t>EMFM</w:t>
                  </w:r>
                  <w:r>
                    <w:rPr>
                      <w:rFonts w:ascii="Cambria" w:hAnsi="Cambria"/>
                      <w:lang w:eastAsia="uk-UA"/>
                    </w:rPr>
                    <w:t>) в секунду.</w:t>
                  </w:r>
                </w:p>
              </w:tc>
              <w:tc>
                <w:tcPr>
                  <w:tcW w:w="1506" w:type="dxa"/>
                  <w:tcBorders>
                    <w:top w:val="nil"/>
                    <w:left w:val="nil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9C3E00" w:rsidRDefault="009C3E00">
                  <w:pPr>
                    <w:rPr>
                      <w:rFonts w:ascii="Cambria" w:hAnsi="Cambria"/>
                      <w:lang w:val="en-US" w:eastAsia="uk-UA"/>
                    </w:rPr>
                  </w:pPr>
                  <w:r>
                    <w:rPr>
                      <w:rFonts w:ascii="Cambria" w:hAnsi="Cambria"/>
                      <w:lang w:val="en-US" w:eastAsia="uk-UA"/>
                    </w:rPr>
                    <w:t>FLOAT (4)</w:t>
                  </w:r>
                </w:p>
              </w:tc>
              <w:tc>
                <w:tcPr>
                  <w:tcW w:w="2337" w:type="dxa"/>
                  <w:tcBorders>
                    <w:top w:val="nil"/>
                    <w:left w:val="nil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lang w:eastAsia="uk-UA"/>
                    </w:rPr>
                    <w:t>1 л = 1 000 имп.</w:t>
                  </w:r>
                </w:p>
              </w:tc>
            </w:tr>
            <w:tr w:rsidR="009C3E00">
              <w:tc>
                <w:tcPr>
                  <w:tcW w:w="1562" w:type="dxa"/>
                  <w:tcBorders>
                    <w:top w:val="nil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lang w:eastAsia="uk-UA"/>
                    </w:rPr>
                    <w:t>Счетчик импульсов, общий</w:t>
                  </w:r>
                </w:p>
              </w:tc>
              <w:tc>
                <w:tcPr>
                  <w:tcW w:w="5869" w:type="dxa"/>
                  <w:tcBorders>
                    <w:top w:val="nil"/>
                    <w:left w:val="nil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lang w:eastAsia="uk-UA"/>
                    </w:rPr>
                    <w:t>Количество импульсов расходомера (</w:t>
                  </w:r>
                  <w:r>
                    <w:rPr>
                      <w:rFonts w:ascii="Cambria" w:hAnsi="Cambria"/>
                      <w:lang w:val="en-US" w:eastAsia="uk-UA"/>
                    </w:rPr>
                    <w:t>EMFM</w:t>
                  </w:r>
                  <w:r>
                    <w:rPr>
                      <w:rFonts w:ascii="Cambria" w:hAnsi="Cambria"/>
                      <w:lang w:eastAsia="uk-UA"/>
                    </w:rPr>
                    <w:t>) прошедших за время работы текущего сеанса устройства с момента его включения.</w:t>
                  </w:r>
                </w:p>
              </w:tc>
              <w:tc>
                <w:tcPr>
                  <w:tcW w:w="1506" w:type="dxa"/>
                  <w:tcBorders>
                    <w:top w:val="nil"/>
                    <w:left w:val="nil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9C3E00" w:rsidRDefault="009C3E00">
                  <w:pPr>
                    <w:rPr>
                      <w:rFonts w:ascii="Cambria" w:hAnsi="Cambria"/>
                      <w:lang w:val="en-US" w:eastAsia="uk-UA"/>
                    </w:rPr>
                  </w:pPr>
                  <w:r>
                    <w:rPr>
                      <w:rFonts w:ascii="Cambria" w:hAnsi="Cambria"/>
                      <w:lang w:val="en-US" w:eastAsia="uk-UA"/>
                    </w:rPr>
                    <w:t>DWORD (4)</w:t>
                  </w:r>
                </w:p>
              </w:tc>
              <w:tc>
                <w:tcPr>
                  <w:tcW w:w="2526" w:type="dxa"/>
                  <w:tcBorders>
                    <w:top w:val="nil"/>
                    <w:left w:val="nil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lang w:eastAsia="uk-UA"/>
                    </w:rPr>
                    <w:t>Нарастающий счетчик.</w:t>
                  </w:r>
                </w:p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lang w:eastAsia="uk-UA"/>
                    </w:rPr>
                    <w:t>1 л = 1 000 имп.</w:t>
                  </w:r>
                </w:p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lang w:eastAsia="uk-UA"/>
                    </w:rPr>
                    <w:t> </w:t>
                  </w:r>
                </w:p>
              </w:tc>
            </w:tr>
            <w:tr w:rsidR="009C3E00">
              <w:tc>
                <w:tcPr>
                  <w:tcW w:w="1562" w:type="dxa"/>
                  <w:tcBorders>
                    <w:top w:val="nil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lang w:eastAsia="uk-UA"/>
                    </w:rPr>
                    <w:t>Счетчик импульсов, текущий</w:t>
                  </w:r>
                </w:p>
              </w:tc>
              <w:tc>
                <w:tcPr>
                  <w:tcW w:w="5869" w:type="dxa"/>
                  <w:tcBorders>
                    <w:top w:val="nil"/>
                    <w:left w:val="nil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lang w:eastAsia="uk-UA"/>
                    </w:rPr>
                    <w:t>Количество импульсов расходомера (</w:t>
                  </w:r>
                  <w:r>
                    <w:rPr>
                      <w:rFonts w:ascii="Cambria" w:hAnsi="Cambria"/>
                      <w:lang w:val="en-US" w:eastAsia="uk-UA"/>
                    </w:rPr>
                    <w:t>EMFM</w:t>
                  </w:r>
                  <w:r>
                    <w:rPr>
                      <w:rFonts w:ascii="Cambria" w:hAnsi="Cambria"/>
                      <w:lang w:eastAsia="uk-UA"/>
                    </w:rPr>
                    <w:t>): задает то количество импульсов, которое необходимо получить из расходомера для пролива заданного объема воды.</w:t>
                  </w:r>
                </w:p>
              </w:tc>
              <w:tc>
                <w:tcPr>
                  <w:tcW w:w="1506" w:type="dxa"/>
                  <w:tcBorders>
                    <w:top w:val="nil"/>
                    <w:left w:val="nil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9C3E00" w:rsidRDefault="009C3E00">
                  <w:pPr>
                    <w:rPr>
                      <w:rFonts w:ascii="Cambria" w:hAnsi="Cambria"/>
                      <w:lang w:val="en-US" w:eastAsia="uk-UA"/>
                    </w:rPr>
                  </w:pPr>
                  <w:r>
                    <w:rPr>
                      <w:rFonts w:ascii="Cambria" w:hAnsi="Cambria"/>
                      <w:lang w:val="en-US" w:eastAsia="uk-UA"/>
                    </w:rPr>
                    <w:t>DWORD (4)</w:t>
                  </w:r>
                </w:p>
              </w:tc>
              <w:tc>
                <w:tcPr>
                  <w:tcW w:w="2441" w:type="dxa"/>
                  <w:tcBorders>
                    <w:top w:val="nil"/>
                    <w:left w:val="nil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lang w:eastAsia="uk-UA"/>
                    </w:rPr>
                    <w:t>Убывающий счетчик, при достижении 0 считается, что заданный объем пролит через расходомер.</w:t>
                  </w:r>
                </w:p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lang w:eastAsia="uk-UA"/>
                    </w:rPr>
                    <w:t>Значение задается по команде от ПЛК.</w:t>
                  </w:r>
                </w:p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lang w:eastAsia="uk-UA"/>
                    </w:rPr>
                    <w:t>1 л = 1 000 имп.</w:t>
                  </w:r>
                </w:p>
              </w:tc>
            </w:tr>
            <w:tr w:rsidR="009C3E00">
              <w:tc>
                <w:tcPr>
                  <w:tcW w:w="1562" w:type="dxa"/>
                  <w:tcBorders>
                    <w:top w:val="nil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lang w:eastAsia="uk-UA"/>
                    </w:rPr>
                    <w:t> </w:t>
                  </w:r>
                </w:p>
              </w:tc>
              <w:tc>
                <w:tcPr>
                  <w:tcW w:w="5869" w:type="dxa"/>
                  <w:tcBorders>
                    <w:top w:val="nil"/>
                    <w:left w:val="nil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lang w:eastAsia="uk-UA"/>
                    </w:rPr>
                    <w:t>ИТОГО:</w:t>
                  </w:r>
                </w:p>
              </w:tc>
              <w:tc>
                <w:tcPr>
                  <w:tcW w:w="1506" w:type="dxa"/>
                  <w:tcBorders>
                    <w:top w:val="nil"/>
                    <w:left w:val="nil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lang w:eastAsia="uk-UA"/>
                    </w:rPr>
                    <w:t>20 байт</w:t>
                  </w:r>
                </w:p>
              </w:tc>
              <w:tc>
                <w:tcPr>
                  <w:tcW w:w="2281" w:type="dxa"/>
                  <w:tcBorders>
                    <w:top w:val="nil"/>
                    <w:left w:val="nil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lang w:eastAsia="uk-UA"/>
                    </w:rPr>
                    <w:t> </w:t>
                  </w:r>
                </w:p>
              </w:tc>
            </w:tr>
          </w:tbl>
          <w:p w:rsidR="009C3E00" w:rsidRDefault="009C3E00">
            <w:pPr>
              <w:rPr>
                <w:rFonts w:ascii="Cambria" w:hAnsi="Cambria"/>
                <w:lang w:eastAsia="uk-UA"/>
              </w:rPr>
            </w:pPr>
            <w:r>
              <w:rPr>
                <w:rFonts w:ascii="Cambria" w:hAnsi="Cambria"/>
                <w:lang w:eastAsia="uk-UA"/>
              </w:rPr>
              <w:t xml:space="preserve">Пакет передается синхронно, с заданной частотой: 500 </w:t>
            </w:r>
            <w:r>
              <w:rPr>
                <w:rFonts w:ascii="Cambria" w:hAnsi="Cambria"/>
                <w:lang w:val="en-US" w:eastAsia="uk-UA"/>
              </w:rPr>
              <w:t>ms</w:t>
            </w:r>
            <w:r>
              <w:rPr>
                <w:rFonts w:ascii="Cambria" w:hAnsi="Cambria"/>
                <w:lang w:eastAsia="uk-UA"/>
              </w:rPr>
              <w:t xml:space="preserve">, 1 000 </w:t>
            </w:r>
            <w:r>
              <w:rPr>
                <w:rFonts w:ascii="Cambria" w:hAnsi="Cambria"/>
                <w:lang w:val="en-US" w:eastAsia="uk-UA"/>
              </w:rPr>
              <w:t>ms</w:t>
            </w:r>
            <w:r>
              <w:rPr>
                <w:rFonts w:ascii="Cambria" w:hAnsi="Cambria"/>
                <w:lang w:eastAsia="uk-UA"/>
              </w:rPr>
              <w:t xml:space="preserve">. </w:t>
            </w:r>
            <w:r>
              <w:rPr>
                <w:rFonts w:ascii="Cambria" w:hAnsi="Cambria"/>
                <w:lang w:eastAsia="uk-UA"/>
              </w:rPr>
              <w:br/>
              <w:t>Определимся в ходе тестирования.</w:t>
            </w:r>
          </w:p>
        </w:tc>
      </w:tr>
      <w:tr w:rsidR="009C3E00" w:rsidTr="009C3E00">
        <w:tc>
          <w:tcPr>
            <w:tcW w:w="1574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3E00" w:rsidRDefault="009C3E00">
            <w:pPr>
              <w:rPr>
                <w:rFonts w:ascii="Cambria" w:hAnsi="Cambria"/>
                <w:lang w:eastAsia="uk-UA"/>
              </w:rPr>
            </w:pPr>
            <w:r>
              <w:rPr>
                <w:rFonts w:ascii="Cambria" w:hAnsi="Cambria"/>
                <w:lang w:eastAsia="uk-UA"/>
              </w:rPr>
              <w:lastRenderedPageBreak/>
              <w:t> </w:t>
            </w:r>
          </w:p>
        </w:tc>
        <w:tc>
          <w:tcPr>
            <w:tcW w:w="11726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3E00" w:rsidRDefault="009C3E00">
            <w:pPr>
              <w:rPr>
                <w:rFonts w:ascii="Cambria" w:hAnsi="Cambria"/>
                <w:lang w:eastAsia="uk-UA"/>
              </w:rPr>
            </w:pPr>
            <w:r>
              <w:rPr>
                <w:rFonts w:ascii="Cambria" w:hAnsi="Cambria"/>
                <w:b/>
                <w:bCs/>
                <w:lang w:eastAsia="uk-UA"/>
              </w:rPr>
              <w:t>Формат пакета данных от ПО ППУ к ИС ППУ: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409"/>
              <w:gridCol w:w="3865"/>
              <w:gridCol w:w="1231"/>
              <w:gridCol w:w="2083"/>
            </w:tblGrid>
            <w:tr w:rsidR="009C3E00">
              <w:tc>
                <w:tcPr>
                  <w:tcW w:w="14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00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b/>
                      <w:bCs/>
                      <w:lang w:eastAsia="uk-UA"/>
                    </w:rPr>
                    <w:t>Поле</w:t>
                  </w:r>
                </w:p>
              </w:tc>
              <w:tc>
                <w:tcPr>
                  <w:tcW w:w="5869" w:type="dxa"/>
                  <w:tcBorders>
                    <w:top w:val="single" w:sz="8" w:space="0" w:color="A3A3A3"/>
                    <w:left w:val="nil"/>
                    <w:bottom w:val="single" w:sz="8" w:space="0" w:color="A3A3A3"/>
                    <w:right w:val="single" w:sz="8" w:space="0" w:color="A3A3A3"/>
                  </w:tcBorders>
                  <w:shd w:val="clear" w:color="auto" w:fill="FFFF00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b/>
                      <w:bCs/>
                      <w:lang w:eastAsia="uk-UA"/>
                    </w:rPr>
                    <w:t>Содержимое</w:t>
                  </w:r>
                </w:p>
              </w:tc>
              <w:tc>
                <w:tcPr>
                  <w:tcW w:w="1506" w:type="dxa"/>
                  <w:tcBorders>
                    <w:top w:val="single" w:sz="8" w:space="0" w:color="A3A3A3"/>
                    <w:left w:val="nil"/>
                    <w:bottom w:val="single" w:sz="8" w:space="0" w:color="A3A3A3"/>
                    <w:right w:val="single" w:sz="8" w:space="0" w:color="A3A3A3"/>
                  </w:tcBorders>
                  <w:shd w:val="clear" w:color="auto" w:fill="FFFF00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b/>
                      <w:bCs/>
                      <w:lang w:eastAsia="uk-UA"/>
                    </w:rPr>
                    <w:t>Тип данных</w:t>
                  </w:r>
                </w:p>
              </w:tc>
              <w:tc>
                <w:tcPr>
                  <w:tcW w:w="2373" w:type="dxa"/>
                  <w:tcBorders>
                    <w:top w:val="single" w:sz="8" w:space="0" w:color="A3A3A3"/>
                    <w:left w:val="nil"/>
                    <w:bottom w:val="single" w:sz="8" w:space="0" w:color="A3A3A3"/>
                    <w:right w:val="single" w:sz="8" w:space="0" w:color="A3A3A3"/>
                  </w:tcBorders>
                  <w:shd w:val="clear" w:color="auto" w:fill="FFFF00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b/>
                      <w:bCs/>
                      <w:lang w:eastAsia="uk-UA"/>
                    </w:rPr>
                    <w:t>Прочее</w:t>
                  </w:r>
                </w:p>
              </w:tc>
            </w:tr>
            <w:tr w:rsidR="009C3E00">
              <w:tc>
                <w:tcPr>
                  <w:tcW w:w="1498" w:type="dxa"/>
                  <w:tcBorders>
                    <w:top w:val="nil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lang w:eastAsia="uk-UA"/>
                    </w:rPr>
                    <w:t>Служебный байт</w:t>
                  </w:r>
                </w:p>
              </w:tc>
              <w:tc>
                <w:tcPr>
                  <w:tcW w:w="5869" w:type="dxa"/>
                  <w:tcBorders>
                    <w:top w:val="nil"/>
                    <w:left w:val="nil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lang w:val="en-US" w:eastAsia="uk-UA"/>
                    </w:rPr>
                    <w:t>N</w:t>
                  </w:r>
                  <w:r w:rsidRPr="009C3E00">
                    <w:rPr>
                      <w:rFonts w:ascii="Cambria" w:hAnsi="Cambria"/>
                      <w:lang w:eastAsia="uk-UA"/>
                    </w:rPr>
                    <w:t xml:space="preserve"> </w:t>
                  </w:r>
                  <w:r>
                    <w:rPr>
                      <w:rFonts w:ascii="Cambria" w:hAnsi="Cambria"/>
                      <w:lang w:eastAsia="uk-UA"/>
                    </w:rPr>
                    <w:t>- количество информационных байт, следующих в пакете данных за этим байтом.</w:t>
                  </w:r>
                </w:p>
              </w:tc>
              <w:tc>
                <w:tcPr>
                  <w:tcW w:w="1506" w:type="dxa"/>
                  <w:tcBorders>
                    <w:top w:val="nil"/>
                    <w:left w:val="nil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lang w:val="en-US" w:eastAsia="uk-UA"/>
                    </w:rPr>
                    <w:t>BYTE</w:t>
                  </w:r>
                  <w:r>
                    <w:rPr>
                      <w:rFonts w:ascii="Cambria" w:hAnsi="Cambria"/>
                      <w:lang w:eastAsia="uk-UA"/>
                    </w:rPr>
                    <w:t xml:space="preserve"> (1)</w:t>
                  </w:r>
                </w:p>
              </w:tc>
              <w:tc>
                <w:tcPr>
                  <w:tcW w:w="2533" w:type="dxa"/>
                  <w:tcBorders>
                    <w:top w:val="nil"/>
                    <w:left w:val="nil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lang w:val="en-US" w:eastAsia="uk-UA"/>
                    </w:rPr>
                    <w:t>N</w:t>
                  </w:r>
                  <w:r>
                    <w:rPr>
                      <w:rFonts w:ascii="Cambria" w:hAnsi="Cambria"/>
                      <w:lang w:eastAsia="uk-UA"/>
                    </w:rPr>
                    <w:t>+1 - общий размер передаваемого пакета</w:t>
                  </w:r>
                </w:p>
              </w:tc>
            </w:tr>
            <w:tr w:rsidR="009C3E00">
              <w:tc>
                <w:tcPr>
                  <w:tcW w:w="1470" w:type="dxa"/>
                  <w:tcBorders>
                    <w:top w:val="nil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lang w:eastAsia="uk-UA"/>
                    </w:rPr>
                    <w:t>Код команды</w:t>
                  </w:r>
                </w:p>
              </w:tc>
              <w:tc>
                <w:tcPr>
                  <w:tcW w:w="5897" w:type="dxa"/>
                  <w:tcBorders>
                    <w:top w:val="nil"/>
                    <w:left w:val="nil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lang w:eastAsia="uk-UA"/>
                    </w:rPr>
                    <w:t>Инициализация ИС</w:t>
                  </w:r>
                </w:p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lang w:eastAsia="uk-UA"/>
                    </w:rPr>
                    <w:t>Установление контакта с ИС</w:t>
                  </w:r>
                </w:p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lang w:eastAsia="uk-UA"/>
                    </w:rPr>
                    <w:t xml:space="preserve">Перезагрузка (аппаратный сброс) </w:t>
                  </w:r>
                  <w:r>
                    <w:rPr>
                      <w:rFonts w:ascii="Cambria" w:hAnsi="Cambria"/>
                      <w:lang w:eastAsia="uk-UA"/>
                    </w:rPr>
                    <w:lastRenderedPageBreak/>
                    <w:t>ИС</w:t>
                  </w:r>
                </w:p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lang w:eastAsia="uk-UA"/>
                    </w:rPr>
                    <w:t>Установка текущего счетчика импульсов расходомера / генератора</w:t>
                  </w:r>
                </w:p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lang w:eastAsia="uk-UA"/>
                    </w:rPr>
                    <w:t>Установка канала источника внешних импульсов</w:t>
                  </w:r>
                </w:p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lang w:eastAsia="uk-UA"/>
                    </w:rPr>
                    <w:t>Установка параметра конфигурации ХХХ=</w:t>
                  </w:r>
                </w:p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lang w:eastAsia="uk-UA"/>
                    </w:rPr>
                    <w:t> </w:t>
                  </w:r>
                </w:p>
              </w:tc>
              <w:tc>
                <w:tcPr>
                  <w:tcW w:w="1506" w:type="dxa"/>
                  <w:tcBorders>
                    <w:top w:val="nil"/>
                    <w:left w:val="nil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lang w:val="en-US" w:eastAsia="uk-UA"/>
                    </w:rPr>
                    <w:lastRenderedPageBreak/>
                    <w:t>BYTE</w:t>
                  </w:r>
                  <w:r>
                    <w:rPr>
                      <w:rFonts w:ascii="Cambria" w:hAnsi="Cambria"/>
                      <w:lang w:eastAsia="uk-UA"/>
                    </w:rPr>
                    <w:t xml:space="preserve"> (1)</w:t>
                  </w:r>
                </w:p>
              </w:tc>
              <w:tc>
                <w:tcPr>
                  <w:tcW w:w="2346" w:type="dxa"/>
                  <w:tcBorders>
                    <w:top w:val="nil"/>
                    <w:left w:val="nil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lang w:val="en-US" w:eastAsia="uk-UA"/>
                    </w:rPr>
                    <w:t> </w:t>
                  </w:r>
                </w:p>
              </w:tc>
            </w:tr>
            <w:tr w:rsidR="009C3E00">
              <w:tc>
                <w:tcPr>
                  <w:tcW w:w="1470" w:type="dxa"/>
                  <w:tcBorders>
                    <w:top w:val="nil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lang w:eastAsia="uk-UA"/>
                    </w:rPr>
                    <w:lastRenderedPageBreak/>
                    <w:t>Операнд 1</w:t>
                  </w:r>
                </w:p>
              </w:tc>
              <w:tc>
                <w:tcPr>
                  <w:tcW w:w="5869" w:type="dxa"/>
                  <w:tcBorders>
                    <w:top w:val="nil"/>
                    <w:left w:val="nil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lang w:val="en-US" w:eastAsia="uk-UA"/>
                    </w:rPr>
                    <w:t> </w:t>
                  </w:r>
                </w:p>
              </w:tc>
              <w:tc>
                <w:tcPr>
                  <w:tcW w:w="1506" w:type="dxa"/>
                  <w:tcBorders>
                    <w:top w:val="nil"/>
                    <w:left w:val="nil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lang w:val="en-US" w:eastAsia="uk-UA"/>
                    </w:rPr>
                    <w:t>BYTE</w:t>
                  </w:r>
                  <w:r>
                    <w:rPr>
                      <w:rFonts w:ascii="Cambria" w:hAnsi="Cambria"/>
                      <w:lang w:eastAsia="uk-UA"/>
                    </w:rPr>
                    <w:t xml:space="preserve"> (1)</w:t>
                  </w:r>
                </w:p>
              </w:tc>
              <w:tc>
                <w:tcPr>
                  <w:tcW w:w="2373" w:type="dxa"/>
                  <w:tcBorders>
                    <w:top w:val="nil"/>
                    <w:left w:val="nil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lang w:val="en-US" w:eastAsia="uk-UA"/>
                    </w:rPr>
                    <w:t> </w:t>
                  </w:r>
                </w:p>
              </w:tc>
            </w:tr>
            <w:tr w:rsidR="009C3E00">
              <w:tc>
                <w:tcPr>
                  <w:tcW w:w="1470" w:type="dxa"/>
                  <w:tcBorders>
                    <w:top w:val="nil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lang w:eastAsia="uk-UA"/>
                    </w:rPr>
                    <w:t>Операнд 2</w:t>
                  </w:r>
                </w:p>
              </w:tc>
              <w:tc>
                <w:tcPr>
                  <w:tcW w:w="5869" w:type="dxa"/>
                  <w:tcBorders>
                    <w:top w:val="nil"/>
                    <w:left w:val="nil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lang w:val="en-US" w:eastAsia="uk-UA"/>
                    </w:rPr>
                    <w:t> </w:t>
                  </w:r>
                </w:p>
              </w:tc>
              <w:tc>
                <w:tcPr>
                  <w:tcW w:w="1506" w:type="dxa"/>
                  <w:tcBorders>
                    <w:top w:val="nil"/>
                    <w:left w:val="nil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lang w:val="en-US" w:eastAsia="uk-UA"/>
                    </w:rPr>
                    <w:t>BYTE</w:t>
                  </w:r>
                  <w:r>
                    <w:rPr>
                      <w:rFonts w:ascii="Cambria" w:hAnsi="Cambria"/>
                      <w:lang w:eastAsia="uk-UA"/>
                    </w:rPr>
                    <w:t xml:space="preserve"> (1)</w:t>
                  </w:r>
                </w:p>
              </w:tc>
              <w:tc>
                <w:tcPr>
                  <w:tcW w:w="2373" w:type="dxa"/>
                  <w:tcBorders>
                    <w:top w:val="nil"/>
                    <w:left w:val="nil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lang w:val="en-US" w:eastAsia="uk-UA"/>
                    </w:rPr>
                    <w:t> </w:t>
                  </w:r>
                </w:p>
              </w:tc>
            </w:tr>
            <w:tr w:rsidR="009C3E00">
              <w:tc>
                <w:tcPr>
                  <w:tcW w:w="1470" w:type="dxa"/>
                  <w:tcBorders>
                    <w:top w:val="nil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lang w:eastAsia="uk-UA"/>
                    </w:rPr>
                    <w:t>Операнд 3</w:t>
                  </w:r>
                </w:p>
              </w:tc>
              <w:tc>
                <w:tcPr>
                  <w:tcW w:w="5869" w:type="dxa"/>
                  <w:tcBorders>
                    <w:top w:val="nil"/>
                    <w:left w:val="nil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lang w:val="en-US" w:eastAsia="uk-UA"/>
                    </w:rPr>
                    <w:t> </w:t>
                  </w:r>
                </w:p>
              </w:tc>
              <w:tc>
                <w:tcPr>
                  <w:tcW w:w="1506" w:type="dxa"/>
                  <w:tcBorders>
                    <w:top w:val="nil"/>
                    <w:left w:val="nil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lang w:val="en-US" w:eastAsia="uk-UA"/>
                    </w:rPr>
                    <w:t>BYTE</w:t>
                  </w:r>
                  <w:r>
                    <w:rPr>
                      <w:rFonts w:ascii="Cambria" w:hAnsi="Cambria"/>
                      <w:lang w:eastAsia="uk-UA"/>
                    </w:rPr>
                    <w:t xml:space="preserve"> (1)</w:t>
                  </w:r>
                </w:p>
              </w:tc>
              <w:tc>
                <w:tcPr>
                  <w:tcW w:w="2373" w:type="dxa"/>
                  <w:tcBorders>
                    <w:top w:val="nil"/>
                    <w:left w:val="nil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lang w:val="en-US" w:eastAsia="uk-UA"/>
                    </w:rPr>
                    <w:t> </w:t>
                  </w:r>
                </w:p>
              </w:tc>
            </w:tr>
            <w:tr w:rsidR="009C3E00">
              <w:tc>
                <w:tcPr>
                  <w:tcW w:w="1470" w:type="dxa"/>
                  <w:tcBorders>
                    <w:top w:val="nil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lang w:eastAsia="uk-UA"/>
                    </w:rPr>
                    <w:t>Операнд 4</w:t>
                  </w:r>
                </w:p>
              </w:tc>
              <w:tc>
                <w:tcPr>
                  <w:tcW w:w="5869" w:type="dxa"/>
                  <w:tcBorders>
                    <w:top w:val="nil"/>
                    <w:left w:val="nil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lang w:val="en-US" w:eastAsia="uk-UA"/>
                    </w:rPr>
                    <w:t> </w:t>
                  </w:r>
                </w:p>
              </w:tc>
              <w:tc>
                <w:tcPr>
                  <w:tcW w:w="1506" w:type="dxa"/>
                  <w:tcBorders>
                    <w:top w:val="nil"/>
                    <w:left w:val="nil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lang w:val="en-US" w:eastAsia="uk-UA"/>
                    </w:rPr>
                    <w:t>BYTE</w:t>
                  </w:r>
                  <w:r>
                    <w:rPr>
                      <w:rFonts w:ascii="Cambria" w:hAnsi="Cambria"/>
                      <w:lang w:eastAsia="uk-UA"/>
                    </w:rPr>
                    <w:t xml:space="preserve"> (1)</w:t>
                  </w:r>
                </w:p>
              </w:tc>
              <w:tc>
                <w:tcPr>
                  <w:tcW w:w="2373" w:type="dxa"/>
                  <w:tcBorders>
                    <w:top w:val="nil"/>
                    <w:left w:val="nil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lang w:val="en-US" w:eastAsia="uk-UA"/>
                    </w:rPr>
                    <w:t> </w:t>
                  </w:r>
                </w:p>
              </w:tc>
            </w:tr>
            <w:tr w:rsidR="009C3E00">
              <w:tc>
                <w:tcPr>
                  <w:tcW w:w="1470" w:type="dxa"/>
                  <w:tcBorders>
                    <w:top w:val="nil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lang w:eastAsia="uk-UA"/>
                    </w:rPr>
                    <w:t> </w:t>
                  </w:r>
                </w:p>
              </w:tc>
              <w:tc>
                <w:tcPr>
                  <w:tcW w:w="5869" w:type="dxa"/>
                  <w:tcBorders>
                    <w:top w:val="nil"/>
                    <w:left w:val="nil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lang w:eastAsia="uk-UA"/>
                    </w:rPr>
                    <w:t>ИТОГО:</w:t>
                  </w:r>
                </w:p>
              </w:tc>
              <w:tc>
                <w:tcPr>
                  <w:tcW w:w="1506" w:type="dxa"/>
                  <w:tcBorders>
                    <w:top w:val="nil"/>
                    <w:left w:val="nil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lang w:eastAsia="uk-UA"/>
                    </w:rPr>
                    <w:t>6 байт</w:t>
                  </w:r>
                </w:p>
              </w:tc>
              <w:tc>
                <w:tcPr>
                  <w:tcW w:w="2373" w:type="dxa"/>
                  <w:tcBorders>
                    <w:top w:val="nil"/>
                    <w:left w:val="nil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9C3E00" w:rsidRDefault="009C3E00">
                  <w:pPr>
                    <w:rPr>
                      <w:rFonts w:ascii="Cambria" w:hAnsi="Cambria"/>
                      <w:lang w:eastAsia="uk-UA"/>
                    </w:rPr>
                  </w:pPr>
                  <w:r>
                    <w:rPr>
                      <w:rFonts w:ascii="Cambria" w:hAnsi="Cambria"/>
                      <w:lang w:val="en-US" w:eastAsia="uk-UA"/>
                    </w:rPr>
                    <w:t> </w:t>
                  </w:r>
                </w:p>
              </w:tc>
            </w:tr>
          </w:tbl>
          <w:p w:rsidR="009C3E00" w:rsidRDefault="009C3E00">
            <w:pPr>
              <w:rPr>
                <w:rFonts w:ascii="Cambria" w:hAnsi="Cambria"/>
                <w:lang w:eastAsia="uk-UA"/>
              </w:rPr>
            </w:pPr>
            <w:r>
              <w:rPr>
                <w:rFonts w:ascii="Cambria" w:hAnsi="Cambria"/>
                <w:lang w:eastAsia="uk-UA"/>
              </w:rPr>
              <w:t> </w:t>
            </w:r>
          </w:p>
          <w:p w:rsidR="009C3E00" w:rsidRDefault="009C3E00">
            <w:pPr>
              <w:rPr>
                <w:rFonts w:ascii="Cambria" w:hAnsi="Cambria"/>
                <w:lang w:eastAsia="uk-UA"/>
              </w:rPr>
            </w:pPr>
            <w:r>
              <w:rPr>
                <w:rFonts w:ascii="Cambria" w:hAnsi="Cambria"/>
                <w:lang w:eastAsia="uk-UA"/>
              </w:rPr>
              <w:t>Пакет передается от ПО ППУ к ИС ППУ асинхронно.</w:t>
            </w:r>
          </w:p>
        </w:tc>
      </w:tr>
    </w:tbl>
    <w:p w:rsidR="009C3E00" w:rsidRDefault="009C3E00" w:rsidP="009C3E00">
      <w:pPr>
        <w:rPr>
          <w:rFonts w:ascii="Times New Roman" w:hAnsi="Times New Roman" w:cs="Times New Roman"/>
          <w:lang w:val="uk-UA"/>
        </w:rPr>
      </w:pPr>
    </w:p>
    <w:p w:rsidR="009C3E00" w:rsidRDefault="009C3E00" w:rsidP="009C3E00">
      <w:pPr>
        <w:rPr>
          <w:rFonts w:ascii="Times New Roman" w:hAnsi="Times New Roman" w:cs="Times New Roman"/>
          <w:lang w:eastAsia="uk-UA"/>
        </w:rPr>
      </w:pPr>
      <w:r>
        <w:rPr>
          <w:rFonts w:ascii="Times New Roman" w:hAnsi="Times New Roman" w:cs="Times New Roman"/>
          <w:b/>
          <w:bCs/>
          <w:lang w:eastAsia="uk-UA"/>
        </w:rPr>
        <w:br/>
        <w:t>С уважением,</w:t>
      </w:r>
      <w:r>
        <w:rPr>
          <w:rFonts w:ascii="Times New Roman" w:hAnsi="Times New Roman" w:cs="Times New Roman"/>
          <w:b/>
          <w:bCs/>
          <w:lang w:eastAsia="uk-UA"/>
        </w:rPr>
        <w:br/>
        <w:t>Тимченко Сергей</w:t>
      </w:r>
    </w:p>
    <w:p w:rsidR="009C3E00" w:rsidRDefault="009C3E00" w:rsidP="009C3E00">
      <w:pPr>
        <w:rPr>
          <w:rFonts w:ascii="Times New Roman" w:hAnsi="Times New Roman" w:cs="Times New Roman"/>
          <w:b/>
          <w:bCs/>
          <w:lang w:eastAsia="uk-UA"/>
        </w:rPr>
      </w:pPr>
      <w:r>
        <w:rPr>
          <w:rFonts w:ascii="Times New Roman" w:hAnsi="Times New Roman" w:cs="Times New Roman"/>
          <w:b/>
          <w:bCs/>
          <w:lang w:eastAsia="uk-UA"/>
        </w:rPr>
        <w:t>--</w:t>
      </w:r>
    </w:p>
    <w:p w:rsidR="009C3E00" w:rsidRDefault="009C3E00" w:rsidP="009C3E00">
      <w:pPr>
        <w:rPr>
          <w:rFonts w:ascii="Times New Roman" w:hAnsi="Times New Roman" w:cs="Times New Roman"/>
          <w:b/>
          <w:bCs/>
          <w:lang w:eastAsia="uk-UA"/>
        </w:rPr>
      </w:pPr>
      <w:r>
        <w:rPr>
          <w:rFonts w:ascii="Times New Roman" w:hAnsi="Times New Roman" w:cs="Times New Roman"/>
          <w:b/>
          <w:bCs/>
          <w:lang w:eastAsia="uk-UA"/>
        </w:rPr>
        <w:t xml:space="preserve">ООО «НПО СИГМА-Т» </w:t>
      </w:r>
      <w:r>
        <w:rPr>
          <w:rFonts w:ascii="Times New Roman" w:hAnsi="Times New Roman" w:cs="Times New Roman"/>
          <w:noProof/>
          <w:color w:val="1F497D"/>
          <w:lang w:eastAsia="ru-RU"/>
        </w:rPr>
        <w:drawing>
          <wp:inline distT="0" distB="0" distL="0" distR="0">
            <wp:extent cx="133350" cy="133350"/>
            <wp:effectExtent l="0" t="0" r="0" b="0"/>
            <wp:docPr id="1" name="Рисунок 1" descr="cid:image001.png@01CFEEAE.AC6787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cid:image001.png@01CFEEAE.AC6787A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E00" w:rsidRDefault="009C3E00" w:rsidP="009C3E00">
      <w:pPr>
        <w:rPr>
          <w:rFonts w:ascii="Times New Roman" w:hAnsi="Times New Roman" w:cs="Times New Roman"/>
          <w:lang w:eastAsia="uk-UA"/>
        </w:rPr>
      </w:pPr>
      <w:r>
        <w:rPr>
          <w:rFonts w:ascii="Times New Roman" w:hAnsi="Times New Roman" w:cs="Times New Roman"/>
          <w:lang w:eastAsia="uk-UA"/>
        </w:rPr>
        <w:t>ул. 152-й дивизии, 3, г. Днепр, УКРАИНА</w:t>
      </w:r>
    </w:p>
    <w:p w:rsidR="009C3E00" w:rsidRDefault="009C3E00" w:rsidP="009C3E00">
      <w:pPr>
        <w:rPr>
          <w:rFonts w:ascii="Times New Roman" w:hAnsi="Times New Roman" w:cs="Times New Roman"/>
          <w:lang w:val="en-US" w:eastAsia="uk-UA"/>
        </w:rPr>
      </w:pPr>
      <w:r>
        <w:rPr>
          <w:rFonts w:ascii="Times New Roman" w:hAnsi="Times New Roman" w:cs="Times New Roman"/>
          <w:lang w:eastAsia="uk-UA"/>
        </w:rPr>
        <w:t>Тел</w:t>
      </w:r>
      <w:r>
        <w:rPr>
          <w:rFonts w:ascii="Times New Roman" w:hAnsi="Times New Roman" w:cs="Times New Roman"/>
          <w:lang w:val="en-US" w:eastAsia="uk-UA"/>
        </w:rPr>
        <w:t>/</w:t>
      </w:r>
      <w:r>
        <w:rPr>
          <w:rFonts w:ascii="Times New Roman" w:hAnsi="Times New Roman" w:cs="Times New Roman"/>
          <w:lang w:eastAsia="uk-UA"/>
        </w:rPr>
        <w:t>Факс</w:t>
      </w:r>
      <w:r>
        <w:rPr>
          <w:rFonts w:ascii="Times New Roman" w:hAnsi="Times New Roman" w:cs="Times New Roman"/>
          <w:lang w:val="en-US" w:eastAsia="uk-UA"/>
        </w:rPr>
        <w:t>:    +380 56 7916040 / +380 56 7916066</w:t>
      </w:r>
    </w:p>
    <w:p w:rsidR="009C3E00" w:rsidRDefault="009C3E00" w:rsidP="009C3E00">
      <w:pPr>
        <w:rPr>
          <w:rFonts w:ascii="Times New Roman" w:hAnsi="Times New Roman" w:cs="Times New Roman"/>
          <w:lang w:val="uk-UA" w:eastAsia="uk-UA"/>
        </w:rPr>
      </w:pPr>
      <w:r>
        <w:rPr>
          <w:rFonts w:ascii="Times New Roman" w:hAnsi="Times New Roman" w:cs="Times New Roman"/>
          <w:lang w:val="en-US" w:eastAsia="uk-UA"/>
        </w:rPr>
        <w:t>Mob/Viber</w:t>
      </w:r>
      <w:r>
        <w:rPr>
          <w:rFonts w:ascii="Times New Roman" w:hAnsi="Times New Roman" w:cs="Times New Roman"/>
          <w:lang w:val="uk-UA" w:eastAsia="uk-UA"/>
        </w:rPr>
        <w:t>:</w:t>
      </w:r>
      <w:r>
        <w:rPr>
          <w:rFonts w:ascii="Times New Roman" w:hAnsi="Times New Roman" w:cs="Times New Roman"/>
          <w:lang w:val="en-US" w:eastAsia="uk-UA"/>
        </w:rPr>
        <w:t xml:space="preserve">  +380 67 6361855  Skype: </w:t>
      </w:r>
      <w:hyperlink r:id="rId9" w:history="1">
        <w:r>
          <w:rPr>
            <w:rStyle w:val="af3"/>
            <w:rFonts w:ascii="Times New Roman" w:hAnsi="Times New Roman" w:cs="Times New Roman"/>
            <w:color w:val="0000FF"/>
            <w:lang w:val="en-US" w:eastAsia="uk-UA"/>
          </w:rPr>
          <w:t>stymch2008</w:t>
        </w:r>
      </w:hyperlink>
      <w:r>
        <w:rPr>
          <w:rFonts w:ascii="Times New Roman" w:hAnsi="Times New Roman" w:cs="Times New Roman"/>
          <w:lang w:val="en-US" w:eastAsia="uk-UA"/>
        </w:rPr>
        <w:br/>
        <w:t xml:space="preserve">E-mail: </w:t>
      </w:r>
      <w:hyperlink r:id="rId10" w:history="1">
        <w:r>
          <w:rPr>
            <w:rStyle w:val="af3"/>
            <w:rFonts w:ascii="Times New Roman" w:hAnsi="Times New Roman" w:cs="Times New Roman"/>
            <w:color w:val="0000FF"/>
            <w:lang w:val="en-US" w:eastAsia="uk-UA"/>
          </w:rPr>
          <w:t>sit@sigma-t.com</w:t>
        </w:r>
      </w:hyperlink>
      <w:r>
        <w:rPr>
          <w:rFonts w:ascii="Times New Roman" w:hAnsi="Times New Roman" w:cs="Times New Roman"/>
          <w:lang w:val="en-US" w:eastAsia="uk-UA"/>
        </w:rPr>
        <w:t xml:space="preserve">  </w:t>
      </w:r>
      <w:hyperlink r:id="rId11" w:history="1">
        <w:r>
          <w:rPr>
            <w:rStyle w:val="af3"/>
            <w:rFonts w:ascii="Times New Roman" w:hAnsi="Times New Roman" w:cs="Times New Roman"/>
            <w:color w:val="0000FF"/>
            <w:lang w:val="en-US" w:eastAsia="uk-UA"/>
          </w:rPr>
          <w:t>stymch@outlook.com</w:t>
        </w:r>
      </w:hyperlink>
    </w:p>
    <w:p w:rsidR="009C3E00" w:rsidRDefault="009C3E00" w:rsidP="009C3E00">
      <w:pPr>
        <w:rPr>
          <w:rFonts w:ascii="Times New Roman" w:hAnsi="Times New Roman" w:cs="Times New Roman"/>
          <w:lang w:val="uk-UA" w:eastAsia="uk-UA"/>
        </w:rPr>
      </w:pPr>
      <w:hyperlink r:id="rId12" w:history="1">
        <w:r>
          <w:rPr>
            <w:rStyle w:val="af3"/>
            <w:rFonts w:ascii="Times New Roman" w:hAnsi="Times New Roman" w:cs="Times New Roman"/>
            <w:color w:val="0000FF"/>
            <w:lang w:val="en-US" w:eastAsia="uk-UA"/>
          </w:rPr>
          <w:t>http</w:t>
        </w:r>
        <w:r>
          <w:rPr>
            <w:rStyle w:val="af3"/>
            <w:rFonts w:ascii="Times New Roman" w:hAnsi="Times New Roman" w:cs="Times New Roman"/>
            <w:color w:val="0000FF"/>
            <w:lang w:val="uk-UA" w:eastAsia="uk-UA"/>
          </w:rPr>
          <w:t>://</w:t>
        </w:r>
        <w:r>
          <w:rPr>
            <w:rStyle w:val="af3"/>
            <w:rFonts w:ascii="Times New Roman" w:hAnsi="Times New Roman" w:cs="Times New Roman"/>
            <w:color w:val="0000FF"/>
            <w:lang w:val="en-US" w:eastAsia="uk-UA"/>
          </w:rPr>
          <w:t>www</w:t>
        </w:r>
        <w:r>
          <w:rPr>
            <w:rStyle w:val="af3"/>
            <w:rFonts w:ascii="Times New Roman" w:hAnsi="Times New Roman" w:cs="Times New Roman"/>
            <w:color w:val="0000FF"/>
            <w:lang w:val="uk-UA" w:eastAsia="uk-UA"/>
          </w:rPr>
          <w:t>.</w:t>
        </w:r>
        <w:r>
          <w:rPr>
            <w:rStyle w:val="af3"/>
            <w:rFonts w:ascii="Times New Roman" w:hAnsi="Times New Roman" w:cs="Times New Roman"/>
            <w:color w:val="0000FF"/>
            <w:lang w:val="en-US" w:eastAsia="uk-UA"/>
          </w:rPr>
          <w:t>sigma</w:t>
        </w:r>
        <w:r>
          <w:rPr>
            <w:rStyle w:val="af3"/>
            <w:rFonts w:ascii="Times New Roman" w:hAnsi="Times New Roman" w:cs="Times New Roman"/>
            <w:color w:val="0000FF"/>
            <w:lang w:val="uk-UA" w:eastAsia="uk-UA"/>
          </w:rPr>
          <w:t>-</w:t>
        </w:r>
        <w:r>
          <w:rPr>
            <w:rStyle w:val="af3"/>
            <w:rFonts w:ascii="Times New Roman" w:hAnsi="Times New Roman" w:cs="Times New Roman"/>
            <w:color w:val="0000FF"/>
            <w:lang w:val="en-US" w:eastAsia="uk-UA"/>
          </w:rPr>
          <w:t>t</w:t>
        </w:r>
        <w:r>
          <w:rPr>
            <w:rStyle w:val="af3"/>
            <w:rFonts w:ascii="Times New Roman" w:hAnsi="Times New Roman" w:cs="Times New Roman"/>
            <w:color w:val="0000FF"/>
            <w:lang w:val="uk-UA" w:eastAsia="uk-UA"/>
          </w:rPr>
          <w:t>.</w:t>
        </w:r>
        <w:r>
          <w:rPr>
            <w:rStyle w:val="af3"/>
            <w:rFonts w:ascii="Times New Roman" w:hAnsi="Times New Roman" w:cs="Times New Roman"/>
            <w:color w:val="0000FF"/>
            <w:lang w:val="en-US" w:eastAsia="uk-UA"/>
          </w:rPr>
          <w:t>com</w:t>
        </w:r>
      </w:hyperlink>
      <w:r w:rsidRPr="009C3E00">
        <w:rPr>
          <w:rFonts w:ascii="Times New Roman" w:hAnsi="Times New Roman" w:cs="Times New Roman"/>
          <w:lang w:val="uk-UA" w:eastAsia="uk-UA"/>
        </w:rPr>
        <w:t xml:space="preserve"> </w:t>
      </w:r>
    </w:p>
    <w:p w:rsidR="009C3E00" w:rsidRDefault="009C3E00" w:rsidP="009C3E00">
      <w:pPr>
        <w:rPr>
          <w:rFonts w:ascii="Times New Roman" w:hAnsi="Times New Roman" w:cs="Times New Roman"/>
          <w:lang w:val="uk-UA" w:eastAsia="uk-UA"/>
        </w:rPr>
      </w:pPr>
      <w:r>
        <w:rPr>
          <w:rFonts w:ascii="Times New Roman" w:hAnsi="Times New Roman" w:cs="Times New Roman"/>
          <w:lang w:val="uk-UA" w:eastAsia="uk-UA"/>
        </w:rPr>
        <w:t>--</w:t>
      </w:r>
    </w:p>
    <w:p w:rsidR="00AB1BBD" w:rsidRPr="009C3E00" w:rsidRDefault="00AB1BBD">
      <w:pPr>
        <w:rPr>
          <w:lang w:val="uk-UA"/>
        </w:rPr>
      </w:pPr>
      <w:bookmarkStart w:id="0" w:name="_GoBack"/>
      <w:bookmarkEnd w:id="0"/>
    </w:p>
    <w:sectPr w:rsidR="00AB1BBD" w:rsidRPr="009C3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DFC"/>
    <w:rsid w:val="00027DFC"/>
    <w:rsid w:val="000F008D"/>
    <w:rsid w:val="009C3E00"/>
    <w:rsid w:val="00AB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E00"/>
    <w:rPr>
      <w:rFonts w:ascii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0F008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008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008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008D"/>
    <w:pPr>
      <w:keepNext/>
      <w:spacing w:before="240" w:after="60"/>
      <w:outlineLvl w:val="3"/>
    </w:pPr>
    <w:rPr>
      <w:rFonts w:asciiTheme="minorHAnsi" w:hAnsiTheme="min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008D"/>
    <w:pPr>
      <w:spacing w:before="240" w:after="60"/>
      <w:outlineLvl w:val="4"/>
    </w:pPr>
    <w:rPr>
      <w:rFonts w:asciiTheme="minorHAnsi" w:hAnsiTheme="minorHAnsi"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008D"/>
    <w:pPr>
      <w:spacing w:before="240" w:after="60"/>
      <w:outlineLvl w:val="5"/>
    </w:pPr>
    <w:rPr>
      <w:rFonts w:asciiTheme="minorHAnsi" w:hAnsiTheme="min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008D"/>
    <w:pPr>
      <w:spacing w:before="240" w:after="60"/>
      <w:outlineLvl w:val="6"/>
    </w:pPr>
    <w:rPr>
      <w:rFonts w:asciiTheme="minorHAnsi" w:hAnsiTheme="min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008D"/>
    <w:pPr>
      <w:spacing w:before="240" w:after="60"/>
      <w:outlineLvl w:val="7"/>
    </w:pPr>
    <w:rPr>
      <w:rFonts w:asciiTheme="minorHAnsi" w:hAnsiTheme="minorHAnsi" w:cstheme="majorBidi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008D"/>
    <w:p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008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F008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F008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0F008D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F008D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0F008D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0F008D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0F008D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0F008D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0F008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0F008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0F008D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0F008D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0F008D"/>
    <w:rPr>
      <w:b/>
      <w:bCs/>
    </w:rPr>
  </w:style>
  <w:style w:type="character" w:styleId="a8">
    <w:name w:val="Emphasis"/>
    <w:basedOn w:val="a0"/>
    <w:uiPriority w:val="20"/>
    <w:qFormat/>
    <w:rsid w:val="000F008D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0F008D"/>
    <w:rPr>
      <w:rFonts w:asciiTheme="minorHAnsi" w:hAnsiTheme="minorHAnsi" w:cs="Times New Roman"/>
      <w:sz w:val="24"/>
      <w:szCs w:val="32"/>
    </w:rPr>
  </w:style>
  <w:style w:type="paragraph" w:styleId="aa">
    <w:name w:val="List Paragraph"/>
    <w:basedOn w:val="a"/>
    <w:uiPriority w:val="34"/>
    <w:qFormat/>
    <w:rsid w:val="000F008D"/>
    <w:pPr>
      <w:ind w:left="720"/>
      <w:contextualSpacing/>
    </w:pPr>
    <w:rPr>
      <w:rFonts w:asciiTheme="minorHAnsi" w:hAnsiTheme="minorHAnsi" w:cs="Times New Roman"/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0F008D"/>
    <w:rPr>
      <w:rFonts w:asciiTheme="minorHAnsi" w:hAnsiTheme="minorHAnsi" w:cs="Times New Roman"/>
      <w:i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0F008D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0F008D"/>
    <w:pPr>
      <w:ind w:left="720" w:right="720"/>
    </w:pPr>
    <w:rPr>
      <w:rFonts w:asciiTheme="minorHAnsi" w:hAnsiTheme="minorHAnsi" w:cs="Times New Roman"/>
      <w:b/>
      <w:i/>
      <w:sz w:val="24"/>
    </w:rPr>
  </w:style>
  <w:style w:type="character" w:customStyle="1" w:styleId="ac">
    <w:name w:val="Выделенная цитата Знак"/>
    <w:basedOn w:val="a0"/>
    <w:link w:val="ab"/>
    <w:uiPriority w:val="30"/>
    <w:rsid w:val="000F008D"/>
    <w:rPr>
      <w:b/>
      <w:i/>
      <w:sz w:val="24"/>
    </w:rPr>
  </w:style>
  <w:style w:type="character" w:styleId="ad">
    <w:name w:val="Subtle Emphasis"/>
    <w:uiPriority w:val="19"/>
    <w:qFormat/>
    <w:rsid w:val="000F008D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0F008D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0F008D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0F008D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0F008D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0F008D"/>
    <w:pPr>
      <w:outlineLvl w:val="9"/>
    </w:pPr>
  </w:style>
  <w:style w:type="character" w:styleId="af3">
    <w:name w:val="Hyperlink"/>
    <w:basedOn w:val="a0"/>
    <w:uiPriority w:val="99"/>
    <w:semiHidden/>
    <w:unhideWhenUsed/>
    <w:rsid w:val="009C3E00"/>
    <w:rPr>
      <w:color w:val="0563C1"/>
      <w:u w:val="single"/>
    </w:rPr>
  </w:style>
  <w:style w:type="paragraph" w:styleId="af4">
    <w:name w:val="Normal (Web)"/>
    <w:basedOn w:val="a"/>
    <w:uiPriority w:val="99"/>
    <w:unhideWhenUsed/>
    <w:rsid w:val="009C3E00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9C3E0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9C3E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E00"/>
    <w:rPr>
      <w:rFonts w:ascii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0F008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008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008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008D"/>
    <w:pPr>
      <w:keepNext/>
      <w:spacing w:before="240" w:after="60"/>
      <w:outlineLvl w:val="3"/>
    </w:pPr>
    <w:rPr>
      <w:rFonts w:asciiTheme="minorHAnsi" w:hAnsiTheme="min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008D"/>
    <w:pPr>
      <w:spacing w:before="240" w:after="60"/>
      <w:outlineLvl w:val="4"/>
    </w:pPr>
    <w:rPr>
      <w:rFonts w:asciiTheme="minorHAnsi" w:hAnsiTheme="minorHAnsi"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008D"/>
    <w:pPr>
      <w:spacing w:before="240" w:after="60"/>
      <w:outlineLvl w:val="5"/>
    </w:pPr>
    <w:rPr>
      <w:rFonts w:asciiTheme="minorHAnsi" w:hAnsiTheme="min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008D"/>
    <w:pPr>
      <w:spacing w:before="240" w:after="60"/>
      <w:outlineLvl w:val="6"/>
    </w:pPr>
    <w:rPr>
      <w:rFonts w:asciiTheme="minorHAnsi" w:hAnsiTheme="min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008D"/>
    <w:pPr>
      <w:spacing w:before="240" w:after="60"/>
      <w:outlineLvl w:val="7"/>
    </w:pPr>
    <w:rPr>
      <w:rFonts w:asciiTheme="minorHAnsi" w:hAnsiTheme="minorHAnsi" w:cstheme="majorBidi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008D"/>
    <w:p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008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F008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F008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0F008D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F008D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0F008D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0F008D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0F008D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0F008D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0F008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0F008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0F008D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0F008D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0F008D"/>
    <w:rPr>
      <w:b/>
      <w:bCs/>
    </w:rPr>
  </w:style>
  <w:style w:type="character" w:styleId="a8">
    <w:name w:val="Emphasis"/>
    <w:basedOn w:val="a0"/>
    <w:uiPriority w:val="20"/>
    <w:qFormat/>
    <w:rsid w:val="000F008D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0F008D"/>
    <w:rPr>
      <w:rFonts w:asciiTheme="minorHAnsi" w:hAnsiTheme="minorHAnsi" w:cs="Times New Roman"/>
      <w:sz w:val="24"/>
      <w:szCs w:val="32"/>
    </w:rPr>
  </w:style>
  <w:style w:type="paragraph" w:styleId="aa">
    <w:name w:val="List Paragraph"/>
    <w:basedOn w:val="a"/>
    <w:uiPriority w:val="34"/>
    <w:qFormat/>
    <w:rsid w:val="000F008D"/>
    <w:pPr>
      <w:ind w:left="720"/>
      <w:contextualSpacing/>
    </w:pPr>
    <w:rPr>
      <w:rFonts w:asciiTheme="minorHAnsi" w:hAnsiTheme="minorHAnsi" w:cs="Times New Roman"/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0F008D"/>
    <w:rPr>
      <w:rFonts w:asciiTheme="minorHAnsi" w:hAnsiTheme="minorHAnsi" w:cs="Times New Roman"/>
      <w:i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0F008D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0F008D"/>
    <w:pPr>
      <w:ind w:left="720" w:right="720"/>
    </w:pPr>
    <w:rPr>
      <w:rFonts w:asciiTheme="minorHAnsi" w:hAnsiTheme="minorHAnsi" w:cs="Times New Roman"/>
      <w:b/>
      <w:i/>
      <w:sz w:val="24"/>
    </w:rPr>
  </w:style>
  <w:style w:type="character" w:customStyle="1" w:styleId="ac">
    <w:name w:val="Выделенная цитата Знак"/>
    <w:basedOn w:val="a0"/>
    <w:link w:val="ab"/>
    <w:uiPriority w:val="30"/>
    <w:rsid w:val="000F008D"/>
    <w:rPr>
      <w:b/>
      <w:i/>
      <w:sz w:val="24"/>
    </w:rPr>
  </w:style>
  <w:style w:type="character" w:styleId="ad">
    <w:name w:val="Subtle Emphasis"/>
    <w:uiPriority w:val="19"/>
    <w:qFormat/>
    <w:rsid w:val="000F008D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0F008D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0F008D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0F008D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0F008D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0F008D"/>
    <w:pPr>
      <w:outlineLvl w:val="9"/>
    </w:pPr>
  </w:style>
  <w:style w:type="character" w:styleId="af3">
    <w:name w:val="Hyperlink"/>
    <w:basedOn w:val="a0"/>
    <w:uiPriority w:val="99"/>
    <w:semiHidden/>
    <w:unhideWhenUsed/>
    <w:rsid w:val="009C3E00"/>
    <w:rPr>
      <w:color w:val="0563C1"/>
      <w:u w:val="single"/>
    </w:rPr>
  </w:style>
  <w:style w:type="paragraph" w:styleId="af4">
    <w:name w:val="Normal (Web)"/>
    <w:basedOn w:val="a"/>
    <w:uiPriority w:val="99"/>
    <w:unhideWhenUsed/>
    <w:rsid w:val="009C3E00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9C3E0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9C3E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7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24BDD.5FE64DB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sigma-t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2.gif@01D24C07.80F445A0" TargetMode="External"/><Relationship Id="rId11" Type="http://schemas.openxmlformats.org/officeDocument/2006/relationships/hyperlink" Target="mailto:stymch@outlook.com" TargetMode="External"/><Relationship Id="rId5" Type="http://schemas.openxmlformats.org/officeDocument/2006/relationships/image" Target="media/image1.gif"/><Relationship Id="rId10" Type="http://schemas.openxmlformats.org/officeDocument/2006/relationships/hyperlink" Target="mailto:sit@sigma-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allto:stymch200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НПО Сигма-Т</Company>
  <LinksUpToDate>false</LinksUpToDate>
  <CharactersWithSpaces>4301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Карельский Валерий Семенович</dc:creator>
  <cp:keywords/>
  <dc:description/>
  <cp:lastModifiedBy>Карельский Валерий Семенович</cp:lastModifiedBy>
  <cp:revision>2</cp:revision>
  <dcterms:created xsi:type="dcterms:W3CDTF">2016-12-08T09:17:00Z</dcterms:created>
  <dcterms:modified xsi:type="dcterms:W3CDTF">2016-12-08T09:17:00Z</dcterms:modified>
</cp:coreProperties>
</file>