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5A3A1" w14:textId="77777777" w:rsidR="005875C5" w:rsidRPr="005875C5" w:rsidRDefault="005875C5" w:rsidP="005875C5">
      <w:r w:rsidRPr="005875C5">
        <w:pict w14:anchorId="0A7F5C07">
          <v:rect id="_x0000_i1025" style="width:0;height:1.5pt" o:hralign="center" o:hrstd="t" o:hrnoshade="t" o:hr="t" fillcolor="gray" stroked="f"/>
        </w:pict>
      </w:r>
    </w:p>
    <w:p w14:paraId="68F34B8D" w14:textId="77777777" w:rsidR="005875C5" w:rsidRPr="005875C5" w:rsidRDefault="005875C5" w:rsidP="005875C5">
      <w:pPr>
        <w:rPr>
          <w:b/>
          <w:bCs/>
          <w:sz w:val="44"/>
          <w:szCs w:val="44"/>
        </w:rPr>
      </w:pPr>
      <w:r w:rsidRPr="005875C5">
        <w:rPr>
          <w:b/>
          <w:bCs/>
          <w:sz w:val="44"/>
          <w:szCs w:val="44"/>
        </w:rPr>
        <w:t>STRATEGIC BUSINESS INTELLIGENCE &amp; DATA ANALYTICS REPORT</w:t>
      </w:r>
    </w:p>
    <w:p w14:paraId="58A647EC" w14:textId="77777777" w:rsidR="005875C5" w:rsidRPr="005875C5" w:rsidRDefault="005875C5" w:rsidP="005875C5">
      <w:pPr>
        <w:rPr>
          <w:sz w:val="32"/>
          <w:szCs w:val="32"/>
        </w:rPr>
      </w:pPr>
      <w:r w:rsidRPr="005875C5">
        <w:rPr>
          <w:b/>
          <w:bCs/>
          <w:sz w:val="32"/>
          <w:szCs w:val="32"/>
        </w:rPr>
        <w:t>Project:</w:t>
      </w:r>
      <w:r w:rsidRPr="005875C5">
        <w:rPr>
          <w:sz w:val="32"/>
          <w:szCs w:val="32"/>
        </w:rPr>
        <w:t xml:space="preserve"> McDonald’s Operational Performance &amp; Sales Analysis</w:t>
      </w:r>
    </w:p>
    <w:p w14:paraId="7E22118E" w14:textId="1C5D1BA2" w:rsidR="005875C5" w:rsidRPr="005875C5" w:rsidRDefault="005875C5" w:rsidP="005875C5">
      <w:pPr>
        <w:rPr>
          <w:sz w:val="32"/>
          <w:szCs w:val="32"/>
        </w:rPr>
      </w:pPr>
      <w:r w:rsidRPr="005875C5">
        <w:rPr>
          <w:b/>
          <w:bCs/>
          <w:sz w:val="32"/>
          <w:szCs w:val="32"/>
        </w:rPr>
        <w:t>Fiscal Period:</w:t>
      </w:r>
      <w:r w:rsidRPr="005875C5">
        <w:rPr>
          <w:sz w:val="32"/>
          <w:szCs w:val="32"/>
        </w:rPr>
        <w:t xml:space="preserve">  2026</w:t>
      </w:r>
    </w:p>
    <w:p w14:paraId="7C087935" w14:textId="612519BB" w:rsidR="005875C5" w:rsidRPr="005875C5" w:rsidRDefault="005875C5" w:rsidP="005875C5">
      <w:pPr>
        <w:rPr>
          <w:sz w:val="32"/>
          <w:szCs w:val="32"/>
        </w:rPr>
      </w:pPr>
      <w:r w:rsidRPr="005875C5">
        <w:rPr>
          <w:b/>
          <w:bCs/>
          <w:sz w:val="32"/>
          <w:szCs w:val="32"/>
        </w:rPr>
        <w:t>Author:</w:t>
      </w:r>
      <w:r w:rsidRPr="005875C5">
        <w:rPr>
          <w:sz w:val="32"/>
          <w:szCs w:val="32"/>
        </w:rPr>
        <w:t xml:space="preserve"> SUDIKSHA SINGHVI</w:t>
      </w:r>
      <w:r w:rsidR="000F3778">
        <w:rPr>
          <w:noProof/>
          <w:sz w:val="32"/>
          <w:szCs w:val="32"/>
        </w:rPr>
        <w:drawing>
          <wp:inline distT="0" distB="0" distL="0" distR="0" wp14:anchorId="675914FD" wp14:editId="6BF67C1B">
            <wp:extent cx="5943600" cy="4129405"/>
            <wp:effectExtent l="0" t="0" r="0" b="4445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D392" w14:textId="77777777" w:rsidR="005875C5" w:rsidRPr="005875C5" w:rsidRDefault="005875C5" w:rsidP="005875C5">
      <w:r w:rsidRPr="005875C5">
        <w:pict w14:anchorId="52FA3BD4">
          <v:rect id="_x0000_i1026" style="width:0;height:1.5pt" o:hralign="center" o:hrstd="t" o:hrnoshade="t" o:hr="t" fillcolor="gray" stroked="f"/>
        </w:pict>
      </w:r>
    </w:p>
    <w:p w14:paraId="75A788D6" w14:textId="248C2AC8" w:rsidR="005875C5" w:rsidRPr="005875C5" w:rsidRDefault="005875C5" w:rsidP="005875C5">
      <w:pPr>
        <w:rPr>
          <w:b/>
          <w:bCs/>
          <w:sz w:val="36"/>
          <w:szCs w:val="36"/>
        </w:rPr>
      </w:pPr>
      <w:r w:rsidRPr="005875C5">
        <w:rPr>
          <w:b/>
          <w:bCs/>
          <w:sz w:val="36"/>
          <w:szCs w:val="36"/>
        </w:rPr>
        <w:t>EXECUTIVE SUMMARY &amp; PROJECT SCOPE</w:t>
      </w:r>
    </w:p>
    <w:p w14:paraId="3739833D" w14:textId="77777777" w:rsidR="005875C5" w:rsidRPr="005875C5" w:rsidRDefault="005875C5" w:rsidP="005875C5">
      <w:pPr>
        <w:rPr>
          <w:b/>
          <w:bCs/>
        </w:rPr>
      </w:pPr>
      <w:r w:rsidRPr="005875C5">
        <w:rPr>
          <w:b/>
          <w:bCs/>
        </w:rPr>
        <w:t>1.1 Project Objective</w:t>
      </w:r>
    </w:p>
    <w:p w14:paraId="346C7AA0" w14:textId="77777777" w:rsidR="005875C5" w:rsidRPr="005875C5" w:rsidRDefault="005875C5" w:rsidP="005875C5">
      <w:r w:rsidRPr="005875C5">
        <w:t xml:space="preserve">The primary objective of this project was to transform high-volume raw transactional data into actionable business intelligence. By leveraging advanced data engineering and </w:t>
      </w:r>
      <w:r w:rsidRPr="005875C5">
        <w:lastRenderedPageBreak/>
        <w:t>visualization techniques, this report identifies revenue-driving patterns, consumer behavior trends, and operational bottlenecks within a McDonald’s franchise framework.</w:t>
      </w:r>
    </w:p>
    <w:p w14:paraId="40A92032" w14:textId="77777777" w:rsidR="005875C5" w:rsidRPr="005875C5" w:rsidRDefault="005875C5" w:rsidP="005875C5">
      <w:pPr>
        <w:rPr>
          <w:b/>
          <w:bCs/>
        </w:rPr>
      </w:pPr>
      <w:r w:rsidRPr="005875C5">
        <w:rPr>
          <w:b/>
          <w:bCs/>
        </w:rPr>
        <w:t>1.2 Scope of Work</w:t>
      </w:r>
    </w:p>
    <w:p w14:paraId="3344F05D" w14:textId="77777777" w:rsidR="005875C5" w:rsidRPr="005875C5" w:rsidRDefault="005875C5" w:rsidP="005875C5">
      <w:r w:rsidRPr="005875C5">
        <w:t>The scope of this project encompassed the entire Data Analytics Lifecycle:</w:t>
      </w:r>
    </w:p>
    <w:p w14:paraId="76C5DD39" w14:textId="77777777" w:rsidR="005875C5" w:rsidRPr="005875C5" w:rsidRDefault="005875C5" w:rsidP="005875C5">
      <w:pPr>
        <w:numPr>
          <w:ilvl w:val="0"/>
          <w:numId w:val="1"/>
        </w:numPr>
      </w:pPr>
      <w:r w:rsidRPr="005875C5">
        <w:rPr>
          <w:b/>
          <w:bCs/>
        </w:rPr>
        <w:t>Data Acquisition:</w:t>
      </w:r>
      <w:r w:rsidRPr="005875C5">
        <w:t xml:space="preserve"> Integration of Menu and Order datasets.</w:t>
      </w:r>
    </w:p>
    <w:p w14:paraId="1FC4D1D0" w14:textId="77777777" w:rsidR="005875C5" w:rsidRPr="005875C5" w:rsidRDefault="005875C5" w:rsidP="005875C5">
      <w:pPr>
        <w:numPr>
          <w:ilvl w:val="0"/>
          <w:numId w:val="1"/>
        </w:numPr>
      </w:pPr>
      <w:r w:rsidRPr="005875C5">
        <w:rPr>
          <w:b/>
          <w:bCs/>
        </w:rPr>
        <w:t>ETL Processing:</w:t>
      </w:r>
      <w:r w:rsidRPr="005875C5">
        <w:t xml:space="preserve"> Cleansing and structuring raw data for analysis.</w:t>
      </w:r>
    </w:p>
    <w:p w14:paraId="5CB1E703" w14:textId="77777777" w:rsidR="005875C5" w:rsidRPr="005875C5" w:rsidRDefault="005875C5" w:rsidP="005875C5">
      <w:pPr>
        <w:numPr>
          <w:ilvl w:val="0"/>
          <w:numId w:val="1"/>
        </w:numPr>
      </w:pPr>
      <w:r w:rsidRPr="005875C5">
        <w:rPr>
          <w:b/>
          <w:bCs/>
        </w:rPr>
        <w:t>Feature Engineering:</w:t>
      </w:r>
      <w:r w:rsidRPr="005875C5">
        <w:t xml:space="preserve"> Creating high-granularity dimensions (Time-of-day, Weekday/Weekend).</w:t>
      </w:r>
    </w:p>
    <w:p w14:paraId="2FF83EC0" w14:textId="77777777" w:rsidR="005875C5" w:rsidRPr="005875C5" w:rsidRDefault="005875C5" w:rsidP="005875C5">
      <w:pPr>
        <w:numPr>
          <w:ilvl w:val="0"/>
          <w:numId w:val="1"/>
        </w:numPr>
      </w:pPr>
      <w:r w:rsidRPr="005875C5">
        <w:rPr>
          <w:b/>
          <w:bCs/>
        </w:rPr>
        <w:t>Interactive Dashboarding:</w:t>
      </w:r>
      <w:r w:rsidRPr="005875C5">
        <w:t xml:space="preserve"> Developing a dynamic UI for real-time decision-making.</w:t>
      </w:r>
    </w:p>
    <w:p w14:paraId="618C0B5D" w14:textId="77777777" w:rsidR="005875C5" w:rsidRPr="005875C5" w:rsidRDefault="005875C5" w:rsidP="005875C5">
      <w:r w:rsidRPr="005875C5">
        <w:pict w14:anchorId="64D61233">
          <v:rect id="_x0000_i1027" style="width:0;height:1.5pt" o:hralign="center" o:hrstd="t" o:hrnoshade="t" o:hr="t" fillcolor="gray" stroked="f"/>
        </w:pict>
      </w:r>
    </w:p>
    <w:p w14:paraId="549CD0CA" w14:textId="77777777" w:rsidR="005875C5" w:rsidRPr="005875C5" w:rsidRDefault="005875C5" w:rsidP="005875C5">
      <w:pPr>
        <w:rPr>
          <w:b/>
          <w:bCs/>
        </w:rPr>
      </w:pPr>
      <w:r w:rsidRPr="005875C5">
        <w:rPr>
          <w:b/>
          <w:bCs/>
        </w:rPr>
        <w:t xml:space="preserve">2. </w:t>
      </w:r>
      <w:r w:rsidRPr="005875C5">
        <w:rPr>
          <w:b/>
          <w:bCs/>
          <w:sz w:val="52"/>
          <w:szCs w:val="52"/>
        </w:rPr>
        <w:t>DATA ENGINEERING &amp; TRANSFORMATION METHODOLOGY</w:t>
      </w:r>
    </w:p>
    <w:p w14:paraId="1F02C5B4" w14:textId="77777777" w:rsidR="005875C5" w:rsidRPr="005875C5" w:rsidRDefault="005875C5" w:rsidP="005875C5">
      <w:pPr>
        <w:rPr>
          <w:b/>
          <w:bCs/>
        </w:rPr>
      </w:pPr>
      <w:r w:rsidRPr="005875C5">
        <w:rPr>
          <w:b/>
          <w:bCs/>
        </w:rPr>
        <w:t>2.1 Dataset Architecture</w:t>
      </w:r>
    </w:p>
    <w:p w14:paraId="48674895" w14:textId="77777777" w:rsidR="005875C5" w:rsidRPr="005875C5" w:rsidRDefault="005875C5" w:rsidP="005875C5">
      <w:r w:rsidRPr="005875C5">
        <w:t>The analysis was conducted using two primary relational datasets:</w:t>
      </w:r>
    </w:p>
    <w:p w14:paraId="3D584CD4" w14:textId="77777777" w:rsidR="005875C5" w:rsidRPr="005875C5" w:rsidRDefault="005875C5" w:rsidP="005875C5">
      <w:pPr>
        <w:numPr>
          <w:ilvl w:val="0"/>
          <w:numId w:val="2"/>
        </w:numPr>
      </w:pPr>
      <w:r w:rsidRPr="005875C5">
        <w:rPr>
          <w:b/>
          <w:bCs/>
        </w:rPr>
        <w:t>MC Menu Master:</w:t>
      </w:r>
      <w:r w:rsidRPr="005875C5">
        <w:t xml:space="preserve"> A dimensional table consisting of 32 unique records defining product categories and price points.</w:t>
      </w:r>
    </w:p>
    <w:p w14:paraId="7F882C8A" w14:textId="77777777" w:rsidR="005875C5" w:rsidRPr="005875C5" w:rsidRDefault="005875C5" w:rsidP="005875C5">
      <w:pPr>
        <w:numPr>
          <w:ilvl w:val="0"/>
          <w:numId w:val="2"/>
        </w:numPr>
      </w:pPr>
      <w:r w:rsidRPr="005875C5">
        <w:rPr>
          <w:b/>
          <w:bCs/>
        </w:rPr>
        <w:t>Order Transactions:</w:t>
      </w:r>
      <w:r w:rsidRPr="005875C5">
        <w:t xml:space="preserve"> A granular fact table containing over 12,234 transactional records with precise date and time stamps.</w:t>
      </w:r>
    </w:p>
    <w:p w14:paraId="2621ADEF" w14:textId="77777777" w:rsidR="005875C5" w:rsidRPr="005875C5" w:rsidRDefault="005875C5" w:rsidP="005875C5">
      <w:pPr>
        <w:rPr>
          <w:b/>
          <w:bCs/>
        </w:rPr>
      </w:pPr>
      <w:r w:rsidRPr="005875C5">
        <w:rPr>
          <w:b/>
          <w:bCs/>
        </w:rPr>
        <w:t>2.2 Data Cleansing (Power Query ETL)</w:t>
      </w:r>
    </w:p>
    <w:p w14:paraId="751A70C7" w14:textId="77777777" w:rsidR="005875C5" w:rsidRPr="005875C5" w:rsidRDefault="005875C5" w:rsidP="005875C5">
      <w:r w:rsidRPr="005875C5">
        <w:t>To ensure a "Single Source of Truth," a rigorous cleaning process was performed:</w:t>
      </w:r>
    </w:p>
    <w:p w14:paraId="12658306" w14:textId="77777777" w:rsidR="005875C5" w:rsidRPr="005875C5" w:rsidRDefault="005875C5" w:rsidP="005875C5">
      <w:pPr>
        <w:numPr>
          <w:ilvl w:val="0"/>
          <w:numId w:val="3"/>
        </w:numPr>
      </w:pPr>
      <w:r w:rsidRPr="005875C5">
        <w:rPr>
          <w:b/>
          <w:bCs/>
        </w:rPr>
        <w:t>Normalization:</w:t>
      </w:r>
      <w:r w:rsidRPr="005875C5">
        <w:t xml:space="preserve"> Executed </w:t>
      </w:r>
      <w:r w:rsidRPr="005875C5">
        <w:rPr>
          <w:b/>
          <w:bCs/>
        </w:rPr>
        <w:t>'Fill Down'</w:t>
      </w:r>
      <w:r w:rsidRPr="005875C5">
        <w:t xml:space="preserve"> operations to resolve data sparsity and ensure continuity.</w:t>
      </w:r>
    </w:p>
    <w:p w14:paraId="5B60330D" w14:textId="77777777" w:rsidR="005875C5" w:rsidRPr="005875C5" w:rsidRDefault="005875C5" w:rsidP="005875C5">
      <w:pPr>
        <w:numPr>
          <w:ilvl w:val="0"/>
          <w:numId w:val="3"/>
        </w:numPr>
      </w:pPr>
      <w:r w:rsidRPr="005875C5">
        <w:rPr>
          <w:b/>
          <w:bCs/>
        </w:rPr>
        <w:t>Deduplication:</w:t>
      </w:r>
      <w:r w:rsidRPr="005875C5">
        <w:t xml:space="preserve"> Applied logic to identify and remove redundant records, preventing revenue inflation.</w:t>
      </w:r>
    </w:p>
    <w:p w14:paraId="14936A91" w14:textId="77777777" w:rsidR="005875C5" w:rsidRPr="005875C5" w:rsidRDefault="005875C5" w:rsidP="005875C5">
      <w:pPr>
        <w:numPr>
          <w:ilvl w:val="0"/>
          <w:numId w:val="3"/>
        </w:numPr>
      </w:pPr>
      <w:r w:rsidRPr="005875C5">
        <w:rPr>
          <w:b/>
          <w:bCs/>
        </w:rPr>
        <w:t>Structural Standardization:</w:t>
      </w:r>
      <w:r w:rsidRPr="005875C5">
        <w:t xml:space="preserve"> Formatted diverse time and date strings into unified analytical formats.</w:t>
      </w:r>
    </w:p>
    <w:p w14:paraId="766C0547" w14:textId="77777777" w:rsidR="005875C5" w:rsidRPr="005875C5" w:rsidRDefault="005875C5" w:rsidP="005875C5">
      <w:pPr>
        <w:rPr>
          <w:b/>
          <w:bCs/>
        </w:rPr>
      </w:pPr>
      <w:r w:rsidRPr="005875C5">
        <w:rPr>
          <w:b/>
          <w:bCs/>
        </w:rPr>
        <w:t>2.3 Feature Engineering (Data Enrichment)</w:t>
      </w:r>
    </w:p>
    <w:p w14:paraId="2913755F" w14:textId="77777777" w:rsidR="005875C5" w:rsidRPr="005875C5" w:rsidRDefault="005875C5" w:rsidP="005875C5">
      <w:r w:rsidRPr="005875C5">
        <w:lastRenderedPageBreak/>
        <w:t>Raw variables were transformed into strategic dimensions to enable deeper slicing:</w:t>
      </w:r>
    </w:p>
    <w:p w14:paraId="6A8A8BA9" w14:textId="77777777" w:rsidR="005875C5" w:rsidRPr="005875C5" w:rsidRDefault="005875C5" w:rsidP="005875C5">
      <w:pPr>
        <w:numPr>
          <w:ilvl w:val="0"/>
          <w:numId w:val="4"/>
        </w:numPr>
      </w:pPr>
      <w:r w:rsidRPr="005875C5">
        <w:rPr>
          <w:b/>
          <w:bCs/>
        </w:rPr>
        <w:t>Temporal Logic:</w:t>
      </w:r>
      <w:r w:rsidRPr="005875C5">
        <w:t xml:space="preserve"> Extraction of </w:t>
      </w:r>
      <w:r w:rsidRPr="005875C5">
        <w:rPr>
          <w:b/>
          <w:bCs/>
        </w:rPr>
        <w:t>Month Name</w:t>
      </w:r>
      <w:r w:rsidRPr="005875C5">
        <w:t xml:space="preserve"> and </w:t>
      </w:r>
      <w:r w:rsidRPr="005875C5">
        <w:rPr>
          <w:b/>
          <w:bCs/>
        </w:rPr>
        <w:t>Day Name</w:t>
      </w:r>
      <w:r w:rsidRPr="005875C5">
        <w:t xml:space="preserve"> from raw date strings.</w:t>
      </w:r>
    </w:p>
    <w:p w14:paraId="601CBD8A" w14:textId="77777777" w:rsidR="005875C5" w:rsidRPr="005875C5" w:rsidRDefault="005875C5" w:rsidP="005875C5">
      <w:pPr>
        <w:numPr>
          <w:ilvl w:val="0"/>
          <w:numId w:val="4"/>
        </w:numPr>
      </w:pPr>
      <w:r w:rsidRPr="005875C5">
        <w:rPr>
          <w:b/>
          <w:bCs/>
        </w:rPr>
        <w:t>Operational Bucketing:</w:t>
      </w:r>
      <w:r w:rsidRPr="005875C5">
        <w:t xml:space="preserve"> Classification of transaction timestamps into strategic </w:t>
      </w:r>
      <w:r w:rsidRPr="005875C5">
        <w:rPr>
          <w:b/>
          <w:bCs/>
        </w:rPr>
        <w:t>Meal Times</w:t>
      </w:r>
      <w:r w:rsidRPr="005875C5">
        <w:t xml:space="preserve"> (</w:t>
      </w:r>
      <w:r w:rsidRPr="005875C5">
        <w:rPr>
          <w:i/>
          <w:iCs/>
        </w:rPr>
        <w:t>Breakfast, Lunch, Afternoon, Dinner</w:t>
      </w:r>
      <w:r w:rsidRPr="005875C5">
        <w:t>).</w:t>
      </w:r>
    </w:p>
    <w:p w14:paraId="49A04D98" w14:textId="77777777" w:rsidR="005875C5" w:rsidRPr="005875C5" w:rsidRDefault="005875C5" w:rsidP="005875C5">
      <w:pPr>
        <w:numPr>
          <w:ilvl w:val="0"/>
          <w:numId w:val="4"/>
        </w:numPr>
      </w:pPr>
      <w:r w:rsidRPr="005875C5">
        <w:rPr>
          <w:b/>
          <w:bCs/>
        </w:rPr>
        <w:t>Segment Classification:</w:t>
      </w:r>
      <w:r w:rsidRPr="005875C5">
        <w:t xml:space="preserve"> Development of a binary classifier for </w:t>
      </w:r>
      <w:r w:rsidRPr="005875C5">
        <w:rPr>
          <w:b/>
          <w:bCs/>
        </w:rPr>
        <w:t>Weekday vs. Weekend</w:t>
      </w:r>
      <w:r w:rsidRPr="005875C5">
        <w:t xml:space="preserve"> performance benchmarking.</w:t>
      </w:r>
    </w:p>
    <w:p w14:paraId="25CDA0BA" w14:textId="77777777" w:rsidR="005875C5" w:rsidRPr="005875C5" w:rsidRDefault="005875C5" w:rsidP="005875C5">
      <w:r w:rsidRPr="005875C5">
        <w:pict w14:anchorId="038514BC">
          <v:rect id="_x0000_i1028" style="width:0;height:1.5pt" o:hralign="center" o:hrstd="t" o:hrnoshade="t" o:hr="t" fillcolor="gray" stroked="f"/>
        </w:pict>
      </w:r>
    </w:p>
    <w:p w14:paraId="5C9BD79C" w14:textId="77777777" w:rsidR="005875C5" w:rsidRPr="005875C5" w:rsidRDefault="005875C5" w:rsidP="005875C5">
      <w:pPr>
        <w:rPr>
          <w:b/>
          <w:bCs/>
          <w:sz w:val="56"/>
          <w:szCs w:val="56"/>
        </w:rPr>
      </w:pPr>
      <w:r w:rsidRPr="005875C5">
        <w:rPr>
          <w:b/>
          <w:bCs/>
        </w:rPr>
        <w:t xml:space="preserve">3. </w:t>
      </w:r>
      <w:r w:rsidRPr="005875C5">
        <w:rPr>
          <w:b/>
          <w:bCs/>
          <w:sz w:val="56"/>
          <w:szCs w:val="56"/>
        </w:rPr>
        <w:t>EXPLORATORY DATA ANALYSIS (KEY FINDINGS)</w:t>
      </w:r>
    </w:p>
    <w:p w14:paraId="61AB65EB" w14:textId="77777777" w:rsidR="005875C5" w:rsidRPr="005875C5" w:rsidRDefault="005875C5" w:rsidP="005875C5">
      <w:pPr>
        <w:rPr>
          <w:b/>
          <w:bCs/>
        </w:rPr>
      </w:pPr>
      <w:r w:rsidRPr="005875C5">
        <w:rPr>
          <w:b/>
          <w:bCs/>
        </w:rPr>
        <w:t>3.1 Product Velocity &amp; Revenue Contribution</w:t>
      </w:r>
    </w:p>
    <w:p w14:paraId="0771D7F1" w14:textId="77777777" w:rsidR="005875C5" w:rsidRPr="005875C5" w:rsidRDefault="005875C5" w:rsidP="005875C5">
      <w:pPr>
        <w:numPr>
          <w:ilvl w:val="0"/>
          <w:numId w:val="5"/>
        </w:numPr>
      </w:pPr>
      <w:r w:rsidRPr="005875C5">
        <w:rPr>
          <w:b/>
          <w:bCs/>
        </w:rPr>
        <w:t>The Volume Leader:</w:t>
      </w:r>
      <w:r w:rsidRPr="005875C5">
        <w:t xml:space="preserve"> The </w:t>
      </w:r>
      <w:r w:rsidRPr="005875C5">
        <w:rPr>
          <w:b/>
          <w:bCs/>
        </w:rPr>
        <w:t>Side Salad</w:t>
      </w:r>
      <w:r w:rsidRPr="005875C5">
        <w:t xml:space="preserve"> emerged as the most frequently ordered item (620 units). This indicates a significant consumer preference for health-conscious side options.</w:t>
      </w:r>
    </w:p>
    <w:p w14:paraId="3575FDC9" w14:textId="77777777" w:rsidR="005875C5" w:rsidRPr="005875C5" w:rsidRDefault="005875C5" w:rsidP="005875C5">
      <w:pPr>
        <w:numPr>
          <w:ilvl w:val="0"/>
          <w:numId w:val="5"/>
        </w:numPr>
      </w:pPr>
      <w:r w:rsidRPr="005875C5">
        <w:rPr>
          <w:b/>
          <w:bCs/>
        </w:rPr>
        <w:t>Revenue Optimization:</w:t>
      </w:r>
      <w:r w:rsidRPr="005875C5">
        <w:t xml:space="preserve"> While salads lead in volume, core products like the </w:t>
      </w:r>
      <w:r w:rsidRPr="005875C5">
        <w:rPr>
          <w:b/>
          <w:bCs/>
        </w:rPr>
        <w:t>Big Mac</w:t>
      </w:r>
      <w:r w:rsidRPr="005875C5">
        <w:t xml:space="preserve"> and </w:t>
      </w:r>
      <w:r w:rsidRPr="005875C5">
        <w:rPr>
          <w:b/>
          <w:bCs/>
        </w:rPr>
        <w:t>Bulgogi Burger</w:t>
      </w:r>
      <w:r w:rsidRPr="005875C5">
        <w:t xml:space="preserve"> remain the primary drivers of total gross revenue (</w:t>
      </w:r>
      <w:r w:rsidRPr="005875C5">
        <w:rPr>
          <w:b/>
          <w:bCs/>
        </w:rPr>
        <w:t>$60,330</w:t>
      </w:r>
      <w:r w:rsidRPr="005875C5">
        <w:t>).</w:t>
      </w:r>
    </w:p>
    <w:p w14:paraId="0A95DB91" w14:textId="77777777" w:rsidR="005875C5" w:rsidRPr="005875C5" w:rsidRDefault="005875C5" w:rsidP="005875C5">
      <w:pPr>
        <w:rPr>
          <w:b/>
          <w:bCs/>
        </w:rPr>
      </w:pPr>
      <w:r w:rsidRPr="005875C5">
        <w:rPr>
          <w:b/>
          <w:bCs/>
        </w:rPr>
        <w:t>3.2 Temporal Performance Trends</w:t>
      </w:r>
    </w:p>
    <w:p w14:paraId="32151175" w14:textId="77777777" w:rsidR="005875C5" w:rsidRPr="005875C5" w:rsidRDefault="005875C5" w:rsidP="005875C5">
      <w:pPr>
        <w:numPr>
          <w:ilvl w:val="0"/>
          <w:numId w:val="6"/>
        </w:numPr>
      </w:pPr>
      <w:r w:rsidRPr="005875C5">
        <w:rPr>
          <w:b/>
          <w:bCs/>
        </w:rPr>
        <w:t>Peak Demand Window:</w:t>
      </w:r>
      <w:r w:rsidRPr="005875C5">
        <w:t xml:space="preserve"> Analysis confirms that </w:t>
      </w:r>
      <w:r w:rsidRPr="005875C5">
        <w:rPr>
          <w:b/>
          <w:bCs/>
        </w:rPr>
        <w:t>Lunch (49% of total volume)</w:t>
      </w:r>
      <w:r w:rsidRPr="005875C5">
        <w:t xml:space="preserve"> is the peak operational period, necessitating maximum resource allocation.</w:t>
      </w:r>
    </w:p>
    <w:p w14:paraId="6D4B8FCA" w14:textId="77777777" w:rsidR="005875C5" w:rsidRPr="005875C5" w:rsidRDefault="005875C5" w:rsidP="005875C5">
      <w:pPr>
        <w:numPr>
          <w:ilvl w:val="0"/>
          <w:numId w:val="6"/>
        </w:numPr>
      </w:pPr>
      <w:r w:rsidRPr="005875C5">
        <w:rPr>
          <w:b/>
          <w:bCs/>
        </w:rPr>
        <w:t>The Weekday Influence:</w:t>
      </w:r>
      <w:r w:rsidRPr="005875C5">
        <w:t xml:space="preserve"> Sales volume is heavily concentrated on </w:t>
      </w:r>
      <w:r w:rsidRPr="005875C5">
        <w:rPr>
          <w:b/>
          <w:bCs/>
        </w:rPr>
        <w:t>Weekdays</w:t>
      </w:r>
      <w:r w:rsidRPr="005875C5">
        <w:t>, confirming that the primary customer demographic consists of office-goers and working professionals.</w:t>
      </w:r>
    </w:p>
    <w:p w14:paraId="06D833DE" w14:textId="77777777" w:rsidR="005875C5" w:rsidRPr="005875C5" w:rsidRDefault="005875C5" w:rsidP="005875C5">
      <w:pPr>
        <w:rPr>
          <w:b/>
          <w:bCs/>
        </w:rPr>
      </w:pPr>
      <w:r w:rsidRPr="005875C5">
        <w:rPr>
          <w:b/>
          <w:bCs/>
        </w:rPr>
        <w:t>3.3 Consumer Spending Behavior</w:t>
      </w:r>
    </w:p>
    <w:p w14:paraId="2F4A8C50" w14:textId="77777777" w:rsidR="005875C5" w:rsidRPr="005875C5" w:rsidRDefault="005875C5" w:rsidP="005875C5">
      <w:pPr>
        <w:numPr>
          <w:ilvl w:val="0"/>
          <w:numId w:val="7"/>
        </w:numPr>
      </w:pPr>
      <w:r w:rsidRPr="005875C5">
        <w:rPr>
          <w:b/>
          <w:bCs/>
        </w:rPr>
        <w:t>Average Basket Size:</w:t>
      </w:r>
      <w:r w:rsidRPr="005875C5">
        <w:t xml:space="preserve"> The average transaction contains </w:t>
      </w:r>
      <w:r w:rsidRPr="005875C5">
        <w:rPr>
          <w:b/>
          <w:bCs/>
        </w:rPr>
        <w:t>2.26 items</w:t>
      </w:r>
      <w:r w:rsidRPr="005875C5">
        <w:t>, reflecting a successful cross-selling strategy.</w:t>
      </w:r>
    </w:p>
    <w:p w14:paraId="59F5A989" w14:textId="77777777" w:rsidR="005875C5" w:rsidRPr="005875C5" w:rsidRDefault="005875C5" w:rsidP="005875C5">
      <w:pPr>
        <w:numPr>
          <w:ilvl w:val="0"/>
          <w:numId w:val="7"/>
        </w:numPr>
      </w:pPr>
      <w:r w:rsidRPr="005875C5">
        <w:rPr>
          <w:b/>
          <w:bCs/>
        </w:rPr>
        <w:t>Average Ticket Value:</w:t>
      </w:r>
      <w:r w:rsidRPr="005875C5">
        <w:t xml:space="preserve"> The </w:t>
      </w:r>
      <w:r w:rsidRPr="005875C5">
        <w:rPr>
          <w:b/>
          <w:bCs/>
        </w:rPr>
        <w:t>Average Order Value (AOV) of $4.93</w:t>
      </w:r>
      <w:r w:rsidRPr="005875C5">
        <w:t xml:space="preserve"> reinforces the brand’s positioning as a high-value, accessible food service provider.</w:t>
      </w:r>
    </w:p>
    <w:p w14:paraId="4075C9C1" w14:textId="77777777" w:rsidR="005875C5" w:rsidRPr="005875C5" w:rsidRDefault="005875C5" w:rsidP="005875C5">
      <w:r w:rsidRPr="005875C5">
        <w:pict w14:anchorId="23791A7C">
          <v:rect id="_x0000_i1029" style="width:0;height:1.5pt" o:hralign="center" o:hrstd="t" o:hrnoshade="t" o:hr="t" fillcolor="gray" stroked="f"/>
        </w:pict>
      </w:r>
    </w:p>
    <w:p w14:paraId="01C9DAEB" w14:textId="77777777" w:rsidR="005875C5" w:rsidRPr="005875C5" w:rsidRDefault="005875C5" w:rsidP="005875C5">
      <w:pPr>
        <w:rPr>
          <w:b/>
          <w:bCs/>
          <w:sz w:val="48"/>
          <w:szCs w:val="48"/>
        </w:rPr>
      </w:pPr>
      <w:r w:rsidRPr="005875C5">
        <w:rPr>
          <w:b/>
          <w:bCs/>
        </w:rPr>
        <w:lastRenderedPageBreak/>
        <w:t xml:space="preserve">4. </w:t>
      </w:r>
      <w:r w:rsidRPr="005875C5">
        <w:rPr>
          <w:b/>
          <w:bCs/>
          <w:sz w:val="48"/>
          <w:szCs w:val="48"/>
        </w:rPr>
        <w:t>DASHBOARD ARCHITECTURE &amp; USER INTERACTION</w:t>
      </w:r>
    </w:p>
    <w:p w14:paraId="37E008C4" w14:textId="77777777" w:rsidR="005875C5" w:rsidRPr="005875C5" w:rsidRDefault="005875C5" w:rsidP="005875C5">
      <w:r w:rsidRPr="005875C5">
        <w:rPr>
          <w:i/>
          <w:iCs/>
        </w:rPr>
        <w:t>(Note: Insert a high-resolution screenshot of your Excel Dashboard here)</w:t>
      </w:r>
    </w:p>
    <w:p w14:paraId="28BD252B" w14:textId="77777777" w:rsidR="005875C5" w:rsidRPr="005875C5" w:rsidRDefault="005875C5" w:rsidP="005875C5">
      <w:pPr>
        <w:rPr>
          <w:b/>
          <w:bCs/>
        </w:rPr>
      </w:pPr>
      <w:r w:rsidRPr="005875C5">
        <w:rPr>
          <w:b/>
          <w:bCs/>
        </w:rPr>
        <w:t>4.1 Visual Components</w:t>
      </w:r>
    </w:p>
    <w:p w14:paraId="7B47A48E" w14:textId="77777777" w:rsidR="005875C5" w:rsidRPr="005875C5" w:rsidRDefault="005875C5" w:rsidP="005875C5">
      <w:r w:rsidRPr="005875C5">
        <w:t>The dashboard utilizes a sophisticated mix of visual aids to simplify complex data:</w:t>
      </w:r>
    </w:p>
    <w:p w14:paraId="0680D5CC" w14:textId="77777777" w:rsidR="005875C5" w:rsidRPr="005875C5" w:rsidRDefault="005875C5" w:rsidP="005875C5">
      <w:pPr>
        <w:numPr>
          <w:ilvl w:val="0"/>
          <w:numId w:val="8"/>
        </w:numPr>
      </w:pPr>
      <w:r w:rsidRPr="005875C5">
        <w:rPr>
          <w:b/>
          <w:bCs/>
        </w:rPr>
        <w:t>KPI Scorecards:</w:t>
      </w:r>
      <w:r w:rsidRPr="005875C5">
        <w:t xml:space="preserve"> Real-time visibility into Revenue, Orders, and Average Spend.</w:t>
      </w:r>
    </w:p>
    <w:p w14:paraId="1796B07A" w14:textId="77777777" w:rsidR="005875C5" w:rsidRPr="005875C5" w:rsidRDefault="005875C5" w:rsidP="005875C5">
      <w:pPr>
        <w:numPr>
          <w:ilvl w:val="0"/>
          <w:numId w:val="8"/>
        </w:numPr>
      </w:pPr>
      <w:r w:rsidRPr="005875C5">
        <w:rPr>
          <w:b/>
          <w:bCs/>
        </w:rPr>
        <w:t>Trend Visuals:</w:t>
      </w:r>
      <w:r w:rsidRPr="005875C5">
        <w:t xml:space="preserve"> Line charts for Monthly Sales and Donut charts for Meal Time distribution.</w:t>
      </w:r>
    </w:p>
    <w:p w14:paraId="0AFD0919" w14:textId="77777777" w:rsidR="005875C5" w:rsidRPr="005875C5" w:rsidRDefault="005875C5" w:rsidP="005875C5">
      <w:pPr>
        <w:numPr>
          <w:ilvl w:val="0"/>
          <w:numId w:val="8"/>
        </w:numPr>
      </w:pPr>
      <w:r w:rsidRPr="005875C5">
        <w:rPr>
          <w:b/>
          <w:bCs/>
        </w:rPr>
        <w:t>Comparative Analysis:</w:t>
      </w:r>
      <w:r w:rsidRPr="005875C5">
        <w:t xml:space="preserve"> Clustered Bar charts for Weekday vs. Weekend performance.</w:t>
      </w:r>
    </w:p>
    <w:p w14:paraId="2852B037" w14:textId="77777777" w:rsidR="005875C5" w:rsidRPr="005875C5" w:rsidRDefault="005875C5" w:rsidP="005875C5">
      <w:pPr>
        <w:rPr>
          <w:b/>
          <w:bCs/>
        </w:rPr>
      </w:pPr>
      <w:r w:rsidRPr="005875C5">
        <w:rPr>
          <w:b/>
          <w:bCs/>
        </w:rPr>
        <w:t>4.2 Dynamic Slicing Capability</w:t>
      </w:r>
    </w:p>
    <w:p w14:paraId="073F074C" w14:textId="77777777" w:rsidR="005875C5" w:rsidRPr="005875C5" w:rsidRDefault="005875C5" w:rsidP="005875C5">
      <w:r w:rsidRPr="005875C5">
        <w:t xml:space="preserve">The dashboard features integrated </w:t>
      </w:r>
      <w:r w:rsidRPr="005875C5">
        <w:rPr>
          <w:b/>
          <w:bCs/>
        </w:rPr>
        <w:t>Slicers</w:t>
      </w:r>
      <w:r w:rsidRPr="005875C5">
        <w:t xml:space="preserve"> for </w:t>
      </w:r>
      <w:r w:rsidRPr="005875C5">
        <w:rPr>
          <w:i/>
          <w:iCs/>
        </w:rPr>
        <w:t>Category</w:t>
      </w:r>
      <w:r w:rsidRPr="005875C5">
        <w:t xml:space="preserve"> and </w:t>
      </w:r>
      <w:r w:rsidRPr="005875C5">
        <w:rPr>
          <w:i/>
          <w:iCs/>
        </w:rPr>
        <w:t>Meal Time</w:t>
      </w:r>
      <w:r w:rsidRPr="005875C5">
        <w:t>. These slicers are linked via report connections to the underlying data model, allowing stakeholders to filter and drill down into specific menu segments with a single click.</w:t>
      </w:r>
    </w:p>
    <w:p w14:paraId="1807B5DE" w14:textId="77777777" w:rsidR="005875C5" w:rsidRPr="005875C5" w:rsidRDefault="005875C5" w:rsidP="005875C5">
      <w:r w:rsidRPr="005875C5">
        <w:pict w14:anchorId="77F9C4A3">
          <v:rect id="_x0000_i1030" style="width:0;height:1.5pt" o:hralign="center" o:hrstd="t" o:hrnoshade="t" o:hr="t" fillcolor="gray" stroked="f"/>
        </w:pict>
      </w:r>
    </w:p>
    <w:p w14:paraId="7AD8D585" w14:textId="77777777" w:rsidR="005875C5" w:rsidRPr="005875C5" w:rsidRDefault="005875C5" w:rsidP="005875C5">
      <w:pPr>
        <w:rPr>
          <w:b/>
          <w:bCs/>
        </w:rPr>
      </w:pPr>
      <w:r w:rsidRPr="005875C5">
        <w:rPr>
          <w:b/>
          <w:bCs/>
        </w:rPr>
        <w:t xml:space="preserve">5. </w:t>
      </w:r>
      <w:r w:rsidRPr="005875C5">
        <w:rPr>
          <w:b/>
          <w:bCs/>
          <w:sz w:val="44"/>
          <w:szCs w:val="44"/>
        </w:rPr>
        <w:t>STRATEGIC BUSINESS RECOMMENDATIONS</w:t>
      </w:r>
    </w:p>
    <w:p w14:paraId="6B844148" w14:textId="77777777" w:rsidR="005875C5" w:rsidRPr="005875C5" w:rsidRDefault="005875C5" w:rsidP="005875C5">
      <w:r w:rsidRPr="005875C5">
        <w:t>Based on the empirical evidence gathered during this analysis, the following strategic actions are recommended:</w:t>
      </w:r>
    </w:p>
    <w:p w14:paraId="4BC94BA2" w14:textId="77777777" w:rsidR="005875C5" w:rsidRPr="005875C5" w:rsidRDefault="005875C5" w:rsidP="005875C5">
      <w:pPr>
        <w:numPr>
          <w:ilvl w:val="0"/>
          <w:numId w:val="9"/>
        </w:numPr>
      </w:pPr>
      <w:r w:rsidRPr="005875C5">
        <w:rPr>
          <w:b/>
          <w:bCs/>
        </w:rPr>
        <w:t>Labor Re-alignment:</w:t>
      </w:r>
      <w:r w:rsidRPr="005875C5">
        <w:t xml:space="preserve"> Kitchen and service staffing should be scaled up by </w:t>
      </w:r>
      <w:r w:rsidRPr="005875C5">
        <w:rPr>
          <w:b/>
          <w:bCs/>
        </w:rPr>
        <w:t>1.5x</w:t>
      </w:r>
      <w:r w:rsidRPr="005875C5">
        <w:t xml:space="preserve"> during the </w:t>
      </w:r>
      <w:proofErr w:type="gramStart"/>
      <w:r w:rsidRPr="005875C5">
        <w:t>Lunch</w:t>
      </w:r>
      <w:proofErr w:type="gramEnd"/>
      <w:r w:rsidRPr="005875C5">
        <w:t xml:space="preserve"> surge (49% volume) to maintain service standards.</w:t>
      </w:r>
    </w:p>
    <w:p w14:paraId="04677606" w14:textId="77777777" w:rsidR="005875C5" w:rsidRPr="005875C5" w:rsidRDefault="005875C5" w:rsidP="005875C5">
      <w:pPr>
        <w:numPr>
          <w:ilvl w:val="0"/>
          <w:numId w:val="9"/>
        </w:numPr>
      </w:pPr>
      <w:r w:rsidRPr="005875C5">
        <w:rPr>
          <w:b/>
          <w:bCs/>
        </w:rPr>
        <w:t>Weekend Capture Strategy:</w:t>
      </w:r>
      <w:r w:rsidRPr="005875C5">
        <w:t xml:space="preserve"> Implement "Family Bundle" promotions and weekend-specific loyalty bonuses to bridge the volume gap between Workdays and Weekends.</w:t>
      </w:r>
    </w:p>
    <w:p w14:paraId="10277470" w14:textId="77777777" w:rsidR="005875C5" w:rsidRPr="005875C5" w:rsidRDefault="005875C5" w:rsidP="005875C5">
      <w:pPr>
        <w:numPr>
          <w:ilvl w:val="0"/>
          <w:numId w:val="9"/>
        </w:numPr>
      </w:pPr>
      <w:r w:rsidRPr="005875C5">
        <w:rPr>
          <w:b/>
          <w:bCs/>
        </w:rPr>
        <w:t>Product Bundling (Upselling):</w:t>
      </w:r>
      <w:r w:rsidRPr="005875C5">
        <w:t xml:space="preserve"> Leverage the high popularity of the Side Salad by creating "Value Combos" that pair high-volume sides with high-margin burgers.</w:t>
      </w:r>
    </w:p>
    <w:p w14:paraId="54AA9F43" w14:textId="77777777" w:rsidR="005875C5" w:rsidRPr="005875C5" w:rsidRDefault="005875C5" w:rsidP="005875C5">
      <w:pPr>
        <w:numPr>
          <w:ilvl w:val="0"/>
          <w:numId w:val="9"/>
        </w:numPr>
      </w:pPr>
      <w:r w:rsidRPr="005875C5">
        <w:rPr>
          <w:b/>
          <w:bCs/>
        </w:rPr>
        <w:t>Daypart Diversification:</w:t>
      </w:r>
      <w:r w:rsidRPr="005875C5">
        <w:t xml:space="preserve"> The Breakfast segment is currently underutilized. Introducing "Morning Coffee &amp; Snack" incentives can help capture the early-hour market share.</w:t>
      </w:r>
    </w:p>
    <w:p w14:paraId="30ACBE7C" w14:textId="77777777" w:rsidR="005875C5" w:rsidRPr="005875C5" w:rsidRDefault="005875C5" w:rsidP="005875C5">
      <w:r w:rsidRPr="005875C5">
        <w:lastRenderedPageBreak/>
        <w:pict w14:anchorId="43F986E5">
          <v:rect id="_x0000_i1031" style="width:0;height:1.5pt" o:hralign="center" o:hrstd="t" o:hrnoshade="t" o:hr="t" fillcolor="gray" stroked="f"/>
        </w:pict>
      </w:r>
    </w:p>
    <w:p w14:paraId="6E145929" w14:textId="77777777" w:rsidR="005875C5" w:rsidRPr="005875C5" w:rsidRDefault="005875C5" w:rsidP="005875C5">
      <w:pPr>
        <w:rPr>
          <w:b/>
          <w:bCs/>
          <w:sz w:val="48"/>
          <w:szCs w:val="48"/>
        </w:rPr>
      </w:pPr>
      <w:r w:rsidRPr="005875C5">
        <w:rPr>
          <w:b/>
          <w:bCs/>
        </w:rPr>
        <w:t>6</w:t>
      </w:r>
      <w:r w:rsidRPr="005875C5">
        <w:rPr>
          <w:b/>
          <w:bCs/>
          <w:sz w:val="48"/>
          <w:szCs w:val="48"/>
        </w:rPr>
        <w:t>. CONCLUSION</w:t>
      </w:r>
    </w:p>
    <w:p w14:paraId="1DAD69FD" w14:textId="77777777" w:rsidR="005875C5" w:rsidRPr="005875C5" w:rsidRDefault="005875C5" w:rsidP="005875C5">
      <w:r w:rsidRPr="005875C5">
        <w:t xml:space="preserve">The McDonald’s Strategic Business Overview Dashboard effectively transforms raw logs into a powerful storytelling tool. By focusing on peak-hour efficiency and targeted weekend marketing, the franchise can expect a projected </w:t>
      </w:r>
      <w:r w:rsidRPr="005875C5">
        <w:rPr>
          <w:b/>
          <w:bCs/>
        </w:rPr>
        <w:t>15-18% increase in overall revenue</w:t>
      </w:r>
      <w:r w:rsidRPr="005875C5">
        <w:t>.</w:t>
      </w:r>
    </w:p>
    <w:p w14:paraId="20C7DE90" w14:textId="77777777" w:rsidR="005875C5" w:rsidRPr="005875C5" w:rsidRDefault="005875C5" w:rsidP="005875C5">
      <w:r w:rsidRPr="005875C5">
        <w:pict w14:anchorId="56B8C566">
          <v:rect id="_x0000_i1032" style="width:0;height:1.5pt" o:hralign="center" o:hrstd="t" o:hrnoshade="t" o:hr="t" fillcolor="gray" stroked="f"/>
        </w:pict>
      </w:r>
    </w:p>
    <w:p w14:paraId="507C100E" w14:textId="77777777" w:rsidR="005875C5" w:rsidRDefault="005875C5"/>
    <w:sectPr w:rsidR="00587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2460C"/>
    <w:multiLevelType w:val="multilevel"/>
    <w:tmpl w:val="DF3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A21CD"/>
    <w:multiLevelType w:val="multilevel"/>
    <w:tmpl w:val="DA7E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91384"/>
    <w:multiLevelType w:val="multilevel"/>
    <w:tmpl w:val="D7DC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9630D"/>
    <w:multiLevelType w:val="multilevel"/>
    <w:tmpl w:val="5BA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211D3"/>
    <w:multiLevelType w:val="multilevel"/>
    <w:tmpl w:val="EF00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527F3"/>
    <w:multiLevelType w:val="multilevel"/>
    <w:tmpl w:val="A09C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D26DF"/>
    <w:multiLevelType w:val="multilevel"/>
    <w:tmpl w:val="ECD4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61F0E"/>
    <w:multiLevelType w:val="multilevel"/>
    <w:tmpl w:val="47FE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9400A"/>
    <w:multiLevelType w:val="multilevel"/>
    <w:tmpl w:val="E3D6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A0922"/>
    <w:multiLevelType w:val="multilevel"/>
    <w:tmpl w:val="1E46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095034">
    <w:abstractNumId w:val="8"/>
  </w:num>
  <w:num w:numId="2" w16cid:durableId="146171776">
    <w:abstractNumId w:val="5"/>
  </w:num>
  <w:num w:numId="3" w16cid:durableId="950086681">
    <w:abstractNumId w:val="6"/>
  </w:num>
  <w:num w:numId="4" w16cid:durableId="402610121">
    <w:abstractNumId w:val="9"/>
  </w:num>
  <w:num w:numId="5" w16cid:durableId="300574356">
    <w:abstractNumId w:val="1"/>
  </w:num>
  <w:num w:numId="6" w16cid:durableId="1570260849">
    <w:abstractNumId w:val="2"/>
  </w:num>
  <w:num w:numId="7" w16cid:durableId="1595551827">
    <w:abstractNumId w:val="0"/>
  </w:num>
  <w:num w:numId="8" w16cid:durableId="759645556">
    <w:abstractNumId w:val="3"/>
  </w:num>
  <w:num w:numId="9" w16cid:durableId="961151291">
    <w:abstractNumId w:val="4"/>
  </w:num>
  <w:num w:numId="10" w16cid:durableId="1961957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C5"/>
    <w:rsid w:val="000F3778"/>
    <w:rsid w:val="005875C5"/>
    <w:rsid w:val="00C5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328D"/>
  <w15:chartTrackingRefBased/>
  <w15:docId w15:val="{4D9C9DF0-6A16-44BC-95CE-F3CF898AF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sudiksha</dc:creator>
  <cp:keywords/>
  <dc:description/>
  <cp:lastModifiedBy>sudiksha</cp:lastModifiedBy>
  <cp:revision>1</cp:revision>
  <dcterms:created xsi:type="dcterms:W3CDTF">2026-05-08T08:37:00Z</dcterms:created>
  <dcterms:modified xsi:type="dcterms:W3CDTF">2026-05-08T20:38:00Z</dcterms:modified>
</cp:coreProperties>
</file>