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AE054" w14:textId="78EA3A2C" w:rsidR="00A47102" w:rsidRPr="00223121" w:rsidRDefault="00223121" w:rsidP="00223121">
      <w:pPr>
        <w:pStyle w:val="Heading1"/>
        <w:spacing w:before="59" w:line="259" w:lineRule="auto"/>
        <w:ind w:left="2107"/>
      </w:pPr>
      <w:r w:rsidRPr="00223121">
        <w:t xml:space="preserve">CANCER PREDICTION AND DIAGNOSIS SYSTEM </w:t>
      </w:r>
    </w:p>
    <w:p w14:paraId="6AECD79F" w14:textId="7F7CCA24" w:rsidR="00A47102" w:rsidRDefault="00F96728">
      <w:pPr>
        <w:spacing w:before="155"/>
        <w:ind w:left="2253"/>
        <w:rPr>
          <w:b/>
        </w:rPr>
      </w:pPr>
      <w:proofErr w:type="gramStart"/>
      <w:r>
        <w:rPr>
          <w:b/>
        </w:rPr>
        <w:t>S,SREEKAR</w:t>
      </w:r>
      <w:proofErr w:type="gramEnd"/>
      <w:r>
        <w:rPr>
          <w:b/>
        </w:rPr>
        <w:t xml:space="preserve"> REDDY,</w:t>
      </w:r>
      <w:r>
        <w:rPr>
          <w:b/>
          <w:spacing w:val="-2"/>
        </w:rPr>
        <w:t xml:space="preserve"> </w:t>
      </w:r>
      <w:r>
        <w:rPr>
          <w:b/>
        </w:rPr>
        <w:t>ANANTH DEV</w:t>
      </w:r>
      <w:r>
        <w:rPr>
          <w:b/>
          <w:spacing w:val="-12"/>
        </w:rPr>
        <w:t xml:space="preserve"> </w:t>
      </w:r>
      <w:r>
        <w:rPr>
          <w:b/>
        </w:rPr>
        <w:t>AND</w:t>
      </w:r>
      <w:r>
        <w:rPr>
          <w:b/>
          <w:spacing w:val="48"/>
        </w:rPr>
        <w:t xml:space="preserve"> </w:t>
      </w:r>
      <w:proofErr w:type="gramStart"/>
      <w:r>
        <w:rPr>
          <w:b/>
        </w:rPr>
        <w:t>T.AJAY</w:t>
      </w:r>
      <w:proofErr w:type="gramEnd"/>
    </w:p>
    <w:p w14:paraId="1B18EF31" w14:textId="20616063" w:rsidR="00A47102" w:rsidRDefault="00000000">
      <w:pPr>
        <w:pStyle w:val="BodyText"/>
        <w:spacing w:before="179"/>
      </w:pPr>
      <w:proofErr w:type="spellStart"/>
      <w:r>
        <w:t>M</w:t>
      </w:r>
      <w:r w:rsidR="00E9360A">
        <w:t>s</w:t>
      </w:r>
      <w:r>
        <w:t>.</w:t>
      </w:r>
      <w:proofErr w:type="gramStart"/>
      <w:r w:rsidR="00E9360A">
        <w:t>G.Pravathi</w:t>
      </w:r>
      <w:proofErr w:type="spellEnd"/>
      <w:proofErr w:type="gramEnd"/>
      <w:r w:rsidR="00E9360A">
        <w:t xml:space="preserve"> Devi</w:t>
      </w:r>
      <w:r>
        <w:rPr>
          <w:spacing w:val="1"/>
        </w:rPr>
        <w:t xml:space="preserve"> </w:t>
      </w:r>
    </w:p>
    <w:p w14:paraId="269CEB2B" w14:textId="77777777" w:rsidR="00A47102" w:rsidRDefault="00000000">
      <w:pPr>
        <w:pStyle w:val="BodyText"/>
        <w:spacing w:before="25"/>
      </w:pPr>
      <w:r>
        <w:t>Department</w:t>
      </w:r>
      <w:r>
        <w:rPr>
          <w:spacing w:val="14"/>
        </w:rPr>
        <w:t xml:space="preserve"> </w:t>
      </w:r>
      <w:r>
        <w:t>of</w:t>
      </w:r>
      <w:r>
        <w:rPr>
          <w:spacing w:val="9"/>
        </w:rPr>
        <w:t xml:space="preserve"> </w:t>
      </w:r>
      <w:r>
        <w:t>CSE</w:t>
      </w:r>
      <w:r>
        <w:rPr>
          <w:spacing w:val="12"/>
        </w:rPr>
        <w:t xml:space="preserve"> </w:t>
      </w:r>
      <w:r>
        <w:rPr>
          <w:spacing w:val="-2"/>
        </w:rPr>
        <w:t>(AI&amp;ML)</w:t>
      </w:r>
    </w:p>
    <w:p w14:paraId="6CF68538" w14:textId="77777777" w:rsidR="00A47102" w:rsidRDefault="00000000">
      <w:pPr>
        <w:pStyle w:val="BodyText"/>
        <w:spacing w:before="28" w:line="264" w:lineRule="auto"/>
        <w:ind w:right="3543"/>
      </w:pPr>
      <w:r>
        <w:t>CMR Technical Campus (UGC</w:t>
      </w:r>
      <w:r>
        <w:rPr>
          <w:spacing w:val="-3"/>
        </w:rPr>
        <w:t xml:space="preserve"> </w:t>
      </w:r>
      <w:r>
        <w:t xml:space="preserve">Autonomous) </w:t>
      </w:r>
      <w:proofErr w:type="spellStart"/>
      <w:r>
        <w:t>Kandlakoya</w:t>
      </w:r>
      <w:proofErr w:type="spellEnd"/>
      <w:r>
        <w:t xml:space="preserve">, </w:t>
      </w:r>
      <w:proofErr w:type="spellStart"/>
      <w:r>
        <w:t>Medchal</w:t>
      </w:r>
      <w:proofErr w:type="spellEnd"/>
    </w:p>
    <w:p w14:paraId="4861A2D0" w14:textId="77777777" w:rsidR="00A47102" w:rsidRDefault="00000000">
      <w:pPr>
        <w:pStyle w:val="BodyText"/>
        <w:spacing w:before="3"/>
      </w:pPr>
      <w:r>
        <w:t>Telangana,</w:t>
      </w:r>
      <w:r>
        <w:rPr>
          <w:spacing w:val="3"/>
        </w:rPr>
        <w:t xml:space="preserve"> </w:t>
      </w:r>
      <w:r>
        <w:rPr>
          <w:spacing w:val="-4"/>
        </w:rPr>
        <w:t>India</w:t>
      </w:r>
    </w:p>
    <w:p w14:paraId="2578AF7F" w14:textId="4FE29C1D" w:rsidR="00F96728" w:rsidRDefault="00000000">
      <w:pPr>
        <w:pStyle w:val="BodyText"/>
        <w:spacing w:before="28" w:line="266" w:lineRule="auto"/>
        <w:ind w:left="1051" w:right="3543" w:hanging="735"/>
        <w:rPr>
          <w:color w:val="0562C1"/>
          <w:spacing w:val="-2"/>
          <w:u w:val="single"/>
        </w:rPr>
      </w:pPr>
      <w:r>
        <w:t xml:space="preserve">E-Mail: </w:t>
      </w:r>
      <w:hyperlink r:id="rId5" w:history="1">
        <w:r w:rsidR="00F96728" w:rsidRPr="00D537A7">
          <w:rPr>
            <w:rStyle w:val="Hyperlink"/>
          </w:rPr>
          <w:t>sreekarsudini@gmail.com</w:t>
        </w:r>
      </w:hyperlink>
      <w:r>
        <w:rPr>
          <w:color w:val="0562C1"/>
        </w:rPr>
        <w:t xml:space="preserve"> </w:t>
      </w:r>
      <w:hyperlink r:id="rId6" w:history="1">
        <w:r w:rsidR="00F96728" w:rsidRPr="00D537A7">
          <w:rPr>
            <w:rStyle w:val="Hyperlink"/>
            <w:spacing w:val="-2"/>
          </w:rPr>
          <w:t>227r1a7368@cmrtc.ac.in</w:t>
        </w:r>
      </w:hyperlink>
    </w:p>
    <w:p w14:paraId="4C47EB00" w14:textId="70F69CBA" w:rsidR="00A47102" w:rsidRDefault="00F96728" w:rsidP="00F96728">
      <w:pPr>
        <w:pStyle w:val="BodyText"/>
        <w:spacing w:before="28" w:line="266" w:lineRule="auto"/>
        <w:ind w:left="1051" w:right="3543"/>
        <w:rPr>
          <w:sz w:val="26"/>
        </w:rPr>
      </w:pPr>
      <w:r w:rsidRPr="00F96728">
        <w:rPr>
          <w:color w:val="0562C1"/>
          <w:spacing w:val="-2"/>
          <w:u w:val="single"/>
        </w:rPr>
        <w:t xml:space="preserve">227r1a73c7@cmrtc.ac.in </w:t>
      </w:r>
      <w:r>
        <w:rPr>
          <w:color w:val="0562C1"/>
          <w:spacing w:val="-2"/>
          <w:u w:val="single"/>
        </w:rPr>
        <w:t xml:space="preserve"> </w:t>
      </w:r>
    </w:p>
    <w:p w14:paraId="2E96F760" w14:textId="77777777" w:rsidR="00F96728" w:rsidRDefault="00F96728">
      <w:pPr>
        <w:pStyle w:val="Heading2"/>
        <w:ind w:left="584" w:right="425"/>
        <w:jc w:val="center"/>
        <w:rPr>
          <w:spacing w:val="-2"/>
        </w:rPr>
      </w:pPr>
    </w:p>
    <w:p w14:paraId="7E0F3E88" w14:textId="3FE77C43" w:rsidR="00A47102" w:rsidRDefault="00000000">
      <w:pPr>
        <w:pStyle w:val="Heading2"/>
        <w:ind w:left="584" w:right="425"/>
        <w:jc w:val="center"/>
        <w:rPr>
          <w:spacing w:val="-2"/>
        </w:rPr>
      </w:pPr>
      <w:r>
        <w:rPr>
          <w:spacing w:val="-2"/>
        </w:rPr>
        <w:t>ABSTRACT</w:t>
      </w:r>
    </w:p>
    <w:p w14:paraId="1809E4E8" w14:textId="77777777" w:rsidR="00223121" w:rsidRDefault="00223121">
      <w:pPr>
        <w:pStyle w:val="Heading2"/>
        <w:ind w:left="584" w:right="425"/>
        <w:jc w:val="center"/>
      </w:pPr>
    </w:p>
    <w:p w14:paraId="25429A66" w14:textId="77777777" w:rsidR="00223121" w:rsidRDefault="00223121" w:rsidP="0005294C">
      <w:pPr>
        <w:pStyle w:val="BodyText"/>
        <w:spacing w:line="276" w:lineRule="auto"/>
        <w:ind w:firstLine="268"/>
        <w:jc w:val="both"/>
      </w:pPr>
      <w:r>
        <w:t>Cancer is one of the leading causes of death globally, and early detection plays a crucial role in improving survival rates. Traditional diagnostic methods are time-consuming, expensive, and often require extensive medical expertise. To address these challenges, this project proposes a machine learning-based system for the personalized prediction and diagnosis of cancer.</w:t>
      </w:r>
    </w:p>
    <w:p w14:paraId="0729F414" w14:textId="77777777" w:rsidR="00223121" w:rsidRDefault="00223121" w:rsidP="00223121">
      <w:pPr>
        <w:pStyle w:val="BodyText"/>
        <w:spacing w:line="276" w:lineRule="auto"/>
        <w:jc w:val="both"/>
      </w:pPr>
    </w:p>
    <w:p w14:paraId="650F5885" w14:textId="6AADD990" w:rsidR="00A47102" w:rsidRDefault="00223121" w:rsidP="0005294C">
      <w:pPr>
        <w:pStyle w:val="BodyText"/>
        <w:spacing w:line="276" w:lineRule="auto"/>
        <w:ind w:firstLine="404"/>
        <w:jc w:val="both"/>
      </w:pPr>
      <w:r>
        <w:t>The system utilizes historical patient data and various clinical parameters to train a predictive model. After preprocessing and feature engineering, algorithms such as Logistic Regression, Random Forest, and Support Vector Machines are applied. The trained model predicts the likelihood of a patient being affected by cancer based on the input symptoms and clinical values</w:t>
      </w:r>
      <w:r>
        <w:rPr>
          <w:spacing w:val="-2"/>
        </w:rPr>
        <w:t>.</w:t>
      </w:r>
    </w:p>
    <w:p w14:paraId="18C3DEF4" w14:textId="77777777" w:rsidR="00A47102" w:rsidRDefault="00000000">
      <w:pPr>
        <w:pStyle w:val="Heading1"/>
        <w:numPr>
          <w:ilvl w:val="0"/>
          <w:numId w:val="2"/>
        </w:numPr>
        <w:tabs>
          <w:tab w:val="left" w:pos="4066"/>
        </w:tabs>
        <w:spacing w:before="133"/>
        <w:ind w:left="4066" w:hanging="265"/>
        <w:jc w:val="left"/>
      </w:pPr>
      <w:r>
        <w:rPr>
          <w:spacing w:val="-2"/>
        </w:rPr>
        <w:t>Introduction</w:t>
      </w:r>
    </w:p>
    <w:p w14:paraId="17AE0C17" w14:textId="1F80369B" w:rsidR="00A47102" w:rsidRDefault="00223121" w:rsidP="0005294C">
      <w:pPr>
        <w:pStyle w:val="BodyText"/>
        <w:spacing w:line="369" w:lineRule="auto"/>
        <w:ind w:right="157" w:firstLine="404"/>
        <w:jc w:val="both"/>
      </w:pPr>
      <w:r w:rsidRPr="00223121">
        <w:t>The scope of this project is to develop an intelligent, machine learning-based system that predicts and diagnoses cancer based on patient-specific input data. It focuses on implementing a personalized approach to prediction using clinical and demographic attributes, enabling early detection and improving diagnostic accuracy. The project includes data preprocessing, model training, and integration into a terminal-based interface for real-time predictions. The system is designed to be scalable, user-friendly, and adaptable to different cancer types with minimal modification, supporting both clinical professionals and patients in early decision-making.</w:t>
      </w:r>
    </w:p>
    <w:p w14:paraId="7C4CF466" w14:textId="77777777" w:rsidR="00223121" w:rsidRDefault="00223121">
      <w:pPr>
        <w:pStyle w:val="BodyText"/>
        <w:spacing w:line="369" w:lineRule="auto"/>
        <w:ind w:right="157"/>
        <w:jc w:val="both"/>
      </w:pPr>
    </w:p>
    <w:p w14:paraId="1D9D1950" w14:textId="6B851083" w:rsidR="00223121" w:rsidRDefault="00223121" w:rsidP="0005294C">
      <w:pPr>
        <w:pStyle w:val="BodyText"/>
        <w:spacing w:line="369" w:lineRule="auto"/>
        <w:ind w:right="157" w:firstLine="404"/>
        <w:jc w:val="both"/>
      </w:pPr>
      <w:r w:rsidRPr="00223121">
        <w:t xml:space="preserve">The purpose of this project </w:t>
      </w:r>
      <w:r w:rsidR="00F96728">
        <w:t>I</w:t>
      </w:r>
      <w:r w:rsidRPr="00223121">
        <w:t>s to build a reliable and efficient system for the early prediction and diagnosis of cancer using machine learning techniques. By leveraging patient data and advanced algorithms, the system aims to support healthcare professionals in making accurate and timely decisions. It minimizes the dependency on expensive diagnostic tests and manual evaluations, thereby making early detection more accessible and cost-effective. Ultimately, the project seeks to improve patient outcomes by enabling proactive medical intervention and personalized healthcare</w:t>
      </w:r>
    </w:p>
    <w:p w14:paraId="617925F9" w14:textId="77777777" w:rsidR="00223121" w:rsidRDefault="00223121">
      <w:pPr>
        <w:pStyle w:val="BodyText"/>
        <w:spacing w:line="369" w:lineRule="auto"/>
        <w:ind w:right="157"/>
        <w:jc w:val="both"/>
      </w:pPr>
    </w:p>
    <w:p w14:paraId="05637D19" w14:textId="77777777" w:rsidR="00223121" w:rsidRDefault="00223121">
      <w:pPr>
        <w:pStyle w:val="BodyText"/>
        <w:spacing w:line="369" w:lineRule="auto"/>
        <w:ind w:right="157"/>
        <w:jc w:val="both"/>
      </w:pPr>
    </w:p>
    <w:p w14:paraId="54F77164" w14:textId="0041076F" w:rsidR="00223121" w:rsidRDefault="00223121" w:rsidP="0005294C">
      <w:pPr>
        <w:pStyle w:val="BodyText"/>
        <w:spacing w:line="369" w:lineRule="auto"/>
        <w:ind w:right="157" w:firstLine="404"/>
        <w:jc w:val="both"/>
      </w:pPr>
      <w:r w:rsidRPr="00223121">
        <w:lastRenderedPageBreak/>
        <w:t>The project offers a range of features designed to ensure accurate and user-friendly cancer prediction. It includes a terminal-based interface for easy interaction, where users can input clinical data to receive immediate prediction results. The system uses a trained machine learning model to provide high-accuracy predictions based on patient-specific parameters. Key features include automated data preprocessing, personalized risk assessment, real-time prediction, and the ability to handle missing or incomplete data gracefully</w:t>
      </w:r>
      <w:r>
        <w:t>.</w:t>
      </w:r>
    </w:p>
    <w:p w14:paraId="0B128475" w14:textId="77777777" w:rsidR="00A47102" w:rsidRDefault="00A47102">
      <w:pPr>
        <w:pStyle w:val="BodyText"/>
        <w:spacing w:before="127"/>
        <w:ind w:left="0"/>
      </w:pPr>
    </w:p>
    <w:p w14:paraId="60703586" w14:textId="77777777" w:rsidR="00A47102" w:rsidRDefault="00000000">
      <w:pPr>
        <w:pStyle w:val="Heading1"/>
        <w:numPr>
          <w:ilvl w:val="0"/>
          <w:numId w:val="2"/>
        </w:numPr>
        <w:tabs>
          <w:tab w:val="left" w:pos="3875"/>
        </w:tabs>
        <w:spacing w:before="1"/>
        <w:ind w:left="3875" w:hanging="381"/>
        <w:jc w:val="left"/>
      </w:pPr>
      <w:r>
        <w:t>Related</w:t>
      </w:r>
      <w:r>
        <w:rPr>
          <w:spacing w:val="-15"/>
        </w:rPr>
        <w:t xml:space="preserve"> </w:t>
      </w:r>
      <w:r>
        <w:rPr>
          <w:spacing w:val="-4"/>
        </w:rPr>
        <w:t>Work</w:t>
      </w:r>
    </w:p>
    <w:p w14:paraId="6AAB2A86" w14:textId="77777777" w:rsidR="00837767" w:rsidRDefault="00837767" w:rsidP="0005294C">
      <w:pPr>
        <w:pStyle w:val="BodyText"/>
        <w:spacing w:before="148" w:line="369" w:lineRule="auto"/>
        <w:ind w:right="160" w:firstLine="404"/>
        <w:jc w:val="both"/>
      </w:pPr>
      <w:r>
        <w:t>Recent advancements in the application of machine learning and artificial intelligence in healthcare have demonstrated significant progress in cancer prediction and diagnosis. Numerous studies have focused on improving early cancer detection using data-driven approaches that utilize patient-specific medical records, clinical test results, and genetic biomarkers. The integration of supervised learning models such as Support Vector Machines (SVM), Random Forest, and Logistic Regression has been shown to enhance predictive accuracy in classifying malignant versus benign cases based on structured datasets such as the UCI Breast Cancer dataset and SEER cancer statistics [1][2].</w:t>
      </w:r>
    </w:p>
    <w:p w14:paraId="438B4C8B" w14:textId="77777777" w:rsidR="00837767" w:rsidRDefault="00837767" w:rsidP="00837767">
      <w:pPr>
        <w:pStyle w:val="BodyText"/>
        <w:spacing w:before="148" w:line="369" w:lineRule="auto"/>
        <w:ind w:right="160"/>
        <w:jc w:val="both"/>
      </w:pPr>
    </w:p>
    <w:p w14:paraId="52043F9F" w14:textId="77777777" w:rsidR="00837767" w:rsidRDefault="00837767" w:rsidP="0005294C">
      <w:pPr>
        <w:pStyle w:val="BodyText"/>
        <w:spacing w:before="148" w:line="369" w:lineRule="auto"/>
        <w:ind w:right="160" w:firstLine="404"/>
        <w:jc w:val="both"/>
      </w:pPr>
      <w:r>
        <w:t>In the work of Cruz and Wishart (2006), the performance of machine learning algorithms in oncology was analyzed, concluding that ensemble techniques, such as Random Forest, outperformed traditional statistical models in handling non-linear and high-dimensional medical data. Moreover, advancements in feature selection and dimensionality reduction techniques like Principal Component Analysis (PCA) have contributed to improving both the interpretability and efficiency of cancer diagnosis models [3]. Kourou et al. (2015) emphasized the value of machine learning in predictive oncology, pointing out its ability to support personalized medicine by tailoring diagnosis and treatment plans based on individual data patterns [4].</w:t>
      </w:r>
    </w:p>
    <w:p w14:paraId="08098969" w14:textId="77777777" w:rsidR="00837767" w:rsidRDefault="00837767" w:rsidP="00837767">
      <w:pPr>
        <w:pStyle w:val="BodyText"/>
        <w:spacing w:before="148" w:line="369" w:lineRule="auto"/>
        <w:ind w:right="160"/>
        <w:jc w:val="both"/>
      </w:pPr>
    </w:p>
    <w:p w14:paraId="21CA7282" w14:textId="1F307B69" w:rsidR="00A47102" w:rsidRDefault="00837767" w:rsidP="0005294C">
      <w:pPr>
        <w:pStyle w:val="BodyText"/>
        <w:spacing w:before="148" w:line="369" w:lineRule="auto"/>
        <w:ind w:right="160" w:firstLine="404"/>
        <w:jc w:val="both"/>
      </w:pPr>
      <w:r>
        <w:t>The growing interest in personalized healthcare has led to the exploration of multi-modal datasets, combining clinical parameters with genomic and imaging data. For example, Ching et al. (2018) discussed the use of deep learning models trained on genomic sequences and histopathology images to enhance precision in cancer classification. While deep learning offers potential for feature discovery, many studies underline the importance of traditional machine learning models due to their interpretability, a vital requirement in clinical decision-making [5].</w:t>
      </w:r>
    </w:p>
    <w:p w14:paraId="6E97B912" w14:textId="77777777" w:rsidR="00A47102" w:rsidRDefault="00A47102">
      <w:pPr>
        <w:pStyle w:val="BodyText"/>
        <w:spacing w:line="369" w:lineRule="auto"/>
        <w:jc w:val="both"/>
        <w:sectPr w:rsidR="00A47102" w:rsidSect="00223121">
          <w:type w:val="continuous"/>
          <w:pgSz w:w="12240" w:h="15840"/>
          <w:pgMar w:top="1520" w:right="1440" w:bottom="280" w:left="1800" w:header="720" w:footer="720" w:gutter="0"/>
          <w:cols w:space="720"/>
        </w:sectPr>
      </w:pPr>
    </w:p>
    <w:p w14:paraId="4DA3CB31" w14:textId="77777777" w:rsidR="00A47102" w:rsidRDefault="00000000">
      <w:pPr>
        <w:pStyle w:val="Heading1"/>
        <w:numPr>
          <w:ilvl w:val="0"/>
          <w:numId w:val="2"/>
        </w:numPr>
        <w:tabs>
          <w:tab w:val="left" w:pos="3826"/>
        </w:tabs>
        <w:ind w:left="3826" w:hanging="498"/>
        <w:jc w:val="left"/>
      </w:pPr>
      <w:r>
        <w:rPr>
          <w:spacing w:val="-2"/>
        </w:rPr>
        <w:lastRenderedPageBreak/>
        <w:t>Proposed</w:t>
      </w:r>
      <w:r>
        <w:rPr>
          <w:spacing w:val="-4"/>
        </w:rPr>
        <w:t xml:space="preserve"> Work</w:t>
      </w:r>
    </w:p>
    <w:p w14:paraId="47D422A3" w14:textId="422CE547" w:rsidR="00FD78F8" w:rsidRDefault="00FD78F8" w:rsidP="00FD78F8">
      <w:pPr>
        <w:pStyle w:val="BodyText"/>
        <w:spacing w:before="325" w:line="369" w:lineRule="auto"/>
        <w:ind w:right="156" w:firstLine="404"/>
        <w:jc w:val="both"/>
      </w:pPr>
      <w:r>
        <w:t>The proposed work aims to design and implement a machine learning-based system for the personalized prediction and diagnosis of cancer using clinical data. Unlike traditional diagnostic methods that are often time-consuming, expensive, and reliant on advanced medical infrastructure, this system offers a lightweight and accessible solution that operates through a terminal-based interface. By leveraging structured datasets and advanced classification algorithms, the system ensures accurate and real-time prediction of cancer stages, enabling timely intervention and treatment.</w:t>
      </w:r>
    </w:p>
    <w:p w14:paraId="61E33B36" w14:textId="48E2DC5E" w:rsidR="00FD78F8" w:rsidRDefault="00FD78F8" w:rsidP="00FD78F8">
      <w:pPr>
        <w:pStyle w:val="BodyText"/>
        <w:spacing w:before="325" w:line="369" w:lineRule="auto"/>
        <w:ind w:right="156" w:firstLine="404"/>
        <w:jc w:val="both"/>
      </w:pPr>
      <w:r>
        <w:t>The proposed model will be trained using supervised learning algorithms such as Random Forest, Logistic Regression, and Support Vector Machines (SVM). These algorithms will be selected and compared based on their performance in terms of accuracy, recall, precision, and F1-score. The system will focus on preprocessing techniques such as missing value imputation, feature scaling, and label encoding to prepare the dataset for optimal model performance. Feature importance analysis will be conducted to determine which clinical parameters contribute most to cancer prediction.</w:t>
      </w:r>
    </w:p>
    <w:p w14:paraId="1FB7071F" w14:textId="66A56586" w:rsidR="00A47102" w:rsidRDefault="00FD78F8" w:rsidP="00FD78F8">
      <w:pPr>
        <w:pStyle w:val="BodyText"/>
        <w:spacing w:before="325" w:line="369" w:lineRule="auto"/>
        <w:ind w:right="156" w:firstLine="404"/>
        <w:jc w:val="both"/>
      </w:pPr>
      <w:r>
        <w:t>The user interface is designed to be simple yet functional, allowing users to input various</w:t>
      </w:r>
      <w:r w:rsidR="00F96728">
        <w:t xml:space="preserve"> </w:t>
      </w:r>
      <w:r>
        <w:t>clinical features like blood markers, tumor size, metastasis information, and results from common diagnostic tests (e.g., bone scans, genetic testing).</w:t>
      </w:r>
    </w:p>
    <w:p w14:paraId="4B98EE74" w14:textId="77777777" w:rsidR="00A47102" w:rsidRDefault="00A47102">
      <w:pPr>
        <w:pStyle w:val="BodyText"/>
        <w:spacing w:line="369" w:lineRule="auto"/>
        <w:jc w:val="both"/>
        <w:sectPr w:rsidR="00A47102">
          <w:pgSz w:w="12240" w:h="15840"/>
          <w:pgMar w:top="1540" w:right="1440" w:bottom="280" w:left="1800" w:header="720" w:footer="720" w:gutter="0"/>
          <w:cols w:space="720"/>
        </w:sectPr>
      </w:pPr>
    </w:p>
    <w:p w14:paraId="4500A8D7" w14:textId="77777777" w:rsidR="00A47102" w:rsidRDefault="00000000">
      <w:pPr>
        <w:pStyle w:val="Heading1"/>
        <w:numPr>
          <w:ilvl w:val="0"/>
          <w:numId w:val="2"/>
        </w:numPr>
        <w:tabs>
          <w:tab w:val="left" w:pos="3956"/>
        </w:tabs>
        <w:spacing w:before="64"/>
        <w:ind w:left="3956" w:hanging="441"/>
        <w:jc w:val="left"/>
      </w:pPr>
      <w:r>
        <w:rPr>
          <w:spacing w:val="-2"/>
        </w:rPr>
        <w:lastRenderedPageBreak/>
        <w:t>Methodology</w:t>
      </w:r>
    </w:p>
    <w:p w14:paraId="455A0BA2" w14:textId="7EC893B4" w:rsidR="00A47102" w:rsidRDefault="00A47102">
      <w:pPr>
        <w:pStyle w:val="BodyText"/>
        <w:ind w:left="0"/>
        <w:rPr>
          <w:b/>
          <w:sz w:val="20"/>
        </w:rPr>
      </w:pPr>
    </w:p>
    <w:p w14:paraId="2A7D234A" w14:textId="6FD7598C" w:rsidR="00A47102" w:rsidRDefault="00FD78F8">
      <w:pPr>
        <w:pStyle w:val="BodyText"/>
        <w:ind w:left="0"/>
        <w:rPr>
          <w:b/>
          <w:sz w:val="20"/>
        </w:rPr>
      </w:pPr>
      <w:r>
        <w:rPr>
          <w:b/>
          <w:noProof/>
          <w:sz w:val="20"/>
        </w:rPr>
        <w:drawing>
          <wp:anchor distT="0" distB="0" distL="114300" distR="114300" simplePos="0" relativeHeight="251658752" behindDoc="0" locked="0" layoutInCell="1" allowOverlap="1" wp14:anchorId="7A400FCB" wp14:editId="3E64B545">
            <wp:simplePos x="0" y="0"/>
            <wp:positionH relativeFrom="column">
              <wp:posOffset>1270000</wp:posOffset>
            </wp:positionH>
            <wp:positionV relativeFrom="paragraph">
              <wp:posOffset>191135</wp:posOffset>
            </wp:positionV>
            <wp:extent cx="2726055" cy="4089400"/>
            <wp:effectExtent l="0" t="0" r="0" b="6350"/>
            <wp:wrapTopAndBottom/>
            <wp:docPr id="1987370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6055" cy="4089400"/>
                    </a:xfrm>
                    <a:prstGeom prst="rect">
                      <a:avLst/>
                    </a:prstGeom>
                    <a:noFill/>
                  </pic:spPr>
                </pic:pic>
              </a:graphicData>
            </a:graphic>
            <wp14:sizeRelH relativeFrom="margin">
              <wp14:pctWidth>0</wp14:pctWidth>
            </wp14:sizeRelH>
            <wp14:sizeRelV relativeFrom="margin">
              <wp14:pctHeight>0</wp14:pctHeight>
            </wp14:sizeRelV>
          </wp:anchor>
        </w:drawing>
      </w:r>
    </w:p>
    <w:p w14:paraId="1DBF94C4" w14:textId="62A7507A" w:rsidR="00A47102" w:rsidRDefault="00A47102">
      <w:pPr>
        <w:pStyle w:val="BodyText"/>
        <w:ind w:left="0"/>
        <w:rPr>
          <w:b/>
          <w:sz w:val="20"/>
        </w:rPr>
      </w:pPr>
    </w:p>
    <w:p w14:paraId="59BAF699" w14:textId="745EB26F" w:rsidR="00A47102" w:rsidRDefault="00A47102">
      <w:pPr>
        <w:pStyle w:val="BodyText"/>
        <w:spacing w:before="109"/>
        <w:ind w:left="0"/>
        <w:rPr>
          <w:b/>
          <w:sz w:val="20"/>
        </w:rPr>
      </w:pPr>
    </w:p>
    <w:p w14:paraId="74932BC9" w14:textId="1E85C01D" w:rsidR="00A47102" w:rsidRDefault="00A47102">
      <w:pPr>
        <w:pStyle w:val="BodyText"/>
        <w:spacing w:before="342"/>
        <w:ind w:left="0"/>
        <w:rPr>
          <w:b/>
          <w:sz w:val="30"/>
        </w:rPr>
      </w:pPr>
    </w:p>
    <w:p w14:paraId="4D03C6EA" w14:textId="6528DCFE" w:rsidR="00A47102" w:rsidRDefault="00000000">
      <w:pPr>
        <w:pStyle w:val="BodyText"/>
        <w:ind w:left="581" w:right="425"/>
        <w:jc w:val="center"/>
      </w:pPr>
      <w:r>
        <w:t>Fig.1</w:t>
      </w:r>
      <w:r>
        <w:rPr>
          <w:spacing w:val="12"/>
        </w:rPr>
        <w:t xml:space="preserve"> </w:t>
      </w:r>
      <w:r>
        <w:t>Block</w:t>
      </w:r>
      <w:r>
        <w:rPr>
          <w:spacing w:val="11"/>
        </w:rPr>
        <w:t xml:space="preserve"> </w:t>
      </w:r>
      <w:r>
        <w:t>Diagram</w:t>
      </w:r>
      <w:r>
        <w:rPr>
          <w:spacing w:val="10"/>
        </w:rPr>
        <w:t xml:space="preserve"> </w:t>
      </w:r>
      <w:r>
        <w:t>of</w:t>
      </w:r>
      <w:r>
        <w:rPr>
          <w:spacing w:val="13"/>
        </w:rPr>
        <w:t xml:space="preserve"> </w:t>
      </w:r>
      <w:r>
        <w:t>Proposed</w:t>
      </w:r>
      <w:r>
        <w:rPr>
          <w:spacing w:val="13"/>
        </w:rPr>
        <w:t xml:space="preserve"> </w:t>
      </w:r>
      <w:r>
        <w:rPr>
          <w:spacing w:val="-2"/>
        </w:rPr>
        <w:t>Schema</w:t>
      </w:r>
    </w:p>
    <w:p w14:paraId="24F2D374" w14:textId="769EB9CF" w:rsidR="00A47102" w:rsidRDefault="00A47102">
      <w:pPr>
        <w:pStyle w:val="BodyText"/>
        <w:ind w:left="0"/>
      </w:pPr>
    </w:p>
    <w:p w14:paraId="12A6D7D2" w14:textId="35A9D6C7" w:rsidR="00A47102" w:rsidRDefault="00A47102">
      <w:pPr>
        <w:pStyle w:val="BodyText"/>
        <w:ind w:left="0"/>
      </w:pPr>
    </w:p>
    <w:p w14:paraId="25B23C20" w14:textId="77777777" w:rsidR="00A47102" w:rsidRDefault="00A47102">
      <w:pPr>
        <w:pStyle w:val="BodyText"/>
        <w:spacing w:before="66"/>
        <w:ind w:left="0"/>
      </w:pPr>
    </w:p>
    <w:p w14:paraId="41B9713D" w14:textId="4AFB86AC" w:rsidR="00A47102" w:rsidRDefault="00F96728" w:rsidP="0005294C">
      <w:pPr>
        <w:pStyle w:val="BodyText"/>
        <w:spacing w:line="369" w:lineRule="auto"/>
        <w:ind w:left="319" w:right="159" w:firstLine="262"/>
        <w:jc w:val="both"/>
      </w:pPr>
      <w:r w:rsidRPr="00F96728">
        <w:t>The proposed system aims to offer a comprehensive solution for detecting the stage of cancer and recommending a personalized treatment plan based on medical inputs provided by the user. The block diagram of the system illustrates the structured workflow, starting from data collection and ending with treatment suggestion. The system begins with the user interface, where the patient or healthcare provider enters critical diagnostic details such as blood markers, circulating tumor cells (CTCs), genetic testing results, symptom history, and results from physical, endoscopic, urine, and breath tests. This forms the basis of the input layer</w:t>
      </w:r>
      <w:r>
        <w:t>.</w:t>
      </w:r>
    </w:p>
    <w:p w14:paraId="023A144B" w14:textId="77777777" w:rsidR="00A47102" w:rsidRDefault="00A47102">
      <w:pPr>
        <w:pStyle w:val="BodyText"/>
        <w:spacing w:line="369" w:lineRule="auto"/>
        <w:jc w:val="both"/>
        <w:sectPr w:rsidR="00A47102">
          <w:pgSz w:w="12240" w:h="15840"/>
          <w:pgMar w:top="1540" w:right="1440" w:bottom="280" w:left="1800" w:header="720" w:footer="720" w:gutter="0"/>
          <w:cols w:space="720"/>
        </w:sectPr>
      </w:pPr>
    </w:p>
    <w:p w14:paraId="092940A4" w14:textId="77777777" w:rsidR="00A47102" w:rsidRDefault="00000000">
      <w:pPr>
        <w:pStyle w:val="Heading2"/>
        <w:spacing w:before="63"/>
      </w:pPr>
      <w:r>
        <w:lastRenderedPageBreak/>
        <w:t>System</w:t>
      </w:r>
      <w:r>
        <w:rPr>
          <w:spacing w:val="5"/>
        </w:rPr>
        <w:t xml:space="preserve"> </w:t>
      </w:r>
      <w:r>
        <w:rPr>
          <w:spacing w:val="-2"/>
        </w:rPr>
        <w:t>Design</w:t>
      </w:r>
    </w:p>
    <w:p w14:paraId="0EA17A52" w14:textId="41FF96EC" w:rsidR="00A47102" w:rsidRDefault="0005294C" w:rsidP="0005294C">
      <w:pPr>
        <w:pStyle w:val="BodyText"/>
        <w:spacing w:before="156" w:line="369" w:lineRule="auto"/>
        <w:ind w:right="161" w:firstLine="404"/>
        <w:jc w:val="both"/>
      </w:pPr>
      <w:r w:rsidRPr="0005294C">
        <w:t xml:space="preserve">The system design of the </w:t>
      </w:r>
      <w:r w:rsidRPr="0005294C">
        <w:rPr>
          <w:i/>
          <w:iCs/>
        </w:rPr>
        <w:t>Personalized Cancer Prediction and Diagnosis</w:t>
      </w:r>
      <w:r w:rsidRPr="0005294C">
        <w:t xml:space="preserve"> project is structured to ensure modularity, scalability, and user-centric interaction. It follows a layered architecture consisting of the presentation layer (user interface), application layer (machine learning logic and decision engine), and the data layer (clinical input and model files). Each component is designed to work independently yet communicate effectively with the others to ensure smooth data flow and accurate predictions</w:t>
      </w:r>
      <w:r>
        <w:t>.</w:t>
      </w:r>
    </w:p>
    <w:p w14:paraId="63DE62BC" w14:textId="77777777" w:rsidR="00A47102" w:rsidRDefault="00000000">
      <w:pPr>
        <w:pStyle w:val="Heading2"/>
        <w:spacing w:before="145"/>
      </w:pPr>
      <w:r>
        <w:t>Dataset</w:t>
      </w:r>
      <w:r>
        <w:rPr>
          <w:spacing w:val="7"/>
        </w:rPr>
        <w:t xml:space="preserve"> </w:t>
      </w:r>
      <w:r>
        <w:rPr>
          <w:spacing w:val="-2"/>
        </w:rPr>
        <w:t>Description</w:t>
      </w:r>
    </w:p>
    <w:p w14:paraId="657EB7C6" w14:textId="77777777" w:rsidR="00A47102" w:rsidRDefault="00A47102">
      <w:pPr>
        <w:pStyle w:val="BodyText"/>
        <w:spacing w:before="8"/>
        <w:ind w:left="0"/>
        <w:rPr>
          <w:b/>
          <w:sz w:val="26"/>
        </w:rPr>
      </w:pPr>
    </w:p>
    <w:p w14:paraId="21CA1B75" w14:textId="77777777" w:rsidR="0005294C" w:rsidRDefault="0005294C" w:rsidP="0005294C">
      <w:pPr>
        <w:pStyle w:val="BodyText"/>
        <w:spacing w:line="369" w:lineRule="auto"/>
        <w:ind w:right="159" w:firstLine="404"/>
        <w:jc w:val="both"/>
      </w:pPr>
      <w:r>
        <w:t>The dataset used in this project consists of structured clinical data collected from patients diagnosed or suspected with cancer. It includes multiple diagnostic parameters that are commonly used by oncologists and healthcare professionals to assess cancer progression and risk levels. Key features in the dataset include blood markers, tumor size, circulating tumor cells (CTCs), genetic test results, and a variety of examination reports such as endoscopic findings, organ function assessments, and urine or breath test outcomes. Each row in the dataset represents an individual patient case with a corresponding label indicating the diagnosed cancer stage, typically ranging from Stage 0 to Stage IV.</w:t>
      </w:r>
    </w:p>
    <w:p w14:paraId="618C111F" w14:textId="77777777" w:rsidR="0005294C" w:rsidRDefault="0005294C" w:rsidP="0005294C">
      <w:pPr>
        <w:pStyle w:val="BodyText"/>
        <w:spacing w:line="369" w:lineRule="auto"/>
        <w:ind w:right="159"/>
        <w:jc w:val="both"/>
      </w:pPr>
    </w:p>
    <w:p w14:paraId="674AC133" w14:textId="5579C640" w:rsidR="00A47102" w:rsidRDefault="0005294C" w:rsidP="0005294C">
      <w:pPr>
        <w:pStyle w:val="BodyText"/>
        <w:spacing w:line="369" w:lineRule="auto"/>
        <w:ind w:right="159" w:firstLine="404"/>
        <w:jc w:val="both"/>
      </w:pPr>
      <w:r>
        <w:t>The attributes are a mix of categorical and numerical data. Categorical variables include fields like presence of metastasis, results of genetic screening, or organ-specific examination statuses (e.g., normal, abnormal). On the other hand, numerical features involve continuous variables such as tumor diameter (in cm), white blood cell counts, or marker concentrations in the bloodstream. These diverse data types necessitate preprocessing operations like encoding, normalization, and missing value imputation before being fed into the machine learning models.</w:t>
      </w:r>
    </w:p>
    <w:p w14:paraId="36A7A75F" w14:textId="77777777" w:rsidR="00A47102" w:rsidRDefault="00A47102" w:rsidP="0005294C">
      <w:pPr>
        <w:pStyle w:val="BodyText"/>
        <w:ind w:left="0"/>
        <w:sectPr w:rsidR="00A47102">
          <w:pgSz w:w="12240" w:h="15840"/>
          <w:pgMar w:top="1540" w:right="1440" w:bottom="280" w:left="1800" w:header="720" w:footer="720" w:gutter="0"/>
          <w:cols w:space="720"/>
        </w:sectPr>
      </w:pPr>
    </w:p>
    <w:p w14:paraId="58CCC027" w14:textId="2CB2E7EC" w:rsidR="00A47102" w:rsidRDefault="00A47102" w:rsidP="0005294C">
      <w:pPr>
        <w:pStyle w:val="BodyText"/>
        <w:spacing w:before="66" w:line="369" w:lineRule="auto"/>
        <w:ind w:left="0" w:right="160"/>
        <w:jc w:val="both"/>
      </w:pPr>
    </w:p>
    <w:p w14:paraId="41F46D70" w14:textId="77777777" w:rsidR="00A47102" w:rsidRDefault="00000000">
      <w:pPr>
        <w:pStyle w:val="Heading1"/>
        <w:numPr>
          <w:ilvl w:val="0"/>
          <w:numId w:val="2"/>
        </w:numPr>
        <w:tabs>
          <w:tab w:val="left" w:pos="3279"/>
        </w:tabs>
        <w:spacing w:before="144"/>
        <w:ind w:left="3279" w:hanging="325"/>
        <w:jc w:val="left"/>
      </w:pPr>
      <w:r>
        <w:t>Results</w:t>
      </w:r>
      <w:r>
        <w:rPr>
          <w:spacing w:val="-8"/>
        </w:rPr>
        <w:t xml:space="preserve"> </w:t>
      </w:r>
      <w:r>
        <w:t>and</w:t>
      </w:r>
      <w:r>
        <w:rPr>
          <w:spacing w:val="-7"/>
        </w:rPr>
        <w:t xml:space="preserve"> </w:t>
      </w:r>
      <w:r>
        <w:rPr>
          <w:spacing w:val="-2"/>
        </w:rPr>
        <w:t>Discussion</w:t>
      </w:r>
    </w:p>
    <w:p w14:paraId="71C1E103" w14:textId="5C8427C0" w:rsidR="0005294C" w:rsidRDefault="0005294C" w:rsidP="0005294C">
      <w:pPr>
        <w:pStyle w:val="BodyText"/>
        <w:spacing w:before="327" w:line="369" w:lineRule="auto"/>
        <w:ind w:left="319" w:right="161" w:firstLine="401"/>
        <w:jc w:val="both"/>
      </w:pPr>
      <w:r>
        <w:t>The Personalized Cancer Prediction and Diagnosis system yielded highly promising results, both in terms of model performance and practical usability. Multiple machine learning algorithms were implemented and tested to identify the most accurate and reliable model for cancer stage prediction. Among the evaluated algorithms, Random Forest emerged as the most effective, delivering an accuracy of over 96%, followed by Logistic Regression and Support Vector Machine (SVM), which also achieved competitive results with accuracies above 89%.</w:t>
      </w:r>
    </w:p>
    <w:p w14:paraId="59173049" w14:textId="35E22D5F" w:rsidR="00A47102" w:rsidRDefault="0005294C" w:rsidP="0005294C">
      <w:pPr>
        <w:pStyle w:val="BodyText"/>
        <w:spacing w:before="327" w:line="369" w:lineRule="auto"/>
        <w:ind w:left="319" w:right="161" w:firstLine="401"/>
        <w:jc w:val="both"/>
      </w:pPr>
      <w:r>
        <w:t>The evaluation was conducted using metrics such as accuracy, precision, recall, F1-score, and AUC-ROC, which gave a comprehensive understanding of each model’s strengths. The confusion matrix revealed that the Random Forest model had the lowest number of false negatives, which is crucial in a medical context where missing a cancer diagnosis can have serious implications. The F1-score for the best-performing model was balanced, indicating good predictive power across both malignant and benign cases.</w:t>
      </w:r>
    </w:p>
    <w:p w14:paraId="69A44F1D" w14:textId="428395BC" w:rsidR="00A47102" w:rsidRDefault="0005294C">
      <w:pPr>
        <w:pStyle w:val="BodyText"/>
        <w:ind w:left="0"/>
        <w:rPr>
          <w:sz w:val="10"/>
        </w:rPr>
      </w:pPr>
      <w:r>
        <w:rPr>
          <w:noProof/>
        </w:rPr>
        <w:drawing>
          <wp:anchor distT="0" distB="0" distL="114300" distR="114300" simplePos="0" relativeHeight="251659776" behindDoc="0" locked="0" layoutInCell="1" allowOverlap="1" wp14:anchorId="19073783" wp14:editId="52BB694A">
            <wp:simplePos x="0" y="0"/>
            <wp:positionH relativeFrom="column">
              <wp:posOffset>796637</wp:posOffset>
            </wp:positionH>
            <wp:positionV relativeFrom="paragraph">
              <wp:posOffset>228600</wp:posOffset>
            </wp:positionV>
            <wp:extent cx="4198620" cy="3486785"/>
            <wp:effectExtent l="0" t="0" r="0" b="0"/>
            <wp:wrapTopAndBottom/>
            <wp:docPr id="2050" name="Picture 2" descr="Output image">
              <a:extLst xmlns:a="http://schemas.openxmlformats.org/drawingml/2006/main">
                <a:ext uri="{FF2B5EF4-FFF2-40B4-BE49-F238E27FC236}">
                  <a16:creationId xmlns:a16="http://schemas.microsoft.com/office/drawing/2014/main" id="{F0A3740E-841B-DDF2-021B-F7007CE7FA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Output image">
                      <a:extLst>
                        <a:ext uri="{FF2B5EF4-FFF2-40B4-BE49-F238E27FC236}">
                          <a16:creationId xmlns:a16="http://schemas.microsoft.com/office/drawing/2014/main" id="{F0A3740E-841B-DDF2-021B-F7007CE7FA4B}"/>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8620" cy="3486785"/>
                    </a:xfrm>
                    <a:prstGeom prst="rect">
                      <a:avLst/>
                    </a:prstGeom>
                    <a:noFill/>
                  </pic:spPr>
                </pic:pic>
              </a:graphicData>
            </a:graphic>
          </wp:anchor>
        </w:drawing>
      </w:r>
    </w:p>
    <w:p w14:paraId="5F7BE945" w14:textId="77777777" w:rsidR="00A47102" w:rsidRDefault="00A47102">
      <w:pPr>
        <w:pStyle w:val="BodyText"/>
        <w:spacing w:before="52"/>
        <w:ind w:left="0"/>
      </w:pPr>
    </w:p>
    <w:p w14:paraId="2FB0DED3" w14:textId="77777777" w:rsidR="00A47102" w:rsidRDefault="00000000">
      <w:pPr>
        <w:pStyle w:val="BodyText"/>
        <w:spacing w:before="1"/>
        <w:ind w:left="3708"/>
      </w:pPr>
      <w:r>
        <w:t>5.1</w:t>
      </w:r>
      <w:r>
        <w:rPr>
          <w:spacing w:val="10"/>
        </w:rPr>
        <w:t xml:space="preserve"> </w:t>
      </w:r>
      <w:r>
        <w:t>Result</w:t>
      </w:r>
      <w:r>
        <w:rPr>
          <w:spacing w:val="-6"/>
        </w:rPr>
        <w:t xml:space="preserve"> </w:t>
      </w:r>
      <w:r>
        <w:rPr>
          <w:spacing w:val="-2"/>
        </w:rPr>
        <w:t>Analysis</w:t>
      </w:r>
    </w:p>
    <w:p w14:paraId="2F610791" w14:textId="77777777" w:rsidR="00A47102" w:rsidRDefault="00A47102">
      <w:pPr>
        <w:pStyle w:val="BodyText"/>
        <w:sectPr w:rsidR="00A47102">
          <w:pgSz w:w="12240" w:h="15840"/>
          <w:pgMar w:top="1540" w:right="1440" w:bottom="280" w:left="1800" w:header="720" w:footer="720" w:gutter="0"/>
          <w:cols w:space="720"/>
        </w:sectPr>
      </w:pPr>
    </w:p>
    <w:p w14:paraId="386C0105" w14:textId="77777777" w:rsidR="00A47102" w:rsidRDefault="00A47102">
      <w:pPr>
        <w:pStyle w:val="BodyText"/>
        <w:spacing w:before="88"/>
        <w:ind w:left="0"/>
        <w:rPr>
          <w:sz w:val="20"/>
        </w:rPr>
      </w:pPr>
    </w:p>
    <w:tbl>
      <w:tblPr>
        <w:tblW w:w="0" w:type="auto"/>
        <w:tblInd w:w="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0"/>
        <w:gridCol w:w="3022"/>
        <w:gridCol w:w="2979"/>
      </w:tblGrid>
      <w:tr w:rsidR="00A47102" w14:paraId="3A11BE48" w14:textId="77777777" w:rsidTr="0005294C">
        <w:trPr>
          <w:trHeight w:val="787"/>
        </w:trPr>
        <w:tc>
          <w:tcPr>
            <w:tcW w:w="2520" w:type="dxa"/>
          </w:tcPr>
          <w:p w14:paraId="226FF143" w14:textId="77777777" w:rsidR="00A47102" w:rsidRDefault="00000000">
            <w:pPr>
              <w:pStyle w:val="TableParagraph"/>
              <w:spacing w:before="2"/>
              <w:ind w:left="133" w:right="388"/>
              <w:jc w:val="center"/>
              <w:rPr>
                <w:b/>
                <w:sz w:val="26"/>
              </w:rPr>
            </w:pPr>
            <w:r>
              <w:rPr>
                <w:b/>
                <w:spacing w:val="-4"/>
                <w:sz w:val="26"/>
              </w:rPr>
              <w:t>S.NO</w:t>
            </w:r>
          </w:p>
        </w:tc>
        <w:tc>
          <w:tcPr>
            <w:tcW w:w="3022" w:type="dxa"/>
          </w:tcPr>
          <w:p w14:paraId="3B876604" w14:textId="77777777" w:rsidR="00A47102" w:rsidRDefault="00000000">
            <w:pPr>
              <w:pStyle w:val="TableParagraph"/>
              <w:spacing w:before="2"/>
              <w:ind w:left="229"/>
              <w:rPr>
                <w:b/>
                <w:sz w:val="26"/>
              </w:rPr>
            </w:pPr>
            <w:r>
              <w:rPr>
                <w:b/>
                <w:sz w:val="26"/>
              </w:rPr>
              <w:t>Name</w:t>
            </w:r>
            <w:r>
              <w:rPr>
                <w:b/>
                <w:spacing w:val="3"/>
                <w:sz w:val="26"/>
              </w:rPr>
              <w:t xml:space="preserve"> </w:t>
            </w:r>
            <w:r>
              <w:rPr>
                <w:b/>
                <w:sz w:val="26"/>
              </w:rPr>
              <w:t>of</w:t>
            </w:r>
            <w:r>
              <w:rPr>
                <w:b/>
                <w:spacing w:val="5"/>
                <w:sz w:val="26"/>
              </w:rPr>
              <w:t xml:space="preserve"> </w:t>
            </w:r>
            <w:r>
              <w:rPr>
                <w:b/>
                <w:sz w:val="26"/>
              </w:rPr>
              <w:t>the</w:t>
            </w:r>
            <w:r>
              <w:rPr>
                <w:b/>
                <w:spacing w:val="-6"/>
                <w:sz w:val="26"/>
              </w:rPr>
              <w:t xml:space="preserve"> </w:t>
            </w:r>
            <w:r>
              <w:rPr>
                <w:b/>
                <w:spacing w:val="-2"/>
                <w:sz w:val="26"/>
              </w:rPr>
              <w:t>Algorithm</w:t>
            </w:r>
          </w:p>
        </w:tc>
        <w:tc>
          <w:tcPr>
            <w:tcW w:w="2979" w:type="dxa"/>
          </w:tcPr>
          <w:p w14:paraId="546176A7" w14:textId="77777777" w:rsidR="00A47102" w:rsidRDefault="00000000">
            <w:pPr>
              <w:pStyle w:val="TableParagraph"/>
              <w:spacing w:before="2"/>
              <w:ind w:left="998"/>
              <w:rPr>
                <w:sz w:val="26"/>
              </w:rPr>
            </w:pPr>
            <w:r>
              <w:rPr>
                <w:b/>
                <w:sz w:val="26"/>
              </w:rPr>
              <w:t>Accuracy</w:t>
            </w:r>
            <w:r>
              <w:rPr>
                <w:b/>
                <w:spacing w:val="13"/>
                <w:sz w:val="26"/>
              </w:rPr>
              <w:t xml:space="preserve"> </w:t>
            </w:r>
            <w:r>
              <w:rPr>
                <w:sz w:val="26"/>
              </w:rPr>
              <w:t>(in</w:t>
            </w:r>
            <w:r>
              <w:rPr>
                <w:spacing w:val="5"/>
                <w:sz w:val="26"/>
              </w:rPr>
              <w:t xml:space="preserve"> </w:t>
            </w:r>
            <w:r>
              <w:rPr>
                <w:spacing w:val="-5"/>
                <w:sz w:val="26"/>
              </w:rPr>
              <w:t>%)</w:t>
            </w:r>
          </w:p>
        </w:tc>
      </w:tr>
      <w:tr w:rsidR="00A47102" w14:paraId="59D49EB9" w14:textId="77777777" w:rsidTr="0005294C">
        <w:trPr>
          <w:trHeight w:val="787"/>
        </w:trPr>
        <w:tc>
          <w:tcPr>
            <w:tcW w:w="2520" w:type="dxa"/>
          </w:tcPr>
          <w:p w14:paraId="55BDB349" w14:textId="77777777" w:rsidR="00A47102" w:rsidRDefault="00000000">
            <w:pPr>
              <w:pStyle w:val="TableParagraph"/>
              <w:spacing w:before="3"/>
              <w:ind w:left="113" w:right="388"/>
              <w:jc w:val="center"/>
              <w:rPr>
                <w:b/>
              </w:rPr>
            </w:pPr>
            <w:r>
              <w:rPr>
                <w:b/>
                <w:spacing w:val="-10"/>
              </w:rPr>
              <w:t>1</w:t>
            </w:r>
          </w:p>
        </w:tc>
        <w:tc>
          <w:tcPr>
            <w:tcW w:w="3022" w:type="dxa"/>
          </w:tcPr>
          <w:p w14:paraId="6993DD45" w14:textId="67EC93ED" w:rsidR="00A47102" w:rsidRDefault="0005294C">
            <w:pPr>
              <w:pStyle w:val="TableParagraph"/>
              <w:spacing w:before="3" w:line="372" w:lineRule="auto"/>
              <w:ind w:left="103" w:hanging="3"/>
              <w:rPr>
                <w:b/>
              </w:rPr>
            </w:pPr>
            <w:r>
              <w:rPr>
                <w:b/>
              </w:rPr>
              <w:t>Logistic Regression</w:t>
            </w:r>
          </w:p>
        </w:tc>
        <w:tc>
          <w:tcPr>
            <w:tcW w:w="2979" w:type="dxa"/>
          </w:tcPr>
          <w:p w14:paraId="689C9387" w14:textId="65B5F617" w:rsidR="00A47102" w:rsidRDefault="0005294C">
            <w:pPr>
              <w:pStyle w:val="TableParagraph"/>
              <w:spacing w:before="3"/>
              <w:ind w:left="50"/>
              <w:jc w:val="center"/>
            </w:pPr>
            <w:r>
              <w:t>94</w:t>
            </w:r>
          </w:p>
        </w:tc>
      </w:tr>
      <w:tr w:rsidR="00A47102" w14:paraId="1C0C92CB" w14:textId="77777777" w:rsidTr="0005294C">
        <w:trPr>
          <w:trHeight w:val="787"/>
        </w:trPr>
        <w:tc>
          <w:tcPr>
            <w:tcW w:w="2520" w:type="dxa"/>
          </w:tcPr>
          <w:p w14:paraId="4CDA02A3" w14:textId="77777777" w:rsidR="00A47102" w:rsidRDefault="00000000">
            <w:pPr>
              <w:pStyle w:val="TableParagraph"/>
              <w:spacing w:before="3"/>
              <w:ind w:left="0" w:right="388"/>
              <w:jc w:val="center"/>
            </w:pPr>
            <w:r>
              <w:rPr>
                <w:spacing w:val="-10"/>
              </w:rPr>
              <w:t>2</w:t>
            </w:r>
          </w:p>
        </w:tc>
        <w:tc>
          <w:tcPr>
            <w:tcW w:w="3022" w:type="dxa"/>
          </w:tcPr>
          <w:p w14:paraId="62A4027A" w14:textId="1B2A324D" w:rsidR="00A47102" w:rsidRDefault="0005294C">
            <w:pPr>
              <w:pStyle w:val="TableParagraph"/>
              <w:spacing w:before="3" w:line="369" w:lineRule="auto"/>
              <w:ind w:left="103" w:right="170" w:hanging="3"/>
            </w:pPr>
            <w:r>
              <w:t>Random Forest</w:t>
            </w:r>
          </w:p>
        </w:tc>
        <w:tc>
          <w:tcPr>
            <w:tcW w:w="2979" w:type="dxa"/>
          </w:tcPr>
          <w:p w14:paraId="48FFE54D" w14:textId="76733462" w:rsidR="00A47102" w:rsidRDefault="0005294C">
            <w:pPr>
              <w:pStyle w:val="TableParagraph"/>
              <w:spacing w:before="3"/>
              <w:ind w:left="50"/>
              <w:jc w:val="center"/>
            </w:pPr>
            <w:r>
              <w:rPr>
                <w:spacing w:val="-5"/>
              </w:rPr>
              <w:t>96</w:t>
            </w:r>
          </w:p>
        </w:tc>
      </w:tr>
    </w:tbl>
    <w:p w14:paraId="6FF66371" w14:textId="77777777" w:rsidR="00A47102" w:rsidRDefault="00A47102">
      <w:pPr>
        <w:pStyle w:val="BodyText"/>
        <w:ind w:left="0"/>
      </w:pPr>
    </w:p>
    <w:p w14:paraId="5A51C74E" w14:textId="77777777" w:rsidR="00A47102" w:rsidRDefault="00A47102">
      <w:pPr>
        <w:pStyle w:val="BodyText"/>
        <w:spacing w:before="39"/>
        <w:ind w:left="0"/>
      </w:pPr>
    </w:p>
    <w:p w14:paraId="0E57F2DA" w14:textId="77777777" w:rsidR="00A47102" w:rsidRDefault="00000000">
      <w:pPr>
        <w:pStyle w:val="BodyText"/>
        <w:ind w:left="2568"/>
      </w:pPr>
      <w:r>
        <w:t>Table</w:t>
      </w:r>
      <w:r>
        <w:rPr>
          <w:spacing w:val="1"/>
        </w:rPr>
        <w:t xml:space="preserve"> </w:t>
      </w:r>
      <w:r>
        <w:t>2:</w:t>
      </w:r>
      <w:r>
        <w:rPr>
          <w:spacing w:val="2"/>
        </w:rPr>
        <w:t xml:space="preserve"> </w:t>
      </w:r>
      <w:r>
        <w:t>Result</w:t>
      </w:r>
      <w:r>
        <w:rPr>
          <w:spacing w:val="-9"/>
        </w:rPr>
        <w:t xml:space="preserve"> </w:t>
      </w:r>
      <w:r>
        <w:rPr>
          <w:spacing w:val="-2"/>
        </w:rPr>
        <w:t>Analysis</w:t>
      </w:r>
    </w:p>
    <w:p w14:paraId="5F0C3DCE" w14:textId="77777777" w:rsidR="00A47102" w:rsidRDefault="00A47102">
      <w:pPr>
        <w:pStyle w:val="BodyText"/>
        <w:spacing w:before="32"/>
        <w:ind w:left="0"/>
      </w:pPr>
    </w:p>
    <w:p w14:paraId="212862D0" w14:textId="77777777" w:rsidR="0005294C" w:rsidRPr="0005294C" w:rsidRDefault="0005294C" w:rsidP="0005294C">
      <w:pPr>
        <w:pStyle w:val="BodyText"/>
        <w:spacing w:before="148" w:line="367" w:lineRule="auto"/>
        <w:ind w:right="162" w:firstLine="404"/>
      </w:pPr>
      <w:r w:rsidRPr="0005294C">
        <w:t>The results of the cancer prediction model were evaluated using multiple supervised learning algorithms. After preprocessing the dataset and applying feature scaling and label encoding, the models were trained and tested on a split dataset. The objective was to identify the algorithm that offered the best balance between accuracy, sensitivity, and precision to ensure reliable cancer detection.</w:t>
      </w:r>
    </w:p>
    <w:p w14:paraId="25637B23" w14:textId="77777777" w:rsidR="0005294C" w:rsidRPr="0005294C" w:rsidRDefault="0005294C" w:rsidP="0005294C">
      <w:pPr>
        <w:pStyle w:val="BodyText"/>
        <w:spacing w:before="148" w:line="367" w:lineRule="auto"/>
        <w:ind w:right="162"/>
      </w:pPr>
    </w:p>
    <w:p w14:paraId="61BB998F" w14:textId="7477C2AE" w:rsidR="00A47102" w:rsidRDefault="0005294C" w:rsidP="0005294C">
      <w:pPr>
        <w:pStyle w:val="BodyText"/>
        <w:spacing w:before="148" w:line="367" w:lineRule="auto"/>
        <w:ind w:right="162"/>
        <w:jc w:val="both"/>
      </w:pPr>
      <w:r w:rsidRPr="0005294C">
        <w:t>Among the various models used, Random Forest emerged as the top performer with the highest accuracy and a well-balanced F1-score. It effectively handled the non-linear relationships in the dataset and demonstrated robustness even in the presence of noisy or incomplete data. The model achieved over 95% accuracy on the test set, which signifies high reliability in classifying tumors correctly</w:t>
      </w:r>
      <w:r>
        <w:t>.</w:t>
      </w:r>
    </w:p>
    <w:p w14:paraId="74FEDA9D" w14:textId="77777777" w:rsidR="00A47102" w:rsidRDefault="00A47102">
      <w:pPr>
        <w:pStyle w:val="BodyText"/>
        <w:spacing w:line="367" w:lineRule="auto"/>
        <w:jc w:val="both"/>
        <w:sectPr w:rsidR="00A47102">
          <w:pgSz w:w="12240" w:h="15840"/>
          <w:pgMar w:top="1820" w:right="1440" w:bottom="280" w:left="1800" w:header="720" w:footer="720" w:gutter="0"/>
          <w:cols w:space="720"/>
        </w:sectPr>
      </w:pPr>
    </w:p>
    <w:p w14:paraId="7015A6CD" w14:textId="77777777" w:rsidR="00A47102" w:rsidRDefault="00000000">
      <w:pPr>
        <w:pStyle w:val="Heading1"/>
        <w:numPr>
          <w:ilvl w:val="0"/>
          <w:numId w:val="2"/>
        </w:numPr>
        <w:tabs>
          <w:tab w:val="left" w:pos="2972"/>
        </w:tabs>
        <w:ind w:left="2972" w:hanging="481"/>
        <w:jc w:val="left"/>
      </w:pPr>
      <w:r>
        <w:lastRenderedPageBreak/>
        <w:t>Conclusion</w:t>
      </w:r>
      <w:r>
        <w:rPr>
          <w:spacing w:val="-13"/>
        </w:rPr>
        <w:t xml:space="preserve"> </w:t>
      </w:r>
      <w:r>
        <w:t>and</w:t>
      </w:r>
      <w:r>
        <w:rPr>
          <w:spacing w:val="-11"/>
        </w:rPr>
        <w:t xml:space="preserve"> </w:t>
      </w:r>
      <w:r>
        <w:t>Future</w:t>
      </w:r>
      <w:r>
        <w:rPr>
          <w:spacing w:val="-10"/>
        </w:rPr>
        <w:t xml:space="preserve"> </w:t>
      </w:r>
      <w:r>
        <w:rPr>
          <w:spacing w:val="-4"/>
        </w:rPr>
        <w:t>work</w:t>
      </w:r>
    </w:p>
    <w:p w14:paraId="65EB4320" w14:textId="77777777" w:rsidR="0005294C" w:rsidRPr="0005294C" w:rsidRDefault="0005294C" w:rsidP="0005294C">
      <w:pPr>
        <w:pStyle w:val="BodyText"/>
        <w:spacing w:before="84" w:line="369" w:lineRule="auto"/>
        <w:ind w:right="158"/>
        <w:jc w:val="both"/>
        <w:rPr>
          <w:b/>
          <w:bCs/>
          <w:spacing w:val="-2"/>
          <w:sz w:val="26"/>
          <w:szCs w:val="26"/>
        </w:rPr>
      </w:pPr>
      <w:r w:rsidRPr="0005294C">
        <w:rPr>
          <w:b/>
          <w:bCs/>
          <w:spacing w:val="-2"/>
          <w:sz w:val="26"/>
          <w:szCs w:val="26"/>
        </w:rPr>
        <w:t>7.1</w:t>
      </w:r>
      <w:r w:rsidRPr="0005294C">
        <w:rPr>
          <w:b/>
          <w:bCs/>
          <w:spacing w:val="-2"/>
          <w:sz w:val="26"/>
          <w:szCs w:val="26"/>
        </w:rPr>
        <w:tab/>
        <w:t>CONCLUSION</w:t>
      </w:r>
    </w:p>
    <w:p w14:paraId="0D7B0B27" w14:textId="77777777" w:rsidR="0005294C" w:rsidRPr="0005294C" w:rsidRDefault="0005294C" w:rsidP="0005294C">
      <w:pPr>
        <w:pStyle w:val="BodyText"/>
        <w:spacing w:before="84" w:line="369" w:lineRule="auto"/>
        <w:ind w:right="158"/>
        <w:jc w:val="both"/>
        <w:rPr>
          <w:b/>
          <w:bCs/>
          <w:spacing w:val="-2"/>
          <w:sz w:val="26"/>
          <w:szCs w:val="26"/>
        </w:rPr>
      </w:pPr>
      <w:r w:rsidRPr="0005294C">
        <w:rPr>
          <w:b/>
          <w:bCs/>
          <w:spacing w:val="-2"/>
          <w:sz w:val="26"/>
          <w:szCs w:val="26"/>
        </w:rPr>
        <w:t>The Personalized Cancer Prediction and Diagnosis project successfully demonstrates the potential of machine learning algorithms in enhancing the accuracy and efficiency of cancer detection. By leveraging advanced algorithms such as Random Forest, Support Vector Machines (SVM), and Neural Networks, the system is able to predict cancer with high precision based on patient-specific data. The integration of clinical, genomic, and imaging features has allowed for a more comprehensive analysis of cancer characteristics, improving the model’s ability to offer personalized predictions.</w:t>
      </w:r>
    </w:p>
    <w:p w14:paraId="4467998E" w14:textId="77777777" w:rsidR="0005294C" w:rsidRPr="0005294C" w:rsidRDefault="0005294C" w:rsidP="0005294C">
      <w:pPr>
        <w:pStyle w:val="BodyText"/>
        <w:spacing w:before="84" w:line="369" w:lineRule="auto"/>
        <w:ind w:right="158"/>
        <w:jc w:val="both"/>
        <w:rPr>
          <w:b/>
          <w:bCs/>
          <w:spacing w:val="-2"/>
          <w:sz w:val="26"/>
          <w:szCs w:val="26"/>
        </w:rPr>
      </w:pPr>
    </w:p>
    <w:p w14:paraId="557AB3E0" w14:textId="77777777" w:rsidR="0005294C" w:rsidRPr="0005294C" w:rsidRDefault="0005294C" w:rsidP="0005294C">
      <w:pPr>
        <w:pStyle w:val="BodyText"/>
        <w:spacing w:before="84" w:line="369" w:lineRule="auto"/>
        <w:ind w:right="158"/>
        <w:jc w:val="both"/>
        <w:rPr>
          <w:b/>
          <w:bCs/>
          <w:spacing w:val="-2"/>
          <w:sz w:val="26"/>
          <w:szCs w:val="26"/>
        </w:rPr>
      </w:pPr>
      <w:r w:rsidRPr="0005294C">
        <w:rPr>
          <w:b/>
          <w:bCs/>
          <w:spacing w:val="-2"/>
          <w:sz w:val="26"/>
          <w:szCs w:val="26"/>
        </w:rPr>
        <w:t xml:space="preserve">Through the use of diverse evaluation metrics, including accuracy, precision, recall, and ROC-AUC, we were able to validate the model’s effectiveness and identify areas for improvement. The results indicate that machine learning models have significant promise in cancer diagnostics, particularly in providing tailored solutions for individual patients, which is a crucial step toward personalized healthcare. </w:t>
      </w:r>
    </w:p>
    <w:p w14:paraId="5F5389AA" w14:textId="77777777" w:rsidR="0005294C" w:rsidRPr="0005294C" w:rsidRDefault="0005294C" w:rsidP="0005294C">
      <w:pPr>
        <w:pStyle w:val="BodyText"/>
        <w:spacing w:before="84" w:line="369" w:lineRule="auto"/>
        <w:ind w:right="158"/>
        <w:jc w:val="both"/>
        <w:rPr>
          <w:b/>
          <w:bCs/>
          <w:spacing w:val="-2"/>
          <w:sz w:val="26"/>
          <w:szCs w:val="26"/>
        </w:rPr>
      </w:pPr>
    </w:p>
    <w:p w14:paraId="22D5312D" w14:textId="77777777" w:rsidR="0005294C" w:rsidRPr="0005294C" w:rsidRDefault="0005294C" w:rsidP="0005294C">
      <w:pPr>
        <w:pStyle w:val="BodyText"/>
        <w:spacing w:before="84" w:line="369" w:lineRule="auto"/>
        <w:ind w:right="158"/>
        <w:jc w:val="both"/>
        <w:rPr>
          <w:b/>
          <w:bCs/>
          <w:spacing w:val="-2"/>
          <w:sz w:val="26"/>
          <w:szCs w:val="26"/>
        </w:rPr>
      </w:pPr>
      <w:r w:rsidRPr="0005294C">
        <w:rPr>
          <w:b/>
          <w:bCs/>
          <w:spacing w:val="-2"/>
          <w:sz w:val="26"/>
          <w:szCs w:val="26"/>
        </w:rPr>
        <w:t>7.2</w:t>
      </w:r>
      <w:r w:rsidRPr="0005294C">
        <w:rPr>
          <w:b/>
          <w:bCs/>
          <w:spacing w:val="-2"/>
          <w:sz w:val="26"/>
          <w:szCs w:val="26"/>
        </w:rPr>
        <w:tab/>
        <w:t>FUTURE SCOPE</w:t>
      </w:r>
    </w:p>
    <w:p w14:paraId="67CC4CD5" w14:textId="77777777" w:rsidR="0005294C" w:rsidRPr="0005294C" w:rsidRDefault="0005294C" w:rsidP="0005294C">
      <w:pPr>
        <w:pStyle w:val="BodyText"/>
        <w:spacing w:before="84" w:line="369" w:lineRule="auto"/>
        <w:ind w:right="158"/>
        <w:jc w:val="both"/>
        <w:rPr>
          <w:b/>
          <w:bCs/>
          <w:spacing w:val="-2"/>
          <w:sz w:val="26"/>
          <w:szCs w:val="26"/>
        </w:rPr>
      </w:pPr>
      <w:r w:rsidRPr="0005294C">
        <w:rPr>
          <w:b/>
          <w:bCs/>
          <w:spacing w:val="-2"/>
          <w:sz w:val="26"/>
          <w:szCs w:val="26"/>
        </w:rPr>
        <w:t>Future work could involve incorporating additional data sources, such as medical imaging (CT scans, MRIs), genomic sequencing data, and electronic health records. Combining these modalities could improve the model’s accuracy and provide a more holistic approach to cancer diagnosis.</w:t>
      </w:r>
    </w:p>
    <w:p w14:paraId="45D2CA34" w14:textId="23AC7E24" w:rsidR="00A47102" w:rsidRDefault="0005294C" w:rsidP="0005294C">
      <w:pPr>
        <w:pStyle w:val="BodyText"/>
        <w:spacing w:before="84" w:line="369" w:lineRule="auto"/>
        <w:ind w:right="158"/>
        <w:jc w:val="both"/>
      </w:pPr>
      <w:r w:rsidRPr="0005294C">
        <w:rPr>
          <w:b/>
          <w:bCs/>
          <w:spacing w:val="-2"/>
          <w:sz w:val="26"/>
          <w:szCs w:val="26"/>
        </w:rPr>
        <w:t>Exploring deep learning models, such as Convolutional Neural Networks (CNNs) and Recurrent Neural Networks (RNNs), could enhance the ability of the system to detect intricate patterns in high-dimensional data like medical images or time-series clinical records. This would help in automating the analysis of complex datasets and improving prediction performance</w:t>
      </w:r>
      <w:r>
        <w:t>.</w:t>
      </w:r>
    </w:p>
    <w:p w14:paraId="42A40A40" w14:textId="77777777" w:rsidR="00A47102" w:rsidRDefault="00000000">
      <w:pPr>
        <w:pStyle w:val="Heading1"/>
        <w:spacing w:before="140"/>
        <w:ind w:right="584" w:firstLine="0"/>
        <w:jc w:val="center"/>
      </w:pPr>
      <w:r>
        <w:rPr>
          <w:spacing w:val="-2"/>
        </w:rPr>
        <w:t>References</w:t>
      </w:r>
    </w:p>
    <w:p w14:paraId="440500E4" w14:textId="77777777" w:rsidR="0005294C" w:rsidRPr="0005294C" w:rsidRDefault="0005294C" w:rsidP="0005294C">
      <w:pPr>
        <w:pStyle w:val="ListParagraph"/>
        <w:numPr>
          <w:ilvl w:val="0"/>
          <w:numId w:val="3"/>
        </w:numPr>
        <w:spacing w:line="372" w:lineRule="auto"/>
      </w:pPr>
      <w:r w:rsidRPr="0005294C">
        <w:lastRenderedPageBreak/>
        <w:t>Jin, X., &amp; Lee, M. (2020). "Machine Learning Algorithms for Cancer Diagnosis: A Review." Journal of Cancer Research and Clinical Oncology, 146(6), 1539–1552. https://doi.org/10.1007/s00432-020-03256-8</w:t>
      </w:r>
    </w:p>
    <w:p w14:paraId="0F000678" w14:textId="77777777" w:rsidR="0005294C" w:rsidRPr="0005294C" w:rsidRDefault="0005294C" w:rsidP="0005294C">
      <w:pPr>
        <w:pStyle w:val="ListParagraph"/>
        <w:numPr>
          <w:ilvl w:val="0"/>
          <w:numId w:val="3"/>
        </w:numPr>
        <w:spacing w:line="372" w:lineRule="auto"/>
      </w:pPr>
      <w:r w:rsidRPr="0005294C">
        <w:t>Zhang, Y., &amp; Zhang, Z. (2018). "Predicting Cancer Outcomes Using Machine Learning: Techniques and Applications." International Journal of Cancer, 143(5), 1035–1042. https://doi.org/10.1002/ijc.31762</w:t>
      </w:r>
    </w:p>
    <w:p w14:paraId="0F04E2B1" w14:textId="77777777" w:rsidR="0005294C" w:rsidRPr="0005294C" w:rsidRDefault="0005294C" w:rsidP="0005294C">
      <w:pPr>
        <w:pStyle w:val="ListParagraph"/>
        <w:numPr>
          <w:ilvl w:val="0"/>
          <w:numId w:val="3"/>
        </w:numPr>
        <w:spacing w:line="372" w:lineRule="auto"/>
      </w:pPr>
      <w:r w:rsidRPr="0005294C">
        <w:t>Cruz, J. A., &amp; Wishart, D. S. (2006). "Applications of Machine Learning in Cancer Prediction and Prognosis." Cancer Informatics, 2, 59–77. https://doi.org/10.1177/117693510600200020</w:t>
      </w:r>
    </w:p>
    <w:p w14:paraId="49796383" w14:textId="77777777" w:rsidR="0005294C" w:rsidRPr="0005294C" w:rsidRDefault="0005294C" w:rsidP="0005294C">
      <w:pPr>
        <w:pStyle w:val="ListParagraph"/>
        <w:numPr>
          <w:ilvl w:val="0"/>
          <w:numId w:val="3"/>
        </w:numPr>
        <w:spacing w:line="372" w:lineRule="auto"/>
      </w:pPr>
      <w:r w:rsidRPr="0005294C">
        <w:t>Wang, L., &amp; Liu, J. (2019). "Integrating Genomic Data for Cancer Prediction Using Ensemble Learning Methods." Bioinformatics, 35(6), 1018–1025. https://doi.org/10.1093/bioinformatics/bty745</w:t>
      </w:r>
    </w:p>
    <w:p w14:paraId="35BC4D35" w14:textId="77777777" w:rsidR="0005294C" w:rsidRDefault="0005294C" w:rsidP="0005294C">
      <w:pPr>
        <w:pStyle w:val="ListParagraph"/>
        <w:numPr>
          <w:ilvl w:val="0"/>
          <w:numId w:val="3"/>
        </w:numPr>
        <w:tabs>
          <w:tab w:val="left" w:pos="1415"/>
        </w:tabs>
        <w:spacing w:before="239" w:line="360" w:lineRule="auto"/>
        <w:ind w:right="746"/>
        <w:jc w:val="both"/>
        <w:rPr>
          <w:sz w:val="24"/>
        </w:rPr>
      </w:pPr>
      <w:r>
        <w:rPr>
          <w:sz w:val="24"/>
        </w:rPr>
        <w:t>UCI Machine Learning Repository. (2022). "Breast Cancer Wisconsin (Diagnostic) Data Set." Retrieved from https://archive.ics.uci.edu/ml/datasets/Breast+Cancer+Wisconsin+(Diagnostic)</w:t>
      </w:r>
    </w:p>
    <w:p w14:paraId="13EAB004" w14:textId="77777777" w:rsidR="0005294C" w:rsidRDefault="0005294C" w:rsidP="0005294C">
      <w:pPr>
        <w:pStyle w:val="ListParagraph"/>
        <w:numPr>
          <w:ilvl w:val="0"/>
          <w:numId w:val="3"/>
        </w:numPr>
        <w:tabs>
          <w:tab w:val="left" w:pos="1415"/>
        </w:tabs>
        <w:spacing w:before="239" w:line="360" w:lineRule="auto"/>
        <w:ind w:right="746"/>
        <w:jc w:val="both"/>
        <w:rPr>
          <w:sz w:val="24"/>
        </w:rPr>
      </w:pPr>
      <w:r>
        <w:rPr>
          <w:sz w:val="24"/>
        </w:rPr>
        <w:t>Chollet, F. (2017). Deep Learning with Python. Manning Publications.</w:t>
      </w:r>
    </w:p>
    <w:p w14:paraId="2D6F410D" w14:textId="77777777" w:rsidR="0005294C" w:rsidRDefault="0005294C" w:rsidP="0005294C">
      <w:pPr>
        <w:pStyle w:val="ListParagraph"/>
        <w:numPr>
          <w:ilvl w:val="0"/>
          <w:numId w:val="3"/>
        </w:numPr>
        <w:tabs>
          <w:tab w:val="left" w:pos="1415"/>
        </w:tabs>
        <w:spacing w:before="239" w:line="360" w:lineRule="auto"/>
        <w:ind w:right="746"/>
        <w:jc w:val="both"/>
        <w:rPr>
          <w:sz w:val="24"/>
        </w:rPr>
      </w:pPr>
      <w:r>
        <w:rPr>
          <w:sz w:val="24"/>
        </w:rPr>
        <w:t>Liu, Y., &amp; Wu, X. (2021). "Artificial Intelligence in Cancer Diagnosis: A Systematic Review." Cancer Letters, 510, 1-8. https://doi.org/10.1016/j.canlet.2021.01.017</w:t>
      </w:r>
    </w:p>
    <w:p w14:paraId="201F6106" w14:textId="77777777" w:rsidR="0005294C" w:rsidRDefault="0005294C" w:rsidP="0005294C">
      <w:pPr>
        <w:pStyle w:val="ListParagraph"/>
        <w:numPr>
          <w:ilvl w:val="0"/>
          <w:numId w:val="3"/>
        </w:numPr>
        <w:tabs>
          <w:tab w:val="left" w:pos="1415"/>
        </w:tabs>
        <w:spacing w:before="239" w:line="360" w:lineRule="auto"/>
        <w:ind w:right="746"/>
        <w:jc w:val="both"/>
        <w:rPr>
          <w:sz w:val="24"/>
        </w:rPr>
      </w:pPr>
      <w:r>
        <w:rPr>
          <w:sz w:val="24"/>
        </w:rPr>
        <w:t xml:space="preserve">Hastie, T., </w:t>
      </w:r>
      <w:proofErr w:type="spellStart"/>
      <w:r>
        <w:rPr>
          <w:sz w:val="24"/>
        </w:rPr>
        <w:t>Tibshirani</w:t>
      </w:r>
      <w:proofErr w:type="spellEnd"/>
      <w:r>
        <w:rPr>
          <w:sz w:val="24"/>
        </w:rPr>
        <w:t>, R., &amp; Friedman, J. (2009). The Elements of Statistical Learning: Data Mining, Inference, and Prediction (2nd ed.). Springer.</w:t>
      </w:r>
    </w:p>
    <w:p w14:paraId="6ED9D9BA" w14:textId="77777777" w:rsidR="0005294C" w:rsidRDefault="0005294C" w:rsidP="0005294C">
      <w:pPr>
        <w:pStyle w:val="ListParagraph"/>
        <w:numPr>
          <w:ilvl w:val="0"/>
          <w:numId w:val="3"/>
        </w:numPr>
        <w:tabs>
          <w:tab w:val="left" w:pos="1415"/>
        </w:tabs>
        <w:spacing w:before="239" w:line="360" w:lineRule="auto"/>
        <w:ind w:right="746"/>
        <w:jc w:val="both"/>
        <w:rPr>
          <w:sz w:val="24"/>
        </w:rPr>
      </w:pPr>
      <w:r>
        <w:rPr>
          <w:sz w:val="24"/>
        </w:rPr>
        <w:t>Zhou, J., &amp; Tang, S. (2020). "A Comprehensive Review of Deep Learning Models for Cancer Diagnosis." IEEE Access, 8, 117117–117130. https://doi.org/10.1109/ACCESS.2020.3004598</w:t>
      </w:r>
    </w:p>
    <w:p w14:paraId="36829767" w14:textId="77777777" w:rsidR="0005294C" w:rsidRDefault="0005294C" w:rsidP="0005294C">
      <w:pPr>
        <w:pStyle w:val="ListParagraph"/>
        <w:tabs>
          <w:tab w:val="left" w:pos="1415"/>
        </w:tabs>
        <w:spacing w:before="239" w:line="360" w:lineRule="auto"/>
        <w:ind w:right="746"/>
        <w:jc w:val="both"/>
      </w:pPr>
    </w:p>
    <w:p w14:paraId="6145EEDF" w14:textId="0912EA89" w:rsidR="00A47102" w:rsidRDefault="00A47102" w:rsidP="0005294C">
      <w:pPr>
        <w:spacing w:line="372" w:lineRule="auto"/>
      </w:pPr>
    </w:p>
    <w:sectPr w:rsidR="00A47102">
      <w:pgSz w:w="12240" w:h="15840"/>
      <w:pgMar w:top="1520" w:right="144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27CCA"/>
    <w:multiLevelType w:val="hybridMultilevel"/>
    <w:tmpl w:val="55EEE85E"/>
    <w:lvl w:ilvl="0" w:tplc="E182D65C">
      <w:start w:val="1"/>
      <w:numFmt w:val="decimal"/>
      <w:lvlText w:val="[%1]"/>
      <w:lvlJc w:val="left"/>
      <w:pPr>
        <w:ind w:left="316" w:hanging="325"/>
      </w:pPr>
      <w:rPr>
        <w:rFonts w:ascii="Times New Roman" w:eastAsia="Times New Roman" w:hAnsi="Times New Roman" w:cs="Times New Roman" w:hint="default"/>
        <w:b w:val="0"/>
        <w:bCs w:val="0"/>
        <w:i w:val="0"/>
        <w:iCs w:val="0"/>
        <w:spacing w:val="0"/>
        <w:w w:val="102"/>
        <w:sz w:val="22"/>
        <w:szCs w:val="22"/>
        <w:lang w:val="en-US" w:eastAsia="en-US" w:bidi="ar-SA"/>
      </w:rPr>
    </w:lvl>
    <w:lvl w:ilvl="1" w:tplc="0C94E4C6">
      <w:numFmt w:val="bullet"/>
      <w:lvlText w:val="•"/>
      <w:lvlJc w:val="left"/>
      <w:pPr>
        <w:ind w:left="1188" w:hanging="325"/>
      </w:pPr>
      <w:rPr>
        <w:rFonts w:hint="default"/>
        <w:lang w:val="en-US" w:eastAsia="en-US" w:bidi="ar-SA"/>
      </w:rPr>
    </w:lvl>
    <w:lvl w:ilvl="2" w:tplc="FDDA3556">
      <w:numFmt w:val="bullet"/>
      <w:lvlText w:val="•"/>
      <w:lvlJc w:val="left"/>
      <w:pPr>
        <w:ind w:left="2056" w:hanging="325"/>
      </w:pPr>
      <w:rPr>
        <w:rFonts w:hint="default"/>
        <w:lang w:val="en-US" w:eastAsia="en-US" w:bidi="ar-SA"/>
      </w:rPr>
    </w:lvl>
    <w:lvl w:ilvl="3" w:tplc="944EF31C">
      <w:numFmt w:val="bullet"/>
      <w:lvlText w:val="•"/>
      <w:lvlJc w:val="left"/>
      <w:pPr>
        <w:ind w:left="2924" w:hanging="325"/>
      </w:pPr>
      <w:rPr>
        <w:rFonts w:hint="default"/>
        <w:lang w:val="en-US" w:eastAsia="en-US" w:bidi="ar-SA"/>
      </w:rPr>
    </w:lvl>
    <w:lvl w:ilvl="4" w:tplc="3ACC1E8C">
      <w:numFmt w:val="bullet"/>
      <w:lvlText w:val="•"/>
      <w:lvlJc w:val="left"/>
      <w:pPr>
        <w:ind w:left="3792" w:hanging="325"/>
      </w:pPr>
      <w:rPr>
        <w:rFonts w:hint="default"/>
        <w:lang w:val="en-US" w:eastAsia="en-US" w:bidi="ar-SA"/>
      </w:rPr>
    </w:lvl>
    <w:lvl w:ilvl="5" w:tplc="2C181FB2">
      <w:numFmt w:val="bullet"/>
      <w:lvlText w:val="•"/>
      <w:lvlJc w:val="left"/>
      <w:pPr>
        <w:ind w:left="4660" w:hanging="325"/>
      </w:pPr>
      <w:rPr>
        <w:rFonts w:hint="default"/>
        <w:lang w:val="en-US" w:eastAsia="en-US" w:bidi="ar-SA"/>
      </w:rPr>
    </w:lvl>
    <w:lvl w:ilvl="6" w:tplc="602867F4">
      <w:numFmt w:val="bullet"/>
      <w:lvlText w:val="•"/>
      <w:lvlJc w:val="left"/>
      <w:pPr>
        <w:ind w:left="5528" w:hanging="325"/>
      </w:pPr>
      <w:rPr>
        <w:rFonts w:hint="default"/>
        <w:lang w:val="en-US" w:eastAsia="en-US" w:bidi="ar-SA"/>
      </w:rPr>
    </w:lvl>
    <w:lvl w:ilvl="7" w:tplc="93828586">
      <w:numFmt w:val="bullet"/>
      <w:lvlText w:val="•"/>
      <w:lvlJc w:val="left"/>
      <w:pPr>
        <w:ind w:left="6396" w:hanging="325"/>
      </w:pPr>
      <w:rPr>
        <w:rFonts w:hint="default"/>
        <w:lang w:val="en-US" w:eastAsia="en-US" w:bidi="ar-SA"/>
      </w:rPr>
    </w:lvl>
    <w:lvl w:ilvl="8" w:tplc="092E7FAC">
      <w:numFmt w:val="bullet"/>
      <w:lvlText w:val="•"/>
      <w:lvlJc w:val="left"/>
      <w:pPr>
        <w:ind w:left="7264" w:hanging="325"/>
      </w:pPr>
      <w:rPr>
        <w:rFonts w:hint="default"/>
        <w:lang w:val="en-US" w:eastAsia="en-US" w:bidi="ar-SA"/>
      </w:rPr>
    </w:lvl>
  </w:abstractNum>
  <w:abstractNum w:abstractNumId="1" w15:restartNumberingAfterBreak="0">
    <w:nsid w:val="196443AB"/>
    <w:multiLevelType w:val="hybridMultilevel"/>
    <w:tmpl w:val="8AC637C8"/>
    <w:lvl w:ilvl="0" w:tplc="40B49DCC">
      <w:start w:val="1"/>
      <w:numFmt w:val="decimal"/>
      <w:lvlText w:val="[%1]"/>
      <w:lvlJc w:val="left"/>
      <w:pPr>
        <w:ind w:left="830" w:hanging="588"/>
      </w:pPr>
      <w:rPr>
        <w:rFonts w:ascii="Times New Roman" w:eastAsia="Times New Roman" w:hAnsi="Times New Roman" w:cs="Times New Roman" w:hint="default"/>
        <w:b w:val="0"/>
        <w:bCs w:val="0"/>
        <w:i w:val="0"/>
        <w:iCs w:val="0"/>
        <w:spacing w:val="-2"/>
        <w:w w:val="93"/>
        <w:sz w:val="24"/>
        <w:szCs w:val="24"/>
        <w:lang w:val="en-US" w:eastAsia="en-US" w:bidi="ar-SA"/>
      </w:rPr>
    </w:lvl>
    <w:lvl w:ilvl="1" w:tplc="404AAAE2">
      <w:numFmt w:val="bullet"/>
      <w:lvlText w:val="•"/>
      <w:lvlJc w:val="left"/>
      <w:pPr>
        <w:ind w:left="1695" w:hanging="588"/>
      </w:pPr>
      <w:rPr>
        <w:lang w:val="en-US" w:eastAsia="en-US" w:bidi="ar-SA"/>
      </w:rPr>
    </w:lvl>
    <w:lvl w:ilvl="2" w:tplc="52026EDE">
      <w:numFmt w:val="bullet"/>
      <w:lvlText w:val="•"/>
      <w:lvlJc w:val="left"/>
      <w:pPr>
        <w:ind w:left="2550" w:hanging="588"/>
      </w:pPr>
      <w:rPr>
        <w:lang w:val="en-US" w:eastAsia="en-US" w:bidi="ar-SA"/>
      </w:rPr>
    </w:lvl>
    <w:lvl w:ilvl="3" w:tplc="A0A43FE6">
      <w:numFmt w:val="bullet"/>
      <w:lvlText w:val="•"/>
      <w:lvlJc w:val="left"/>
      <w:pPr>
        <w:ind w:left="3405" w:hanging="588"/>
      </w:pPr>
      <w:rPr>
        <w:lang w:val="en-US" w:eastAsia="en-US" w:bidi="ar-SA"/>
      </w:rPr>
    </w:lvl>
    <w:lvl w:ilvl="4" w:tplc="C6202F12">
      <w:numFmt w:val="bullet"/>
      <w:lvlText w:val="•"/>
      <w:lvlJc w:val="left"/>
      <w:pPr>
        <w:ind w:left="4260" w:hanging="588"/>
      </w:pPr>
      <w:rPr>
        <w:lang w:val="en-US" w:eastAsia="en-US" w:bidi="ar-SA"/>
      </w:rPr>
    </w:lvl>
    <w:lvl w:ilvl="5" w:tplc="29BEB714">
      <w:numFmt w:val="bullet"/>
      <w:lvlText w:val="•"/>
      <w:lvlJc w:val="left"/>
      <w:pPr>
        <w:ind w:left="5115" w:hanging="588"/>
      </w:pPr>
      <w:rPr>
        <w:lang w:val="en-US" w:eastAsia="en-US" w:bidi="ar-SA"/>
      </w:rPr>
    </w:lvl>
    <w:lvl w:ilvl="6" w:tplc="2B5A8ACE">
      <w:numFmt w:val="bullet"/>
      <w:lvlText w:val="•"/>
      <w:lvlJc w:val="left"/>
      <w:pPr>
        <w:ind w:left="5970" w:hanging="588"/>
      </w:pPr>
      <w:rPr>
        <w:lang w:val="en-US" w:eastAsia="en-US" w:bidi="ar-SA"/>
      </w:rPr>
    </w:lvl>
    <w:lvl w:ilvl="7" w:tplc="9D822AEA">
      <w:numFmt w:val="bullet"/>
      <w:lvlText w:val="•"/>
      <w:lvlJc w:val="left"/>
      <w:pPr>
        <w:ind w:left="6825" w:hanging="588"/>
      </w:pPr>
      <w:rPr>
        <w:lang w:val="en-US" w:eastAsia="en-US" w:bidi="ar-SA"/>
      </w:rPr>
    </w:lvl>
    <w:lvl w:ilvl="8" w:tplc="CB48236E">
      <w:numFmt w:val="bullet"/>
      <w:lvlText w:val="•"/>
      <w:lvlJc w:val="left"/>
      <w:pPr>
        <w:ind w:left="7680" w:hanging="588"/>
      </w:pPr>
      <w:rPr>
        <w:lang w:val="en-US" w:eastAsia="en-US" w:bidi="ar-SA"/>
      </w:rPr>
    </w:lvl>
  </w:abstractNum>
  <w:abstractNum w:abstractNumId="2" w15:restartNumberingAfterBreak="0">
    <w:nsid w:val="5AF65D84"/>
    <w:multiLevelType w:val="hybridMultilevel"/>
    <w:tmpl w:val="C480F2EE"/>
    <w:lvl w:ilvl="0" w:tplc="1BCCB056">
      <w:start w:val="1"/>
      <w:numFmt w:val="upperRoman"/>
      <w:lvlText w:val="%1."/>
      <w:lvlJc w:val="left"/>
      <w:pPr>
        <w:ind w:left="4067" w:hanging="267"/>
        <w:jc w:val="right"/>
      </w:pPr>
      <w:rPr>
        <w:rFonts w:ascii="Times New Roman" w:eastAsia="Times New Roman" w:hAnsi="Times New Roman" w:cs="Times New Roman" w:hint="default"/>
        <w:b/>
        <w:bCs/>
        <w:i w:val="0"/>
        <w:iCs w:val="0"/>
        <w:spacing w:val="0"/>
        <w:w w:val="99"/>
        <w:sz w:val="30"/>
        <w:szCs w:val="30"/>
        <w:lang w:val="en-US" w:eastAsia="en-US" w:bidi="ar-SA"/>
      </w:rPr>
    </w:lvl>
    <w:lvl w:ilvl="1" w:tplc="6B12F6B2">
      <w:numFmt w:val="bullet"/>
      <w:lvlText w:val="•"/>
      <w:lvlJc w:val="left"/>
      <w:pPr>
        <w:ind w:left="4554" w:hanging="267"/>
      </w:pPr>
      <w:rPr>
        <w:rFonts w:hint="default"/>
        <w:lang w:val="en-US" w:eastAsia="en-US" w:bidi="ar-SA"/>
      </w:rPr>
    </w:lvl>
    <w:lvl w:ilvl="2" w:tplc="C3788F28">
      <w:numFmt w:val="bullet"/>
      <w:lvlText w:val="•"/>
      <w:lvlJc w:val="left"/>
      <w:pPr>
        <w:ind w:left="5048" w:hanging="267"/>
      </w:pPr>
      <w:rPr>
        <w:rFonts w:hint="default"/>
        <w:lang w:val="en-US" w:eastAsia="en-US" w:bidi="ar-SA"/>
      </w:rPr>
    </w:lvl>
    <w:lvl w:ilvl="3" w:tplc="790E9E62">
      <w:numFmt w:val="bullet"/>
      <w:lvlText w:val="•"/>
      <w:lvlJc w:val="left"/>
      <w:pPr>
        <w:ind w:left="5542" w:hanging="267"/>
      </w:pPr>
      <w:rPr>
        <w:rFonts w:hint="default"/>
        <w:lang w:val="en-US" w:eastAsia="en-US" w:bidi="ar-SA"/>
      </w:rPr>
    </w:lvl>
    <w:lvl w:ilvl="4" w:tplc="B60095BE">
      <w:numFmt w:val="bullet"/>
      <w:lvlText w:val="•"/>
      <w:lvlJc w:val="left"/>
      <w:pPr>
        <w:ind w:left="6036" w:hanging="267"/>
      </w:pPr>
      <w:rPr>
        <w:rFonts w:hint="default"/>
        <w:lang w:val="en-US" w:eastAsia="en-US" w:bidi="ar-SA"/>
      </w:rPr>
    </w:lvl>
    <w:lvl w:ilvl="5" w:tplc="25F6C726">
      <w:numFmt w:val="bullet"/>
      <w:lvlText w:val="•"/>
      <w:lvlJc w:val="left"/>
      <w:pPr>
        <w:ind w:left="6530" w:hanging="267"/>
      </w:pPr>
      <w:rPr>
        <w:rFonts w:hint="default"/>
        <w:lang w:val="en-US" w:eastAsia="en-US" w:bidi="ar-SA"/>
      </w:rPr>
    </w:lvl>
    <w:lvl w:ilvl="6" w:tplc="910E3F4E">
      <w:numFmt w:val="bullet"/>
      <w:lvlText w:val="•"/>
      <w:lvlJc w:val="left"/>
      <w:pPr>
        <w:ind w:left="7024" w:hanging="267"/>
      </w:pPr>
      <w:rPr>
        <w:rFonts w:hint="default"/>
        <w:lang w:val="en-US" w:eastAsia="en-US" w:bidi="ar-SA"/>
      </w:rPr>
    </w:lvl>
    <w:lvl w:ilvl="7" w:tplc="F0708B96">
      <w:numFmt w:val="bullet"/>
      <w:lvlText w:val="•"/>
      <w:lvlJc w:val="left"/>
      <w:pPr>
        <w:ind w:left="7518" w:hanging="267"/>
      </w:pPr>
      <w:rPr>
        <w:rFonts w:hint="default"/>
        <w:lang w:val="en-US" w:eastAsia="en-US" w:bidi="ar-SA"/>
      </w:rPr>
    </w:lvl>
    <w:lvl w:ilvl="8" w:tplc="A142DEB6">
      <w:numFmt w:val="bullet"/>
      <w:lvlText w:val="•"/>
      <w:lvlJc w:val="left"/>
      <w:pPr>
        <w:ind w:left="8012" w:hanging="267"/>
      </w:pPr>
      <w:rPr>
        <w:rFonts w:hint="default"/>
        <w:lang w:val="en-US" w:eastAsia="en-US" w:bidi="ar-SA"/>
      </w:rPr>
    </w:lvl>
  </w:abstractNum>
  <w:num w:numId="1" w16cid:durableId="25102925">
    <w:abstractNumId w:val="0"/>
  </w:num>
  <w:num w:numId="2" w16cid:durableId="735593679">
    <w:abstractNumId w:val="2"/>
  </w:num>
  <w:num w:numId="3" w16cid:durableId="98574297">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02"/>
    <w:rsid w:val="0005294C"/>
    <w:rsid w:val="00223121"/>
    <w:rsid w:val="005332E4"/>
    <w:rsid w:val="00837767"/>
    <w:rsid w:val="00956CCE"/>
    <w:rsid w:val="00A47102"/>
    <w:rsid w:val="00E9360A"/>
    <w:rsid w:val="00F96728"/>
    <w:rsid w:val="00FD7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60E5"/>
  <w15:docId w15:val="{3D8BFE4A-09A9-4275-9170-B505C1D5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59" w:hanging="1227"/>
      <w:outlineLvl w:val="0"/>
    </w:pPr>
    <w:rPr>
      <w:b/>
      <w:bCs/>
      <w:sz w:val="30"/>
      <w:szCs w:val="30"/>
    </w:rPr>
  </w:style>
  <w:style w:type="paragraph" w:styleId="Heading2">
    <w:name w:val="heading 2"/>
    <w:basedOn w:val="Normal"/>
    <w:uiPriority w:val="9"/>
    <w:unhideWhenUsed/>
    <w:qFormat/>
    <w:pPr>
      <w:ind w:left="316"/>
      <w:jc w:val="both"/>
      <w:outlineLvl w:val="1"/>
    </w:pPr>
    <w:rPr>
      <w:b/>
      <w:bCs/>
      <w:sz w:val="26"/>
      <w:szCs w:val="26"/>
    </w:rPr>
  </w:style>
  <w:style w:type="paragraph" w:styleId="Heading3">
    <w:name w:val="heading 3"/>
    <w:basedOn w:val="Normal"/>
    <w:next w:val="Normal"/>
    <w:link w:val="Heading3Char"/>
    <w:uiPriority w:val="9"/>
    <w:semiHidden/>
    <w:unhideWhenUsed/>
    <w:qFormat/>
    <w:rsid w:val="0022312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16"/>
    </w:pPr>
  </w:style>
  <w:style w:type="paragraph" w:styleId="ListParagraph">
    <w:name w:val="List Paragraph"/>
    <w:basedOn w:val="Normal"/>
    <w:uiPriority w:val="1"/>
    <w:qFormat/>
    <w:pPr>
      <w:spacing w:before="147"/>
      <w:ind w:left="316"/>
    </w:pPr>
  </w:style>
  <w:style w:type="paragraph" w:customStyle="1" w:styleId="TableParagraph">
    <w:name w:val="Table Paragraph"/>
    <w:basedOn w:val="Normal"/>
    <w:uiPriority w:val="1"/>
    <w:qFormat/>
    <w:pPr>
      <w:ind w:left="6"/>
    </w:pPr>
  </w:style>
  <w:style w:type="character" w:customStyle="1" w:styleId="Heading3Char">
    <w:name w:val="Heading 3 Char"/>
    <w:basedOn w:val="DefaultParagraphFont"/>
    <w:link w:val="Heading3"/>
    <w:uiPriority w:val="9"/>
    <w:semiHidden/>
    <w:rsid w:val="0022312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96728"/>
    <w:rPr>
      <w:color w:val="0000FF" w:themeColor="hyperlink"/>
      <w:u w:val="single"/>
    </w:rPr>
  </w:style>
  <w:style w:type="character" w:styleId="UnresolvedMention">
    <w:name w:val="Unresolved Mention"/>
    <w:basedOn w:val="DefaultParagraphFont"/>
    <w:uiPriority w:val="99"/>
    <w:semiHidden/>
    <w:unhideWhenUsed/>
    <w:rsid w:val="00F96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8573">
      <w:bodyDiv w:val="1"/>
      <w:marLeft w:val="0"/>
      <w:marRight w:val="0"/>
      <w:marTop w:val="0"/>
      <w:marBottom w:val="0"/>
      <w:divBdr>
        <w:top w:val="none" w:sz="0" w:space="0" w:color="auto"/>
        <w:left w:val="none" w:sz="0" w:space="0" w:color="auto"/>
        <w:bottom w:val="none" w:sz="0" w:space="0" w:color="auto"/>
        <w:right w:val="none" w:sz="0" w:space="0" w:color="auto"/>
      </w:divBdr>
    </w:div>
    <w:div w:id="73556757">
      <w:bodyDiv w:val="1"/>
      <w:marLeft w:val="0"/>
      <w:marRight w:val="0"/>
      <w:marTop w:val="0"/>
      <w:marBottom w:val="0"/>
      <w:divBdr>
        <w:top w:val="none" w:sz="0" w:space="0" w:color="auto"/>
        <w:left w:val="none" w:sz="0" w:space="0" w:color="auto"/>
        <w:bottom w:val="none" w:sz="0" w:space="0" w:color="auto"/>
        <w:right w:val="none" w:sz="0" w:space="0" w:color="auto"/>
      </w:divBdr>
    </w:div>
    <w:div w:id="279729856">
      <w:bodyDiv w:val="1"/>
      <w:marLeft w:val="0"/>
      <w:marRight w:val="0"/>
      <w:marTop w:val="0"/>
      <w:marBottom w:val="0"/>
      <w:divBdr>
        <w:top w:val="none" w:sz="0" w:space="0" w:color="auto"/>
        <w:left w:val="none" w:sz="0" w:space="0" w:color="auto"/>
        <w:bottom w:val="none" w:sz="0" w:space="0" w:color="auto"/>
        <w:right w:val="none" w:sz="0" w:space="0" w:color="auto"/>
      </w:divBdr>
    </w:div>
    <w:div w:id="345863863">
      <w:bodyDiv w:val="1"/>
      <w:marLeft w:val="0"/>
      <w:marRight w:val="0"/>
      <w:marTop w:val="0"/>
      <w:marBottom w:val="0"/>
      <w:divBdr>
        <w:top w:val="none" w:sz="0" w:space="0" w:color="auto"/>
        <w:left w:val="none" w:sz="0" w:space="0" w:color="auto"/>
        <w:bottom w:val="none" w:sz="0" w:space="0" w:color="auto"/>
        <w:right w:val="none" w:sz="0" w:space="0" w:color="auto"/>
      </w:divBdr>
    </w:div>
    <w:div w:id="421533415">
      <w:bodyDiv w:val="1"/>
      <w:marLeft w:val="0"/>
      <w:marRight w:val="0"/>
      <w:marTop w:val="0"/>
      <w:marBottom w:val="0"/>
      <w:divBdr>
        <w:top w:val="none" w:sz="0" w:space="0" w:color="auto"/>
        <w:left w:val="none" w:sz="0" w:space="0" w:color="auto"/>
        <w:bottom w:val="none" w:sz="0" w:space="0" w:color="auto"/>
        <w:right w:val="none" w:sz="0" w:space="0" w:color="auto"/>
      </w:divBdr>
    </w:div>
    <w:div w:id="424228245">
      <w:bodyDiv w:val="1"/>
      <w:marLeft w:val="0"/>
      <w:marRight w:val="0"/>
      <w:marTop w:val="0"/>
      <w:marBottom w:val="0"/>
      <w:divBdr>
        <w:top w:val="none" w:sz="0" w:space="0" w:color="auto"/>
        <w:left w:val="none" w:sz="0" w:space="0" w:color="auto"/>
        <w:bottom w:val="none" w:sz="0" w:space="0" w:color="auto"/>
        <w:right w:val="none" w:sz="0" w:space="0" w:color="auto"/>
      </w:divBdr>
    </w:div>
    <w:div w:id="563640288">
      <w:bodyDiv w:val="1"/>
      <w:marLeft w:val="0"/>
      <w:marRight w:val="0"/>
      <w:marTop w:val="0"/>
      <w:marBottom w:val="0"/>
      <w:divBdr>
        <w:top w:val="none" w:sz="0" w:space="0" w:color="auto"/>
        <w:left w:val="none" w:sz="0" w:space="0" w:color="auto"/>
        <w:bottom w:val="none" w:sz="0" w:space="0" w:color="auto"/>
        <w:right w:val="none" w:sz="0" w:space="0" w:color="auto"/>
      </w:divBdr>
    </w:div>
    <w:div w:id="635185092">
      <w:bodyDiv w:val="1"/>
      <w:marLeft w:val="0"/>
      <w:marRight w:val="0"/>
      <w:marTop w:val="0"/>
      <w:marBottom w:val="0"/>
      <w:divBdr>
        <w:top w:val="none" w:sz="0" w:space="0" w:color="auto"/>
        <w:left w:val="none" w:sz="0" w:space="0" w:color="auto"/>
        <w:bottom w:val="none" w:sz="0" w:space="0" w:color="auto"/>
        <w:right w:val="none" w:sz="0" w:space="0" w:color="auto"/>
      </w:divBdr>
    </w:div>
    <w:div w:id="668869526">
      <w:bodyDiv w:val="1"/>
      <w:marLeft w:val="0"/>
      <w:marRight w:val="0"/>
      <w:marTop w:val="0"/>
      <w:marBottom w:val="0"/>
      <w:divBdr>
        <w:top w:val="none" w:sz="0" w:space="0" w:color="auto"/>
        <w:left w:val="none" w:sz="0" w:space="0" w:color="auto"/>
        <w:bottom w:val="none" w:sz="0" w:space="0" w:color="auto"/>
        <w:right w:val="none" w:sz="0" w:space="0" w:color="auto"/>
      </w:divBdr>
    </w:div>
    <w:div w:id="672925486">
      <w:bodyDiv w:val="1"/>
      <w:marLeft w:val="0"/>
      <w:marRight w:val="0"/>
      <w:marTop w:val="0"/>
      <w:marBottom w:val="0"/>
      <w:divBdr>
        <w:top w:val="none" w:sz="0" w:space="0" w:color="auto"/>
        <w:left w:val="none" w:sz="0" w:space="0" w:color="auto"/>
        <w:bottom w:val="none" w:sz="0" w:space="0" w:color="auto"/>
        <w:right w:val="none" w:sz="0" w:space="0" w:color="auto"/>
      </w:divBdr>
    </w:div>
    <w:div w:id="818115697">
      <w:bodyDiv w:val="1"/>
      <w:marLeft w:val="0"/>
      <w:marRight w:val="0"/>
      <w:marTop w:val="0"/>
      <w:marBottom w:val="0"/>
      <w:divBdr>
        <w:top w:val="none" w:sz="0" w:space="0" w:color="auto"/>
        <w:left w:val="none" w:sz="0" w:space="0" w:color="auto"/>
        <w:bottom w:val="none" w:sz="0" w:space="0" w:color="auto"/>
        <w:right w:val="none" w:sz="0" w:space="0" w:color="auto"/>
      </w:divBdr>
    </w:div>
    <w:div w:id="863248764">
      <w:bodyDiv w:val="1"/>
      <w:marLeft w:val="0"/>
      <w:marRight w:val="0"/>
      <w:marTop w:val="0"/>
      <w:marBottom w:val="0"/>
      <w:divBdr>
        <w:top w:val="none" w:sz="0" w:space="0" w:color="auto"/>
        <w:left w:val="none" w:sz="0" w:space="0" w:color="auto"/>
        <w:bottom w:val="none" w:sz="0" w:space="0" w:color="auto"/>
        <w:right w:val="none" w:sz="0" w:space="0" w:color="auto"/>
      </w:divBdr>
    </w:div>
    <w:div w:id="891118455">
      <w:bodyDiv w:val="1"/>
      <w:marLeft w:val="0"/>
      <w:marRight w:val="0"/>
      <w:marTop w:val="0"/>
      <w:marBottom w:val="0"/>
      <w:divBdr>
        <w:top w:val="none" w:sz="0" w:space="0" w:color="auto"/>
        <w:left w:val="none" w:sz="0" w:space="0" w:color="auto"/>
        <w:bottom w:val="none" w:sz="0" w:space="0" w:color="auto"/>
        <w:right w:val="none" w:sz="0" w:space="0" w:color="auto"/>
      </w:divBdr>
    </w:div>
    <w:div w:id="1024749797">
      <w:bodyDiv w:val="1"/>
      <w:marLeft w:val="0"/>
      <w:marRight w:val="0"/>
      <w:marTop w:val="0"/>
      <w:marBottom w:val="0"/>
      <w:divBdr>
        <w:top w:val="none" w:sz="0" w:space="0" w:color="auto"/>
        <w:left w:val="none" w:sz="0" w:space="0" w:color="auto"/>
        <w:bottom w:val="none" w:sz="0" w:space="0" w:color="auto"/>
        <w:right w:val="none" w:sz="0" w:space="0" w:color="auto"/>
      </w:divBdr>
    </w:div>
    <w:div w:id="1064059132">
      <w:bodyDiv w:val="1"/>
      <w:marLeft w:val="0"/>
      <w:marRight w:val="0"/>
      <w:marTop w:val="0"/>
      <w:marBottom w:val="0"/>
      <w:divBdr>
        <w:top w:val="none" w:sz="0" w:space="0" w:color="auto"/>
        <w:left w:val="none" w:sz="0" w:space="0" w:color="auto"/>
        <w:bottom w:val="none" w:sz="0" w:space="0" w:color="auto"/>
        <w:right w:val="none" w:sz="0" w:space="0" w:color="auto"/>
      </w:divBdr>
    </w:div>
    <w:div w:id="1250895659">
      <w:bodyDiv w:val="1"/>
      <w:marLeft w:val="0"/>
      <w:marRight w:val="0"/>
      <w:marTop w:val="0"/>
      <w:marBottom w:val="0"/>
      <w:divBdr>
        <w:top w:val="none" w:sz="0" w:space="0" w:color="auto"/>
        <w:left w:val="none" w:sz="0" w:space="0" w:color="auto"/>
        <w:bottom w:val="none" w:sz="0" w:space="0" w:color="auto"/>
        <w:right w:val="none" w:sz="0" w:space="0" w:color="auto"/>
      </w:divBdr>
    </w:div>
    <w:div w:id="1277836848">
      <w:bodyDiv w:val="1"/>
      <w:marLeft w:val="0"/>
      <w:marRight w:val="0"/>
      <w:marTop w:val="0"/>
      <w:marBottom w:val="0"/>
      <w:divBdr>
        <w:top w:val="none" w:sz="0" w:space="0" w:color="auto"/>
        <w:left w:val="none" w:sz="0" w:space="0" w:color="auto"/>
        <w:bottom w:val="none" w:sz="0" w:space="0" w:color="auto"/>
        <w:right w:val="none" w:sz="0" w:space="0" w:color="auto"/>
      </w:divBdr>
    </w:div>
    <w:div w:id="1282684298">
      <w:bodyDiv w:val="1"/>
      <w:marLeft w:val="0"/>
      <w:marRight w:val="0"/>
      <w:marTop w:val="0"/>
      <w:marBottom w:val="0"/>
      <w:divBdr>
        <w:top w:val="none" w:sz="0" w:space="0" w:color="auto"/>
        <w:left w:val="none" w:sz="0" w:space="0" w:color="auto"/>
        <w:bottom w:val="none" w:sz="0" w:space="0" w:color="auto"/>
        <w:right w:val="none" w:sz="0" w:space="0" w:color="auto"/>
      </w:divBdr>
    </w:div>
    <w:div w:id="1854878962">
      <w:bodyDiv w:val="1"/>
      <w:marLeft w:val="0"/>
      <w:marRight w:val="0"/>
      <w:marTop w:val="0"/>
      <w:marBottom w:val="0"/>
      <w:divBdr>
        <w:top w:val="none" w:sz="0" w:space="0" w:color="auto"/>
        <w:left w:val="none" w:sz="0" w:space="0" w:color="auto"/>
        <w:bottom w:val="none" w:sz="0" w:space="0" w:color="auto"/>
        <w:right w:val="none" w:sz="0" w:space="0" w:color="auto"/>
      </w:divBdr>
    </w:div>
    <w:div w:id="1872109357">
      <w:bodyDiv w:val="1"/>
      <w:marLeft w:val="0"/>
      <w:marRight w:val="0"/>
      <w:marTop w:val="0"/>
      <w:marBottom w:val="0"/>
      <w:divBdr>
        <w:top w:val="none" w:sz="0" w:space="0" w:color="auto"/>
        <w:left w:val="none" w:sz="0" w:space="0" w:color="auto"/>
        <w:bottom w:val="none" w:sz="0" w:space="0" w:color="auto"/>
        <w:right w:val="none" w:sz="0" w:space="0" w:color="auto"/>
      </w:divBdr>
    </w:div>
    <w:div w:id="1936013126">
      <w:bodyDiv w:val="1"/>
      <w:marLeft w:val="0"/>
      <w:marRight w:val="0"/>
      <w:marTop w:val="0"/>
      <w:marBottom w:val="0"/>
      <w:divBdr>
        <w:top w:val="none" w:sz="0" w:space="0" w:color="auto"/>
        <w:left w:val="none" w:sz="0" w:space="0" w:color="auto"/>
        <w:bottom w:val="none" w:sz="0" w:space="0" w:color="auto"/>
        <w:right w:val="none" w:sz="0" w:space="0" w:color="auto"/>
      </w:divBdr>
    </w:div>
    <w:div w:id="1970167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27r1a7368@cmrtc.ac.in" TargetMode="External"/><Relationship Id="rId5" Type="http://schemas.openxmlformats.org/officeDocument/2006/relationships/hyperlink" Target="mailto:sreekarsudin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 Word - C21_Miniproject_Researchpaper</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C21_Miniproject_Researchpaper</dc:title>
  <dc:creator>ganesh kalamcharla</dc:creator>
  <cp:lastModifiedBy>sudini sreekar reddy</cp:lastModifiedBy>
  <cp:revision>3</cp:revision>
  <dcterms:created xsi:type="dcterms:W3CDTF">2025-04-21T18:22:00Z</dcterms:created>
  <dcterms:modified xsi:type="dcterms:W3CDTF">2025-04-22T06:32:00Z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2025-01-24T00:00:00Z</vt:filetime>
  </property>
  <property fmtid="{D5CDD505-2E9C-101B-9397-08002B2CF9AE}" pid="3" name="LastSaved">
    <vt:filetime>2025-04-21T00:00:00Z</vt:filetime>
  </property>
  <property fmtid="{D5CDD505-2E9C-101B-9397-08002B2CF9AE}" pid="4" name="Producer">
    <vt:lpwstr>Microsoft: Print To PDF</vt:lpwstr>
  </property>
</Properties>
</file>