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00" w:right="2957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DE APRENDIZAGEM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102" w:right="15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instrumento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articular de contrato que entre si celebram as partes abaixo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identificadas se regerá pela legislação pertinente à Aprendizagem Profissional e pelas seguintes cláusulas: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6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4"/>
        <w:gridCol w:w="4607"/>
        <w:gridCol w:w="1945"/>
        <w:tblGridChange w:id="0">
          <w:tblGrid>
            <w:gridCol w:w="1944"/>
            <w:gridCol w:w="4607"/>
            <w:gridCol w:w="194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2d2d2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4" w:right="-1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CONTRATANTE - ESTABELECIMENTO EMPREGADOR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Social: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End.: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5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5"/>
        <w:gridCol w:w="2187"/>
        <w:gridCol w:w="3423"/>
        <w:tblGridChange w:id="0">
          <w:tblGrid>
            <w:gridCol w:w="2885"/>
            <w:gridCol w:w="2187"/>
            <w:gridCol w:w="3423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217" w:right="220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CONTRATADO APRENDIZ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de Nascimento: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End.: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3"/>
            <w:tcBorders>
              <w:bottom w:color="6fac46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bottom w:color="6fac46" w:space="0" w:sz="8" w:val="single"/>
              <w:right w:color="6fac46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Escolaridade: Fundamental</w:t>
            </w:r>
          </w:p>
        </w:tc>
        <w:tc>
          <w:tcPr>
            <w:tcBorders>
              <w:left w:color="6fac46" w:space="0" w:sz="8" w:val="single"/>
              <w:right w:color="6fac46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71"/>
              </w:tabs>
              <w:spacing w:after="0" w:before="0" w:line="241" w:lineRule="auto"/>
              <w:ind w:left="19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>
            <w:tcBorders>
              <w:top w:color="6fac46" w:space="0" w:sz="8" w:val="single"/>
              <w:left w:color="6fac46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2"/>
              </w:tabs>
              <w:spacing w:after="0" w:before="0" w:line="241" w:lineRule="auto"/>
              <w:ind w:left="51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102" w:right="0" w:firstLine="102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Primeira: DO OBJETO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102" w:right="15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O objeto do presente Contrato é a admissão pela CONTRATANTE, do CONTRATADO, na condição de Empregado Aprendiz, comprometendo-se a propiciar-lhe formação técnico- profissional metódica, através do PROGRAMA DE APRENDIZAGEM da ENTIDADE FORMADORA, a seguir identificados: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217" w:right="220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 DE APRENDIZAGEM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Curso no CNAP: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 do Curso no CNAP: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Programa no CONAP: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Ocupação/Arco Ocupacional (função):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Frentista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Código(s) de CBO: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5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217" w:right="220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ENTIDADE FORMADORA (ente interveniente)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XXXXXXXXXXXXXXXXXXXXX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End.: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XX.XXX.XXX/XXXX-XX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51" w:lineRule="auto"/>
        <w:rPr/>
        <w:sectPr>
          <w:pgSz w:h="16840" w:w="11910" w:orient="portrait"/>
          <w:pgMar w:bottom="280" w:top="1400" w:left="1600" w:right="15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95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XXXXXXXXXX – 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 XXXX-XXXX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XXXX@XXXXXXXXXXXX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XXXX 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Segunda: DO PRAZO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59" w:lineRule="auto"/>
        <w:ind w:left="102" w:right="157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O presente contrato vigorará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XX/XX/XXXX a XX/XX/XXXX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necessariamente coincidente com período do Programa de Aprendizagem.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Terceira: DA FORMAÇÃO TEÓRICA E PRÁTICA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102" w:right="15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A aprendizagem profissional será desenvolvida em dois ambientes, a seguir identificados, onde serão realizadas atividades teóricas e práticas compatíveis com o desenvolvimento físico, psíquico, moral e social do APRENDIZ: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1003300</wp:posOffset>
                </wp:positionV>
                <wp:extent cx="2469515" cy="1767205"/>
                <wp:effectExtent b="0" l="0" r="0" t="0"/>
                <wp:wrapNone/>
                <wp:docPr id="173514049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20768" y="2905923"/>
                          <a:ext cx="2450465" cy="174815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1003300</wp:posOffset>
                </wp:positionV>
                <wp:extent cx="2469515" cy="1767205"/>
                <wp:effectExtent b="0" l="0" r="0" t="0"/>
                <wp:wrapNone/>
                <wp:docPr id="17351404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9515" cy="1767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1003300</wp:posOffset>
                </wp:positionV>
                <wp:extent cx="2469515" cy="1796415"/>
                <wp:effectExtent b="0" l="0" r="0" t="0"/>
                <wp:wrapNone/>
                <wp:docPr id="173514049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20768" y="2891318"/>
                          <a:ext cx="2450465" cy="177736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1003300</wp:posOffset>
                </wp:positionV>
                <wp:extent cx="2469515" cy="1796415"/>
                <wp:effectExtent b="0" l="0" r="0" t="0"/>
                <wp:wrapNone/>
                <wp:docPr id="173514049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9515" cy="1796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3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2"/>
        <w:gridCol w:w="196"/>
        <w:gridCol w:w="115"/>
        <w:gridCol w:w="4130"/>
        <w:tblGridChange w:id="0">
          <w:tblGrid>
            <w:gridCol w:w="4052"/>
            <w:gridCol w:w="196"/>
            <w:gridCol w:w="115"/>
            <w:gridCol w:w="4130"/>
          </w:tblGrid>
        </w:tblGridChange>
      </w:tblGrid>
      <w:tr>
        <w:trPr>
          <w:cantSplit w:val="0"/>
          <w:trHeight w:val="3566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da Formação Teórica: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Insira aqui o CNPJ, Nome e 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-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da Formação Prática: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Insira aqui o CNPJ, Nome e Endereço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Quarta: DO HORÁRIO DA FORMAÇÃO TEÓRICA E PRÁTICA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</w:tabs>
        <w:spacing w:after="0" w:before="56" w:line="240" w:lineRule="auto"/>
        <w:ind w:left="433" w:right="0" w:hanging="332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jornada do aprendiz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será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4h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dia, perfazendo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20h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3"/>
        </w:tabs>
        <w:spacing w:after="0" w:before="56" w:line="259" w:lineRule="auto"/>
        <w:ind w:left="102" w:right="156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horário de trabalho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aprendiz será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08h às 12h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nos dias de atividades teóricas e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08h às 12h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nos dias de atividades práticas, conforme calendário em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1"/>
        </w:tabs>
        <w:spacing w:after="0" w:before="159" w:line="240" w:lineRule="auto"/>
        <w:ind w:left="430" w:right="0" w:hanging="329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horário de trabalho acima definido não prejudica a frequência escolar do aprendiz.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Quinta: DISTRIBUIÇÃO DA CARGA HORÁRIA DA FORMAÇÃO PROFISSIONAL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801.0" w:type="dxa"/>
        <w:jc w:val="left"/>
        <w:tblInd w:w="9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1"/>
        <w:tblGridChange w:id="0">
          <w:tblGrid>
            <w:gridCol w:w="680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80" w:right="17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DISTRIBUIÇÃO DA CARGA HORÁRIA DO PROGRAMA DE APRENDIZAGEM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80" w:right="17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total do curso: </w:t>
            </w:r>
            <w:r w:rsidDel="00000000" w:rsidR="00000000" w:rsidRPr="00000000">
              <w:rPr>
                <w:highlight w:val="yellow"/>
                <w:rtl w:val="0"/>
              </w:rPr>
              <w:t xml:space="preserve">1.200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80" w:right="17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teórica total: </w:t>
            </w:r>
            <w:r w:rsidDel="00000000" w:rsidR="00000000" w:rsidRPr="00000000">
              <w:rPr>
                <w:highlight w:val="yellow"/>
                <w:rtl w:val="0"/>
              </w:rPr>
              <w:t xml:space="preserve">800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80" w:right="17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prática total: </w:t>
            </w:r>
            <w:r w:rsidDel="00000000" w:rsidR="00000000" w:rsidRPr="00000000">
              <w:rPr>
                <w:highlight w:val="yellow"/>
                <w:rtl w:val="0"/>
              </w:rPr>
              <w:t xml:space="preserve">400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79" w:lineRule="auto"/>
        <w:ind w:left="102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Cláusula Sexta: DA REMUNERAÇÃO DO APRENDIZ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181" w:line="259" w:lineRule="auto"/>
        <w:ind w:left="102" w:right="157" w:firstLine="0"/>
        <w:jc w:val="both"/>
        <w:rPr/>
        <w:sectPr>
          <w:type w:val="nextPage"/>
          <w:pgSz w:h="16840" w:w="11910" w:orient="portrait"/>
          <w:pgMar w:bottom="280" w:top="1400" w:left="1600" w:right="154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Aprendiz receberá, no mínimo, o salário mínimo/hora, salvo condição mais favorável, correspondente ao valor 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XXX,XX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</w:tabs>
        <w:spacing w:after="0" w:before="37" w:line="259" w:lineRule="auto"/>
        <w:ind w:left="102" w:right="155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CONTRATANTE deve garantir ao Aprendiz todos os direitos trabalhistas e previdenciários que lhes forem devidos tanto durante a parte teórica quanto durante a parte prática do PROGRAMA DE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Sétima: DAS ATIVIDADES PRÁTICAS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182" w:line="259" w:lineRule="auto"/>
        <w:ind w:left="102" w:right="157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Contratante deverá propiciar ao aprendiz o desenvolvimento das seguintes atividades práticas: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596900</wp:posOffset>
                </wp:positionV>
                <wp:extent cx="5205095" cy="374650"/>
                <wp:effectExtent b="0" l="0" r="0" t="0"/>
                <wp:wrapNone/>
                <wp:docPr id="173514049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752978" y="3602200"/>
                          <a:ext cx="5186045" cy="355600"/>
                        </a:xfrm>
                        <a:custGeom>
                          <a:rect b="b" l="l" r="r" t="t"/>
                          <a:pathLst>
                            <a:path extrusionOk="0" h="560" w="8167">
                              <a:moveTo>
                                <a:pt x="8048" y="288"/>
                              </a:moveTo>
                              <a:lnTo>
                                <a:pt x="0" y="288"/>
                              </a:lnTo>
                              <a:lnTo>
                                <a:pt x="0" y="559"/>
                              </a:lnTo>
                              <a:lnTo>
                                <a:pt x="8048" y="559"/>
                              </a:lnTo>
                              <a:lnTo>
                                <a:pt x="8048" y="288"/>
                              </a:lnTo>
                              <a:close/>
                              <a:moveTo>
                                <a:pt x="8166" y="0"/>
                              </a:moveTo>
                              <a:lnTo>
                                <a:pt x="0" y="0"/>
                              </a:lnTo>
                              <a:lnTo>
                                <a:pt x="0" y="268"/>
                              </a:lnTo>
                              <a:lnTo>
                                <a:pt x="8166" y="268"/>
                              </a:lnTo>
                              <a:lnTo>
                                <a:pt x="8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596900</wp:posOffset>
                </wp:positionV>
                <wp:extent cx="5205095" cy="374650"/>
                <wp:effectExtent b="0" l="0" r="0" t="0"/>
                <wp:wrapNone/>
                <wp:docPr id="173514049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509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67.0" w:type="dxa"/>
        <w:jc w:val="left"/>
        <w:tblInd w:w="14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467"/>
        <w:tblGridChange w:id="0">
          <w:tblGrid>
            <w:gridCol w:w="8467"/>
          </w:tblGrid>
        </w:tblGridChange>
      </w:tblGrid>
      <w:tr>
        <w:trPr>
          <w:cantSplit w:val="0"/>
          <w:trHeight w:val="4673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56" w:lineRule="auto"/>
              <w:ind w:left="15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Insira aqui as atividades práticas extraídas do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Relatório Tabela de Atividades 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constante no site da CBO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www.mtecbo.gov.br, 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correspondente à função que o aprendiz for contratado.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1"/>
        </w:tabs>
        <w:spacing w:after="0" w:before="0" w:line="259" w:lineRule="auto"/>
        <w:ind w:left="102" w:right="16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ENTIDADE FORMADORA (ente interveniente) deve acompanhar as atividades práticas do aprendiz durante todo o contrato, cabendo ao CONTRATANTE facilitar o acesso da equipe técnico pedagógica da entidade às suas dependências.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1"/>
        </w:tabs>
        <w:spacing w:after="0" w:before="160" w:line="256" w:lineRule="auto"/>
        <w:ind w:left="102" w:right="155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CONTRATANTE e a ENTIDADE FORMADORA devem comunicar, por escrito, uma à outra, a ocorrência de faltas do aprendiz.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"/>
          <w:tab w:val="left" w:leader="none" w:pos="6566"/>
        </w:tabs>
        <w:spacing w:after="0" w:before="164" w:line="259" w:lineRule="auto"/>
        <w:ind w:left="102" w:right="153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Caberá ao CONTRATANTE, ouvida a ENTIDADE FORMADORA, designar um monitor responsável pela coordenação e acompanhamento das atividades do aprendiz no estabelecimento, em conformidade com o disposto no Programa de Aprendizagem. Nome e telefone do Monitor: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635000</wp:posOffset>
                </wp:positionV>
                <wp:extent cx="2870835" cy="191135"/>
                <wp:effectExtent b="0" l="0" r="0" t="0"/>
                <wp:wrapNone/>
                <wp:docPr id="173514049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20108" y="3693958"/>
                          <a:ext cx="2851785" cy="1720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635000</wp:posOffset>
                </wp:positionV>
                <wp:extent cx="2870835" cy="191135"/>
                <wp:effectExtent b="0" l="0" r="0" t="0"/>
                <wp:wrapNone/>
                <wp:docPr id="173514049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835" cy="191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Oitava: DAS FÉRIAS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8.1 As férias do aprendiz deverão ser indenizadas ao término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56" w:line="259" w:lineRule="auto"/>
        <w:ind w:left="102" w:right="159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As férias do aprendiz serão gozadas no período de XX/XX/XXXX a XX/XX/XXXX, conforme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determinado pela ENTIDADE FORMADORA, constante no Programa de Aprendizagem 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calendário em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</w:tabs>
        <w:spacing w:after="0" w:before="159" w:line="259" w:lineRule="auto"/>
        <w:ind w:left="102" w:right="159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vedado ao CONTRATANTE estabelecer período de férias diverso daquele definido no Programa de Aprendizagem, conforme art. 68 do Decreto 9.579/2018.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102" w:right="0" w:firstLine="102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600" w:right="154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Nona: DOS DEVERES DO CONTRATANTE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59" w:lineRule="auto"/>
        <w:ind w:left="102" w:right="15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 Caberá ao CONTRATANTE cumprir todas determinações legais e regulamentares pertinentes ao contrato de aprendizagem.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Décima: DOS DEVERES DO APRENDIZ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2"/>
        </w:tabs>
        <w:spacing w:after="0" w:before="180" w:line="259" w:lineRule="auto"/>
        <w:ind w:left="102" w:right="155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Obedecer às normas, regulamentos e regimentos internos vigentes da CONTRATANTE e da ENTIDADE FORMADORA em que estiver matriculado, executando suas atividades com responsabilidade e com compromisso.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159" w:line="259" w:lineRule="auto"/>
        <w:ind w:left="102" w:right="155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Frequentar a escola regular, se não concluiu o ensino médio, apresentando atestado de frequência e aproveitamento sempre que solicitado pela CONTRATANTE e/ou pela ENTIDADE FORMADORA.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Primeira: OBRIGAÇÕES DA ENTIDADE FORMADORA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"/>
        </w:tabs>
        <w:spacing w:after="0" w:before="181" w:line="240" w:lineRule="auto"/>
        <w:ind w:left="536" w:right="0" w:hanging="43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Ministrar formação teórica da aprendizagem de acordo com o Programa de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6"/>
        </w:tabs>
        <w:spacing w:after="0" w:before="182" w:line="256" w:lineRule="auto"/>
        <w:ind w:left="102" w:right="154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mecanismos de acompanhamento e avaliação do Programa de Aprendizagem, mediante registro documental, das atividades teóricas e práticas.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5"/>
        </w:tabs>
        <w:spacing w:after="0" w:before="165" w:line="259" w:lineRule="auto"/>
        <w:ind w:left="102" w:right="156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a frequência do APRENDIZ na escola regular, caso não tenha concluído o ensino médio, buscando mecanismos para mantê-lo participando das atividades escolares e informar a CONTRATANTE os casos de evasão e reprovação por falta.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59" w:line="259" w:lineRule="auto"/>
        <w:ind w:left="102" w:right="154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Emitir Certificado de Qualificação Profissional quando concluído o Curso de Aprendizagem com aproveitamento ou Declaração de Participação quando não concluída a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9"/>
        </w:tabs>
        <w:spacing w:after="0" w:before="159" w:line="259" w:lineRule="auto"/>
        <w:ind w:left="102" w:right="156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Comunicar aos órgãos competentes eventuais violações de direitos do APRENDIZ ocorridos durante a vigência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02" w:right="0" w:firstLine="10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Décima Segunda: DA RESCISÃO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2"/>
        </w:tabs>
        <w:spacing w:after="0" w:before="183" w:line="259" w:lineRule="auto"/>
        <w:ind w:left="102" w:right="155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contrato será automaticamente rescindido quando for atingido seu termo final ou quando o aprendiz completar 24 anos, o que ocorrer primeiro, salvo para o aprendiz com deficiência que não poderá ter o contrato rescindido de forma antecipada por atingimento da idade de 24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4"/>
        </w:tabs>
        <w:spacing w:after="0" w:before="157" w:line="259" w:lineRule="auto"/>
        <w:ind w:left="102" w:right="156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rescisão antecipada somente poderá ocorrer nos casos previstos no art. 433 da CLT e seus parágrafos e no art. 13 da IN nº 146/2018, abaixo relacionados, não cabendo a rescisão antecipada sem justa causa: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159" w:line="259" w:lineRule="auto"/>
        <w:ind w:left="461" w:right="15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desempenho insuficiente ou inadaptação do aprendiz, mediante emissão prévia do parecer técnico da ENTIDADE FORMADORA;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2" w:line="240" w:lineRule="auto"/>
        <w:ind w:left="462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disciplinar grave;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22" w:line="256" w:lineRule="auto"/>
        <w:ind w:left="461" w:right="156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injustificada à escola que implique em perda do ano letivo, mediante declaração emitida pela escola;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3" w:line="240" w:lineRule="auto"/>
        <w:ind w:left="462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pedido do aprendiz;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22" w:line="259" w:lineRule="auto"/>
        <w:ind w:left="461" w:right="15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fechamento do estabelecimento, quando não houver a possibilidade de transferência do aprendiz sem que isso gere prejuízo ao próprio aprendiz;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1"/>
          <w:tab w:val="left" w:leader="none" w:pos="462"/>
        </w:tabs>
        <w:spacing w:after="0" w:before="0" w:line="267" w:lineRule="auto"/>
        <w:ind w:left="462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 do empregador constituído em empresa individual;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22" w:line="240" w:lineRule="auto"/>
        <w:ind w:left="462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rescisão indireta.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4"/>
        </w:tabs>
        <w:spacing w:after="0" w:before="180" w:line="259" w:lineRule="auto"/>
        <w:ind w:left="102" w:right="155" w:firstLine="0"/>
        <w:jc w:val="both"/>
        <w:rPr/>
        <w:sectPr>
          <w:type w:val="nextPage"/>
          <w:pgSz w:h="16840" w:w="11910" w:orient="portrait"/>
          <w:pgMar w:bottom="280" w:top="1360" w:left="1600" w:right="154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acordo com o art. 13, § 3º, da IN nº 146/2018, a diminuição do quadro de pessoal da empresa, ainda que em razão de dificuldades financeiras ou de conjuntura econômica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59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desfavorável, não autoriza a rescisão antecipada dos contratos de aprendizagem em curso, que devem ser cumpridos até o seu termo final.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56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estarem justos e contratados, assinam as partes contratantes e a ENTIDADE FORMADORA o presente instrumento em 3 vias de igual teor e forma, na presença de duas testemunhas.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1"/>
          <w:tab w:val="left" w:leader="none" w:pos="4982"/>
          <w:tab w:val="left" w:leader="none" w:pos="6033"/>
        </w:tabs>
        <w:spacing w:after="0" w:before="57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XXXXXXXXX/XX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6"/>
        </w:tabs>
        <w:spacing w:after="0" w:before="182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Empregadora: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8"/>
        </w:tabs>
        <w:spacing w:after="0" w:before="56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 Empregado: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9"/>
          <w:tab w:val="left" w:leader="none" w:pos="2943"/>
          <w:tab w:val="left" w:leader="none" w:pos="3970"/>
          <w:tab w:val="left" w:leader="none" w:pos="5401"/>
          <w:tab w:val="left" w:leader="none" w:pos="6298"/>
          <w:tab w:val="left" w:leader="none" w:pos="7526"/>
          <w:tab w:val="right" w:leader="none" w:pos="8608"/>
        </w:tabs>
        <w:spacing w:after="0" w:before="57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</w:t>
        <w:tab/>
        <w:t xml:space="preserve">Legal</w:t>
        <w:tab/>
        <w:t xml:space="preserve">pelo</w:t>
        <w:tab/>
        <w:t xml:space="preserve">Aprendiz</w:t>
        <w:tab/>
        <w:t xml:space="preserve">(se</w:t>
        <w:tab/>
        <w:t xml:space="preserve">menor</w:t>
        <w:tab/>
        <w:t xml:space="preserve">de</w:t>
        <w:tab/>
        <w:t xml:space="preserve">18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85"/>
        </w:tabs>
        <w:spacing w:after="0" w:before="21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anos):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173514049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20960" y="3779365"/>
                          <a:ext cx="4450080" cy="1270"/>
                        </a:xfrm>
                        <a:custGeom>
                          <a:rect b="b" l="l" r="r" t="t"/>
                          <a:pathLst>
                            <a:path extrusionOk="0" h="120000" w="7008">
                              <a:moveTo>
                                <a:pt x="0" y="0"/>
                              </a:moveTo>
                              <a:lnTo>
                                <a:pt x="70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173514049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1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 FORMADORA (assinatura facultativa)</w:t>
      </w:r>
    </w:p>
    <w:sectPr>
      <w:type w:val="nextPage"/>
      <w:pgSz w:h="16840" w:w="11910" w:orient="portrait"/>
      <w:pgMar w:bottom="280" w:top="1360" w:left="1600" w:right="15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462" w:hanging="360"/>
      </w:pPr>
      <w:rPr>
        <w:rFonts w:ascii="Calibri" w:cs="Calibri" w:eastAsia="Calibri" w:hAnsi="Calibri"/>
        <w:sz w:val="22"/>
        <w:szCs w:val="22"/>
      </w:rPr>
    </w:lvl>
    <w:lvl w:ilvl="1">
      <w:start w:val="0"/>
      <w:numFmt w:val="bullet"/>
      <w:lvlText w:val="•"/>
      <w:lvlJc w:val="left"/>
      <w:pPr>
        <w:ind w:left="1290" w:hanging="360"/>
      </w:pPr>
      <w:rPr/>
    </w:lvl>
    <w:lvl w:ilvl="2">
      <w:start w:val="0"/>
      <w:numFmt w:val="bullet"/>
      <w:lvlText w:val="•"/>
      <w:lvlJc w:val="left"/>
      <w:pPr>
        <w:ind w:left="2121" w:hanging="360"/>
      </w:pPr>
      <w:rPr/>
    </w:lvl>
    <w:lvl w:ilvl="3">
      <w:start w:val="0"/>
      <w:numFmt w:val="bullet"/>
      <w:lvlText w:val="•"/>
      <w:lvlJc w:val="left"/>
      <w:pPr>
        <w:ind w:left="2951" w:hanging="360"/>
      </w:pPr>
      <w:rPr/>
    </w:lvl>
    <w:lvl w:ilvl="4">
      <w:start w:val="0"/>
      <w:numFmt w:val="bullet"/>
      <w:lvlText w:val="•"/>
      <w:lvlJc w:val="left"/>
      <w:pPr>
        <w:ind w:left="3782" w:hanging="360"/>
      </w:pPr>
      <w:rPr/>
    </w:lvl>
    <w:lvl w:ilvl="5">
      <w:start w:val="0"/>
      <w:numFmt w:val="bullet"/>
      <w:lvlText w:val="•"/>
      <w:lvlJc w:val="left"/>
      <w:pPr>
        <w:ind w:left="4613" w:hanging="360"/>
      </w:pPr>
      <w:rPr/>
    </w:lvl>
    <w:lvl w:ilvl="6">
      <w:start w:val="0"/>
      <w:numFmt w:val="bullet"/>
      <w:lvlText w:val="•"/>
      <w:lvlJc w:val="left"/>
      <w:pPr>
        <w:ind w:left="5443" w:hanging="360"/>
      </w:pPr>
      <w:rPr/>
    </w:lvl>
    <w:lvl w:ilvl="7">
      <w:start w:val="0"/>
      <w:numFmt w:val="bullet"/>
      <w:lvlText w:val="•"/>
      <w:lvlJc w:val="left"/>
      <w:pPr>
        <w:ind w:left="6274" w:hanging="360"/>
      </w:pPr>
      <w:rPr/>
    </w:lvl>
    <w:lvl w:ilvl="8">
      <w:start w:val="0"/>
      <w:numFmt w:val="bullet"/>
      <w:lvlText w:val="•"/>
      <w:lvlJc w:val="left"/>
      <w:pPr>
        <w:ind w:left="7105" w:hanging="360"/>
      </w:pPr>
      <w:rPr/>
    </w:lvl>
  </w:abstractNum>
  <w:abstractNum w:abstractNumId="2">
    <w:lvl w:ilvl="0">
      <w:start w:val="12"/>
      <w:numFmt w:val="decimal"/>
      <w:lvlText w:val="%1"/>
      <w:lvlJc w:val="left"/>
      <w:pPr>
        <w:ind w:left="102" w:hanging="440"/>
      </w:pPr>
      <w:rPr/>
    </w:lvl>
    <w:lvl w:ilvl="1">
      <w:start w:val="1"/>
      <w:numFmt w:val="decimal"/>
      <w:lvlText w:val="%1.%2"/>
      <w:lvlJc w:val="left"/>
      <w:pPr>
        <w:ind w:left="102" w:hanging="440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1833" w:hanging="440"/>
      </w:pPr>
      <w:rPr/>
    </w:lvl>
    <w:lvl w:ilvl="3">
      <w:start w:val="0"/>
      <w:numFmt w:val="bullet"/>
      <w:lvlText w:val="•"/>
      <w:lvlJc w:val="left"/>
      <w:pPr>
        <w:ind w:left="2699" w:hanging="440"/>
      </w:pPr>
      <w:rPr/>
    </w:lvl>
    <w:lvl w:ilvl="4">
      <w:start w:val="0"/>
      <w:numFmt w:val="bullet"/>
      <w:lvlText w:val="•"/>
      <w:lvlJc w:val="left"/>
      <w:pPr>
        <w:ind w:left="3566" w:hanging="440"/>
      </w:pPr>
      <w:rPr/>
    </w:lvl>
    <w:lvl w:ilvl="5">
      <w:start w:val="0"/>
      <w:numFmt w:val="bullet"/>
      <w:lvlText w:val="•"/>
      <w:lvlJc w:val="left"/>
      <w:pPr>
        <w:ind w:left="4433" w:hanging="440"/>
      </w:pPr>
      <w:rPr/>
    </w:lvl>
    <w:lvl w:ilvl="6">
      <w:start w:val="0"/>
      <w:numFmt w:val="bullet"/>
      <w:lvlText w:val="•"/>
      <w:lvlJc w:val="left"/>
      <w:pPr>
        <w:ind w:left="5299" w:hanging="440"/>
      </w:pPr>
      <w:rPr/>
    </w:lvl>
    <w:lvl w:ilvl="7">
      <w:start w:val="0"/>
      <w:numFmt w:val="bullet"/>
      <w:lvlText w:val="•"/>
      <w:lvlJc w:val="left"/>
      <w:pPr>
        <w:ind w:left="6166" w:hanging="440"/>
      </w:pPr>
      <w:rPr/>
    </w:lvl>
    <w:lvl w:ilvl="8">
      <w:start w:val="0"/>
      <w:numFmt w:val="bullet"/>
      <w:lvlText w:val="•"/>
      <w:lvlJc w:val="left"/>
      <w:pPr>
        <w:ind w:left="7033" w:hanging="440"/>
      </w:pPr>
      <w:rPr/>
    </w:lvl>
  </w:abstractNum>
  <w:abstractNum w:abstractNumId="3">
    <w:lvl w:ilvl="0">
      <w:start w:val="11"/>
      <w:numFmt w:val="decimal"/>
      <w:lvlText w:val="%1"/>
      <w:lvlJc w:val="left"/>
      <w:pPr>
        <w:ind w:left="102" w:hanging="472.99999999999994"/>
      </w:pPr>
      <w:rPr/>
    </w:lvl>
    <w:lvl w:ilvl="1">
      <w:start w:val="2"/>
      <w:numFmt w:val="decimal"/>
      <w:lvlText w:val="%1.%2"/>
      <w:lvlJc w:val="left"/>
      <w:pPr>
        <w:ind w:left="102" w:hanging="472.99999999999994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1833" w:hanging="473"/>
      </w:pPr>
      <w:rPr/>
    </w:lvl>
    <w:lvl w:ilvl="3">
      <w:start w:val="0"/>
      <w:numFmt w:val="bullet"/>
      <w:lvlText w:val="•"/>
      <w:lvlJc w:val="left"/>
      <w:pPr>
        <w:ind w:left="2699" w:hanging="473.00000000000045"/>
      </w:pPr>
      <w:rPr/>
    </w:lvl>
    <w:lvl w:ilvl="4">
      <w:start w:val="0"/>
      <w:numFmt w:val="bullet"/>
      <w:lvlText w:val="•"/>
      <w:lvlJc w:val="left"/>
      <w:pPr>
        <w:ind w:left="3566" w:hanging="473"/>
      </w:pPr>
      <w:rPr/>
    </w:lvl>
    <w:lvl w:ilvl="5">
      <w:start w:val="0"/>
      <w:numFmt w:val="bullet"/>
      <w:lvlText w:val="•"/>
      <w:lvlJc w:val="left"/>
      <w:pPr>
        <w:ind w:left="4433" w:hanging="473"/>
      </w:pPr>
      <w:rPr/>
    </w:lvl>
    <w:lvl w:ilvl="6">
      <w:start w:val="0"/>
      <w:numFmt w:val="bullet"/>
      <w:lvlText w:val="•"/>
      <w:lvlJc w:val="left"/>
      <w:pPr>
        <w:ind w:left="5299" w:hanging="473"/>
      </w:pPr>
      <w:rPr/>
    </w:lvl>
    <w:lvl w:ilvl="7">
      <w:start w:val="0"/>
      <w:numFmt w:val="bullet"/>
      <w:lvlText w:val="•"/>
      <w:lvlJc w:val="left"/>
      <w:pPr>
        <w:ind w:left="6166" w:hanging="472.9999999999991"/>
      </w:pPr>
      <w:rPr/>
    </w:lvl>
    <w:lvl w:ilvl="8">
      <w:start w:val="0"/>
      <w:numFmt w:val="bullet"/>
      <w:lvlText w:val="•"/>
      <w:lvlJc w:val="left"/>
      <w:pPr>
        <w:ind w:left="7033" w:hanging="473"/>
      </w:pPr>
      <w:rPr/>
    </w:lvl>
  </w:abstractNum>
  <w:abstractNum w:abstractNumId="4">
    <w:lvl w:ilvl="0">
      <w:start w:val="11"/>
      <w:numFmt w:val="decimal"/>
      <w:lvlText w:val="%1"/>
      <w:lvlJc w:val="left"/>
      <w:pPr>
        <w:ind w:left="536" w:hanging="435"/>
      </w:pPr>
      <w:rPr/>
    </w:lvl>
    <w:lvl w:ilvl="1">
      <w:start w:val="1"/>
      <w:numFmt w:val="decimal"/>
      <w:lvlText w:val="%1.%2"/>
      <w:lvlJc w:val="left"/>
      <w:pPr>
        <w:ind w:left="536" w:hanging="435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2185" w:hanging="435"/>
      </w:pPr>
      <w:rPr/>
    </w:lvl>
    <w:lvl w:ilvl="3">
      <w:start w:val="0"/>
      <w:numFmt w:val="bullet"/>
      <w:lvlText w:val="•"/>
      <w:lvlJc w:val="left"/>
      <w:pPr>
        <w:ind w:left="3007" w:hanging="435"/>
      </w:pPr>
      <w:rPr/>
    </w:lvl>
    <w:lvl w:ilvl="4">
      <w:start w:val="0"/>
      <w:numFmt w:val="bullet"/>
      <w:lvlText w:val="•"/>
      <w:lvlJc w:val="left"/>
      <w:pPr>
        <w:ind w:left="3830" w:hanging="435"/>
      </w:pPr>
      <w:rPr/>
    </w:lvl>
    <w:lvl w:ilvl="5">
      <w:start w:val="0"/>
      <w:numFmt w:val="bullet"/>
      <w:lvlText w:val="•"/>
      <w:lvlJc w:val="left"/>
      <w:pPr>
        <w:ind w:left="4653" w:hanging="435"/>
      </w:pPr>
      <w:rPr/>
    </w:lvl>
    <w:lvl w:ilvl="6">
      <w:start w:val="0"/>
      <w:numFmt w:val="bullet"/>
      <w:lvlText w:val="•"/>
      <w:lvlJc w:val="left"/>
      <w:pPr>
        <w:ind w:left="5475" w:hanging="435"/>
      </w:pPr>
      <w:rPr/>
    </w:lvl>
    <w:lvl w:ilvl="7">
      <w:start w:val="0"/>
      <w:numFmt w:val="bullet"/>
      <w:lvlText w:val="•"/>
      <w:lvlJc w:val="left"/>
      <w:pPr>
        <w:ind w:left="6298" w:hanging="435"/>
      </w:pPr>
      <w:rPr/>
    </w:lvl>
    <w:lvl w:ilvl="8">
      <w:start w:val="0"/>
      <w:numFmt w:val="bullet"/>
      <w:lvlText w:val="•"/>
      <w:lvlJc w:val="left"/>
      <w:pPr>
        <w:ind w:left="7121" w:hanging="435"/>
      </w:pPr>
      <w:rPr/>
    </w:lvl>
  </w:abstractNum>
  <w:abstractNum w:abstractNumId="5">
    <w:lvl w:ilvl="0">
      <w:start w:val="10"/>
      <w:numFmt w:val="decimal"/>
      <w:lvlText w:val="%1"/>
      <w:lvlJc w:val="left"/>
      <w:pPr>
        <w:ind w:left="102" w:hanging="440"/>
      </w:pPr>
      <w:rPr/>
    </w:lvl>
    <w:lvl w:ilvl="1">
      <w:start w:val="1"/>
      <w:numFmt w:val="decimal"/>
      <w:lvlText w:val="%1.%2"/>
      <w:lvlJc w:val="left"/>
      <w:pPr>
        <w:ind w:left="102" w:hanging="440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1833" w:hanging="440"/>
      </w:pPr>
      <w:rPr/>
    </w:lvl>
    <w:lvl w:ilvl="3">
      <w:start w:val="0"/>
      <w:numFmt w:val="bullet"/>
      <w:lvlText w:val="•"/>
      <w:lvlJc w:val="left"/>
      <w:pPr>
        <w:ind w:left="2699" w:hanging="440"/>
      </w:pPr>
      <w:rPr/>
    </w:lvl>
    <w:lvl w:ilvl="4">
      <w:start w:val="0"/>
      <w:numFmt w:val="bullet"/>
      <w:lvlText w:val="•"/>
      <w:lvlJc w:val="left"/>
      <w:pPr>
        <w:ind w:left="3566" w:hanging="440"/>
      </w:pPr>
      <w:rPr/>
    </w:lvl>
    <w:lvl w:ilvl="5">
      <w:start w:val="0"/>
      <w:numFmt w:val="bullet"/>
      <w:lvlText w:val="•"/>
      <w:lvlJc w:val="left"/>
      <w:pPr>
        <w:ind w:left="4433" w:hanging="440"/>
      </w:pPr>
      <w:rPr/>
    </w:lvl>
    <w:lvl w:ilvl="6">
      <w:start w:val="0"/>
      <w:numFmt w:val="bullet"/>
      <w:lvlText w:val="•"/>
      <w:lvlJc w:val="left"/>
      <w:pPr>
        <w:ind w:left="5299" w:hanging="440"/>
      </w:pPr>
      <w:rPr/>
    </w:lvl>
    <w:lvl w:ilvl="7">
      <w:start w:val="0"/>
      <w:numFmt w:val="bullet"/>
      <w:lvlText w:val="•"/>
      <w:lvlJc w:val="left"/>
      <w:pPr>
        <w:ind w:left="6166" w:hanging="440"/>
      </w:pPr>
      <w:rPr/>
    </w:lvl>
    <w:lvl w:ilvl="8">
      <w:start w:val="0"/>
      <w:numFmt w:val="bullet"/>
      <w:lvlText w:val="•"/>
      <w:lvlJc w:val="left"/>
      <w:pPr>
        <w:ind w:left="7033" w:hanging="440"/>
      </w:pPr>
      <w:rPr/>
    </w:lvl>
  </w:abstractNum>
  <w:abstractNum w:abstractNumId="6">
    <w:lvl w:ilvl="0">
      <w:start w:val="8"/>
      <w:numFmt w:val="decimal"/>
      <w:lvlText w:val="%1"/>
      <w:lvlJc w:val="left"/>
      <w:pPr>
        <w:ind w:left="102" w:hanging="353"/>
      </w:pPr>
      <w:rPr/>
    </w:lvl>
    <w:lvl w:ilvl="1">
      <w:start w:val="1"/>
      <w:numFmt w:val="decimal"/>
      <w:lvlText w:val="%1.%2"/>
      <w:lvlJc w:val="left"/>
      <w:pPr>
        <w:ind w:left="102" w:hanging="353"/>
      </w:pPr>
      <w:rPr/>
    </w:lvl>
    <w:lvl w:ilvl="2">
      <w:start w:val="0"/>
      <w:numFmt w:val="bullet"/>
      <w:lvlText w:val="•"/>
      <w:lvlJc w:val="left"/>
      <w:pPr>
        <w:ind w:left="1833" w:hanging="353"/>
      </w:pPr>
      <w:rPr/>
    </w:lvl>
    <w:lvl w:ilvl="3">
      <w:start w:val="0"/>
      <w:numFmt w:val="bullet"/>
      <w:lvlText w:val="•"/>
      <w:lvlJc w:val="left"/>
      <w:pPr>
        <w:ind w:left="2699" w:hanging="353.00000000000045"/>
      </w:pPr>
      <w:rPr/>
    </w:lvl>
    <w:lvl w:ilvl="4">
      <w:start w:val="0"/>
      <w:numFmt w:val="bullet"/>
      <w:lvlText w:val="•"/>
      <w:lvlJc w:val="left"/>
      <w:pPr>
        <w:ind w:left="3566" w:hanging="353"/>
      </w:pPr>
      <w:rPr/>
    </w:lvl>
    <w:lvl w:ilvl="5">
      <w:start w:val="0"/>
      <w:numFmt w:val="bullet"/>
      <w:lvlText w:val="•"/>
      <w:lvlJc w:val="left"/>
      <w:pPr>
        <w:ind w:left="4433" w:hanging="353"/>
      </w:pPr>
      <w:rPr/>
    </w:lvl>
    <w:lvl w:ilvl="6">
      <w:start w:val="0"/>
      <w:numFmt w:val="bullet"/>
      <w:lvlText w:val="•"/>
      <w:lvlJc w:val="left"/>
      <w:pPr>
        <w:ind w:left="5299" w:hanging="353"/>
      </w:pPr>
      <w:rPr/>
    </w:lvl>
    <w:lvl w:ilvl="7">
      <w:start w:val="0"/>
      <w:numFmt w:val="bullet"/>
      <w:lvlText w:val="•"/>
      <w:lvlJc w:val="left"/>
      <w:pPr>
        <w:ind w:left="6166" w:hanging="352.9999999999991"/>
      </w:pPr>
      <w:rPr/>
    </w:lvl>
    <w:lvl w:ilvl="8">
      <w:start w:val="0"/>
      <w:numFmt w:val="bullet"/>
      <w:lvlText w:val="•"/>
      <w:lvlJc w:val="left"/>
      <w:pPr>
        <w:ind w:left="7033" w:hanging="353"/>
      </w:pPr>
      <w:rPr/>
    </w:lvl>
  </w:abstractNum>
  <w:abstractNum w:abstractNumId="7">
    <w:lvl w:ilvl="0">
      <w:start w:val="7"/>
      <w:numFmt w:val="decimal"/>
      <w:lvlText w:val="%1"/>
      <w:lvlJc w:val="left"/>
      <w:pPr>
        <w:ind w:left="102" w:hanging="360"/>
      </w:pPr>
      <w:rPr/>
    </w:lvl>
    <w:lvl w:ilvl="1">
      <w:start w:val="1"/>
      <w:numFmt w:val="decimal"/>
      <w:lvlText w:val="%1.%2"/>
      <w:lvlJc w:val="left"/>
      <w:pPr>
        <w:ind w:left="102" w:hanging="360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1833" w:hanging="360"/>
      </w:pPr>
      <w:rPr/>
    </w:lvl>
    <w:lvl w:ilvl="3">
      <w:start w:val="0"/>
      <w:numFmt w:val="bullet"/>
      <w:lvlText w:val="•"/>
      <w:lvlJc w:val="left"/>
      <w:pPr>
        <w:ind w:left="2699" w:hanging="360"/>
      </w:pPr>
      <w:rPr/>
    </w:lvl>
    <w:lvl w:ilvl="4">
      <w:start w:val="0"/>
      <w:numFmt w:val="bullet"/>
      <w:lvlText w:val="•"/>
      <w:lvlJc w:val="left"/>
      <w:pPr>
        <w:ind w:left="3566" w:hanging="360"/>
      </w:pPr>
      <w:rPr/>
    </w:lvl>
    <w:lvl w:ilvl="5">
      <w:start w:val="0"/>
      <w:numFmt w:val="bullet"/>
      <w:lvlText w:val="•"/>
      <w:lvlJc w:val="left"/>
      <w:pPr>
        <w:ind w:left="4433" w:hanging="360"/>
      </w:pPr>
      <w:rPr/>
    </w:lvl>
    <w:lvl w:ilvl="6">
      <w:start w:val="0"/>
      <w:numFmt w:val="bullet"/>
      <w:lvlText w:val="•"/>
      <w:lvlJc w:val="left"/>
      <w:pPr>
        <w:ind w:left="5299" w:hanging="360"/>
      </w:pPr>
      <w:rPr/>
    </w:lvl>
    <w:lvl w:ilvl="7">
      <w:start w:val="0"/>
      <w:numFmt w:val="bullet"/>
      <w:lvlText w:val="•"/>
      <w:lvlJc w:val="left"/>
      <w:pPr>
        <w:ind w:left="6166" w:hanging="360"/>
      </w:pPr>
      <w:rPr/>
    </w:lvl>
    <w:lvl w:ilvl="8">
      <w:start w:val="0"/>
      <w:numFmt w:val="bullet"/>
      <w:lvlText w:val="•"/>
      <w:lvlJc w:val="left"/>
      <w:pPr>
        <w:ind w:left="7033" w:hanging="360"/>
      </w:pPr>
      <w:rPr/>
    </w:lvl>
  </w:abstractNum>
  <w:abstractNum w:abstractNumId="8">
    <w:lvl w:ilvl="0">
      <w:start w:val="6"/>
      <w:numFmt w:val="decimal"/>
      <w:lvlText w:val="%1"/>
      <w:lvlJc w:val="left"/>
      <w:pPr>
        <w:ind w:left="102" w:hanging="360"/>
      </w:pPr>
      <w:rPr/>
    </w:lvl>
    <w:lvl w:ilvl="1">
      <w:start w:val="1"/>
      <w:numFmt w:val="decimal"/>
      <w:lvlText w:val="%1.%2"/>
      <w:lvlJc w:val="left"/>
      <w:pPr>
        <w:ind w:left="102" w:hanging="360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1833" w:hanging="360"/>
      </w:pPr>
      <w:rPr/>
    </w:lvl>
    <w:lvl w:ilvl="3">
      <w:start w:val="0"/>
      <w:numFmt w:val="bullet"/>
      <w:lvlText w:val="•"/>
      <w:lvlJc w:val="left"/>
      <w:pPr>
        <w:ind w:left="2699" w:hanging="360"/>
      </w:pPr>
      <w:rPr/>
    </w:lvl>
    <w:lvl w:ilvl="4">
      <w:start w:val="0"/>
      <w:numFmt w:val="bullet"/>
      <w:lvlText w:val="•"/>
      <w:lvlJc w:val="left"/>
      <w:pPr>
        <w:ind w:left="3566" w:hanging="360"/>
      </w:pPr>
      <w:rPr/>
    </w:lvl>
    <w:lvl w:ilvl="5">
      <w:start w:val="0"/>
      <w:numFmt w:val="bullet"/>
      <w:lvlText w:val="•"/>
      <w:lvlJc w:val="left"/>
      <w:pPr>
        <w:ind w:left="4433" w:hanging="360"/>
      </w:pPr>
      <w:rPr/>
    </w:lvl>
    <w:lvl w:ilvl="6">
      <w:start w:val="0"/>
      <w:numFmt w:val="bullet"/>
      <w:lvlText w:val="•"/>
      <w:lvlJc w:val="left"/>
      <w:pPr>
        <w:ind w:left="5299" w:hanging="360"/>
      </w:pPr>
      <w:rPr/>
    </w:lvl>
    <w:lvl w:ilvl="7">
      <w:start w:val="0"/>
      <w:numFmt w:val="bullet"/>
      <w:lvlText w:val="•"/>
      <w:lvlJc w:val="left"/>
      <w:pPr>
        <w:ind w:left="6166" w:hanging="360"/>
      </w:pPr>
      <w:rPr/>
    </w:lvl>
    <w:lvl w:ilvl="8">
      <w:start w:val="0"/>
      <w:numFmt w:val="bullet"/>
      <w:lvlText w:val="•"/>
      <w:lvlJc w:val="left"/>
      <w:pPr>
        <w:ind w:left="7033" w:hanging="360"/>
      </w:pPr>
      <w:rPr/>
    </w:lvl>
  </w:abstractNum>
  <w:abstractNum w:abstractNumId="9">
    <w:lvl w:ilvl="0">
      <w:start w:val="4"/>
      <w:numFmt w:val="decimal"/>
      <w:lvlText w:val="%1"/>
      <w:lvlJc w:val="left"/>
      <w:pPr>
        <w:ind w:left="433" w:hanging="332.00000000000006"/>
      </w:pPr>
      <w:rPr/>
    </w:lvl>
    <w:lvl w:ilvl="1">
      <w:start w:val="1"/>
      <w:numFmt w:val="decimal"/>
      <w:lvlText w:val="%1.%2"/>
      <w:lvlJc w:val="left"/>
      <w:pPr>
        <w:ind w:left="433" w:hanging="332.00000000000006"/>
      </w:pPr>
      <w:rPr>
        <w:rFonts w:ascii="Calibri" w:cs="Calibri" w:eastAsia="Calibri" w:hAnsi="Calibri"/>
        <w:sz w:val="22"/>
        <w:szCs w:val="22"/>
      </w:rPr>
    </w:lvl>
    <w:lvl w:ilvl="2">
      <w:start w:val="0"/>
      <w:numFmt w:val="bullet"/>
      <w:lvlText w:val="•"/>
      <w:lvlJc w:val="left"/>
      <w:pPr>
        <w:ind w:left="2105" w:hanging="332"/>
      </w:pPr>
      <w:rPr/>
    </w:lvl>
    <w:lvl w:ilvl="3">
      <w:start w:val="0"/>
      <w:numFmt w:val="bullet"/>
      <w:lvlText w:val="•"/>
      <w:lvlJc w:val="left"/>
      <w:pPr>
        <w:ind w:left="2937" w:hanging="332"/>
      </w:pPr>
      <w:rPr/>
    </w:lvl>
    <w:lvl w:ilvl="4">
      <w:start w:val="0"/>
      <w:numFmt w:val="bullet"/>
      <w:lvlText w:val="•"/>
      <w:lvlJc w:val="left"/>
      <w:pPr>
        <w:ind w:left="3770" w:hanging="332"/>
      </w:pPr>
      <w:rPr/>
    </w:lvl>
    <w:lvl w:ilvl="5">
      <w:start w:val="0"/>
      <w:numFmt w:val="bullet"/>
      <w:lvlText w:val="•"/>
      <w:lvlJc w:val="left"/>
      <w:pPr>
        <w:ind w:left="4603" w:hanging="332"/>
      </w:pPr>
      <w:rPr/>
    </w:lvl>
    <w:lvl w:ilvl="6">
      <w:start w:val="0"/>
      <w:numFmt w:val="bullet"/>
      <w:lvlText w:val="•"/>
      <w:lvlJc w:val="left"/>
      <w:pPr>
        <w:ind w:left="5435" w:hanging="332"/>
      </w:pPr>
      <w:rPr/>
    </w:lvl>
    <w:lvl w:ilvl="7">
      <w:start w:val="0"/>
      <w:numFmt w:val="bullet"/>
      <w:lvlText w:val="•"/>
      <w:lvlJc w:val="left"/>
      <w:pPr>
        <w:ind w:left="6268" w:hanging="332.0000000000009"/>
      </w:pPr>
      <w:rPr/>
    </w:lvl>
    <w:lvl w:ilvl="8">
      <w:start w:val="0"/>
      <w:numFmt w:val="bullet"/>
      <w:lvlText w:val="•"/>
      <w:lvlJc w:val="left"/>
      <w:pPr>
        <w:ind w:left="7101" w:hanging="332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59" w:lineRule="auto"/>
      <w:ind w:left="102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59" w:lineRule="auto"/>
      <w:ind w:left="102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lang w:val="pt-PT"/>
    </w:rPr>
  </w:style>
  <w:style w:type="paragraph" w:styleId="Ttulo1">
    <w:name w:val="heading 1"/>
    <w:basedOn w:val="Normal"/>
    <w:uiPriority w:val="9"/>
    <w:qFormat w:val="1"/>
    <w:pPr>
      <w:spacing w:before="159"/>
      <w:ind w:left="102"/>
      <w:outlineLvl w:val="0"/>
    </w:pPr>
    <w:rPr>
      <w:b w:val="1"/>
      <w:bCs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ind w:left="102"/>
    </w:pPr>
  </w:style>
  <w:style w:type="paragraph" w:styleId="PargrafodaLista">
    <w:name w:val="List Paragraph"/>
    <w:basedOn w:val="Normal"/>
    <w:uiPriority w:val="1"/>
    <w:qFormat w:val="1"/>
    <w:pPr>
      <w:spacing w:before="159"/>
      <w:ind w:left="102" w:right="155"/>
      <w:jc w:val="both"/>
    </w:pPr>
  </w:style>
  <w:style w:type="paragraph" w:styleId="TableParagraph" w:customStyle="1">
    <w:name w:val="Table Paragraph"/>
    <w:basedOn w:val="Normal"/>
    <w:uiPriority w:val="1"/>
    <w:qFormat w:val="1"/>
    <w:pPr>
      <w:spacing w:line="248" w:lineRule="exact"/>
      <w:ind w:left="107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tecbo.gov.b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www.mtecbo.gov.br/cbosite/pages/pesquisas/ResultadoFamiliaDescricao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iDVcyzJkDl6XDS0IKbWGvFrgw==">CgMxLjA4AHIhMWZQOGxuYndaNlR4MEp0UmVGRjVqT3NKRVNHU0pSNXdC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2024-12-04T18:55:00Z</dcterms:created>
  <dc:creator>Tais Arruti Lyrio Lisboa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2024-12-04T00:00:00Z</vt:filetime>
  </property>
</Properties>
</file>