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DFFCA" w14:textId="77777777" w:rsidR="00C2659F" w:rsidRPr="002D5E3A" w:rsidRDefault="00C2659F" w:rsidP="00C2659F">
      <w:pPr>
        <w:rPr>
          <w:rFonts w:ascii="Times New Roman" w:hAnsi="Times New Roman" w:cs="Times New Roman"/>
          <w:b/>
          <w:sz w:val="36"/>
          <w:szCs w:val="36"/>
        </w:rPr>
      </w:pPr>
      <w:r w:rsidRPr="002D5E3A">
        <w:rPr>
          <w:rFonts w:ascii="Times New Roman" w:hAnsi="Times New Roman" w:cs="Times New Roman"/>
          <w:b/>
          <w:sz w:val="36"/>
          <w:szCs w:val="36"/>
        </w:rPr>
        <w:t>Settings Menu (Prototype 1)</w:t>
      </w:r>
    </w:p>
    <w:p w14:paraId="177AD748" w14:textId="77777777" w:rsidR="00C2659F" w:rsidRPr="002D5E3A" w:rsidRDefault="00C2659F" w:rsidP="00C265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</w:t>
      </w:r>
      <w:r w:rsidRPr="002D5E3A">
        <w:rPr>
          <w:rFonts w:ascii="Times New Roman" w:hAnsi="Times New Roman" w:cs="Times New Roman"/>
          <w:sz w:val="36"/>
          <w:szCs w:val="36"/>
        </w:rPr>
        <w:t xml:space="preserve">.1 </w:t>
      </w:r>
      <w:r>
        <w:rPr>
          <w:rFonts w:ascii="Times New Roman" w:hAnsi="Times New Roman" w:cs="Times New Roman"/>
          <w:sz w:val="36"/>
          <w:szCs w:val="36"/>
        </w:rPr>
        <w:t>Settings Menu</w:t>
      </w:r>
    </w:p>
    <w:p w14:paraId="5EA19209" w14:textId="77777777" w:rsidR="00C2659F" w:rsidRPr="00CD6BAB" w:rsidRDefault="00AD0141" w:rsidP="00C2659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 w14:anchorId="67E316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259.5pt">
            <v:imagedata r:id="rId4" o:title="SettingsMenu"/>
          </v:shape>
        </w:pict>
      </w:r>
      <w:r w:rsidR="00CD6BAB" w:rsidRPr="00CD6BAB">
        <w:rPr>
          <w:rFonts w:ascii="Times New Roman" w:hAnsi="Times New Roman" w:cs="Times New Roman"/>
          <w:b/>
          <w:sz w:val="28"/>
          <w:szCs w:val="28"/>
        </w:rPr>
        <w:t>Tab</w:t>
      </w:r>
      <w:r w:rsidR="00CD6BAB">
        <w:rPr>
          <w:rFonts w:ascii="Times New Roman" w:hAnsi="Times New Roman" w:cs="Times New Roman"/>
          <w:sz w:val="36"/>
          <w:szCs w:val="36"/>
        </w:rPr>
        <w:t xml:space="preserve"> </w:t>
      </w:r>
      <w:r w:rsidR="00C2659F">
        <w:rPr>
          <w:rFonts w:ascii="Times New Roman" w:hAnsi="Times New Roman" w:cs="Times New Roman"/>
          <w:sz w:val="28"/>
          <w:szCs w:val="28"/>
        </w:rPr>
        <w:t>1</w:t>
      </w:r>
      <w:r w:rsidR="001C70DD">
        <w:rPr>
          <w:rFonts w:ascii="Times New Roman" w:hAnsi="Times New Roman" w:cs="Times New Roman"/>
          <w:sz w:val="28"/>
          <w:szCs w:val="28"/>
        </w:rPr>
        <w:t xml:space="preserve">. </w:t>
      </w:r>
      <w:r w:rsidR="00C2659F">
        <w:rPr>
          <w:rFonts w:ascii="Times New Roman" w:hAnsi="Times New Roman" w:cs="Times New Roman"/>
          <w:sz w:val="28"/>
          <w:szCs w:val="28"/>
        </w:rPr>
        <w:t xml:space="preserve">This is the overall </w:t>
      </w:r>
      <w:r w:rsidR="00C70BFF">
        <w:rPr>
          <w:rFonts w:ascii="Times New Roman" w:hAnsi="Times New Roman" w:cs="Times New Roman"/>
          <w:sz w:val="28"/>
          <w:szCs w:val="28"/>
        </w:rPr>
        <w:t xml:space="preserve">template for the Settings UI and maybe the other UI’s in general depending on how useful it is. This </w:t>
      </w:r>
      <w:r w:rsidR="00C70BFF" w:rsidRPr="001C70DD">
        <w:rPr>
          <w:rFonts w:ascii="Times New Roman" w:hAnsi="Times New Roman" w:cs="Times New Roman"/>
          <w:b/>
          <w:sz w:val="28"/>
          <w:szCs w:val="28"/>
        </w:rPr>
        <w:t>UI will be anchored</w:t>
      </w:r>
      <w:r w:rsidR="00C70BFF">
        <w:rPr>
          <w:rFonts w:ascii="Times New Roman" w:hAnsi="Times New Roman" w:cs="Times New Roman"/>
          <w:sz w:val="28"/>
          <w:szCs w:val="28"/>
        </w:rPr>
        <w:t xml:space="preserve"> to the player’s hand, but will be a few inches away from </w:t>
      </w:r>
      <w:r w:rsidR="00787042">
        <w:rPr>
          <w:rFonts w:ascii="Times New Roman" w:hAnsi="Times New Roman" w:cs="Times New Roman"/>
          <w:sz w:val="28"/>
          <w:szCs w:val="28"/>
        </w:rPr>
        <w:t>them (Similar to the Objective tab in Stormlands VR, th</w:t>
      </w:r>
      <w:r w:rsidR="001C70DD">
        <w:rPr>
          <w:rFonts w:ascii="Times New Roman" w:hAnsi="Times New Roman" w:cs="Times New Roman"/>
          <w:sz w:val="28"/>
          <w:szCs w:val="28"/>
        </w:rPr>
        <w:t>e game Angel showed us, picture and link of idea</w:t>
      </w:r>
      <w:r w:rsidR="00C70BFF">
        <w:rPr>
          <w:rFonts w:ascii="Times New Roman" w:hAnsi="Times New Roman" w:cs="Times New Roman"/>
          <w:sz w:val="28"/>
          <w:szCs w:val="28"/>
        </w:rPr>
        <w:t xml:space="preserve"> below). </w:t>
      </w:r>
    </w:p>
    <w:p w14:paraId="776C5BE7" w14:textId="77777777" w:rsidR="00787042" w:rsidRDefault="00AD0141" w:rsidP="00C265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DDA361A">
          <v:shape id="_x0000_i1026" type="#_x0000_t75" style="width:322.5pt;height:230.25pt">
            <v:imagedata r:id="rId5" o:title="ArmExample"/>
          </v:shape>
        </w:pict>
      </w:r>
    </w:p>
    <w:p w14:paraId="130E97B2" w14:textId="77777777" w:rsidR="001C70DD" w:rsidRDefault="00C37E21" w:rsidP="00C265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Stormlands</w:t>
      </w:r>
      <w:r w:rsidR="001C70DD">
        <w:rPr>
          <w:rFonts w:ascii="Times New Roman" w:hAnsi="Times New Roman" w:cs="Times New Roman"/>
          <w:sz w:val="28"/>
          <w:szCs w:val="28"/>
        </w:rPr>
        <w:t xml:space="preserve"> VR: </w:t>
      </w:r>
      <w:hyperlink r:id="rId6" w:history="1">
        <w:r w:rsidR="001C70DD" w:rsidRPr="001A3601">
          <w:rPr>
            <w:rStyle w:val="Hyperlink"/>
            <w:rFonts w:ascii="Times New Roman" w:hAnsi="Times New Roman" w:cs="Times New Roman"/>
            <w:sz w:val="28"/>
            <w:szCs w:val="28"/>
          </w:rPr>
          <w:t>https://youtu.be/pO_rVs3HXRQ?t=650</w:t>
        </w:r>
      </w:hyperlink>
    </w:p>
    <w:p w14:paraId="31DE34FF" w14:textId="77777777" w:rsidR="001C70DD" w:rsidRDefault="001C70DD" w:rsidP="00C265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you press the tab itself and not any of the buttons you can move the UI Tab around, but only if the </w:t>
      </w:r>
      <w:r w:rsidRPr="00514983">
        <w:rPr>
          <w:rFonts w:ascii="Times New Roman" w:hAnsi="Times New Roman" w:cs="Times New Roman"/>
          <w:b/>
          <w:sz w:val="28"/>
          <w:szCs w:val="28"/>
        </w:rPr>
        <w:t xml:space="preserve">UI is locked first, </w:t>
      </w:r>
      <w:r>
        <w:rPr>
          <w:rFonts w:ascii="Times New Roman" w:hAnsi="Times New Roman" w:cs="Times New Roman"/>
          <w:sz w:val="28"/>
          <w:szCs w:val="28"/>
        </w:rPr>
        <w:t xml:space="preserve">which is discussed on number 4 on the list. </w:t>
      </w:r>
    </w:p>
    <w:p w14:paraId="34A3F05B" w14:textId="77777777" w:rsidR="00C2659F" w:rsidRDefault="00CD6BAB" w:rsidP="00C2659F">
      <w:pPr>
        <w:rPr>
          <w:rFonts w:ascii="Times New Roman" w:hAnsi="Times New Roman" w:cs="Times New Roman"/>
          <w:sz w:val="28"/>
          <w:szCs w:val="28"/>
        </w:rPr>
      </w:pPr>
      <w:r w:rsidRPr="00CD6BAB">
        <w:rPr>
          <w:rFonts w:ascii="Times New Roman" w:hAnsi="Times New Roman" w:cs="Times New Roman"/>
          <w:b/>
          <w:sz w:val="28"/>
          <w:szCs w:val="28"/>
        </w:rPr>
        <w:t>Name of Tab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659F">
        <w:rPr>
          <w:rFonts w:ascii="Times New Roman" w:hAnsi="Times New Roman" w:cs="Times New Roman"/>
          <w:sz w:val="28"/>
          <w:szCs w:val="28"/>
        </w:rPr>
        <w:t xml:space="preserve">2. </w:t>
      </w:r>
      <w:r w:rsidR="001C70DD">
        <w:rPr>
          <w:rFonts w:ascii="Times New Roman" w:hAnsi="Times New Roman" w:cs="Times New Roman"/>
          <w:sz w:val="28"/>
          <w:szCs w:val="28"/>
        </w:rPr>
        <w:t xml:space="preserve">This is where the name of the tab/UI is located. </w:t>
      </w:r>
      <w:r w:rsidR="005148A5">
        <w:rPr>
          <w:rFonts w:ascii="Times New Roman" w:hAnsi="Times New Roman" w:cs="Times New Roman"/>
          <w:sz w:val="28"/>
          <w:szCs w:val="28"/>
        </w:rPr>
        <w:t xml:space="preserve">In this case, the </w:t>
      </w:r>
      <w:r w:rsidR="00FF4ADC">
        <w:rPr>
          <w:rFonts w:ascii="Times New Roman" w:hAnsi="Times New Roman" w:cs="Times New Roman"/>
          <w:sz w:val="28"/>
          <w:szCs w:val="28"/>
        </w:rPr>
        <w:t xml:space="preserve">name of this tab would be </w:t>
      </w:r>
      <w:r w:rsidR="00FF4ADC" w:rsidRPr="00FF4ADC">
        <w:rPr>
          <w:rFonts w:ascii="Times New Roman" w:hAnsi="Times New Roman" w:cs="Times New Roman"/>
          <w:b/>
          <w:sz w:val="28"/>
          <w:szCs w:val="28"/>
        </w:rPr>
        <w:t>S</w:t>
      </w:r>
      <w:r w:rsidR="005148A5" w:rsidRPr="00FF4ADC">
        <w:rPr>
          <w:rFonts w:ascii="Times New Roman" w:hAnsi="Times New Roman" w:cs="Times New Roman"/>
          <w:b/>
          <w:sz w:val="28"/>
          <w:szCs w:val="28"/>
        </w:rPr>
        <w:t>ettings.</w:t>
      </w:r>
      <w:r w:rsidR="00FF4A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F4ADC" w:rsidRPr="00FF4ADC">
        <w:rPr>
          <w:rFonts w:ascii="Times New Roman" w:hAnsi="Times New Roman" w:cs="Times New Roman"/>
          <w:i/>
          <w:sz w:val="28"/>
          <w:szCs w:val="28"/>
        </w:rPr>
        <w:t>Note: I didn’t call it settings on the photo because I forgot to.</w:t>
      </w:r>
      <w:r w:rsidR="00FF4AD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048A51C" w14:textId="77777777" w:rsidR="005212D2" w:rsidRDefault="00CD6BAB">
      <w:pPr>
        <w:rPr>
          <w:rFonts w:ascii="Times New Roman" w:hAnsi="Times New Roman" w:cs="Times New Roman"/>
          <w:sz w:val="28"/>
          <w:szCs w:val="28"/>
        </w:rPr>
      </w:pPr>
      <w:r w:rsidRPr="00CD6BAB">
        <w:rPr>
          <w:rFonts w:ascii="Times New Roman" w:hAnsi="Times New Roman" w:cs="Times New Roman"/>
          <w:b/>
          <w:sz w:val="28"/>
          <w:szCs w:val="28"/>
        </w:rPr>
        <w:t>Resize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70DD">
        <w:rPr>
          <w:rFonts w:ascii="Times New Roman" w:hAnsi="Times New Roman" w:cs="Times New Roman"/>
          <w:sz w:val="28"/>
          <w:szCs w:val="28"/>
        </w:rPr>
        <w:t>3. This is the butto</w:t>
      </w:r>
      <w:r>
        <w:rPr>
          <w:rFonts w:ascii="Times New Roman" w:hAnsi="Times New Roman" w:cs="Times New Roman"/>
          <w:sz w:val="28"/>
          <w:szCs w:val="28"/>
        </w:rPr>
        <w:t xml:space="preserve">n to resize the UI, but only if the </w:t>
      </w:r>
      <w:r w:rsidRPr="005148A5">
        <w:rPr>
          <w:rFonts w:ascii="Times New Roman" w:hAnsi="Times New Roman" w:cs="Times New Roman"/>
          <w:b/>
          <w:sz w:val="28"/>
          <w:szCs w:val="28"/>
        </w:rPr>
        <w:t>UI is locked (4)</w:t>
      </w:r>
      <w:r>
        <w:rPr>
          <w:rFonts w:ascii="Times New Roman" w:hAnsi="Times New Roman" w:cs="Times New Roman"/>
          <w:sz w:val="28"/>
          <w:szCs w:val="28"/>
        </w:rPr>
        <w:t xml:space="preserve"> in place. </w:t>
      </w:r>
      <w:r w:rsidR="005E1E7C">
        <w:rPr>
          <w:rFonts w:ascii="Times New Roman" w:hAnsi="Times New Roman" w:cs="Times New Roman"/>
          <w:sz w:val="28"/>
          <w:szCs w:val="28"/>
        </w:rPr>
        <w:t xml:space="preserve">Once player’s press the resize button, the tab would be darker to indicate that it is in resizing mode. </w:t>
      </w:r>
      <w:r>
        <w:rPr>
          <w:rFonts w:ascii="Times New Roman" w:hAnsi="Times New Roman" w:cs="Times New Roman"/>
          <w:sz w:val="28"/>
          <w:szCs w:val="28"/>
        </w:rPr>
        <w:t xml:space="preserve">Players can resize it by </w:t>
      </w:r>
      <w:r w:rsidR="005148A5" w:rsidRPr="005148A5">
        <w:rPr>
          <w:rFonts w:ascii="Times New Roman" w:hAnsi="Times New Roman" w:cs="Times New Roman"/>
          <w:b/>
          <w:sz w:val="28"/>
          <w:szCs w:val="28"/>
        </w:rPr>
        <w:t xml:space="preserve">putting their hands on one of </w:t>
      </w:r>
      <w:r w:rsidRPr="005148A5">
        <w:rPr>
          <w:rFonts w:ascii="Times New Roman" w:hAnsi="Times New Roman" w:cs="Times New Roman"/>
          <w:b/>
          <w:sz w:val="28"/>
          <w:szCs w:val="28"/>
        </w:rPr>
        <w:t xml:space="preserve">the corners of the UI </w:t>
      </w:r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="005148A5">
        <w:rPr>
          <w:rFonts w:ascii="Times New Roman" w:hAnsi="Times New Roman" w:cs="Times New Roman"/>
          <w:sz w:val="28"/>
          <w:szCs w:val="28"/>
        </w:rPr>
        <w:t>moving</w:t>
      </w:r>
      <w:r>
        <w:rPr>
          <w:rFonts w:ascii="Times New Roman" w:hAnsi="Times New Roman" w:cs="Times New Roman"/>
          <w:sz w:val="28"/>
          <w:szCs w:val="28"/>
        </w:rPr>
        <w:t xml:space="preserve"> it up and down until the player is pleased. When the player is satisfied with the size, they can </w:t>
      </w:r>
      <w:r w:rsidRPr="005148A5">
        <w:rPr>
          <w:rFonts w:ascii="Times New Roman" w:hAnsi="Times New Roman" w:cs="Times New Roman"/>
          <w:b/>
          <w:sz w:val="28"/>
          <w:szCs w:val="28"/>
        </w:rPr>
        <w:t xml:space="preserve">press the button again </w:t>
      </w:r>
      <w:r w:rsidR="005148A5">
        <w:rPr>
          <w:rFonts w:ascii="Times New Roman" w:hAnsi="Times New Roman" w:cs="Times New Roman"/>
          <w:b/>
          <w:sz w:val="28"/>
          <w:szCs w:val="28"/>
        </w:rPr>
        <w:t>to exit the resizing settings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F2D2AD" w14:textId="77777777" w:rsidR="005E1E7C" w:rsidRPr="005E1E7C" w:rsidRDefault="00AD0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pict w14:anchorId="075A3F8B">
          <v:shape id="_x0000_i1027" type="#_x0000_t75" style="width:263.25pt;height:162.75pt">
            <v:imagedata r:id="rId7" o:title="qwdfb"/>
          </v:shape>
        </w:pict>
      </w:r>
      <w:r w:rsidR="005E1E7C" w:rsidRPr="005E1E7C">
        <w:rPr>
          <w:rFonts w:ascii="Times New Roman" w:hAnsi="Times New Roman" w:cs="Times New Roman"/>
          <w:sz w:val="24"/>
          <w:szCs w:val="24"/>
        </w:rPr>
        <w:t>(This is what it looks like in Resize mode</w:t>
      </w:r>
      <w:bookmarkStart w:id="0" w:name="_GoBack"/>
      <w:bookmarkEnd w:id="0"/>
      <w:r w:rsidR="005E1E7C" w:rsidRPr="005E1E7C">
        <w:rPr>
          <w:rFonts w:ascii="Times New Roman" w:hAnsi="Times New Roman" w:cs="Times New Roman"/>
          <w:sz w:val="24"/>
          <w:szCs w:val="24"/>
        </w:rPr>
        <w:t>)</w:t>
      </w:r>
    </w:p>
    <w:p w14:paraId="778916D4" w14:textId="77777777" w:rsidR="00CD6BAB" w:rsidRDefault="00CD6BAB">
      <w:pPr>
        <w:rPr>
          <w:rFonts w:ascii="Times New Roman" w:hAnsi="Times New Roman" w:cs="Times New Roman"/>
          <w:sz w:val="28"/>
          <w:szCs w:val="28"/>
        </w:rPr>
      </w:pPr>
      <w:r w:rsidRPr="00CD6BAB">
        <w:rPr>
          <w:rFonts w:ascii="Times New Roman" w:hAnsi="Times New Roman" w:cs="Times New Roman"/>
          <w:b/>
          <w:sz w:val="28"/>
          <w:szCs w:val="28"/>
        </w:rPr>
        <w:t>Lock</w:t>
      </w:r>
      <w:r>
        <w:rPr>
          <w:rFonts w:ascii="Times New Roman" w:hAnsi="Times New Roman" w:cs="Times New Roman"/>
          <w:sz w:val="28"/>
          <w:szCs w:val="28"/>
        </w:rPr>
        <w:t xml:space="preserve"> 4. This is the button to </w:t>
      </w:r>
      <w:r w:rsidRPr="005E1E7C">
        <w:rPr>
          <w:rFonts w:ascii="Times New Roman" w:hAnsi="Times New Roman" w:cs="Times New Roman"/>
          <w:b/>
          <w:sz w:val="28"/>
          <w:szCs w:val="28"/>
        </w:rPr>
        <w:t>lock the UI in place.</w:t>
      </w:r>
      <w:r>
        <w:rPr>
          <w:rFonts w:ascii="Times New Roman" w:hAnsi="Times New Roman" w:cs="Times New Roman"/>
          <w:sz w:val="28"/>
          <w:szCs w:val="28"/>
        </w:rPr>
        <w:t xml:space="preserve"> When activated, the UI Tab will stay in place</w:t>
      </w:r>
      <w:r w:rsidR="00514983">
        <w:rPr>
          <w:rFonts w:ascii="Times New Roman" w:hAnsi="Times New Roman" w:cs="Times New Roman"/>
          <w:sz w:val="28"/>
          <w:szCs w:val="28"/>
        </w:rPr>
        <w:t>, the button will light up like the Resize Button, and</w:t>
      </w:r>
      <w:r>
        <w:rPr>
          <w:rFonts w:ascii="Times New Roman" w:hAnsi="Times New Roman" w:cs="Times New Roman"/>
          <w:sz w:val="28"/>
          <w:szCs w:val="28"/>
        </w:rPr>
        <w:t xml:space="preserve"> not be anchored to the hand of the </w:t>
      </w:r>
      <w:r w:rsidR="00514983">
        <w:rPr>
          <w:rFonts w:ascii="Times New Roman" w:hAnsi="Times New Roman" w:cs="Times New Roman"/>
          <w:sz w:val="28"/>
          <w:szCs w:val="28"/>
        </w:rPr>
        <w:t>player. H</w:t>
      </w:r>
      <w:r>
        <w:rPr>
          <w:rFonts w:ascii="Times New Roman" w:hAnsi="Times New Roman" w:cs="Times New Roman"/>
          <w:sz w:val="28"/>
          <w:szCs w:val="28"/>
        </w:rPr>
        <w:t>owever it will rotate along with the player’s body</w:t>
      </w:r>
      <w:r w:rsidR="00514983">
        <w:rPr>
          <w:rFonts w:ascii="Times New Roman" w:hAnsi="Times New Roman" w:cs="Times New Roman"/>
          <w:sz w:val="28"/>
          <w:szCs w:val="28"/>
        </w:rPr>
        <w:t xml:space="preserve"> when the player turns around. When the player presses t</w:t>
      </w:r>
      <w:r w:rsidR="00EC1E70">
        <w:rPr>
          <w:rFonts w:ascii="Times New Roman" w:hAnsi="Times New Roman" w:cs="Times New Roman"/>
          <w:sz w:val="28"/>
          <w:szCs w:val="28"/>
        </w:rPr>
        <w:t xml:space="preserve">he UI again, it will unlock and anchor back the player’s arm. It will also go back to its normal color. </w:t>
      </w:r>
    </w:p>
    <w:p w14:paraId="613DB701" w14:textId="77777777" w:rsidR="00EC1E70" w:rsidRDefault="00EC1E70">
      <w:pPr>
        <w:rPr>
          <w:rFonts w:ascii="Times New Roman" w:hAnsi="Times New Roman" w:cs="Times New Roman"/>
          <w:sz w:val="28"/>
          <w:szCs w:val="28"/>
        </w:rPr>
      </w:pPr>
      <w:r w:rsidRPr="00EC1E70">
        <w:rPr>
          <w:rFonts w:ascii="Times New Roman" w:hAnsi="Times New Roman" w:cs="Times New Roman"/>
          <w:b/>
          <w:sz w:val="28"/>
          <w:szCs w:val="28"/>
        </w:rPr>
        <w:t>Close</w:t>
      </w:r>
      <w:r>
        <w:rPr>
          <w:rFonts w:ascii="Times New Roman" w:hAnsi="Times New Roman" w:cs="Times New Roman"/>
          <w:sz w:val="28"/>
          <w:szCs w:val="28"/>
        </w:rPr>
        <w:t xml:space="preserve"> 5. This button closes out the UI tab.</w:t>
      </w:r>
      <w:r w:rsidR="00C37E21">
        <w:rPr>
          <w:rFonts w:ascii="Times New Roman" w:hAnsi="Times New Roman" w:cs="Times New Roman"/>
          <w:sz w:val="28"/>
          <w:szCs w:val="28"/>
        </w:rPr>
        <w:t xml:space="preserve"> When it closes, it should not reset itself from being locked or the size the player has done. </w:t>
      </w:r>
    </w:p>
    <w:p w14:paraId="17A28219" w14:textId="77777777" w:rsidR="00EC1E70" w:rsidRDefault="00EC1E70">
      <w:pPr>
        <w:rPr>
          <w:rFonts w:ascii="Times New Roman" w:hAnsi="Times New Roman" w:cs="Times New Roman"/>
          <w:sz w:val="28"/>
          <w:szCs w:val="28"/>
        </w:rPr>
      </w:pPr>
      <w:r w:rsidRPr="00EC1E70">
        <w:rPr>
          <w:rFonts w:ascii="Times New Roman" w:hAnsi="Times New Roman" w:cs="Times New Roman"/>
          <w:b/>
          <w:sz w:val="28"/>
          <w:szCs w:val="28"/>
        </w:rPr>
        <w:lastRenderedPageBreak/>
        <w:t>Left/Right Changer 6</w:t>
      </w:r>
      <w:r>
        <w:rPr>
          <w:rFonts w:ascii="Times New Roman" w:hAnsi="Times New Roman" w:cs="Times New Roman"/>
          <w:sz w:val="28"/>
          <w:szCs w:val="28"/>
        </w:rPr>
        <w:t xml:space="preserve">. The two buttons change the panel to fit the needs of people who are left/right handed. </w:t>
      </w:r>
      <w:r w:rsidR="00FF4ADC">
        <w:rPr>
          <w:rFonts w:ascii="Times New Roman" w:hAnsi="Times New Roman" w:cs="Times New Roman"/>
          <w:sz w:val="28"/>
          <w:szCs w:val="28"/>
        </w:rPr>
        <w:t xml:space="preserve">The UI would basically flip in the X direction. </w:t>
      </w:r>
      <w:r w:rsidR="00FF4ADC" w:rsidRPr="00FF4ADC">
        <w:rPr>
          <w:rFonts w:ascii="Times New Roman" w:hAnsi="Times New Roman" w:cs="Times New Roman"/>
          <w:i/>
          <w:sz w:val="28"/>
          <w:szCs w:val="28"/>
        </w:rPr>
        <w:t>Note: I also forgot to add this, but the side it is on would be brighter</w:t>
      </w:r>
    </w:p>
    <w:p w14:paraId="5065BFAA" w14:textId="77777777" w:rsidR="00EC1E70" w:rsidRDefault="00EC1E70">
      <w:pPr>
        <w:rPr>
          <w:rFonts w:ascii="Times New Roman" w:hAnsi="Times New Roman" w:cs="Times New Roman"/>
          <w:sz w:val="28"/>
          <w:szCs w:val="28"/>
        </w:rPr>
      </w:pPr>
      <w:r w:rsidRPr="00EC1E70">
        <w:rPr>
          <w:rFonts w:ascii="Times New Roman" w:hAnsi="Times New Roman" w:cs="Times New Roman"/>
          <w:b/>
          <w:sz w:val="28"/>
          <w:szCs w:val="28"/>
        </w:rPr>
        <w:t>Color Preview 7.</w:t>
      </w:r>
      <w:r>
        <w:rPr>
          <w:rFonts w:ascii="Times New Roman" w:hAnsi="Times New Roman" w:cs="Times New Roman"/>
          <w:sz w:val="28"/>
          <w:szCs w:val="28"/>
        </w:rPr>
        <w:t xml:space="preserve"> This square is a purely saturated color that the player has chosen through the RGB Sliders. Whatever, the color they chose, it will be the color of t</w:t>
      </w:r>
      <w:r w:rsidR="00C37E21">
        <w:rPr>
          <w:rFonts w:ascii="Times New Roman" w:hAnsi="Times New Roman" w:cs="Times New Roman"/>
          <w:sz w:val="28"/>
          <w:szCs w:val="28"/>
        </w:rPr>
        <w:t xml:space="preserve">he UI tabs/Menu. </w:t>
      </w:r>
    </w:p>
    <w:p w14:paraId="6A76BAA4" w14:textId="328E2BBB" w:rsidR="00C37E21" w:rsidRDefault="00C37E21">
      <w:pPr>
        <w:rPr>
          <w:rFonts w:ascii="Times New Roman" w:hAnsi="Times New Roman" w:cs="Times New Roman"/>
          <w:sz w:val="28"/>
          <w:szCs w:val="28"/>
        </w:rPr>
      </w:pPr>
      <w:r w:rsidRPr="00C37E21">
        <w:rPr>
          <w:rFonts w:ascii="Times New Roman" w:hAnsi="Times New Roman" w:cs="Times New Roman"/>
          <w:b/>
          <w:sz w:val="28"/>
          <w:szCs w:val="28"/>
        </w:rPr>
        <w:t>RGB Sliders 8</w:t>
      </w:r>
      <w:r>
        <w:rPr>
          <w:rFonts w:ascii="Times New Roman" w:hAnsi="Times New Roman" w:cs="Times New Roman"/>
          <w:sz w:val="28"/>
          <w:szCs w:val="28"/>
        </w:rPr>
        <w:t xml:space="preserve">. These are sliders that are </w:t>
      </w:r>
      <w:r w:rsidRPr="00FF4ADC">
        <w:rPr>
          <w:rFonts w:ascii="Times New Roman" w:hAnsi="Times New Roman" w:cs="Times New Roman"/>
          <w:b/>
          <w:sz w:val="28"/>
          <w:szCs w:val="28"/>
        </w:rPr>
        <w:t>controlled by RGB Hand Slider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ADC">
        <w:rPr>
          <w:rFonts w:ascii="Times New Roman" w:hAnsi="Times New Roman" w:cs="Times New Roman"/>
          <w:b/>
          <w:sz w:val="28"/>
          <w:szCs w:val="28"/>
        </w:rPr>
        <w:t>Controllers</w:t>
      </w:r>
      <w:r>
        <w:rPr>
          <w:rFonts w:ascii="Times New Roman" w:hAnsi="Times New Roman" w:cs="Times New Roman"/>
          <w:sz w:val="28"/>
          <w:szCs w:val="28"/>
        </w:rPr>
        <w:t xml:space="preserve"> to change the color of the UI. The color is chosen by sliding the colors based on RGB.</w:t>
      </w:r>
      <w:r w:rsidR="007D6BCC">
        <w:rPr>
          <w:rFonts w:ascii="Times New Roman" w:hAnsi="Times New Roman" w:cs="Times New Roman"/>
          <w:sz w:val="28"/>
          <w:szCs w:val="28"/>
        </w:rPr>
        <w:t xml:space="preserve"> </w:t>
      </w:r>
      <w:r w:rsidR="007D6BCC" w:rsidRPr="007D6BCC">
        <w:rPr>
          <w:rFonts w:ascii="Times New Roman" w:hAnsi="Times New Roman" w:cs="Times New Roman"/>
          <w:i/>
          <w:sz w:val="28"/>
          <w:szCs w:val="28"/>
        </w:rPr>
        <w:t>For example, if the Red values are 100 percent, and blue and green are zero, then the rest of the UI colors would be red.</w:t>
      </w:r>
      <w:r>
        <w:rPr>
          <w:rFonts w:ascii="Times New Roman" w:hAnsi="Times New Roman" w:cs="Times New Roman"/>
          <w:sz w:val="28"/>
          <w:szCs w:val="28"/>
        </w:rPr>
        <w:t xml:space="preserve"> The color can be seen on the Color Preview UI. However, the colors don’t change fonts and the RGB Sliders themselves. </w:t>
      </w:r>
    </w:p>
    <w:p w14:paraId="1330770F" w14:textId="0DDA45A2" w:rsidR="00AD0141" w:rsidRDefault="00AD0141"/>
    <w:sectPr w:rsidR="00AD0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659F"/>
    <w:rsid w:val="00045EDB"/>
    <w:rsid w:val="001C70DD"/>
    <w:rsid w:val="005148A5"/>
    <w:rsid w:val="00514983"/>
    <w:rsid w:val="005E1E7C"/>
    <w:rsid w:val="00787042"/>
    <w:rsid w:val="007D6BCC"/>
    <w:rsid w:val="0081551A"/>
    <w:rsid w:val="00845D5B"/>
    <w:rsid w:val="00A6031B"/>
    <w:rsid w:val="00AD0141"/>
    <w:rsid w:val="00C2659F"/>
    <w:rsid w:val="00C37E21"/>
    <w:rsid w:val="00C70BFF"/>
    <w:rsid w:val="00CD6BAB"/>
    <w:rsid w:val="00EC1E70"/>
    <w:rsid w:val="00F517BE"/>
    <w:rsid w:val="00FF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B7999"/>
  <w15:docId w15:val="{67FE2544-D816-47DE-B044-0A18287A9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5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5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C70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outu.be/pO_rVs3HXRQ?t=650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 Mordeno Villar</dc:creator>
  <cp:lastModifiedBy>Nathan Villar</cp:lastModifiedBy>
  <cp:revision>4</cp:revision>
  <dcterms:created xsi:type="dcterms:W3CDTF">2020-02-01T20:12:00Z</dcterms:created>
  <dcterms:modified xsi:type="dcterms:W3CDTF">2020-02-02T06:35:00Z</dcterms:modified>
</cp:coreProperties>
</file>