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Báo cáo hoàn thiện Hub Sinh viên "Vé &amp; Tuyến"</w:t>
      </w:r>
    </w:p>
    <w:p>
      <w:pPr>
        <w:jc w:val="center"/>
      </w:pPr>
      <w:r>
        <w:rPr>
          <w:i/>
          <w:sz w:val="22"/>
        </w:rPr>
        <w:t>UniBus - Route Registration, Monthly Pass, QR, Payment &amp; Invoice</w:t>
      </w:r>
    </w:p>
    <w:p>
      <w:r>
        <w:t>Ngày lập: 17/06/2026</w:t>
      </w:r>
    </w:p>
    <w:p>
      <w:r>
        <w:t>Phạm vi: hoàn thiện plan hiện tại, không implement schema/tính năng liên kết trường trong đợt này.</w:t>
      </w:r>
    </w:p>
    <w:p>
      <w:pPr>
        <w:pStyle w:val="Heading1"/>
      </w:pPr>
      <w:r>
        <w:t>1. Tóm tắt nghiệp vụ</w:t>
      </w:r>
    </w:p>
    <w:p>
      <w:pPr>
        <w:pStyle w:val="ListBullet"/>
      </w:pPr>
      <w:r>
        <w:t>Đăng ký tuyến/trạm mặc định và mua vé tháng là hai bước riêng biệt.</w:t>
      </w:r>
    </w:p>
    <w:p>
      <w:pPr>
        <w:pStyle w:val="ListBullet"/>
      </w:pPr>
      <w:r>
        <w:t>Vé tháng hợp lệ theo tuyến; điểm lên/xuống là trạm mặc định để phục vụ ETA, thống kê và điều phối.</w:t>
      </w:r>
    </w:p>
    <w:p>
      <w:pPr>
        <w:pStyle w:val="ListBullet"/>
      </w:pPr>
      <w:r>
        <w:t>Khi có vé tháng active, sinh viên không được đổi sang tuyến khác hoặc hủy tuyến cho đến khi hết kỳ vé; vẫn được cập nhật trạm mặc định nếu route không đổi.</w:t>
      </w:r>
    </w:p>
    <w:p>
      <w:pPr>
        <w:pStyle w:val="ListBullet"/>
      </w:pPr>
      <w:r>
        <w:t>Thanh toán hiện tại là ghi nhận nội bộ thật trong DB: monthly_passes, payments và invoices; không mô phỏng ví hoặc gateway.</w:t>
      </w:r>
    </w:p>
    <w:p>
      <w:pPr>
        <w:pStyle w:val="ListBullet"/>
      </w:pPr>
      <w:r>
        <w:t>UI chừa chỗ trung thực cho trường/campus/trợ giá tương lai và không tạo số tiền trợ giá giả.</w:t>
      </w:r>
    </w:p>
    <w:p>
      <w:pPr>
        <w:pStyle w:val="Heading1"/>
      </w:pPr>
      <w:r>
        <w:t>2. Thay đổi backend</w:t>
      </w:r>
    </w:p>
    <w:p>
      <w:pPr>
        <w:pStyle w:val="ListBullet"/>
      </w:pPr>
      <w:r>
        <w:t>RouteRegistrationRepository bổ sung helper đếm active monthly pass để guard đổi tuyến/hủy tuyến.</w:t>
      </w:r>
    </w:p>
    <w:p>
      <w:pPr>
        <w:pStyle w:val="ListBullet"/>
      </w:pPr>
      <w:r>
        <w:t>RouteRegistrationService cho phép update điểm lên/xuống mặc định nếu cùng tuyến; chặn đổi route khác khi còn active monthly pass.</w:t>
      </w:r>
    </w:p>
    <w:p>
      <w:pPr>
        <w:pStyle w:val="ListBullet"/>
      </w:pPr>
      <w:r>
        <w:t>RouteRegistrationService chặn hủy route registration khi vé tháng còn hiệu lực.</w:t>
      </w:r>
    </w:p>
    <w:p>
      <w:pPr>
        <w:pStyle w:val="ListBullet"/>
      </w:pPr>
      <w:r>
        <w:t>TicketingRepository bỏ RETURNING để tương thích H2/PostgreSQL trong test, dùng GeneratedKeyHolder cho monthly_pass/payment.</w:t>
      </w:r>
    </w:p>
    <w:p>
      <w:pPr>
        <w:pStyle w:val="ListBullet"/>
      </w:pPr>
      <w:r>
        <w:t>TicketingRepository chỉnh invoice insert theo NOT EXISTS và thay LEFT JOIN LATERAL bằng scalar subquery tương thích H2.</w:t>
      </w:r>
    </w:p>
    <w:p>
      <w:pPr>
        <w:pStyle w:val="ListBullet"/>
      </w:pPr>
      <w:r>
        <w:t>Test mới bao phủ mua vé tháng, idempotency, route lock, same-route default-stop update, cancel guard và conductor QR scan theo route.</w:t>
      </w:r>
    </w:p>
    <w:p>
      <w:pPr>
        <w:pStyle w:val="Heading1"/>
      </w:pPr>
      <w:r>
        <w:t>3. Thay đổi frontend</w:t>
      </w:r>
    </w:p>
    <w:p>
      <w:pPr>
        <w:pStyle w:val="ListBullet"/>
      </w:pPr>
      <w:r>
        <w:t>Menu sinh viên dùng nhãn "Vé &amp; Tuyến".</w:t>
      </w:r>
    </w:p>
    <w:p>
      <w:pPr>
        <w:pStyle w:val="ListBullet"/>
      </w:pPr>
      <w:r>
        <w:t>TicketQrCode không render placeholder rỗng khi thiếu qrCode; component trả về null.</w:t>
      </w:r>
    </w:p>
    <w:p>
      <w:pPr>
        <w:pStyle w:val="ListBullet"/>
      </w:pPr>
      <w:r>
        <w:t>Dashboard và hub chỉ render QR thật khi có qrCode; nếu vé active thiếu QR thì hiển thị trạng thái lỗi/CTA reload.</w:t>
      </w:r>
    </w:p>
    <w:p>
      <w:pPr>
        <w:pStyle w:val="ListBullet"/>
      </w:pPr>
      <w:r>
        <w:t>Hub /student/passes có stepper xác minh → chọn tuyến → thanh toán → QR/hóa đơn, hiển thị route hiện tại, trạm mặc định, giá vé, trợ giá chưa cấu hình, QR và invoice.</w:t>
      </w:r>
    </w:p>
    <w:p>
      <w:pPr>
        <w:pStyle w:val="ListBullet"/>
      </w:pPr>
      <w:r>
        <w:t>Payment UI chỉ nêu "Chuyển khoản / xác nhận hệ thống"; không quảng bá CARD, E_WALLET hoặc CASH khi chưa có flow thật.</w:t>
      </w:r>
    </w:p>
    <w:p>
      <w:pPr>
        <w:pStyle w:val="ListBullet"/>
      </w:pPr>
      <w:r>
        <w:t>/student/routes chuẩn hóa wording "Điểm lên mặc định", "Điểm xuống mặc định", "vé tháng hợp lệ/kiểm tra theo tuyến" và dùng native select nhẹ hơn.</w:t>
      </w:r>
    </w:p>
    <w:p>
      <w:pPr>
        <w:pStyle w:val="ListBullet"/>
      </w:pPr>
      <w:r>
        <w:t>Giảm hiệu ứng nặng: bỏ blur blob, giảm transform/transition trong student pages để bớt jank.</w:t>
      </w:r>
    </w:p>
    <w:p>
      <w:pPr>
        <w:pStyle w:val="Heading1"/>
      </w:pPr>
      <w:r>
        <w:t>4. API và dữ liệu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Method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Ghi chú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/students/me/route-registrations/current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Đọc tuyến/trạm mặc định hiện tại.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/students/me/tickets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Đọc ticket dashboard, monthly pass, quote, payment/invoice data.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/students/me/tickets/monthly-pass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Ghi nhận thanh toán nội bộ, tạo/reuse pass, payment, invoice và QR.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/students/me/payments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Đọc lịch sử thanh toán/hóa đơn.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/conductor/tickets/scan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Validate QR theo trip/route/date/status/qrCode.</w:t>
            </w:r>
          </w:p>
        </w:tc>
      </w:tr>
    </w:tbl>
    <w:p>
      <w:r>
        <w:t>Không thêm DB schema cho university/campus/subsidy trong đợt này.</w:t>
      </w:r>
    </w:p>
    <w:p>
      <w:pPr>
        <w:pStyle w:val="Heading1"/>
      </w:pPr>
      <w:r>
        <w:t>5. Test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D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Nhóm</w:t>
            </w:r>
          </w:p>
        </w:tc>
        <w:tc>
          <w:tcPr>
            <w:tcW w:type="dxa" w:w="3360"/>
            <w:vAlign w:val="center"/>
            <w:shd w:fill="D9EAD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Kiểm tra</w:t>
            </w:r>
          </w:p>
        </w:tc>
        <w:tc>
          <w:tcPr>
            <w:tcW w:type="dxa" w:w="3360"/>
            <w:vAlign w:val="center"/>
            <w:shd w:fill="D9EAD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Kết quả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mvn test bằng Maven 3.9.11 tạm trong backend/.codex-tmp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PASS - BUILD SUCCESS, Tests run: 32, Failures: 0, Errors: 0, Skipped: 0.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npm run lint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PASS - 0 errors; còn 16 warning &lt;img&gt; có sẵn, không phát sinh lỗi build-blocking.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npm run build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PASS - production build hoàn tất.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Browser desktop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/student no route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PASS - không QR blank, hiển thị CTA Chọn tuyến và trạng thái chưa đăng ký tuyến.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Browser desktop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/student/passes route registered, no pass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PASS - payment-ready, chỉ BANK_TRANSFER/system confirmation, QR chỉ là thông báo sẽ xuất hiện sau thanh toán.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Browser desktop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Click Thanh toán vé tháng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PASS - QA API ghi nhận payment; hub reload thấy active pass, QR code text, invoice INV-QA-202606-001.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Browser desktop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/student active pass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PASS - dashboard có QR SVG thật viewBox 0 0 33 33, không có placeholder rỗng.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Browser desktop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/student/passes missing qrCode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PASS - hiển thị MissingQrState và nút Làm mới; không render QR rỗng.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Browser desktop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/student/routes active pass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PASS - native select count=2, wording route-based, search routes hiển thị lock khi route khác trong kỳ vé.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Browser mobile 390x844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/student, /student/passes, /student/routes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PASS - không horizontal overflow; QR SVG xuất hiện ở dashboard/hub active.</w:t>
            </w:r>
          </w:p>
        </w:tc>
      </w:tr>
    </w:tbl>
    <w:p>
      <w:r>
        <w:t>Browser QA dùng API mock local ở port 18080 và Next production servers ở các port 3001-3005 để cô lập dữ liệu, không dùng RDS/shared DB. App code không thêm mock/hardcoded ticket/payment data; mock chỉ là dụng cụ kiểm thử ngoài repo tracked.</w:t>
      </w:r>
    </w:p>
    <w:p>
      <w:pPr>
        <w:pStyle w:val="Heading1"/>
      </w:pPr>
      <w:r>
        <w:t>6. Ghi chú rủi ro và việc còn mở</w:t>
      </w:r>
    </w:p>
    <w:p>
      <w:pPr>
        <w:pStyle w:val="ListBullet"/>
      </w:pPr>
      <w:r>
        <w:t>Thanh toán gateway thật, card, ví điện tử, tiền mặt và đối soát ngân hàng chưa nằm trong scope hiện tại.</w:t>
      </w:r>
    </w:p>
    <w:p>
      <w:pPr>
        <w:pStyle w:val="ListBullet"/>
      </w:pPr>
      <w:r>
        <w:t>Liên kết trường/campus/trợ giá mới là hướng tương lai; cần thiết kế schema và rule trợ giá riêng khi bước vào phase đó.</w:t>
      </w:r>
    </w:p>
    <w:p>
      <w:pPr>
        <w:pStyle w:val="ListBullet"/>
      </w:pPr>
      <w:r>
        <w:t>Warning &lt;img&gt; trong lint là kỹ thuật debt có sẵn ở nhiều trang; có thể tối ưu bằng next/image ở task frontend performance riêng.</w:t>
      </w:r>
    </w:p>
    <w:p>
      <w:pPr>
        <w:pStyle w:val="ListBullet"/>
      </w:pPr>
      <w:r>
        <w:t>QA browser dùng data cô lập nên không xác nhận dữ liệu RDS production; backend behavior đã được kiểm chứng bằng test H2.</w:t>
      </w:r>
    </w:p>
    <w:p>
      <w:pPr>
        <w:pStyle w:val="Heading1"/>
      </w:pPr>
      <w:r>
        <w:t>7. File chính đã chỉnh</w:t>
      </w:r>
    </w:p>
    <w:p>
      <w:pPr>
        <w:pStyle w:val="ListBullet"/>
      </w:pPr>
      <w:r>
        <w:t>backend/src/main/java/com/unibus/api/registration/RouteRegistrationRepository.java</w:t>
      </w:r>
    </w:p>
    <w:p>
      <w:pPr>
        <w:pStyle w:val="ListBullet"/>
      </w:pPr>
      <w:r>
        <w:t>backend/src/main/java/com/unibus/api/registration/RouteRegistrationService.java</w:t>
      </w:r>
    </w:p>
    <w:p>
      <w:pPr>
        <w:pStyle w:val="ListBullet"/>
      </w:pPr>
      <w:r>
        <w:t>backend/src/main/java/com/unibus/api/ticketing/TicketingRepository.java</w:t>
      </w:r>
    </w:p>
    <w:p>
      <w:pPr>
        <w:pStyle w:val="ListBullet"/>
      </w:pPr>
      <w:r>
        <w:t>backend/src/test/java/com/unibus/api/ticketing/TicketingAndRoutePassServiceTests.java</w:t>
      </w:r>
    </w:p>
    <w:p>
      <w:pPr>
        <w:pStyle w:val="ListBullet"/>
      </w:pPr>
      <w:r>
        <w:t>backend/src/test/java/com/unibus/api/operations/OperationsServiceTests.java</w:t>
      </w:r>
    </w:p>
    <w:p>
      <w:pPr>
        <w:pStyle w:val="ListBullet"/>
      </w:pPr>
      <w:r>
        <w:t>frontend/src/app/student/page.js</w:t>
      </w:r>
    </w:p>
    <w:p>
      <w:pPr>
        <w:pStyle w:val="ListBullet"/>
      </w:pPr>
      <w:r>
        <w:t>frontend/src/app/student/passes/page.js</w:t>
      </w:r>
    </w:p>
    <w:p>
      <w:pPr>
        <w:pStyle w:val="ListBullet"/>
      </w:pPr>
      <w:r>
        <w:t>frontend/src/app/student/routes/page.js</w:t>
      </w:r>
    </w:p>
    <w:p>
      <w:pPr>
        <w:pStyle w:val="ListBullet"/>
      </w:pPr>
      <w:r>
        <w:t>frontend/src/components/tickets/TicketQrCode.js</w:t>
      </w:r>
    </w:p>
    <w:p>
      <w:pPr>
        <w:pStyle w:val="ListBullet"/>
      </w:pPr>
      <w:r>
        <w:t>frontend/src/services/api.js</w:t>
      </w:r>
    </w:p>
    <w:p>
      <w:pPr>
        <w:pStyle w:val="ListBullet"/>
      </w:pPr>
      <w:r>
        <w:t>README.md</w:t>
      </w:r>
    </w:p>
    <w:p>
      <w:pPr>
        <w:pStyle w:val="ListBullet"/>
      </w:pPr>
      <w:r>
        <w:t>docs/Ve_Tuyen_QR_Thanh_Toan_Report.docx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