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418AB" w14:textId="7B15C008" w:rsidR="00656007" w:rsidRPr="009F7418" w:rsidRDefault="00C91060" w:rsidP="00E24A11">
      <w:pPr>
        <w:spacing w:line="360" w:lineRule="auto"/>
        <w:jc w:val="center"/>
        <w:rPr>
          <w:rFonts w:ascii="Times New Roman" w:eastAsia="黑体" w:hAnsi="Times New Roman"/>
          <w:b/>
          <w:sz w:val="44"/>
        </w:rPr>
      </w:pPr>
      <w:r w:rsidRPr="009F7418">
        <w:rPr>
          <w:rFonts w:ascii="Times New Roman" w:eastAsia="黑体" w:hAnsi="Times New Roman" w:hint="eastAsia"/>
          <w:b/>
          <w:sz w:val="44"/>
        </w:rPr>
        <w:t>临床领域的</w:t>
      </w:r>
      <w:r w:rsidR="00B94928">
        <w:rPr>
          <w:rFonts w:ascii="Times New Roman" w:eastAsia="黑体" w:hAnsi="Times New Roman" w:hint="eastAsia"/>
          <w:b/>
          <w:sz w:val="44"/>
        </w:rPr>
        <w:t>临时信息标注</w:t>
      </w:r>
    </w:p>
    <w:p w14:paraId="1DB75586" w14:textId="77777777" w:rsidR="00C91060" w:rsidRPr="009F7418" w:rsidRDefault="00C91060" w:rsidP="00E24A11">
      <w:pPr>
        <w:autoSpaceDE w:val="0"/>
        <w:autoSpaceDN w:val="0"/>
        <w:adjustRightInd w:val="0"/>
        <w:spacing w:line="360" w:lineRule="auto"/>
        <w:jc w:val="center"/>
        <w:rPr>
          <w:rFonts w:ascii="Times New Roman" w:eastAsia="宋体" w:hAnsi="Times New Roman" w:cs="Times New Roman"/>
          <w:b/>
          <w:kern w:val="0"/>
          <w:sz w:val="24"/>
          <w:szCs w:val="24"/>
        </w:rPr>
      </w:pPr>
      <w:r w:rsidRPr="009F7418">
        <w:rPr>
          <w:rFonts w:ascii="Times New Roman" w:eastAsia="宋体" w:hAnsi="Times New Roman" w:cs="Times New Roman"/>
          <w:b/>
          <w:kern w:val="0"/>
          <w:sz w:val="24"/>
          <w:szCs w:val="24"/>
        </w:rPr>
        <w:t>William F. Styler IV1, Steven Bethard2, Sean Finan3, Martha Palmer1,</w:t>
      </w:r>
    </w:p>
    <w:p w14:paraId="1D58A603" w14:textId="77777777" w:rsidR="00C91060" w:rsidRPr="009F7418" w:rsidRDefault="00C91060" w:rsidP="00E24A11">
      <w:pPr>
        <w:autoSpaceDE w:val="0"/>
        <w:autoSpaceDN w:val="0"/>
        <w:adjustRightInd w:val="0"/>
        <w:spacing w:line="360" w:lineRule="auto"/>
        <w:jc w:val="center"/>
        <w:rPr>
          <w:rFonts w:ascii="Times New Roman" w:eastAsia="宋体" w:hAnsi="Times New Roman" w:cs="Times New Roman"/>
          <w:b/>
          <w:kern w:val="0"/>
          <w:sz w:val="24"/>
          <w:szCs w:val="24"/>
        </w:rPr>
      </w:pPr>
      <w:r w:rsidRPr="009F7418">
        <w:rPr>
          <w:rFonts w:ascii="Times New Roman" w:eastAsia="宋体" w:hAnsi="Times New Roman" w:cs="Times New Roman"/>
          <w:b/>
          <w:kern w:val="0"/>
          <w:sz w:val="24"/>
          <w:szCs w:val="24"/>
        </w:rPr>
        <w:t>Sameer Pradhan3, Piet C de Groen4, Brad Erickson4, Timothy Miller3,</w:t>
      </w:r>
    </w:p>
    <w:p w14:paraId="6CE57AA2" w14:textId="77777777" w:rsidR="00C91060" w:rsidRPr="009F7418" w:rsidRDefault="00C91060" w:rsidP="00E24A11">
      <w:pPr>
        <w:autoSpaceDE w:val="0"/>
        <w:autoSpaceDN w:val="0"/>
        <w:adjustRightInd w:val="0"/>
        <w:spacing w:line="360" w:lineRule="auto"/>
        <w:jc w:val="center"/>
        <w:rPr>
          <w:rFonts w:ascii="Times New Roman" w:eastAsia="宋体" w:hAnsi="Times New Roman" w:cs="Times New Roman"/>
          <w:b/>
          <w:kern w:val="0"/>
          <w:sz w:val="24"/>
          <w:szCs w:val="24"/>
        </w:rPr>
      </w:pPr>
      <w:r w:rsidRPr="009F7418">
        <w:rPr>
          <w:rFonts w:ascii="Times New Roman" w:eastAsia="宋体" w:hAnsi="Times New Roman" w:cs="Times New Roman"/>
          <w:b/>
          <w:kern w:val="0"/>
          <w:sz w:val="24"/>
          <w:szCs w:val="24"/>
        </w:rPr>
        <w:t>Chen Lin3, Guergana Savova3 and James Pustejovsky5</w:t>
      </w:r>
    </w:p>
    <w:p w14:paraId="3A9E85DF" w14:textId="77777777" w:rsidR="00C91060" w:rsidRPr="009F7418" w:rsidRDefault="00C91060" w:rsidP="00E24A11">
      <w:pPr>
        <w:autoSpaceDE w:val="0"/>
        <w:autoSpaceDN w:val="0"/>
        <w:adjustRightInd w:val="0"/>
        <w:spacing w:line="360" w:lineRule="auto"/>
        <w:jc w:val="center"/>
        <w:rPr>
          <w:rFonts w:ascii="Times New Roman" w:eastAsia="宋体" w:hAnsi="Times New Roman" w:cs="Times New Roman"/>
          <w:b/>
          <w:kern w:val="0"/>
          <w:sz w:val="24"/>
          <w:szCs w:val="24"/>
        </w:rPr>
      </w:pPr>
      <w:r w:rsidRPr="009F7418">
        <w:rPr>
          <w:rFonts w:ascii="Times New Roman" w:eastAsia="宋体" w:hAnsi="Times New Roman" w:cs="Times New Roman"/>
          <w:b/>
          <w:kern w:val="0"/>
          <w:sz w:val="24"/>
          <w:szCs w:val="24"/>
        </w:rPr>
        <w:t>1 Department of Linguistics, University of Colorado at Boulder</w:t>
      </w:r>
    </w:p>
    <w:p w14:paraId="6E82A0F0" w14:textId="77777777" w:rsidR="00C91060" w:rsidRPr="009F7418" w:rsidRDefault="00C91060" w:rsidP="00E24A11">
      <w:pPr>
        <w:autoSpaceDE w:val="0"/>
        <w:autoSpaceDN w:val="0"/>
        <w:adjustRightInd w:val="0"/>
        <w:spacing w:line="360" w:lineRule="auto"/>
        <w:jc w:val="center"/>
        <w:rPr>
          <w:rFonts w:ascii="Times New Roman" w:eastAsia="宋体" w:hAnsi="Times New Roman" w:cs="Times New Roman"/>
          <w:b/>
          <w:kern w:val="0"/>
          <w:sz w:val="24"/>
          <w:szCs w:val="24"/>
        </w:rPr>
      </w:pPr>
      <w:r w:rsidRPr="009F7418">
        <w:rPr>
          <w:rFonts w:ascii="Times New Roman" w:eastAsia="宋体" w:hAnsi="Times New Roman" w:cs="Times New Roman"/>
          <w:b/>
          <w:kern w:val="0"/>
          <w:sz w:val="24"/>
          <w:szCs w:val="24"/>
        </w:rPr>
        <w:t>2 Department of Computer and Information Sciences, University of Alabama at Birmingham</w:t>
      </w:r>
    </w:p>
    <w:p w14:paraId="24650ABB" w14:textId="77777777" w:rsidR="00C91060" w:rsidRPr="009F7418" w:rsidRDefault="00C91060" w:rsidP="00E24A11">
      <w:pPr>
        <w:autoSpaceDE w:val="0"/>
        <w:autoSpaceDN w:val="0"/>
        <w:adjustRightInd w:val="0"/>
        <w:spacing w:line="360" w:lineRule="auto"/>
        <w:jc w:val="center"/>
        <w:rPr>
          <w:rFonts w:ascii="Times New Roman" w:eastAsia="宋体" w:hAnsi="Times New Roman" w:cs="Times New Roman"/>
          <w:b/>
          <w:kern w:val="0"/>
          <w:sz w:val="24"/>
          <w:szCs w:val="24"/>
        </w:rPr>
      </w:pPr>
      <w:r w:rsidRPr="009F7418">
        <w:rPr>
          <w:rFonts w:ascii="Times New Roman" w:eastAsia="宋体" w:hAnsi="Times New Roman" w:cs="Times New Roman"/>
          <w:b/>
          <w:kern w:val="0"/>
          <w:sz w:val="24"/>
          <w:szCs w:val="24"/>
        </w:rPr>
        <w:t>3 Children’s Hospital Boston Informatics Program and Harvard Medical School</w:t>
      </w:r>
    </w:p>
    <w:p w14:paraId="53595F01" w14:textId="77777777" w:rsidR="00C91060" w:rsidRPr="009F7418" w:rsidRDefault="00C91060" w:rsidP="00E24A11">
      <w:pPr>
        <w:autoSpaceDE w:val="0"/>
        <w:autoSpaceDN w:val="0"/>
        <w:adjustRightInd w:val="0"/>
        <w:spacing w:line="360" w:lineRule="auto"/>
        <w:jc w:val="center"/>
        <w:rPr>
          <w:rFonts w:ascii="Times New Roman" w:eastAsia="宋体" w:hAnsi="Times New Roman" w:cs="Times New Roman"/>
          <w:b/>
          <w:kern w:val="0"/>
          <w:sz w:val="24"/>
          <w:szCs w:val="24"/>
        </w:rPr>
      </w:pPr>
      <w:r w:rsidRPr="009F7418">
        <w:rPr>
          <w:rFonts w:ascii="Times New Roman" w:eastAsia="宋体" w:hAnsi="Times New Roman" w:cs="Times New Roman"/>
          <w:b/>
          <w:kern w:val="0"/>
          <w:sz w:val="24"/>
          <w:szCs w:val="24"/>
        </w:rPr>
        <w:t>4 Mayo Clinic College of Medicine, Mayo Clinic, Rochester, MN</w:t>
      </w:r>
    </w:p>
    <w:p w14:paraId="4A717B05" w14:textId="2D04B212" w:rsidR="00C91060" w:rsidRPr="009F7418" w:rsidRDefault="00C91060" w:rsidP="00E24A11">
      <w:pPr>
        <w:spacing w:line="360" w:lineRule="auto"/>
        <w:jc w:val="center"/>
        <w:rPr>
          <w:rFonts w:ascii="Times New Roman" w:eastAsia="宋体" w:hAnsi="Times New Roman" w:cs="Times New Roman"/>
          <w:b/>
          <w:kern w:val="0"/>
          <w:sz w:val="24"/>
          <w:szCs w:val="24"/>
        </w:rPr>
      </w:pPr>
      <w:r w:rsidRPr="009F7418">
        <w:rPr>
          <w:rFonts w:ascii="Times New Roman" w:eastAsia="宋体" w:hAnsi="Times New Roman" w:cs="Times New Roman"/>
          <w:b/>
          <w:kern w:val="0"/>
          <w:sz w:val="24"/>
          <w:szCs w:val="24"/>
        </w:rPr>
        <w:t>5 Department of Computer Science, Brandeis University</w:t>
      </w:r>
    </w:p>
    <w:p w14:paraId="7C6BBE53" w14:textId="3D5C4292" w:rsidR="00C91060" w:rsidRPr="009F7418" w:rsidRDefault="00C91060" w:rsidP="00E24A11">
      <w:pPr>
        <w:spacing w:line="360" w:lineRule="auto"/>
        <w:rPr>
          <w:rFonts w:ascii="Times New Roman" w:eastAsia="宋体" w:hAnsi="Times New Roman"/>
          <w:b/>
          <w:sz w:val="24"/>
          <w:szCs w:val="24"/>
        </w:rPr>
      </w:pPr>
      <w:r w:rsidRPr="009F7418">
        <w:rPr>
          <w:rFonts w:ascii="Times New Roman" w:eastAsia="黑体" w:hAnsi="Times New Roman" w:hint="eastAsia"/>
          <w:b/>
          <w:sz w:val="36"/>
          <w:szCs w:val="24"/>
        </w:rPr>
        <w:t>摘要</w:t>
      </w:r>
      <w:r w:rsidR="00E24A11" w:rsidRPr="009F7418">
        <w:rPr>
          <w:rFonts w:ascii="Times New Roman" w:eastAsia="黑体" w:hAnsi="Times New Roman" w:hint="eastAsia"/>
          <w:b/>
          <w:sz w:val="36"/>
          <w:szCs w:val="24"/>
        </w:rPr>
        <w:t>:</w:t>
      </w:r>
      <w:r w:rsidRPr="009F7418">
        <w:rPr>
          <w:rFonts w:ascii="Times New Roman" w:eastAsia="宋体" w:hAnsi="Times New Roman" w:hint="eastAsia"/>
          <w:sz w:val="24"/>
        </w:rPr>
        <w:t>本文讨论临床叙述中临时信息</w:t>
      </w:r>
      <w:r w:rsidR="00B94928">
        <w:rPr>
          <w:rFonts w:ascii="Times New Roman" w:eastAsia="宋体" w:hAnsi="Times New Roman" w:hint="eastAsia"/>
          <w:sz w:val="24"/>
        </w:rPr>
        <w:t>标注</w:t>
      </w:r>
      <w:r w:rsidRPr="009F7418">
        <w:rPr>
          <w:rFonts w:ascii="Times New Roman" w:eastAsia="宋体" w:hAnsi="Times New Roman" w:hint="eastAsia"/>
          <w:sz w:val="24"/>
        </w:rPr>
        <w:t>的正式规范的要求。</w:t>
      </w:r>
      <w:r w:rsidRPr="009F7418">
        <w:rPr>
          <w:rFonts w:ascii="Times New Roman" w:eastAsia="宋体" w:hAnsi="Times New Roman"/>
          <w:sz w:val="24"/>
        </w:rPr>
        <w:t xml:space="preserve"> </w:t>
      </w:r>
      <w:r w:rsidRPr="009F7418">
        <w:rPr>
          <w:rFonts w:ascii="Times New Roman" w:eastAsia="宋体" w:hAnsi="Times New Roman"/>
          <w:sz w:val="24"/>
        </w:rPr>
        <w:t>我们讨论</w:t>
      </w:r>
      <w:r w:rsidRPr="009F7418">
        <w:rPr>
          <w:rFonts w:ascii="Times New Roman" w:eastAsia="宋体" w:hAnsi="Times New Roman"/>
          <w:sz w:val="24"/>
        </w:rPr>
        <w:t>ISO-TimeML</w:t>
      </w:r>
      <w:r w:rsidRPr="009F7418">
        <w:rPr>
          <w:rFonts w:ascii="Times New Roman" w:eastAsia="宋体" w:hAnsi="Times New Roman"/>
          <w:sz w:val="24"/>
        </w:rPr>
        <w:t>的实现和扩展，用于</w:t>
      </w:r>
      <w:r w:rsidR="00B94928">
        <w:rPr>
          <w:rFonts w:ascii="Times New Roman" w:eastAsia="宋体" w:hAnsi="Times New Roman" w:hint="eastAsia"/>
          <w:sz w:val="24"/>
        </w:rPr>
        <w:t>标注</w:t>
      </w:r>
      <w:r w:rsidRPr="009F7418">
        <w:rPr>
          <w:rFonts w:ascii="Times New Roman" w:eastAsia="宋体" w:hAnsi="Times New Roman"/>
          <w:sz w:val="24"/>
        </w:rPr>
        <w:t>临床备注语料库（称为</w:t>
      </w:r>
      <w:r w:rsidRPr="009F7418">
        <w:rPr>
          <w:rFonts w:ascii="Times New Roman" w:eastAsia="宋体" w:hAnsi="Times New Roman"/>
          <w:sz w:val="24"/>
        </w:rPr>
        <w:t>THYME</w:t>
      </w:r>
      <w:r w:rsidRPr="009F7418">
        <w:rPr>
          <w:rFonts w:ascii="Times New Roman" w:eastAsia="宋体" w:hAnsi="Times New Roman"/>
          <w:sz w:val="24"/>
        </w:rPr>
        <w:t>语料库）。</w:t>
      </w:r>
      <w:r w:rsidRPr="009F7418">
        <w:rPr>
          <w:rFonts w:ascii="Times New Roman" w:eastAsia="宋体" w:hAnsi="Times New Roman"/>
          <w:sz w:val="24"/>
        </w:rPr>
        <w:t xml:space="preserve"> </w:t>
      </w:r>
      <w:r w:rsidRPr="009F7418">
        <w:rPr>
          <w:rFonts w:ascii="Times New Roman" w:eastAsia="宋体" w:hAnsi="Times New Roman"/>
          <w:sz w:val="24"/>
        </w:rPr>
        <w:t>为了反映信息任务和领域内基于</w:t>
      </w:r>
      <w:bookmarkStart w:id="0" w:name="_GoBack"/>
      <w:bookmarkEnd w:id="0"/>
      <w:r w:rsidRPr="009F7418">
        <w:rPr>
          <w:rFonts w:ascii="Times New Roman" w:eastAsia="宋体" w:hAnsi="Times New Roman"/>
          <w:sz w:val="24"/>
        </w:rPr>
        <w:t>推理的推理需求，制定了一个新的</w:t>
      </w:r>
      <w:r w:rsidR="00B94928">
        <w:rPr>
          <w:rFonts w:ascii="Times New Roman" w:eastAsia="宋体" w:hAnsi="Times New Roman" w:hint="eastAsia"/>
          <w:sz w:val="24"/>
        </w:rPr>
        <w:t>标注</w:t>
      </w:r>
      <w:r w:rsidRPr="009F7418">
        <w:rPr>
          <w:rFonts w:ascii="Times New Roman" w:eastAsia="宋体" w:hAnsi="Times New Roman"/>
          <w:sz w:val="24"/>
        </w:rPr>
        <w:t>指南，即</w:t>
      </w:r>
      <w:r w:rsidRPr="009F7418">
        <w:rPr>
          <w:rFonts w:ascii="Times New Roman" w:eastAsia="宋体" w:hAnsi="Times New Roman"/>
          <w:sz w:val="24"/>
        </w:rPr>
        <w:t>“THYME ISO-TimeML</w:t>
      </w:r>
      <w:r w:rsidRPr="009F7418">
        <w:rPr>
          <w:rFonts w:ascii="Times New Roman" w:eastAsia="宋体" w:hAnsi="Times New Roman"/>
          <w:sz w:val="24"/>
        </w:rPr>
        <w:t>指南（</w:t>
      </w:r>
      <w:r w:rsidRPr="009F7418">
        <w:rPr>
          <w:rFonts w:ascii="Times New Roman" w:eastAsia="宋体" w:hAnsi="Times New Roman"/>
          <w:sz w:val="24"/>
        </w:rPr>
        <w:t>THYME-TimeML</w:t>
      </w:r>
      <w:r w:rsidRPr="009F7418">
        <w:rPr>
          <w:rFonts w:ascii="Times New Roman" w:eastAsia="宋体" w:hAnsi="Times New Roman"/>
          <w:sz w:val="24"/>
        </w:rPr>
        <w:t>）</w:t>
      </w:r>
      <w:r w:rsidRPr="009F7418">
        <w:rPr>
          <w:rFonts w:ascii="Times New Roman" w:eastAsia="宋体" w:hAnsi="Times New Roman"/>
          <w:sz w:val="24"/>
        </w:rPr>
        <w:t>”</w:t>
      </w:r>
      <w:r w:rsidRPr="009F7418">
        <w:rPr>
          <w:rFonts w:ascii="Times New Roman" w:eastAsia="宋体" w:hAnsi="Times New Roman"/>
          <w:sz w:val="24"/>
        </w:rPr>
        <w:t>。</w:t>
      </w:r>
      <w:r w:rsidRPr="009F7418">
        <w:rPr>
          <w:rFonts w:ascii="Times New Roman" w:eastAsia="宋体" w:hAnsi="Times New Roman"/>
          <w:sz w:val="24"/>
        </w:rPr>
        <w:t xml:space="preserve"> </w:t>
      </w:r>
      <w:r w:rsidRPr="009F7418">
        <w:rPr>
          <w:rFonts w:ascii="Times New Roman" w:eastAsia="宋体" w:hAnsi="Times New Roman"/>
          <w:sz w:val="24"/>
        </w:rPr>
        <w:t>为了澄清哪些关系值得</w:t>
      </w:r>
      <w:r w:rsidR="00B94928">
        <w:rPr>
          <w:rFonts w:ascii="Times New Roman" w:eastAsia="宋体" w:hAnsi="Times New Roman" w:hint="eastAsia"/>
          <w:sz w:val="24"/>
        </w:rPr>
        <w:t>标注</w:t>
      </w:r>
      <w:r w:rsidRPr="009F7418">
        <w:rPr>
          <w:rFonts w:ascii="Times New Roman" w:eastAsia="宋体" w:hAnsi="Times New Roman"/>
          <w:sz w:val="24"/>
        </w:rPr>
        <w:t>，我们区分了文本中语言派生和推论派生的时间顺序。</w:t>
      </w:r>
      <w:r w:rsidRPr="009F7418">
        <w:rPr>
          <w:rFonts w:ascii="Times New Roman" w:eastAsia="宋体" w:hAnsi="Times New Roman"/>
          <w:sz w:val="24"/>
        </w:rPr>
        <w:t xml:space="preserve"> </w:t>
      </w:r>
      <w:r w:rsidRPr="009F7418">
        <w:rPr>
          <w:rFonts w:ascii="Times New Roman" w:eastAsia="宋体" w:hAnsi="Times New Roman"/>
          <w:sz w:val="24"/>
        </w:rPr>
        <w:t>我们还针对这一新资源应用了性能最佳的</w:t>
      </w:r>
      <w:r w:rsidRPr="009F7418">
        <w:rPr>
          <w:rFonts w:ascii="Times New Roman" w:eastAsia="宋体" w:hAnsi="Times New Roman"/>
          <w:sz w:val="24"/>
        </w:rPr>
        <w:t>Temp-Eval 2013</w:t>
      </w:r>
      <w:r w:rsidRPr="009F7418">
        <w:rPr>
          <w:rFonts w:ascii="Times New Roman" w:eastAsia="宋体" w:hAnsi="Times New Roman"/>
          <w:sz w:val="24"/>
        </w:rPr>
        <w:t>系统来衡量系统适应临床领域的难度。</w:t>
      </w:r>
      <w:r w:rsidRPr="009F7418">
        <w:rPr>
          <w:rFonts w:ascii="Times New Roman" w:eastAsia="宋体" w:hAnsi="Times New Roman"/>
          <w:sz w:val="24"/>
        </w:rPr>
        <w:t xml:space="preserve"> </w:t>
      </w:r>
      <w:r w:rsidRPr="009F7418">
        <w:rPr>
          <w:rFonts w:ascii="Times New Roman" w:eastAsia="宋体" w:hAnsi="Times New Roman"/>
          <w:sz w:val="24"/>
        </w:rPr>
        <w:t>该语料库可供社区使用，并已提议用于</w:t>
      </w:r>
      <w:r w:rsidRPr="009F7418">
        <w:rPr>
          <w:rFonts w:ascii="Times New Roman" w:eastAsia="宋体" w:hAnsi="Times New Roman"/>
          <w:sz w:val="24"/>
        </w:rPr>
        <w:t>2015</w:t>
      </w:r>
      <w:r w:rsidRPr="009F7418">
        <w:rPr>
          <w:rFonts w:ascii="Times New Roman" w:eastAsia="宋体" w:hAnsi="Times New Roman"/>
          <w:sz w:val="24"/>
        </w:rPr>
        <w:t>年下半年任务</w:t>
      </w:r>
      <w:r w:rsidRPr="009F7418">
        <w:rPr>
          <w:rFonts w:ascii="Times New Roman" w:eastAsia="宋体" w:hAnsi="Times New Roman" w:hint="eastAsia"/>
          <w:sz w:val="24"/>
        </w:rPr>
        <w:t>。</w:t>
      </w:r>
    </w:p>
    <w:p w14:paraId="6EF66FE5" w14:textId="13FAAB32" w:rsidR="00C91060" w:rsidRPr="009F7418" w:rsidRDefault="00C91060" w:rsidP="00E24A11">
      <w:pPr>
        <w:pStyle w:val="1"/>
        <w:rPr>
          <w:rFonts w:ascii="Times New Roman" w:eastAsia="黑体" w:hAnsi="Times New Roman" w:hint="eastAsia"/>
          <w:sz w:val="36"/>
        </w:rPr>
      </w:pPr>
      <w:r w:rsidRPr="009F7418">
        <w:rPr>
          <w:rFonts w:ascii="Times New Roman" w:eastAsia="黑体" w:hAnsi="Times New Roman" w:hint="eastAsia"/>
          <w:sz w:val="36"/>
        </w:rPr>
        <w:t>1</w:t>
      </w:r>
      <w:r w:rsidRPr="009F7418">
        <w:rPr>
          <w:rFonts w:ascii="Times New Roman" w:eastAsia="黑体" w:hAnsi="Times New Roman"/>
          <w:sz w:val="36"/>
        </w:rPr>
        <w:t xml:space="preserve"> </w:t>
      </w:r>
      <w:r w:rsidR="00A47A50" w:rsidRPr="009F7418">
        <w:rPr>
          <w:rFonts w:ascii="Times New Roman" w:eastAsia="黑体" w:hAnsi="Times New Roman" w:hint="eastAsia"/>
          <w:sz w:val="36"/>
        </w:rPr>
        <w:t>引言</w:t>
      </w:r>
    </w:p>
    <w:p w14:paraId="36D7B850" w14:textId="0D32956A" w:rsidR="00C91060" w:rsidRPr="009F7418" w:rsidRDefault="00C91060" w:rsidP="00E24A11">
      <w:pPr>
        <w:spacing w:line="360" w:lineRule="auto"/>
        <w:ind w:firstLine="420"/>
        <w:rPr>
          <w:rFonts w:ascii="Times New Roman" w:eastAsia="宋体" w:hAnsi="Times New Roman"/>
          <w:sz w:val="24"/>
        </w:rPr>
      </w:pPr>
      <w:r w:rsidRPr="009F7418">
        <w:rPr>
          <w:rFonts w:ascii="Times New Roman" w:eastAsia="宋体" w:hAnsi="Times New Roman" w:hint="eastAsia"/>
          <w:sz w:val="24"/>
        </w:rPr>
        <w:t>生物医学界对时间推理有着长期兴趣（</w:t>
      </w:r>
      <w:r w:rsidRPr="009F7418">
        <w:rPr>
          <w:rFonts w:ascii="Times New Roman" w:eastAsia="宋体" w:hAnsi="Times New Roman"/>
          <w:sz w:val="24"/>
        </w:rPr>
        <w:t>Savova</w:t>
      </w:r>
      <w:r w:rsidRPr="009F7418">
        <w:rPr>
          <w:rFonts w:ascii="Times New Roman" w:eastAsia="宋体" w:hAnsi="Times New Roman"/>
          <w:sz w:val="24"/>
        </w:rPr>
        <w:t>等，</w:t>
      </w:r>
      <w:r w:rsidRPr="009F7418">
        <w:rPr>
          <w:rFonts w:ascii="Times New Roman" w:eastAsia="宋体" w:hAnsi="Times New Roman"/>
          <w:sz w:val="24"/>
        </w:rPr>
        <w:t>2009; Hripcsak</w:t>
      </w:r>
      <w:r w:rsidRPr="009F7418">
        <w:rPr>
          <w:rFonts w:ascii="Times New Roman" w:eastAsia="宋体" w:hAnsi="Times New Roman"/>
          <w:sz w:val="24"/>
        </w:rPr>
        <w:t>等，</w:t>
      </w:r>
      <w:r w:rsidRPr="009F7418">
        <w:rPr>
          <w:rFonts w:ascii="Times New Roman" w:eastAsia="宋体" w:hAnsi="Times New Roman"/>
          <w:sz w:val="24"/>
        </w:rPr>
        <w:t>2009; Meystre</w:t>
      </w:r>
      <w:r w:rsidRPr="009F7418">
        <w:rPr>
          <w:rFonts w:ascii="Times New Roman" w:eastAsia="宋体" w:hAnsi="Times New Roman"/>
          <w:sz w:val="24"/>
        </w:rPr>
        <w:t>等，</w:t>
      </w:r>
      <w:r w:rsidRPr="009F7418">
        <w:rPr>
          <w:rFonts w:ascii="Times New Roman" w:eastAsia="宋体" w:hAnsi="Times New Roman"/>
          <w:sz w:val="24"/>
        </w:rPr>
        <w:t>2008; Bramsen</w:t>
      </w:r>
      <w:r w:rsidRPr="009F7418">
        <w:rPr>
          <w:rFonts w:ascii="Times New Roman" w:eastAsia="宋体" w:hAnsi="Times New Roman"/>
          <w:sz w:val="24"/>
        </w:rPr>
        <w:t>等，</w:t>
      </w:r>
      <w:r w:rsidRPr="009F7418">
        <w:rPr>
          <w:rFonts w:ascii="Times New Roman" w:eastAsia="宋体" w:hAnsi="Times New Roman"/>
          <w:sz w:val="24"/>
        </w:rPr>
        <w:t>2006; Combi</w:t>
      </w:r>
      <w:r w:rsidRPr="009F7418">
        <w:rPr>
          <w:rFonts w:ascii="Times New Roman" w:eastAsia="宋体" w:hAnsi="Times New Roman"/>
          <w:sz w:val="24"/>
        </w:rPr>
        <w:t>等，</w:t>
      </w:r>
      <w:r w:rsidRPr="009F7418">
        <w:rPr>
          <w:rFonts w:ascii="Times New Roman" w:eastAsia="宋体" w:hAnsi="Times New Roman"/>
          <w:sz w:val="24"/>
        </w:rPr>
        <w:t>1997; Keravnou</w:t>
      </w:r>
      <w:r w:rsidRPr="009F7418">
        <w:rPr>
          <w:rFonts w:ascii="Times New Roman" w:eastAsia="宋体" w:hAnsi="Times New Roman"/>
          <w:sz w:val="24"/>
        </w:rPr>
        <w:t>，</w:t>
      </w:r>
      <w:r w:rsidRPr="009F7418">
        <w:rPr>
          <w:rFonts w:ascii="Times New Roman" w:eastAsia="宋体" w:hAnsi="Times New Roman"/>
          <w:sz w:val="24"/>
        </w:rPr>
        <w:t>1997; Dolin</w:t>
      </w:r>
      <w:r w:rsidRPr="009F7418">
        <w:rPr>
          <w:rFonts w:ascii="Times New Roman" w:eastAsia="宋体" w:hAnsi="Times New Roman"/>
          <w:sz w:val="24"/>
        </w:rPr>
        <w:t>，</w:t>
      </w:r>
      <w:r w:rsidRPr="009F7418">
        <w:rPr>
          <w:rFonts w:ascii="Times New Roman" w:eastAsia="宋体" w:hAnsi="Times New Roman"/>
          <w:sz w:val="24"/>
        </w:rPr>
        <w:t>1995; Irvine</w:t>
      </w:r>
      <w:r w:rsidRPr="009F7418">
        <w:rPr>
          <w:rFonts w:ascii="Times New Roman" w:eastAsia="宋体" w:hAnsi="Times New Roman"/>
          <w:sz w:val="24"/>
        </w:rPr>
        <w:t>等，</w:t>
      </w:r>
      <w:r w:rsidRPr="009F7418">
        <w:rPr>
          <w:rFonts w:ascii="Times New Roman" w:eastAsia="宋体" w:hAnsi="Times New Roman"/>
          <w:sz w:val="24"/>
        </w:rPr>
        <w:t>2008; Sullivan</w:t>
      </w:r>
      <w:r w:rsidRPr="009F7418">
        <w:rPr>
          <w:rFonts w:ascii="Times New Roman" w:eastAsia="宋体" w:hAnsi="Times New Roman"/>
          <w:sz w:val="24"/>
        </w:rPr>
        <w:t>等，</w:t>
      </w:r>
      <w:r w:rsidRPr="009F7418">
        <w:rPr>
          <w:rFonts w:ascii="Times New Roman" w:eastAsia="宋体" w:hAnsi="Times New Roman"/>
          <w:sz w:val="24"/>
        </w:rPr>
        <w:t>2008</w:t>
      </w:r>
      <w:r w:rsidRPr="009F7418">
        <w:rPr>
          <w:rFonts w:ascii="Times New Roman" w:eastAsia="宋体" w:hAnsi="Times New Roman"/>
          <w:sz w:val="24"/>
        </w:rPr>
        <w:t>）。</w:t>
      </w:r>
      <w:r w:rsidRPr="009F7418">
        <w:rPr>
          <w:rFonts w:ascii="Times New Roman" w:eastAsia="宋体" w:hAnsi="Times New Roman"/>
          <w:sz w:val="24"/>
        </w:rPr>
        <w:t xml:space="preserve"> </w:t>
      </w:r>
      <w:r w:rsidRPr="009F7418">
        <w:rPr>
          <w:rFonts w:ascii="Times New Roman" w:eastAsia="宋体" w:hAnsi="Times New Roman"/>
          <w:sz w:val="24"/>
        </w:rPr>
        <w:t>这种兴趣延伸到自动提取和解释来自医疗文本的时间信息，例如电子出院摘要和患者病例摘要。</w:t>
      </w:r>
      <w:r w:rsidRPr="009F7418">
        <w:rPr>
          <w:rFonts w:ascii="Times New Roman" w:eastAsia="宋体" w:hAnsi="Times New Roman"/>
          <w:sz w:val="24"/>
        </w:rPr>
        <w:t xml:space="preserve"> </w:t>
      </w:r>
      <w:r w:rsidRPr="009F7418">
        <w:rPr>
          <w:rFonts w:ascii="Times New Roman" w:eastAsia="宋体" w:hAnsi="Times New Roman"/>
          <w:sz w:val="24"/>
        </w:rPr>
        <w:t>有效利用这些叙述中的时间信息是医学研究人员对信息学智能分析的关键一步，而对于许多数据挖掘任务而言，对文本中的时间信息（包括隐式</w:t>
      </w:r>
      <w:r w:rsidRPr="009F7418">
        <w:rPr>
          <w:rFonts w:ascii="Times New Roman" w:eastAsia="宋体" w:hAnsi="Times New Roman" w:hint="eastAsia"/>
          <w:sz w:val="24"/>
        </w:rPr>
        <w:t>和显式两种）的了解也是必不可少的。</w:t>
      </w:r>
    </w:p>
    <w:p w14:paraId="52EC0BB5" w14:textId="734433C2" w:rsidR="00C91060" w:rsidRPr="009F7418" w:rsidRDefault="00C91060" w:rsidP="00E24A11">
      <w:pPr>
        <w:spacing w:line="360" w:lineRule="auto"/>
        <w:ind w:firstLine="420"/>
        <w:rPr>
          <w:rFonts w:ascii="Times New Roman" w:eastAsia="宋体" w:hAnsi="Times New Roman"/>
          <w:sz w:val="24"/>
        </w:rPr>
      </w:pPr>
      <w:r w:rsidRPr="009F7418">
        <w:rPr>
          <w:rFonts w:ascii="Times New Roman" w:eastAsia="宋体" w:hAnsi="Times New Roman" w:hint="eastAsia"/>
          <w:sz w:val="24"/>
        </w:rPr>
        <w:t>目前已证明临床叙述中的时间信息可以有效地挖掘，以提供一些更高层次的时间推理信息（</w:t>
      </w:r>
      <w:r w:rsidRPr="009F7418">
        <w:rPr>
          <w:rFonts w:ascii="Times New Roman" w:eastAsia="宋体" w:hAnsi="Times New Roman"/>
          <w:sz w:val="24"/>
        </w:rPr>
        <w:t>Zhao et al</w:t>
      </w:r>
      <w:r w:rsidRPr="009F7418">
        <w:rPr>
          <w:rFonts w:ascii="Times New Roman" w:eastAsia="宋体" w:hAnsi="Times New Roman"/>
          <w:sz w:val="24"/>
        </w:rPr>
        <w:t>。，</w:t>
      </w:r>
      <w:r w:rsidRPr="009F7418">
        <w:rPr>
          <w:rFonts w:ascii="Times New Roman" w:eastAsia="宋体" w:hAnsi="Times New Roman"/>
          <w:sz w:val="24"/>
        </w:rPr>
        <w:t>2005</w:t>
      </w:r>
      <w:r w:rsidRPr="009F7418">
        <w:rPr>
          <w:rFonts w:ascii="Times New Roman" w:eastAsia="宋体" w:hAnsi="Times New Roman"/>
          <w:sz w:val="24"/>
        </w:rPr>
        <w:t>）。</w:t>
      </w:r>
      <w:r w:rsidRPr="009F7418">
        <w:rPr>
          <w:rFonts w:ascii="Times New Roman" w:eastAsia="宋体" w:hAnsi="Times New Roman"/>
          <w:sz w:val="24"/>
        </w:rPr>
        <w:t xml:space="preserve"> </w:t>
      </w:r>
      <w:r w:rsidRPr="009F7418">
        <w:rPr>
          <w:rFonts w:ascii="Times New Roman" w:eastAsia="宋体" w:hAnsi="Times New Roman"/>
          <w:sz w:val="24"/>
        </w:rPr>
        <w:t>然而，由于确定事件之间的时间关系的复</w:t>
      </w:r>
      <w:r w:rsidRPr="009F7418">
        <w:rPr>
          <w:rFonts w:ascii="Times New Roman" w:eastAsia="宋体" w:hAnsi="Times New Roman"/>
          <w:sz w:val="24"/>
        </w:rPr>
        <w:lastRenderedPageBreak/>
        <w:t>杂性，时间表达的多样性以及与更广泛的计算语言学问题的相互作用，所以对这种叙述的强大的时间理解很难实现。</w:t>
      </w:r>
    </w:p>
    <w:p w14:paraId="62F90B2A" w14:textId="38640DEE" w:rsidR="00D42270" w:rsidRPr="009F7418" w:rsidRDefault="00C91060" w:rsidP="00E24A11">
      <w:pPr>
        <w:spacing w:line="360" w:lineRule="auto"/>
        <w:ind w:firstLine="420"/>
        <w:rPr>
          <w:rFonts w:ascii="Times New Roman" w:eastAsia="宋体" w:hAnsi="Times New Roman" w:hint="eastAsia"/>
          <w:sz w:val="24"/>
        </w:rPr>
      </w:pPr>
      <w:r w:rsidRPr="009F7418">
        <w:rPr>
          <w:rFonts w:ascii="Times New Roman" w:eastAsia="宋体" w:hAnsi="Times New Roman" w:hint="eastAsia"/>
          <w:sz w:val="24"/>
        </w:rPr>
        <w:t>最近关于电子健康记录（</w:t>
      </w:r>
      <w:r w:rsidRPr="009F7418">
        <w:rPr>
          <w:rFonts w:ascii="Times New Roman" w:eastAsia="宋体" w:hAnsi="Times New Roman"/>
          <w:sz w:val="24"/>
        </w:rPr>
        <w:t>EHR</w:t>
      </w:r>
      <w:r w:rsidRPr="009F7418">
        <w:rPr>
          <w:rFonts w:ascii="Times New Roman" w:eastAsia="宋体" w:hAnsi="Times New Roman"/>
          <w:sz w:val="24"/>
        </w:rPr>
        <w:t>）的工作指出了利用和挖掘其中所含信息的新方法（</w:t>
      </w:r>
      <w:r w:rsidRPr="009F7418">
        <w:rPr>
          <w:rFonts w:ascii="Times New Roman" w:eastAsia="宋体" w:hAnsi="Times New Roman"/>
          <w:sz w:val="24"/>
        </w:rPr>
        <w:t>Savova</w:t>
      </w:r>
      <w:r w:rsidRPr="009F7418">
        <w:rPr>
          <w:rFonts w:ascii="Times New Roman" w:eastAsia="宋体" w:hAnsi="Times New Roman"/>
          <w:sz w:val="24"/>
        </w:rPr>
        <w:t>等，</w:t>
      </w:r>
      <w:r w:rsidRPr="009F7418">
        <w:rPr>
          <w:rFonts w:ascii="Times New Roman" w:eastAsia="宋体" w:hAnsi="Times New Roman"/>
          <w:sz w:val="24"/>
        </w:rPr>
        <w:t>2009; Roberts</w:t>
      </w:r>
      <w:r w:rsidRPr="009F7418">
        <w:rPr>
          <w:rFonts w:ascii="Times New Roman" w:eastAsia="宋体" w:hAnsi="Times New Roman"/>
          <w:sz w:val="24"/>
        </w:rPr>
        <w:t>等，</w:t>
      </w:r>
      <w:r w:rsidRPr="009F7418">
        <w:rPr>
          <w:rFonts w:ascii="Times New Roman" w:eastAsia="宋体" w:hAnsi="Times New Roman"/>
          <w:sz w:val="24"/>
        </w:rPr>
        <w:t>2009; Zheng</w:t>
      </w:r>
      <w:r w:rsidRPr="009F7418">
        <w:rPr>
          <w:rFonts w:ascii="Times New Roman" w:eastAsia="宋体" w:hAnsi="Times New Roman"/>
          <w:sz w:val="24"/>
        </w:rPr>
        <w:t>等，</w:t>
      </w:r>
      <w:r w:rsidRPr="009F7418">
        <w:rPr>
          <w:rFonts w:ascii="Times New Roman" w:eastAsia="宋体" w:hAnsi="Times New Roman"/>
          <w:sz w:val="24"/>
        </w:rPr>
        <w:t>2011; Turchin</w:t>
      </w:r>
      <w:r w:rsidRPr="009F7418">
        <w:rPr>
          <w:rFonts w:ascii="Times New Roman" w:eastAsia="宋体" w:hAnsi="Times New Roman"/>
          <w:sz w:val="24"/>
        </w:rPr>
        <w:t>等，</w:t>
      </w:r>
      <w:r w:rsidRPr="009F7418">
        <w:rPr>
          <w:rFonts w:ascii="Times New Roman" w:eastAsia="宋体" w:hAnsi="Times New Roman"/>
          <w:sz w:val="24"/>
        </w:rPr>
        <w:t>2009</w:t>
      </w:r>
      <w:r w:rsidRPr="009F7418">
        <w:rPr>
          <w:rFonts w:ascii="Times New Roman" w:eastAsia="宋体" w:hAnsi="Times New Roman"/>
          <w:sz w:val="24"/>
        </w:rPr>
        <w:t>）</w:t>
      </w:r>
      <w:r w:rsidRPr="009F7418">
        <w:rPr>
          <w:rFonts w:ascii="Times New Roman" w:eastAsia="宋体" w:hAnsi="Times New Roman"/>
          <w:sz w:val="24"/>
        </w:rPr>
        <w:t xml:space="preserve"> </w:t>
      </w:r>
      <w:r w:rsidRPr="009F7418">
        <w:rPr>
          <w:rFonts w:ascii="Times New Roman" w:eastAsia="宋体" w:hAnsi="Times New Roman"/>
          <w:sz w:val="24"/>
        </w:rPr>
        <w:t>。我们</w:t>
      </w:r>
      <w:r w:rsidR="00D42270" w:rsidRPr="009F7418">
        <w:rPr>
          <w:rFonts w:ascii="Times New Roman" w:eastAsia="宋体" w:hAnsi="Times New Roman" w:hint="eastAsia"/>
          <w:sz w:val="24"/>
        </w:rPr>
        <w:t>着重于</w:t>
      </w:r>
      <w:r w:rsidRPr="009F7418">
        <w:rPr>
          <w:rFonts w:ascii="Times New Roman" w:eastAsia="宋体" w:hAnsi="Times New Roman"/>
          <w:sz w:val="24"/>
        </w:rPr>
        <w:t>提取数据的两个主要用例。首先，我们希望能够在访问时向医生提供交互式显示和患者记录摘要，对患者的病史进行全面审查，既快速又不易发生疏漏。其次，我们希望能够跨越医疗记录的大型数据库进行</w:t>
      </w:r>
      <w:r w:rsidR="00D42270" w:rsidRPr="009F7418">
        <w:rPr>
          <w:rFonts w:ascii="Times New Roman" w:eastAsia="宋体" w:hAnsi="Times New Roman" w:hint="eastAsia"/>
          <w:sz w:val="24"/>
        </w:rPr>
        <w:t>时间感知</w:t>
      </w:r>
      <w:r w:rsidRPr="009F7418">
        <w:rPr>
          <w:rFonts w:ascii="Times New Roman" w:eastAsia="宋体" w:hAnsi="Times New Roman"/>
          <w:sz w:val="24"/>
        </w:rPr>
        <w:t>的二级研究（例如，</w:t>
      </w:r>
      <w:r w:rsidRPr="009F7418">
        <w:rPr>
          <w:rFonts w:ascii="Times New Roman" w:eastAsia="宋体" w:hAnsi="Times New Roman"/>
          <w:sz w:val="24"/>
        </w:rPr>
        <w:t>“</w:t>
      </w:r>
      <w:r w:rsidRPr="009F7418">
        <w:rPr>
          <w:rFonts w:ascii="Times New Roman" w:eastAsia="宋体" w:hAnsi="Times New Roman"/>
          <w:sz w:val="24"/>
        </w:rPr>
        <w:t>接受手术</w:t>
      </w:r>
      <w:r w:rsidRPr="009F7418">
        <w:rPr>
          <w:rFonts w:ascii="Times New Roman" w:eastAsia="宋体" w:hAnsi="Times New Roman"/>
          <w:sz w:val="24"/>
        </w:rPr>
        <w:t>X</w:t>
      </w:r>
      <w:r w:rsidRPr="009F7418">
        <w:rPr>
          <w:rFonts w:ascii="Times New Roman" w:eastAsia="宋体" w:hAnsi="Times New Roman"/>
          <w:sz w:val="24"/>
        </w:rPr>
        <w:t>的患者中有多少百分比在</w:t>
      </w:r>
      <w:r w:rsidRPr="009F7418">
        <w:rPr>
          <w:rFonts w:ascii="Times New Roman" w:eastAsia="宋体" w:hAnsi="Times New Roman"/>
          <w:sz w:val="24"/>
        </w:rPr>
        <w:t>Z</w:t>
      </w:r>
      <w:r w:rsidRPr="009F7418">
        <w:rPr>
          <w:rFonts w:ascii="Times New Roman" w:eastAsia="宋体" w:hAnsi="Times New Roman"/>
          <w:sz w:val="24"/>
        </w:rPr>
        <w:t>个月内发展副作用？</w:t>
      </w:r>
      <w:r w:rsidRPr="009F7418">
        <w:rPr>
          <w:rFonts w:ascii="Times New Roman" w:eastAsia="宋体" w:hAnsi="Times New Roman"/>
          <w:sz w:val="24"/>
        </w:rPr>
        <w:t>”</w:t>
      </w:r>
      <w:r w:rsidRPr="009F7418">
        <w:rPr>
          <w:rFonts w:ascii="Times New Roman" w:eastAsia="宋体" w:hAnsi="Times New Roman"/>
          <w:sz w:val="24"/>
        </w:rPr>
        <w:t>）。这两种应用都需要提取关键事件的时间和日期关联以及</w:t>
      </w:r>
      <w:r w:rsidRPr="009F7418">
        <w:rPr>
          <w:rFonts w:ascii="Times New Roman" w:eastAsia="宋体" w:hAnsi="Times New Roman" w:hint="eastAsia"/>
          <w:sz w:val="24"/>
        </w:rPr>
        <w:t>病人护理期间事件的相对顺序，这些都来自组成病人</w:t>
      </w:r>
      <w:r w:rsidRPr="009F7418">
        <w:rPr>
          <w:rFonts w:ascii="Times New Roman" w:eastAsia="宋体" w:hAnsi="Times New Roman"/>
          <w:sz w:val="24"/>
        </w:rPr>
        <w:t>EHR</w:t>
      </w:r>
      <w:r w:rsidRPr="009F7418">
        <w:rPr>
          <w:rFonts w:ascii="Times New Roman" w:eastAsia="宋体" w:hAnsi="Times New Roman"/>
          <w:sz w:val="24"/>
        </w:rPr>
        <w:t>的各种记录。尽管我们考虑了这两个特定的应用，但我们开发的模式是可扩展的，可能会嵌入各种各样的生物医学用例中。</w:t>
      </w:r>
    </w:p>
    <w:p w14:paraId="6EA9ECE0" w14:textId="1D20E706" w:rsidR="00D42270" w:rsidRPr="009F7418" w:rsidRDefault="00D42270" w:rsidP="00E24A11">
      <w:pPr>
        <w:spacing w:line="360" w:lineRule="auto"/>
        <w:ind w:firstLine="420"/>
        <w:rPr>
          <w:rFonts w:ascii="Times New Roman" w:eastAsia="宋体" w:hAnsi="Times New Roman"/>
          <w:sz w:val="24"/>
        </w:rPr>
      </w:pPr>
      <w:r w:rsidRPr="009F7418">
        <w:rPr>
          <w:rFonts w:ascii="Times New Roman" w:eastAsia="宋体" w:hAnsi="Times New Roman" w:hint="eastAsia"/>
          <w:sz w:val="24"/>
        </w:rPr>
        <w:t>电子病历中的叙述文本文中有着丰富的时间表达，其中经常包含关于医疗事件时间的断言，如访问，实验室值，症状，体征，诊断和程序（</w:t>
      </w:r>
      <w:r w:rsidRPr="009F7418">
        <w:rPr>
          <w:rFonts w:ascii="Times New Roman" w:eastAsia="宋体" w:hAnsi="Times New Roman"/>
          <w:sz w:val="24"/>
        </w:rPr>
        <w:t>Bramsen</w:t>
      </w:r>
      <w:r w:rsidRPr="009F7418">
        <w:rPr>
          <w:rFonts w:ascii="Times New Roman" w:eastAsia="宋体" w:hAnsi="Times New Roman"/>
          <w:sz w:val="24"/>
        </w:rPr>
        <w:t>等，</w:t>
      </w:r>
      <w:r w:rsidRPr="009F7418">
        <w:rPr>
          <w:rFonts w:ascii="Times New Roman" w:eastAsia="宋体" w:hAnsi="Times New Roman"/>
          <w:sz w:val="24"/>
        </w:rPr>
        <w:t>2006; Hripcsak</w:t>
      </w:r>
      <w:r w:rsidRPr="009F7418">
        <w:rPr>
          <w:rFonts w:ascii="Times New Roman" w:eastAsia="宋体" w:hAnsi="Times New Roman"/>
          <w:sz w:val="24"/>
        </w:rPr>
        <w:t>等，</w:t>
      </w:r>
      <w:r w:rsidRPr="009F7418">
        <w:rPr>
          <w:rFonts w:ascii="Times New Roman" w:eastAsia="宋体" w:hAnsi="Times New Roman"/>
          <w:sz w:val="24"/>
        </w:rPr>
        <w:t xml:space="preserve">2009; Zhou </w:t>
      </w:r>
      <w:r w:rsidRPr="009F7418">
        <w:rPr>
          <w:rFonts w:ascii="Times New Roman" w:eastAsia="宋体" w:hAnsi="Times New Roman"/>
          <w:sz w:val="24"/>
        </w:rPr>
        <w:t>等人，</w:t>
      </w:r>
      <w:r w:rsidRPr="009F7418">
        <w:rPr>
          <w:rFonts w:ascii="Times New Roman" w:eastAsia="宋体" w:hAnsi="Times New Roman"/>
          <w:sz w:val="24"/>
        </w:rPr>
        <w:t>2008</w:t>
      </w:r>
      <w:r w:rsidRPr="009F7418">
        <w:rPr>
          <w:rFonts w:ascii="Times New Roman" w:eastAsia="宋体" w:hAnsi="Times New Roman"/>
          <w:sz w:val="24"/>
        </w:rPr>
        <w:t>）。</w:t>
      </w:r>
      <w:r w:rsidRPr="009F7418">
        <w:rPr>
          <w:rFonts w:ascii="Times New Roman" w:eastAsia="宋体" w:hAnsi="Times New Roman"/>
          <w:sz w:val="24"/>
        </w:rPr>
        <w:t xml:space="preserve"> </w:t>
      </w:r>
      <w:r w:rsidRPr="009F7418">
        <w:rPr>
          <w:rFonts w:ascii="Times New Roman" w:eastAsia="宋体" w:hAnsi="Times New Roman"/>
          <w:sz w:val="24"/>
        </w:rPr>
        <w:t>由于以下原因，病历中的时间表示和推理是困难的：（</w:t>
      </w:r>
      <w:r w:rsidRPr="009F7418">
        <w:rPr>
          <w:rFonts w:ascii="Times New Roman" w:eastAsia="宋体" w:hAnsi="Times New Roman"/>
          <w:sz w:val="24"/>
        </w:rPr>
        <w:t>1</w:t>
      </w:r>
      <w:r w:rsidRPr="009F7418">
        <w:rPr>
          <w:rFonts w:ascii="Times New Roman" w:eastAsia="宋体" w:hAnsi="Times New Roman"/>
          <w:sz w:val="24"/>
        </w:rPr>
        <w:t>）时间表达的多样性</w:t>
      </w:r>
      <w:r w:rsidRPr="009F7418">
        <w:rPr>
          <w:rFonts w:ascii="Times New Roman" w:eastAsia="宋体" w:hAnsi="Times New Roman"/>
          <w:sz w:val="24"/>
        </w:rPr>
        <w:t xml:space="preserve">; </w:t>
      </w:r>
      <w:r w:rsidRPr="009F7418">
        <w:rPr>
          <w:rFonts w:ascii="Times New Roman" w:eastAsia="宋体" w:hAnsi="Times New Roman"/>
          <w:sz w:val="24"/>
        </w:rPr>
        <w:t>（</w:t>
      </w:r>
      <w:r w:rsidRPr="009F7418">
        <w:rPr>
          <w:rFonts w:ascii="Times New Roman" w:eastAsia="宋体" w:hAnsi="Times New Roman"/>
          <w:sz w:val="24"/>
        </w:rPr>
        <w:t>2</w:t>
      </w:r>
      <w:r w:rsidRPr="009F7418">
        <w:rPr>
          <w:rFonts w:ascii="Times New Roman" w:eastAsia="宋体" w:hAnsi="Times New Roman"/>
          <w:sz w:val="24"/>
        </w:rPr>
        <w:t>）确定事件之间的时间关系的复杂性（通常是推断）</w:t>
      </w:r>
      <w:r w:rsidRPr="009F7418">
        <w:rPr>
          <w:rFonts w:ascii="Times New Roman" w:eastAsia="宋体" w:hAnsi="Times New Roman"/>
          <w:sz w:val="24"/>
        </w:rPr>
        <w:t xml:space="preserve">; </w:t>
      </w:r>
      <w:r w:rsidRPr="009F7418">
        <w:rPr>
          <w:rFonts w:ascii="Times New Roman" w:eastAsia="宋体" w:hAnsi="Times New Roman"/>
          <w:sz w:val="24"/>
        </w:rPr>
        <w:t>（</w:t>
      </w:r>
      <w:r w:rsidRPr="009F7418">
        <w:rPr>
          <w:rFonts w:ascii="Times New Roman" w:eastAsia="宋体" w:hAnsi="Times New Roman"/>
          <w:sz w:val="24"/>
        </w:rPr>
        <w:t>3</w:t>
      </w:r>
      <w:r w:rsidRPr="009F7418">
        <w:rPr>
          <w:rFonts w:ascii="Times New Roman" w:eastAsia="宋体" w:hAnsi="Times New Roman"/>
          <w:sz w:val="24"/>
        </w:rPr>
        <w:t>）处理事件时间粒度的困难</w:t>
      </w:r>
      <w:r w:rsidRPr="009F7418">
        <w:rPr>
          <w:rFonts w:ascii="Times New Roman" w:eastAsia="宋体" w:hAnsi="Times New Roman"/>
          <w:sz w:val="24"/>
        </w:rPr>
        <w:t xml:space="preserve">; </w:t>
      </w:r>
      <w:r w:rsidRPr="009F7418">
        <w:rPr>
          <w:rFonts w:ascii="Times New Roman" w:eastAsia="宋体" w:hAnsi="Times New Roman"/>
          <w:sz w:val="24"/>
        </w:rPr>
        <w:t>和（</w:t>
      </w:r>
      <w:r w:rsidRPr="009F7418">
        <w:rPr>
          <w:rFonts w:ascii="Times New Roman" w:eastAsia="宋体" w:hAnsi="Times New Roman"/>
          <w:sz w:val="24"/>
        </w:rPr>
        <w:t>4</w:t>
      </w:r>
      <w:r w:rsidRPr="009F7418">
        <w:rPr>
          <w:rFonts w:ascii="Times New Roman" w:eastAsia="宋体" w:hAnsi="Times New Roman"/>
          <w:sz w:val="24"/>
        </w:rPr>
        <w:t>）自然语言处理中的一般问题（如歧义，回指，省略，连词）。</w:t>
      </w:r>
      <w:r w:rsidRPr="009F7418">
        <w:rPr>
          <w:rFonts w:ascii="Times New Roman" w:eastAsia="宋体" w:hAnsi="Times New Roman"/>
          <w:sz w:val="24"/>
        </w:rPr>
        <w:t xml:space="preserve"> </w:t>
      </w:r>
      <w:r w:rsidRPr="009F7418">
        <w:rPr>
          <w:rFonts w:ascii="Times New Roman" w:eastAsia="宋体" w:hAnsi="Times New Roman"/>
          <w:sz w:val="24"/>
        </w:rPr>
        <w:t>因此，用于重构时间轴的信号既可以是特定领域的也可以是复杂的，并且通常是隐含的，需要</w:t>
      </w:r>
      <w:r w:rsidRPr="009F7418">
        <w:rPr>
          <w:rFonts w:ascii="Times New Roman" w:eastAsia="宋体" w:hAnsi="Times New Roman" w:hint="eastAsia"/>
          <w:sz w:val="24"/>
        </w:rPr>
        <w:t>重要的领域知识才能准确检测和解释。</w:t>
      </w:r>
    </w:p>
    <w:p w14:paraId="023014CC" w14:textId="7F5BB93F" w:rsidR="00D42270" w:rsidRPr="009F7418" w:rsidRDefault="00D42270" w:rsidP="00E24A11">
      <w:pPr>
        <w:spacing w:line="360" w:lineRule="auto"/>
        <w:ind w:firstLine="420"/>
        <w:rPr>
          <w:rFonts w:ascii="Times New Roman" w:eastAsia="宋体" w:hAnsi="Times New Roman"/>
          <w:sz w:val="24"/>
        </w:rPr>
      </w:pPr>
      <w:r w:rsidRPr="009F7418">
        <w:rPr>
          <w:rFonts w:ascii="Times New Roman" w:eastAsia="宋体" w:hAnsi="Times New Roman" w:hint="eastAsia"/>
          <w:sz w:val="24"/>
        </w:rPr>
        <w:t>在本文中，我们讨论在临床笔记中准确注释这些时间信息的要求。</w:t>
      </w:r>
      <w:r w:rsidRPr="009F7418">
        <w:rPr>
          <w:rFonts w:ascii="Times New Roman" w:eastAsia="宋体" w:hAnsi="Times New Roman"/>
          <w:sz w:val="24"/>
        </w:rPr>
        <w:t xml:space="preserve"> </w:t>
      </w:r>
      <w:r w:rsidRPr="009F7418">
        <w:rPr>
          <w:rFonts w:ascii="Times New Roman" w:eastAsia="宋体" w:hAnsi="Times New Roman"/>
          <w:sz w:val="24"/>
        </w:rPr>
        <w:t>我们描述了专门为临床领域开发的</w:t>
      </w:r>
      <w:r w:rsidRPr="009F7418">
        <w:rPr>
          <w:rFonts w:ascii="Times New Roman" w:eastAsia="宋体" w:hAnsi="Times New Roman"/>
          <w:sz w:val="24"/>
        </w:rPr>
        <w:t>ISO-TimeML</w:t>
      </w:r>
      <w:r w:rsidRPr="009F7418">
        <w:rPr>
          <w:rFonts w:ascii="Times New Roman" w:eastAsia="宋体" w:hAnsi="Times New Roman"/>
          <w:sz w:val="24"/>
        </w:rPr>
        <w:t>（</w:t>
      </w:r>
      <w:r w:rsidRPr="009F7418">
        <w:rPr>
          <w:rFonts w:ascii="Times New Roman" w:eastAsia="宋体" w:hAnsi="Times New Roman"/>
          <w:sz w:val="24"/>
        </w:rPr>
        <w:t>Pustejovsky</w:t>
      </w:r>
      <w:r w:rsidRPr="009F7418">
        <w:rPr>
          <w:rFonts w:ascii="Times New Roman" w:eastAsia="宋体" w:hAnsi="Times New Roman"/>
          <w:sz w:val="24"/>
        </w:rPr>
        <w:t>等人，</w:t>
      </w:r>
      <w:r w:rsidRPr="009F7418">
        <w:rPr>
          <w:rFonts w:ascii="Times New Roman" w:eastAsia="宋体" w:hAnsi="Times New Roman"/>
          <w:sz w:val="24"/>
        </w:rPr>
        <w:t>2010</w:t>
      </w:r>
      <w:r w:rsidRPr="009F7418">
        <w:rPr>
          <w:rFonts w:ascii="Times New Roman" w:eastAsia="宋体" w:hAnsi="Times New Roman"/>
          <w:sz w:val="24"/>
        </w:rPr>
        <w:t>）的实现和扩展，我们称之为</w:t>
      </w:r>
      <w:r w:rsidRPr="009F7418">
        <w:rPr>
          <w:rFonts w:ascii="Times New Roman" w:eastAsia="宋体" w:hAnsi="Times New Roman"/>
          <w:sz w:val="24"/>
        </w:rPr>
        <w:t>“ISO-TimeML</w:t>
      </w:r>
      <w:r w:rsidRPr="009F7418">
        <w:rPr>
          <w:rFonts w:ascii="Times New Roman" w:eastAsia="宋体" w:hAnsi="Times New Roman"/>
          <w:sz w:val="24"/>
        </w:rPr>
        <w:t>的</w:t>
      </w:r>
      <w:r w:rsidRPr="009F7418">
        <w:rPr>
          <w:rFonts w:ascii="Times New Roman" w:eastAsia="宋体" w:hAnsi="Times New Roman"/>
          <w:sz w:val="24"/>
        </w:rPr>
        <w:t>THYME</w:t>
      </w:r>
      <w:r w:rsidRPr="009F7418">
        <w:rPr>
          <w:rFonts w:ascii="Times New Roman" w:eastAsia="宋体" w:hAnsi="Times New Roman"/>
          <w:sz w:val="24"/>
        </w:rPr>
        <w:t>指南</w:t>
      </w:r>
      <w:r w:rsidRPr="009F7418">
        <w:rPr>
          <w:rFonts w:ascii="Times New Roman" w:eastAsia="宋体" w:hAnsi="Times New Roman"/>
          <w:sz w:val="24"/>
        </w:rPr>
        <w:t>”</w:t>
      </w:r>
      <w:r w:rsidRPr="009F7418">
        <w:rPr>
          <w:rFonts w:ascii="Times New Roman" w:eastAsia="宋体" w:hAnsi="Times New Roman"/>
          <w:sz w:val="24"/>
        </w:rPr>
        <w:t>（</w:t>
      </w:r>
      <w:r w:rsidRPr="009F7418">
        <w:rPr>
          <w:rFonts w:ascii="Times New Roman" w:eastAsia="宋体" w:hAnsi="Times New Roman"/>
          <w:sz w:val="24"/>
        </w:rPr>
        <w:t>“THYME-TimeML”</w:t>
      </w:r>
      <w:r w:rsidRPr="009F7418">
        <w:rPr>
          <w:rFonts w:ascii="Times New Roman" w:eastAsia="宋体" w:hAnsi="Times New Roman"/>
          <w:sz w:val="24"/>
        </w:rPr>
        <w:t>），其中</w:t>
      </w:r>
      <w:r w:rsidRPr="009F7418">
        <w:rPr>
          <w:rFonts w:ascii="Times New Roman" w:eastAsia="宋体" w:hAnsi="Times New Roman"/>
          <w:sz w:val="24"/>
        </w:rPr>
        <w:t xml:space="preserve">THYME </w:t>
      </w:r>
      <w:r w:rsidRPr="009F7418">
        <w:rPr>
          <w:rFonts w:ascii="Times New Roman" w:eastAsia="宋体" w:hAnsi="Times New Roman"/>
          <w:sz w:val="24"/>
        </w:rPr>
        <w:t>代表</w:t>
      </w:r>
      <w:r w:rsidRPr="009F7418">
        <w:rPr>
          <w:rFonts w:ascii="Times New Roman" w:eastAsia="宋体" w:hAnsi="Times New Roman"/>
          <w:sz w:val="24"/>
        </w:rPr>
        <w:t>“</w:t>
      </w:r>
      <w:r w:rsidRPr="009F7418">
        <w:rPr>
          <w:rFonts w:ascii="Times New Roman" w:eastAsia="宋体" w:hAnsi="Times New Roman"/>
          <w:sz w:val="24"/>
        </w:rPr>
        <w:t>您的医疗事件的时间历史</w:t>
      </w:r>
      <w:r w:rsidRPr="009F7418">
        <w:rPr>
          <w:rFonts w:ascii="Times New Roman" w:eastAsia="宋体" w:hAnsi="Times New Roman" w:hint="eastAsia"/>
          <w:sz w:val="24"/>
        </w:rPr>
        <w:t>（</w:t>
      </w:r>
      <w:r w:rsidRPr="009F7418">
        <w:rPr>
          <w:rFonts w:ascii="Times New Roman" w:eastAsia="宋体" w:hAnsi="Times New Roman"/>
          <w:sz w:val="24"/>
        </w:rPr>
        <w:t>Temporal Histories of Your Medical Events</w:t>
      </w:r>
      <w:r w:rsidRPr="009F7418">
        <w:rPr>
          <w:rFonts w:ascii="Times New Roman" w:eastAsia="宋体" w:hAnsi="Times New Roman" w:hint="eastAsia"/>
          <w:sz w:val="24"/>
        </w:rPr>
        <w:t>）</w:t>
      </w:r>
      <w:r w:rsidRPr="009F7418">
        <w:rPr>
          <w:rFonts w:ascii="Times New Roman" w:eastAsia="宋体" w:hAnsi="Times New Roman"/>
          <w:sz w:val="24"/>
        </w:rPr>
        <w:t>”</w:t>
      </w:r>
      <w:r w:rsidRPr="009F7418">
        <w:rPr>
          <w:rFonts w:ascii="Times New Roman" w:eastAsia="宋体" w:hAnsi="Times New Roman"/>
          <w:sz w:val="24"/>
        </w:rPr>
        <w:t>。</w:t>
      </w:r>
      <w:r w:rsidRPr="009F7418">
        <w:rPr>
          <w:rFonts w:ascii="Times New Roman" w:eastAsia="宋体" w:hAnsi="Times New Roman"/>
          <w:sz w:val="24"/>
        </w:rPr>
        <w:t xml:space="preserve"> </w:t>
      </w:r>
      <w:r w:rsidRPr="009F7418">
        <w:rPr>
          <w:rFonts w:ascii="Times New Roman" w:eastAsia="宋体" w:hAnsi="Times New Roman"/>
          <w:sz w:val="24"/>
        </w:rPr>
        <w:t>这些指南的简化版本形成了</w:t>
      </w:r>
      <w:r w:rsidRPr="009F7418">
        <w:rPr>
          <w:rFonts w:ascii="Times New Roman" w:eastAsia="宋体" w:hAnsi="Times New Roman"/>
          <w:sz w:val="24"/>
        </w:rPr>
        <w:t>2012</w:t>
      </w:r>
      <w:r w:rsidRPr="009F7418">
        <w:rPr>
          <w:rFonts w:ascii="Times New Roman" w:eastAsia="宋体" w:hAnsi="Times New Roman"/>
          <w:sz w:val="24"/>
        </w:rPr>
        <w:t>年</w:t>
      </w:r>
      <w:r w:rsidRPr="009F7418">
        <w:rPr>
          <w:rFonts w:ascii="Times New Roman" w:eastAsia="宋体" w:hAnsi="Times New Roman"/>
          <w:sz w:val="24"/>
        </w:rPr>
        <w:t>i2b2</w:t>
      </w:r>
      <w:r w:rsidRPr="009F7418">
        <w:rPr>
          <w:rFonts w:ascii="Times New Roman" w:eastAsia="宋体" w:hAnsi="Times New Roman"/>
          <w:sz w:val="24"/>
        </w:rPr>
        <w:t>医学领域时间关系挑战的基础（</w:t>
      </w:r>
      <w:r w:rsidRPr="009F7418">
        <w:rPr>
          <w:rFonts w:ascii="Times New Roman" w:eastAsia="宋体" w:hAnsi="Times New Roman"/>
          <w:sz w:val="24"/>
        </w:rPr>
        <w:t>Sun</w:t>
      </w:r>
      <w:r w:rsidRPr="009F7418">
        <w:rPr>
          <w:rFonts w:ascii="Times New Roman" w:eastAsia="宋体" w:hAnsi="Times New Roman"/>
          <w:sz w:val="24"/>
        </w:rPr>
        <w:t>等人，</w:t>
      </w:r>
      <w:r w:rsidRPr="009F7418">
        <w:rPr>
          <w:rFonts w:ascii="Times New Roman" w:eastAsia="宋体" w:hAnsi="Times New Roman"/>
          <w:sz w:val="24"/>
        </w:rPr>
        <w:t>2013a</w:t>
      </w:r>
      <w:r w:rsidRPr="009F7418">
        <w:rPr>
          <w:rFonts w:ascii="Times New Roman" w:eastAsia="宋体" w:hAnsi="Times New Roman"/>
          <w:sz w:val="24"/>
        </w:rPr>
        <w:t>）。</w:t>
      </w:r>
    </w:p>
    <w:p w14:paraId="28391D06" w14:textId="342A8C8D" w:rsidR="00D42270" w:rsidRPr="009F7418" w:rsidRDefault="00D42270" w:rsidP="00E24A11">
      <w:pPr>
        <w:spacing w:line="360" w:lineRule="auto"/>
        <w:ind w:firstLine="420"/>
        <w:rPr>
          <w:rFonts w:ascii="Times New Roman" w:eastAsia="宋体" w:hAnsi="Times New Roman"/>
          <w:sz w:val="24"/>
        </w:rPr>
      </w:pPr>
      <w:r w:rsidRPr="009F7418">
        <w:rPr>
          <w:rFonts w:ascii="Times New Roman" w:eastAsia="宋体" w:hAnsi="Times New Roman" w:hint="eastAsia"/>
          <w:sz w:val="24"/>
        </w:rPr>
        <w:t>这是在</w:t>
      </w:r>
      <w:r w:rsidRPr="009F7418">
        <w:rPr>
          <w:rFonts w:ascii="Times New Roman" w:eastAsia="宋体" w:hAnsi="Times New Roman"/>
          <w:sz w:val="24"/>
        </w:rPr>
        <w:t>THYME</w:t>
      </w:r>
      <w:r w:rsidRPr="009F7418">
        <w:rPr>
          <w:rFonts w:ascii="Times New Roman" w:eastAsia="宋体" w:hAnsi="Times New Roman"/>
          <w:sz w:val="24"/>
        </w:rPr>
        <w:t>项目的背景下开发的，其目标是为临床笔记中的语义信息创建稳健的黄金标准，并开发最先进的算法来训练和测试该数据集。</w:t>
      </w:r>
    </w:p>
    <w:p w14:paraId="4375F3CF" w14:textId="2414BE49" w:rsidR="00533F17" w:rsidRPr="009F7418" w:rsidRDefault="00D42270" w:rsidP="00E24A11">
      <w:pPr>
        <w:spacing w:line="360" w:lineRule="auto"/>
        <w:ind w:firstLine="420"/>
        <w:rPr>
          <w:rFonts w:ascii="Times New Roman" w:eastAsia="宋体" w:hAnsi="Times New Roman" w:hint="eastAsia"/>
          <w:sz w:val="24"/>
        </w:rPr>
      </w:pPr>
      <w:r w:rsidRPr="009F7418">
        <w:rPr>
          <w:rFonts w:ascii="Times New Roman" w:eastAsia="宋体" w:hAnsi="Times New Roman" w:hint="eastAsia"/>
          <w:sz w:val="24"/>
        </w:rPr>
        <w:t>从新闻文本中提取时间线需要具体实现与时间间隔，排序和组织有关的上下文相关假设，这些假设是文本中标记的显式信号的基础（</w:t>
      </w:r>
      <w:r w:rsidRPr="009F7418">
        <w:rPr>
          <w:rFonts w:ascii="Times New Roman" w:eastAsia="宋体" w:hAnsi="Times New Roman"/>
          <w:sz w:val="24"/>
        </w:rPr>
        <w:t>Pustejovsky and Stubbs</w:t>
      </w:r>
      <w:r w:rsidRPr="009F7418">
        <w:rPr>
          <w:rFonts w:ascii="Times New Roman" w:eastAsia="宋体" w:hAnsi="Times New Roman"/>
          <w:sz w:val="24"/>
        </w:rPr>
        <w:t>，</w:t>
      </w:r>
      <w:r w:rsidRPr="009F7418">
        <w:rPr>
          <w:rFonts w:ascii="Times New Roman" w:eastAsia="宋体" w:hAnsi="Times New Roman"/>
          <w:sz w:val="24"/>
        </w:rPr>
        <w:lastRenderedPageBreak/>
        <w:t>2011</w:t>
      </w:r>
      <w:r w:rsidRPr="009F7418">
        <w:rPr>
          <w:rFonts w:ascii="Times New Roman" w:eastAsia="宋体" w:hAnsi="Times New Roman"/>
          <w:sz w:val="24"/>
        </w:rPr>
        <w:t>）。</w:t>
      </w:r>
      <w:r w:rsidRPr="009F7418">
        <w:rPr>
          <w:rFonts w:ascii="Times New Roman" w:eastAsia="宋体" w:hAnsi="Times New Roman"/>
          <w:sz w:val="24"/>
        </w:rPr>
        <w:t xml:space="preserve"> </w:t>
      </w:r>
      <w:r w:rsidRPr="009F7418">
        <w:rPr>
          <w:rFonts w:ascii="Times New Roman" w:eastAsia="宋体" w:hAnsi="Times New Roman"/>
          <w:sz w:val="24"/>
        </w:rPr>
        <w:t>从临床笔记中提取患者病史的时间表也涉及这些类型的假设，但是临床叙述的特点带来了特殊的要求。</w:t>
      </w:r>
      <w:r w:rsidRPr="009F7418">
        <w:rPr>
          <w:rFonts w:ascii="Times New Roman" w:eastAsia="宋体" w:hAnsi="Times New Roman"/>
          <w:sz w:val="24"/>
        </w:rPr>
        <w:t xml:space="preserve"> </w:t>
      </w:r>
      <w:r w:rsidRPr="009F7418">
        <w:rPr>
          <w:rFonts w:ascii="Times New Roman" w:eastAsia="宋体" w:hAnsi="Times New Roman"/>
          <w:sz w:val="24"/>
        </w:rPr>
        <w:t>由于医学速记练习和一般领域知识，许多事件</w:t>
      </w:r>
      <w:r w:rsidR="00533F17" w:rsidRPr="009F7418">
        <w:rPr>
          <w:rFonts w:ascii="Times New Roman" w:eastAsia="宋体" w:hAnsi="Times New Roman" w:hint="eastAsia"/>
          <w:sz w:val="24"/>
        </w:rPr>
        <w:t>-</w:t>
      </w:r>
      <w:r w:rsidRPr="009F7418">
        <w:rPr>
          <w:rFonts w:ascii="Times New Roman" w:eastAsia="宋体" w:hAnsi="Times New Roman"/>
          <w:sz w:val="24"/>
        </w:rPr>
        <w:t>事件关系根本没有在文本中</w:t>
      </w:r>
      <w:r w:rsidR="00533F17" w:rsidRPr="009F7418">
        <w:rPr>
          <w:rFonts w:ascii="Times New Roman" w:eastAsia="宋体" w:hAnsi="Times New Roman" w:hint="eastAsia"/>
          <w:sz w:val="24"/>
        </w:rPr>
        <w:t>标明</w:t>
      </w:r>
      <w:r w:rsidRPr="009F7418">
        <w:rPr>
          <w:rFonts w:ascii="Times New Roman" w:eastAsia="宋体" w:hAnsi="Times New Roman"/>
          <w:sz w:val="24"/>
        </w:rPr>
        <w:t>，并且依赖于医疗过程进展的共同理解和共同概念模型，仅供熟悉语言使用的</w:t>
      </w:r>
      <w:r w:rsidR="00533F17" w:rsidRPr="009F7418">
        <w:rPr>
          <w:rFonts w:ascii="Times New Roman" w:eastAsia="宋体" w:hAnsi="Times New Roman"/>
          <w:sz w:val="24"/>
        </w:rPr>
        <w:t>医学界</w:t>
      </w:r>
      <w:r w:rsidRPr="009F7418">
        <w:rPr>
          <w:rFonts w:ascii="Times New Roman" w:eastAsia="宋体" w:hAnsi="Times New Roman"/>
          <w:sz w:val="24"/>
        </w:rPr>
        <w:t>读者阅读。</w:t>
      </w:r>
    </w:p>
    <w:p w14:paraId="2A86029B" w14:textId="0F73E61E" w:rsidR="00533F17" w:rsidRPr="009F7418" w:rsidRDefault="00533F17" w:rsidP="00E24A11">
      <w:pPr>
        <w:spacing w:line="360" w:lineRule="auto"/>
        <w:ind w:firstLine="420"/>
        <w:rPr>
          <w:rFonts w:ascii="Times New Roman" w:eastAsia="宋体" w:hAnsi="Times New Roman" w:hint="eastAsia"/>
          <w:sz w:val="24"/>
        </w:rPr>
      </w:pPr>
      <w:r w:rsidRPr="009F7418">
        <w:rPr>
          <w:rFonts w:ascii="Times New Roman" w:eastAsia="宋体" w:hAnsi="Times New Roman" w:hint="eastAsia"/>
          <w:sz w:val="24"/>
        </w:rPr>
        <w:t>识别这些隐含的关系和时间属性给注解过程带来沉重的负担。</w:t>
      </w:r>
      <w:r w:rsidRPr="009F7418">
        <w:rPr>
          <w:rFonts w:ascii="Times New Roman" w:eastAsia="宋体" w:hAnsi="Times New Roman"/>
          <w:sz w:val="24"/>
        </w:rPr>
        <w:t>因此，在</w:t>
      </w:r>
      <w:r w:rsidRPr="009F7418">
        <w:rPr>
          <w:rFonts w:ascii="Times New Roman" w:eastAsia="宋体" w:hAnsi="Times New Roman"/>
          <w:sz w:val="24"/>
        </w:rPr>
        <w:t>THYME-TimeML</w:t>
      </w:r>
      <w:r w:rsidRPr="009F7418">
        <w:rPr>
          <w:rFonts w:ascii="Times New Roman" w:eastAsia="宋体" w:hAnsi="Times New Roman"/>
          <w:sz w:val="24"/>
        </w:rPr>
        <w:t>指南中，</w:t>
      </w:r>
      <w:r w:rsidRPr="009F7418">
        <w:rPr>
          <w:rFonts w:ascii="Times New Roman" w:eastAsia="宋体" w:hAnsi="Times New Roman" w:hint="eastAsia"/>
          <w:sz w:val="24"/>
        </w:rPr>
        <w:t>在只能通过特定领域的时间知识才能推断出的描述和禁止的时间顺序的注释上花费了很大的努力。</w:t>
      </w:r>
    </w:p>
    <w:p w14:paraId="191C2A21" w14:textId="4C37A1AA" w:rsidR="002028AC" w:rsidRPr="009F7418" w:rsidRDefault="00533F17" w:rsidP="00E24A11">
      <w:pPr>
        <w:spacing w:line="360" w:lineRule="auto"/>
        <w:ind w:firstLine="420"/>
        <w:rPr>
          <w:rFonts w:ascii="Times New Roman" w:eastAsia="宋体" w:hAnsi="Times New Roman" w:hint="eastAsia"/>
          <w:sz w:val="24"/>
        </w:rPr>
      </w:pPr>
      <w:r w:rsidRPr="009F7418">
        <w:rPr>
          <w:rFonts w:ascii="Times New Roman" w:eastAsia="宋体" w:hAnsi="Times New Roman" w:hint="eastAsia"/>
          <w:sz w:val="24"/>
        </w:rPr>
        <w:t>尽管</w:t>
      </w:r>
      <w:r w:rsidR="002028AC" w:rsidRPr="009F7418">
        <w:rPr>
          <w:rFonts w:ascii="Times New Roman" w:eastAsia="宋体" w:hAnsi="Times New Roman" w:hint="eastAsia"/>
          <w:sz w:val="24"/>
        </w:rPr>
        <w:t>为了使得注释更加便利，</w:t>
      </w:r>
      <w:r w:rsidRPr="009F7418">
        <w:rPr>
          <w:rFonts w:ascii="Times New Roman" w:eastAsia="宋体" w:hAnsi="Times New Roman"/>
          <w:sz w:val="24"/>
        </w:rPr>
        <w:t>THYME</w:t>
      </w:r>
      <w:r w:rsidRPr="009F7418">
        <w:rPr>
          <w:rFonts w:ascii="Times New Roman" w:eastAsia="宋体" w:hAnsi="Times New Roman"/>
          <w:sz w:val="24"/>
        </w:rPr>
        <w:t>指南</w:t>
      </w:r>
      <w:r w:rsidR="002028AC" w:rsidRPr="009F7418">
        <w:rPr>
          <w:rFonts w:ascii="Times New Roman" w:eastAsia="宋体" w:hAnsi="Times New Roman" w:hint="eastAsia"/>
          <w:sz w:val="24"/>
        </w:rPr>
        <w:t>中有些描述偏离了</w:t>
      </w:r>
      <w:r w:rsidR="002028AC" w:rsidRPr="009F7418">
        <w:rPr>
          <w:rFonts w:ascii="Times New Roman" w:eastAsia="宋体" w:hAnsi="Times New Roman" w:hint="eastAsia"/>
          <w:sz w:val="24"/>
        </w:rPr>
        <w:t>I</w:t>
      </w:r>
      <w:r w:rsidRPr="009F7418">
        <w:rPr>
          <w:rFonts w:ascii="Times New Roman" w:eastAsia="宋体" w:hAnsi="Times New Roman"/>
          <w:sz w:val="24"/>
        </w:rPr>
        <w:t>SO-TimeML</w:t>
      </w:r>
      <w:r w:rsidRPr="009F7418">
        <w:rPr>
          <w:rFonts w:ascii="Times New Roman" w:eastAsia="宋体" w:hAnsi="Times New Roman"/>
          <w:sz w:val="24"/>
        </w:rPr>
        <w:t>标准，但本文将着重讨论由临床领域需求特别激发的差异，以及为提取时态数据而构建系统在临床和一般领域的意义。</w:t>
      </w:r>
    </w:p>
    <w:p w14:paraId="3FD5A176" w14:textId="06A61AAC" w:rsidR="002028AC" w:rsidRPr="009F7418" w:rsidRDefault="002028AC" w:rsidP="00E24A11">
      <w:pPr>
        <w:pStyle w:val="1"/>
        <w:rPr>
          <w:rFonts w:ascii="Times New Roman" w:eastAsia="黑体" w:hAnsi="Times New Roman"/>
          <w:sz w:val="36"/>
        </w:rPr>
      </w:pPr>
      <w:r w:rsidRPr="009F7418">
        <w:rPr>
          <w:rFonts w:ascii="Times New Roman" w:eastAsia="黑体" w:hAnsi="Times New Roman" w:hint="eastAsia"/>
          <w:sz w:val="36"/>
        </w:rPr>
        <w:t>2</w:t>
      </w:r>
      <w:r w:rsidRPr="009F7418">
        <w:rPr>
          <w:rFonts w:ascii="Times New Roman" w:eastAsia="黑体" w:hAnsi="Times New Roman"/>
          <w:sz w:val="36"/>
        </w:rPr>
        <w:t xml:space="preserve"> </w:t>
      </w:r>
      <w:r w:rsidRPr="009F7418">
        <w:rPr>
          <w:rFonts w:ascii="Times New Roman" w:eastAsia="黑体" w:hAnsi="Times New Roman" w:hint="eastAsia"/>
          <w:sz w:val="36"/>
        </w:rPr>
        <w:t>临床文件的类型</w:t>
      </w:r>
    </w:p>
    <w:p w14:paraId="3DD08B71" w14:textId="4D6EEFD4" w:rsidR="002028AC" w:rsidRPr="009F7418" w:rsidRDefault="002028AC" w:rsidP="00E24A11">
      <w:pPr>
        <w:spacing w:line="360" w:lineRule="auto"/>
        <w:ind w:firstLine="420"/>
        <w:rPr>
          <w:rFonts w:ascii="Times New Roman" w:eastAsia="宋体" w:hAnsi="Times New Roman"/>
          <w:sz w:val="24"/>
        </w:rPr>
      </w:pPr>
      <w:r w:rsidRPr="009F7418">
        <w:rPr>
          <w:rFonts w:ascii="Times New Roman" w:eastAsia="宋体" w:hAnsi="Times New Roman" w:hint="eastAsia"/>
          <w:sz w:val="24"/>
        </w:rPr>
        <w:t>在</w:t>
      </w:r>
      <w:r w:rsidRPr="009F7418">
        <w:rPr>
          <w:rFonts w:ascii="Times New Roman" w:eastAsia="宋体" w:hAnsi="Times New Roman"/>
          <w:sz w:val="24"/>
        </w:rPr>
        <w:t>THYME</w:t>
      </w:r>
      <w:r w:rsidRPr="009F7418">
        <w:rPr>
          <w:rFonts w:ascii="Times New Roman" w:eastAsia="宋体" w:hAnsi="Times New Roman"/>
          <w:sz w:val="24"/>
        </w:rPr>
        <w:t>语料库中，我们一直在检查来自大型医疗保健实践（</w:t>
      </w:r>
      <w:r w:rsidRPr="009F7418">
        <w:rPr>
          <w:rFonts w:ascii="Times New Roman" w:eastAsia="宋体" w:hAnsi="Times New Roman"/>
          <w:sz w:val="24"/>
        </w:rPr>
        <w:t>Mayo Clinic</w:t>
      </w:r>
      <w:r w:rsidRPr="009F7418">
        <w:rPr>
          <w:rFonts w:ascii="Times New Roman" w:eastAsia="宋体" w:hAnsi="Times New Roman"/>
          <w:sz w:val="24"/>
        </w:rPr>
        <w:t>）的</w:t>
      </w:r>
      <w:r w:rsidRPr="009F7418">
        <w:rPr>
          <w:rFonts w:ascii="Times New Roman" w:eastAsia="宋体" w:hAnsi="Times New Roman"/>
          <w:sz w:val="24"/>
        </w:rPr>
        <w:t>1,254</w:t>
      </w:r>
      <w:r w:rsidRPr="009F7418">
        <w:rPr>
          <w:rFonts w:ascii="Times New Roman" w:eastAsia="宋体" w:hAnsi="Times New Roman"/>
          <w:sz w:val="24"/>
        </w:rPr>
        <w:t>个未识别</w:t>
      </w:r>
      <w:r w:rsidRPr="009F7418">
        <w:rPr>
          <w:rFonts w:ascii="Times New Roman" w:eastAsia="宋体" w:hAnsi="Times New Roman"/>
          <w:sz w:val="24"/>
          <w:vertAlign w:val="superscript"/>
        </w:rPr>
        <w:t>1</w:t>
      </w:r>
      <w:r w:rsidRPr="009F7418">
        <w:rPr>
          <w:rFonts w:ascii="Times New Roman" w:eastAsia="宋体" w:hAnsi="Times New Roman" w:hint="eastAsia"/>
          <w:sz w:val="24"/>
        </w:rPr>
        <w:t>记录</w:t>
      </w:r>
      <w:r w:rsidRPr="009F7418">
        <w:rPr>
          <w:rFonts w:ascii="Times New Roman" w:eastAsia="宋体" w:hAnsi="Times New Roman"/>
          <w:sz w:val="24"/>
        </w:rPr>
        <w:t>，</w:t>
      </w:r>
      <w:r w:rsidRPr="009F7418">
        <w:rPr>
          <w:rFonts w:ascii="Times New Roman" w:eastAsia="宋体" w:hAnsi="Times New Roman" w:hint="eastAsia"/>
          <w:sz w:val="24"/>
        </w:rPr>
        <w:t>这些记录</w:t>
      </w:r>
      <w:r w:rsidRPr="009F7418">
        <w:rPr>
          <w:rFonts w:ascii="Times New Roman" w:eastAsia="宋体" w:hAnsi="Times New Roman"/>
          <w:sz w:val="24"/>
        </w:rPr>
        <w:t>代表肿瘤学中两个不同的领域：脑癌和结肠癌。</w:t>
      </w:r>
      <w:r w:rsidRPr="009F7418">
        <w:rPr>
          <w:rFonts w:ascii="Times New Roman" w:eastAsia="宋体" w:hAnsi="Times New Roman"/>
          <w:sz w:val="24"/>
        </w:rPr>
        <w:t xml:space="preserve"> </w:t>
      </w:r>
      <w:r w:rsidRPr="009F7418">
        <w:rPr>
          <w:rFonts w:ascii="Times New Roman" w:eastAsia="宋体" w:hAnsi="Times New Roman"/>
          <w:sz w:val="24"/>
        </w:rPr>
        <w:t>迄今为止，我们主要在我们的</w:t>
      </w:r>
      <w:r w:rsidRPr="009F7418">
        <w:rPr>
          <w:rFonts w:ascii="Times New Roman" w:eastAsia="宋体" w:hAnsi="Times New Roman"/>
          <w:sz w:val="24"/>
        </w:rPr>
        <w:t>EHR</w:t>
      </w:r>
      <w:r w:rsidRPr="009F7418">
        <w:rPr>
          <w:rFonts w:ascii="Times New Roman" w:eastAsia="宋体" w:hAnsi="Times New Roman"/>
          <w:sz w:val="24"/>
        </w:rPr>
        <w:t>中检查了两种不同类型的临床叙述：临床说明和病理报告。</w:t>
      </w:r>
    </w:p>
    <w:p w14:paraId="2610BFD8" w14:textId="1CEE8E8B" w:rsidR="002028AC" w:rsidRPr="009F7418" w:rsidRDefault="002028AC" w:rsidP="00E24A11">
      <w:pPr>
        <w:spacing w:line="360" w:lineRule="auto"/>
        <w:ind w:firstLine="420"/>
        <w:rPr>
          <w:rFonts w:ascii="Times New Roman" w:eastAsia="宋体" w:hAnsi="Times New Roman"/>
          <w:sz w:val="24"/>
        </w:rPr>
      </w:pPr>
      <w:r w:rsidRPr="009F7418">
        <w:rPr>
          <w:rFonts w:ascii="Times New Roman" w:eastAsia="宋体" w:hAnsi="Times New Roman" w:hint="eastAsia"/>
          <w:sz w:val="24"/>
        </w:rPr>
        <w:t>临床记录是医生与病人交互的记录，通常包括多个明确划分的部分，详细描述病人护理和现患病的不同方面。</w:t>
      </w:r>
      <w:r w:rsidRPr="009F7418">
        <w:rPr>
          <w:rFonts w:ascii="Times New Roman" w:eastAsia="宋体" w:hAnsi="Times New Roman"/>
          <w:sz w:val="24"/>
        </w:rPr>
        <w:t xml:space="preserve"> </w:t>
      </w:r>
      <w:r w:rsidRPr="009F7418">
        <w:rPr>
          <w:rFonts w:ascii="Times New Roman" w:eastAsia="宋体" w:hAnsi="Times New Roman"/>
          <w:sz w:val="24"/>
        </w:rPr>
        <w:t>这些笔记在各个机构和专业中都是相当通用的，虽然某些术语和推论可能特定于特定类型的实践（如肿瘤学），但它们具有统一的结构和模式。</w:t>
      </w:r>
      <w:r w:rsidRPr="009F7418">
        <w:rPr>
          <w:rFonts w:ascii="Times New Roman" w:eastAsia="宋体" w:hAnsi="Times New Roman"/>
          <w:sz w:val="24"/>
        </w:rPr>
        <w:t xml:space="preserve"> </w:t>
      </w:r>
      <w:r w:rsidRPr="009F7418">
        <w:rPr>
          <w:rFonts w:ascii="Times New Roman" w:eastAsia="宋体" w:hAnsi="Times New Roman"/>
          <w:sz w:val="24"/>
        </w:rPr>
        <w:t>例如，</w:t>
      </w:r>
      <w:r w:rsidRPr="009F7418">
        <w:rPr>
          <w:rFonts w:ascii="Times New Roman" w:eastAsia="宋体" w:hAnsi="Times New Roman"/>
          <w:sz w:val="24"/>
        </w:rPr>
        <w:t>“</w:t>
      </w:r>
      <w:r w:rsidRPr="009F7418">
        <w:rPr>
          <w:rFonts w:ascii="Times New Roman" w:eastAsia="宋体" w:hAnsi="Times New Roman"/>
          <w:sz w:val="24"/>
        </w:rPr>
        <w:t>现患病史</w:t>
      </w:r>
      <w:r w:rsidRPr="009F7418">
        <w:rPr>
          <w:rFonts w:ascii="Times New Roman" w:eastAsia="宋体" w:hAnsi="Times New Roman"/>
          <w:sz w:val="24"/>
        </w:rPr>
        <w:t>”</w:t>
      </w:r>
      <w:r w:rsidRPr="009F7418">
        <w:rPr>
          <w:rFonts w:ascii="Times New Roman" w:eastAsia="宋体" w:hAnsi="Times New Roman"/>
          <w:sz w:val="24"/>
        </w:rPr>
        <w:t>总结了患者主诉的过程以及迄今为止尝试的干预和诊断。</w:t>
      </w:r>
      <w:r w:rsidRPr="009F7418">
        <w:rPr>
          <w:rFonts w:ascii="Times New Roman" w:eastAsia="宋体" w:hAnsi="Times New Roman"/>
          <w:sz w:val="24"/>
        </w:rPr>
        <w:t xml:space="preserve"> </w:t>
      </w:r>
      <w:r w:rsidRPr="009F7418">
        <w:rPr>
          <w:rFonts w:ascii="Times New Roman" w:eastAsia="宋体" w:hAnsi="Times New Roman"/>
          <w:sz w:val="24"/>
        </w:rPr>
        <w:t>在其他部分中，医生可以概述她目前的病人治疗计划，然后描述病人的具体病史，过敏症，护理指示等等。</w:t>
      </w:r>
    </w:p>
    <w:p w14:paraId="34060C43" w14:textId="326FB6B3" w:rsidR="002028AC" w:rsidRPr="009F7418" w:rsidRDefault="002028AC" w:rsidP="00E24A11">
      <w:pPr>
        <w:spacing w:line="360" w:lineRule="auto"/>
        <w:ind w:firstLine="420"/>
        <w:rPr>
          <w:rFonts w:ascii="Times New Roman" w:eastAsia="宋体" w:hAnsi="Times New Roman"/>
          <w:sz w:val="24"/>
          <w:vertAlign w:val="superscript"/>
        </w:rPr>
      </w:pPr>
      <w:r w:rsidRPr="009F7418">
        <w:rPr>
          <w:rFonts w:ascii="Times New Roman" w:eastAsia="宋体" w:hAnsi="Times New Roman" w:hint="eastAsia"/>
          <w:sz w:val="24"/>
        </w:rPr>
        <w:t>对于时间推理最关键的是，每个临床记录都反映了患者治疗历史中的所有医生的陈述</w:t>
      </w:r>
      <w:r w:rsidR="00E2043C" w:rsidRPr="009F7418">
        <w:rPr>
          <w:rFonts w:ascii="Times New Roman" w:eastAsia="宋体" w:hAnsi="Times New Roman" w:hint="eastAsia"/>
          <w:sz w:val="24"/>
        </w:rPr>
        <w:t>都</w:t>
      </w:r>
      <w:r w:rsidRPr="009F7418">
        <w:rPr>
          <w:rFonts w:ascii="Times New Roman" w:eastAsia="宋体" w:hAnsi="Times New Roman" w:hint="eastAsia"/>
          <w:sz w:val="24"/>
        </w:rPr>
        <w:t>准确</w:t>
      </w:r>
      <w:r w:rsidR="00E2043C" w:rsidRPr="009F7418">
        <w:rPr>
          <w:rFonts w:ascii="Times New Roman" w:eastAsia="宋体" w:hAnsi="Times New Roman" w:hint="eastAsia"/>
          <w:sz w:val="24"/>
        </w:rPr>
        <w:t>记录的确切时间</w:t>
      </w:r>
      <w:r w:rsidRPr="009F7418">
        <w:rPr>
          <w:rFonts w:ascii="Times New Roman" w:eastAsia="宋体" w:hAnsi="Times New Roman" w:hint="eastAsia"/>
          <w:sz w:val="24"/>
        </w:rPr>
        <w:t>（</w:t>
      </w:r>
      <w:r w:rsidRPr="009F7418">
        <w:rPr>
          <w:rFonts w:ascii="Times New Roman" w:eastAsia="宋体" w:hAnsi="Times New Roman"/>
          <w:sz w:val="24"/>
        </w:rPr>
        <w:t>DOCTIME</w:t>
      </w:r>
      <w:r w:rsidRPr="009F7418">
        <w:rPr>
          <w:rFonts w:ascii="Times New Roman" w:eastAsia="宋体" w:hAnsi="Times New Roman"/>
          <w:sz w:val="24"/>
        </w:rPr>
        <w:t>），并且每个部分倾向于描述特定时间段的事件。</w:t>
      </w:r>
      <w:r w:rsidRPr="009F7418">
        <w:rPr>
          <w:rFonts w:ascii="Times New Roman" w:eastAsia="宋体" w:hAnsi="Times New Roman"/>
          <w:sz w:val="24"/>
        </w:rPr>
        <w:t xml:space="preserve"> </w:t>
      </w:r>
      <w:r w:rsidRPr="009F7418">
        <w:rPr>
          <w:rFonts w:ascii="Times New Roman" w:eastAsia="宋体" w:hAnsi="Times New Roman"/>
          <w:sz w:val="24"/>
        </w:rPr>
        <w:t>例如，</w:t>
      </w:r>
      <w:r w:rsidRPr="009F7418">
        <w:rPr>
          <w:rFonts w:ascii="Times New Roman" w:eastAsia="宋体" w:hAnsi="Times New Roman"/>
          <w:sz w:val="24"/>
        </w:rPr>
        <w:t>“</w:t>
      </w:r>
      <w:r w:rsidRPr="009F7418">
        <w:rPr>
          <w:rFonts w:ascii="Times New Roman" w:eastAsia="宋体" w:hAnsi="Times New Roman"/>
          <w:sz w:val="24"/>
        </w:rPr>
        <w:t>现代病史</w:t>
      </w:r>
      <w:r w:rsidRPr="009F7418">
        <w:rPr>
          <w:rFonts w:ascii="Times New Roman" w:eastAsia="宋体" w:hAnsi="Times New Roman"/>
          <w:sz w:val="24"/>
        </w:rPr>
        <w:t>”</w:t>
      </w:r>
      <w:r w:rsidRPr="009F7418">
        <w:rPr>
          <w:rFonts w:ascii="Times New Roman" w:eastAsia="宋体" w:hAnsi="Times New Roman"/>
          <w:sz w:val="24"/>
        </w:rPr>
        <w:t>主要描述在</w:t>
      </w:r>
      <w:r w:rsidRPr="009F7418">
        <w:rPr>
          <w:rFonts w:ascii="Times New Roman" w:eastAsia="宋体" w:hAnsi="Times New Roman"/>
          <w:sz w:val="24"/>
        </w:rPr>
        <w:t>DOCTIME</w:t>
      </w:r>
      <w:r w:rsidRPr="009F7418">
        <w:rPr>
          <w:rFonts w:ascii="Times New Roman" w:eastAsia="宋体" w:hAnsi="Times New Roman"/>
          <w:sz w:val="24"/>
        </w:rPr>
        <w:t>之前发生的事件，而</w:t>
      </w:r>
      <w:r w:rsidRPr="009F7418">
        <w:rPr>
          <w:rFonts w:ascii="Times New Roman" w:eastAsia="宋体" w:hAnsi="Times New Roman"/>
          <w:sz w:val="24"/>
        </w:rPr>
        <w:t>“</w:t>
      </w:r>
      <w:r w:rsidRPr="009F7418">
        <w:rPr>
          <w:rFonts w:ascii="Times New Roman" w:eastAsia="宋体" w:hAnsi="Times New Roman"/>
          <w:sz w:val="24"/>
        </w:rPr>
        <w:t>药物</w:t>
      </w:r>
      <w:r w:rsidRPr="009F7418">
        <w:rPr>
          <w:rFonts w:ascii="Times New Roman" w:eastAsia="宋体" w:hAnsi="Times New Roman"/>
          <w:sz w:val="24"/>
        </w:rPr>
        <w:t>”</w:t>
      </w:r>
      <w:r w:rsidRPr="009F7418">
        <w:rPr>
          <w:rFonts w:ascii="Times New Roman" w:eastAsia="宋体" w:hAnsi="Times New Roman"/>
          <w:sz w:val="24"/>
        </w:rPr>
        <w:t>在</w:t>
      </w:r>
      <w:r w:rsidRPr="009F7418">
        <w:rPr>
          <w:rFonts w:ascii="Times New Roman" w:eastAsia="宋体" w:hAnsi="Times New Roman"/>
          <w:sz w:val="24"/>
        </w:rPr>
        <w:t>DOCTIME</w:t>
      </w:r>
      <w:r w:rsidRPr="009F7418">
        <w:rPr>
          <w:rFonts w:ascii="Times New Roman" w:eastAsia="宋体" w:hAnsi="Times New Roman"/>
          <w:sz w:val="24"/>
        </w:rPr>
        <w:t>中提供快照，而</w:t>
      </w:r>
      <w:r w:rsidRPr="009F7418">
        <w:rPr>
          <w:rFonts w:ascii="Times New Roman" w:eastAsia="宋体" w:hAnsi="Times New Roman"/>
          <w:sz w:val="24"/>
        </w:rPr>
        <w:t>“</w:t>
      </w:r>
      <w:r w:rsidRPr="009F7418">
        <w:rPr>
          <w:rFonts w:ascii="Times New Roman" w:eastAsia="宋体" w:hAnsi="Times New Roman"/>
          <w:sz w:val="24"/>
        </w:rPr>
        <w:t>持续护理订单</w:t>
      </w:r>
      <w:r w:rsidRPr="009F7418">
        <w:rPr>
          <w:rFonts w:ascii="Times New Roman" w:eastAsia="宋体" w:hAnsi="Times New Roman"/>
          <w:sz w:val="24"/>
        </w:rPr>
        <w:t>”</w:t>
      </w:r>
      <w:r w:rsidRPr="009F7418">
        <w:rPr>
          <w:rFonts w:ascii="Times New Roman" w:eastAsia="宋体" w:hAnsi="Times New Roman"/>
          <w:sz w:val="24"/>
        </w:rPr>
        <w:t>则讨论尚未发生的事件</w:t>
      </w:r>
      <w:r w:rsidRPr="009F7418">
        <w:rPr>
          <w:rFonts w:ascii="Times New Roman" w:eastAsia="宋体" w:hAnsi="Times New Roman"/>
          <w:sz w:val="24"/>
        </w:rPr>
        <w:t>.</w:t>
      </w:r>
      <w:r w:rsidRPr="009F7418">
        <w:rPr>
          <w:rFonts w:ascii="Times New Roman" w:eastAsia="宋体" w:hAnsi="Times New Roman"/>
          <w:sz w:val="24"/>
          <w:vertAlign w:val="superscript"/>
        </w:rPr>
        <w:t>2</w:t>
      </w:r>
    </w:p>
    <w:p w14:paraId="749F8395" w14:textId="7BBA0CB0" w:rsidR="00E2043C" w:rsidRPr="009F7418" w:rsidRDefault="00E2043C" w:rsidP="00E24A11">
      <w:pPr>
        <w:spacing w:line="360" w:lineRule="auto"/>
        <w:ind w:firstLine="420"/>
        <w:rPr>
          <w:rFonts w:ascii="Times New Roman" w:eastAsia="宋体" w:hAnsi="Times New Roman"/>
          <w:sz w:val="24"/>
        </w:rPr>
      </w:pPr>
      <w:r w:rsidRPr="009F7418">
        <w:rPr>
          <w:rFonts w:ascii="Times New Roman" w:eastAsia="宋体" w:hAnsi="Times New Roman" w:hint="eastAsia"/>
          <w:sz w:val="24"/>
        </w:rPr>
        <w:t>临床笔记包含丰富的时间信息和背景，从以前的治疗和症状中流畅地移动，为未来的干预提供条件。</w:t>
      </w:r>
      <w:r w:rsidRPr="009F7418">
        <w:rPr>
          <w:rFonts w:ascii="Times New Roman" w:eastAsia="宋体" w:hAnsi="Times New Roman"/>
          <w:sz w:val="24"/>
        </w:rPr>
        <w:t xml:space="preserve"> </w:t>
      </w:r>
      <w:r w:rsidRPr="009F7418">
        <w:rPr>
          <w:rFonts w:ascii="Times New Roman" w:eastAsia="宋体" w:hAnsi="Times New Roman"/>
          <w:sz w:val="24"/>
        </w:rPr>
        <w:t>他们通常也富有假设性陈述（</w:t>
      </w:r>
      <w:r w:rsidRPr="009F7418">
        <w:rPr>
          <w:rFonts w:ascii="Times New Roman" w:eastAsia="宋体" w:hAnsi="Times New Roman"/>
          <w:sz w:val="24"/>
        </w:rPr>
        <w:t>“</w:t>
      </w:r>
      <w:r w:rsidRPr="009F7418">
        <w:rPr>
          <w:rFonts w:ascii="Times New Roman" w:eastAsia="宋体" w:hAnsi="Times New Roman"/>
          <w:sz w:val="24"/>
        </w:rPr>
        <w:t>如果肿瘤复发，我们可</w:t>
      </w:r>
      <w:r w:rsidRPr="009F7418">
        <w:rPr>
          <w:rFonts w:ascii="Times New Roman" w:eastAsia="宋体" w:hAnsi="Times New Roman"/>
          <w:sz w:val="24"/>
        </w:rPr>
        <w:lastRenderedPageBreak/>
        <w:t>以</w:t>
      </w:r>
      <w:r w:rsidRPr="009F7418">
        <w:rPr>
          <w:rFonts w:ascii="Times New Roman" w:eastAsia="宋体" w:hAnsi="Times New Roman"/>
          <w:sz w:val="24"/>
        </w:rPr>
        <w:t>......”</w:t>
      </w:r>
      <w:r w:rsidRPr="009F7418">
        <w:rPr>
          <w:rFonts w:ascii="Times New Roman" w:eastAsia="宋体" w:hAnsi="Times New Roman"/>
          <w:sz w:val="24"/>
        </w:rPr>
        <w:t>），每一种都可以形成自己独立的时间表。</w:t>
      </w:r>
    </w:p>
    <w:p w14:paraId="587DC090" w14:textId="151A04E4" w:rsidR="00E2043C" w:rsidRPr="009F7418" w:rsidRDefault="00E2043C" w:rsidP="00E24A11">
      <w:pPr>
        <w:spacing w:line="360" w:lineRule="auto"/>
        <w:ind w:firstLine="420"/>
        <w:rPr>
          <w:rFonts w:ascii="Times New Roman" w:eastAsia="宋体" w:hAnsi="Times New Roman"/>
          <w:sz w:val="24"/>
        </w:rPr>
      </w:pPr>
      <w:r w:rsidRPr="009F7418">
        <w:rPr>
          <w:rFonts w:ascii="Times New Roman" w:eastAsia="宋体" w:hAnsi="Times New Roman" w:hint="eastAsia"/>
          <w:sz w:val="24"/>
        </w:rPr>
        <w:t>相比之下，病理笔记则完全不同。</w:t>
      </w:r>
      <w:r w:rsidRPr="009F7418">
        <w:rPr>
          <w:rFonts w:ascii="Times New Roman" w:eastAsia="宋体" w:hAnsi="Times New Roman"/>
          <w:sz w:val="24"/>
        </w:rPr>
        <w:t xml:space="preserve"> </w:t>
      </w:r>
      <w:r w:rsidRPr="009F7418">
        <w:rPr>
          <w:rFonts w:ascii="Times New Roman" w:eastAsia="宋体" w:hAnsi="Times New Roman"/>
          <w:sz w:val="24"/>
        </w:rPr>
        <w:t>这些注释由医学病理学家在接收和分析样本（从活组织检查的组织样本到肿瘤或器官的切除部分）范围内生成。</w:t>
      </w:r>
      <w:r w:rsidRPr="009F7418">
        <w:rPr>
          <w:rFonts w:ascii="Times New Roman" w:eastAsia="宋体" w:hAnsi="Times New Roman"/>
          <w:sz w:val="24"/>
        </w:rPr>
        <w:t xml:space="preserve"> </w:t>
      </w:r>
      <w:r w:rsidRPr="009F7418">
        <w:rPr>
          <w:rFonts w:ascii="Times New Roman" w:eastAsia="宋体" w:hAnsi="Times New Roman"/>
          <w:sz w:val="24"/>
        </w:rPr>
        <w:t>病理笔记为患者的医生提供了至关重要的信息，用于确认样本中的恶性肿瘤（癌症），描述手术边缘（指示肿瘤是否完全切除）以及分类和</w:t>
      </w:r>
      <w:r w:rsidRPr="009F7418">
        <w:rPr>
          <w:rFonts w:ascii="Times New Roman" w:eastAsia="宋体" w:hAnsi="Times New Roman"/>
          <w:sz w:val="24"/>
        </w:rPr>
        <w:t>“</w:t>
      </w:r>
      <w:r w:rsidR="001B78B2" w:rsidRPr="009F7418">
        <w:rPr>
          <w:rFonts w:ascii="Times New Roman" w:eastAsia="宋体" w:hAnsi="Times New Roman" w:hint="eastAsia"/>
          <w:sz w:val="24"/>
        </w:rPr>
        <w:t>分期</w:t>
      </w:r>
      <w:r w:rsidRPr="009F7418">
        <w:rPr>
          <w:rFonts w:ascii="Times New Roman" w:eastAsia="宋体" w:hAnsi="Times New Roman"/>
          <w:sz w:val="24"/>
        </w:rPr>
        <w:t>”</w:t>
      </w:r>
      <w:r w:rsidRPr="009F7418">
        <w:rPr>
          <w:rFonts w:ascii="Times New Roman" w:eastAsia="宋体" w:hAnsi="Times New Roman"/>
          <w:sz w:val="24"/>
        </w:rPr>
        <w:t>肿瘤，描述癌症的严重程度和扩散情况。</w:t>
      </w:r>
      <w:r w:rsidRPr="009F7418">
        <w:rPr>
          <w:rFonts w:ascii="Times New Roman" w:eastAsia="宋体" w:hAnsi="Times New Roman"/>
          <w:sz w:val="24"/>
        </w:rPr>
        <w:t xml:space="preserve"> </w:t>
      </w:r>
      <w:r w:rsidRPr="009F7418">
        <w:rPr>
          <w:rFonts w:ascii="Times New Roman" w:eastAsia="宋体" w:hAnsi="Times New Roman"/>
          <w:sz w:val="24"/>
        </w:rPr>
        <w:t>由于这些注释中的信息属于在单个时刻采集的样本，因此它们在时间上很稀疏，很少涉及样本检查之前或之后的事件。</w:t>
      </w:r>
      <w:r w:rsidRPr="009F7418">
        <w:rPr>
          <w:rFonts w:ascii="Times New Roman" w:eastAsia="宋体" w:hAnsi="Times New Roman"/>
          <w:sz w:val="24"/>
        </w:rPr>
        <w:t xml:space="preserve"> </w:t>
      </w:r>
      <w:r w:rsidRPr="009F7418">
        <w:rPr>
          <w:rFonts w:ascii="Times New Roman" w:eastAsia="宋体" w:hAnsi="Times New Roman"/>
          <w:sz w:val="24"/>
        </w:rPr>
        <w:t>但是，它们包含关于患者疾病状态和癌症本身的重要信息，并且必须解释为了解患者疾病的历史。</w:t>
      </w:r>
    </w:p>
    <w:p w14:paraId="7EB18270" w14:textId="2791D0F3" w:rsidR="001B78B2" w:rsidRPr="009F7418" w:rsidRDefault="00E2043C" w:rsidP="00E24A11">
      <w:pPr>
        <w:spacing w:line="360" w:lineRule="auto"/>
        <w:ind w:firstLine="420"/>
        <w:rPr>
          <w:rFonts w:ascii="Times New Roman" w:eastAsia="宋体" w:hAnsi="Times New Roman" w:hint="eastAsia"/>
          <w:sz w:val="24"/>
        </w:rPr>
      </w:pPr>
      <w:r w:rsidRPr="009F7418">
        <w:rPr>
          <w:rFonts w:ascii="Times New Roman" w:eastAsia="宋体" w:hAnsi="Times New Roman" w:hint="eastAsia"/>
          <w:sz w:val="24"/>
        </w:rPr>
        <w:t>最重要的是，在所有的电子健康档案中，我们都必须与现代医疗记录中的根本性紧张结果相抗衡：超详细的记录为防范医疗事故诉讼提供了重要的防御措施，但</w:t>
      </w:r>
      <w:r w:rsidR="001B78B2" w:rsidRPr="009F7418">
        <w:rPr>
          <w:rFonts w:ascii="Times New Roman" w:eastAsia="宋体" w:hAnsi="Times New Roman" w:hint="eastAsia"/>
          <w:sz w:val="24"/>
        </w:rPr>
        <w:t>记录</w:t>
      </w:r>
      <w:r w:rsidRPr="009F7418">
        <w:rPr>
          <w:rFonts w:ascii="Times New Roman" w:eastAsia="宋体" w:hAnsi="Times New Roman" w:hint="eastAsia"/>
          <w:sz w:val="24"/>
        </w:rPr>
        <w:t>这些细节需要很长时间，</w:t>
      </w:r>
      <w:r w:rsidR="001B78B2" w:rsidRPr="009F7418">
        <w:rPr>
          <w:rFonts w:ascii="Times New Roman" w:eastAsia="宋体" w:hAnsi="Times New Roman" w:hint="eastAsia"/>
          <w:sz w:val="24"/>
        </w:rPr>
        <w:t>因</w:t>
      </w:r>
      <w:r w:rsidRPr="009F7418">
        <w:rPr>
          <w:rFonts w:ascii="Times New Roman" w:eastAsia="宋体" w:hAnsi="Times New Roman" w:hint="eastAsia"/>
          <w:sz w:val="24"/>
        </w:rPr>
        <w:t>而医生很少这样做。</w:t>
      </w:r>
      <w:r w:rsidRPr="009F7418">
        <w:rPr>
          <w:rFonts w:ascii="Times New Roman" w:eastAsia="宋体" w:hAnsi="Times New Roman"/>
          <w:sz w:val="24"/>
        </w:rPr>
        <w:t xml:space="preserve"> </w:t>
      </w:r>
      <w:r w:rsidRPr="009F7418">
        <w:rPr>
          <w:rFonts w:ascii="Times New Roman" w:eastAsia="宋体" w:hAnsi="Times New Roman"/>
          <w:sz w:val="24"/>
        </w:rPr>
        <w:t>鉴于这些笔记是由医学专业人员撰写的（他们构成了一个相对孤立的言语社区），使用了许多非标准的表达，缩写和共享知识的假设，这些知识同时对于</w:t>
      </w:r>
      <w:r w:rsidR="001B78B2" w:rsidRPr="009F7418">
        <w:rPr>
          <w:rFonts w:ascii="Times New Roman" w:eastAsia="宋体" w:hAnsi="Times New Roman"/>
          <w:sz w:val="24"/>
        </w:rPr>
        <w:t>有相似背景</w:t>
      </w:r>
      <w:r w:rsidR="001B78B2" w:rsidRPr="009F7418">
        <w:rPr>
          <w:rFonts w:ascii="Times New Roman" w:eastAsia="宋体" w:hAnsi="Times New Roman" w:hint="eastAsia"/>
          <w:sz w:val="24"/>
        </w:rPr>
        <w:t>的</w:t>
      </w:r>
      <w:r w:rsidRPr="009F7418">
        <w:rPr>
          <w:rFonts w:ascii="Times New Roman" w:eastAsia="宋体" w:hAnsi="Times New Roman"/>
          <w:sz w:val="24"/>
        </w:rPr>
        <w:t>其他人来说是简洁和细节丰富的。</w:t>
      </w:r>
    </w:p>
    <w:p w14:paraId="01A35249" w14:textId="2FA88EDC" w:rsidR="001B78B2" w:rsidRPr="009F7418" w:rsidRDefault="001B78B2" w:rsidP="00E24A11">
      <w:pPr>
        <w:spacing w:line="360" w:lineRule="auto"/>
        <w:ind w:firstLine="420"/>
        <w:rPr>
          <w:rFonts w:ascii="Times New Roman" w:eastAsia="宋体" w:hAnsi="Times New Roman"/>
          <w:sz w:val="24"/>
        </w:rPr>
      </w:pPr>
      <w:r w:rsidRPr="009F7418">
        <w:rPr>
          <w:rFonts w:ascii="Times New Roman" w:eastAsia="宋体" w:hAnsi="Times New Roman" w:hint="eastAsia"/>
          <w:sz w:val="24"/>
        </w:rPr>
        <w:t>这些节省时间的标记的范围可以从暂时使用的缩略词（例如，</w:t>
      </w:r>
      <w:r w:rsidRPr="009F7418">
        <w:rPr>
          <w:rFonts w:ascii="Times New Roman" w:eastAsia="宋体" w:hAnsi="Times New Roman"/>
          <w:sz w:val="24"/>
        </w:rPr>
        <w:t>'qid'</w:t>
      </w:r>
      <w:r w:rsidRPr="009F7418">
        <w:rPr>
          <w:rFonts w:ascii="Times New Roman" w:eastAsia="宋体" w:hAnsi="Times New Roman"/>
          <w:sz w:val="24"/>
        </w:rPr>
        <w:t>，拉丁文中的四分之一，</w:t>
      </w:r>
      <w:r w:rsidRPr="009F7418">
        <w:rPr>
          <w:rFonts w:ascii="Times New Roman" w:eastAsia="宋体" w:hAnsi="Times New Roman"/>
          <w:sz w:val="24"/>
        </w:rPr>
        <w:t>'</w:t>
      </w:r>
      <w:r w:rsidRPr="009F7418">
        <w:rPr>
          <w:rFonts w:ascii="Times New Roman" w:eastAsia="宋体" w:hAnsi="Times New Roman"/>
          <w:sz w:val="24"/>
        </w:rPr>
        <w:t>每日四次</w:t>
      </w:r>
      <w:r w:rsidRPr="009F7418">
        <w:rPr>
          <w:rFonts w:ascii="Times New Roman" w:eastAsia="宋体" w:hAnsi="Times New Roman"/>
          <w:sz w:val="24"/>
        </w:rPr>
        <w:t>'</w:t>
      </w:r>
      <w:r w:rsidRPr="009F7418">
        <w:rPr>
          <w:rFonts w:ascii="Times New Roman" w:eastAsia="宋体" w:hAnsi="Times New Roman"/>
          <w:sz w:val="24"/>
        </w:rPr>
        <w:t>）到假定的排序</w:t>
      </w:r>
      <w:r w:rsidRPr="009F7418">
        <w:rPr>
          <w:rFonts w:ascii="Times New Roman" w:eastAsia="宋体" w:hAnsi="Times New Roman" w:hint="eastAsia"/>
          <w:sz w:val="24"/>
        </w:rPr>
        <w:t>（在采取治疗措施之前即假定一种疾病的诊断测试），甚至是完全隐含的事件和时间细节。</w:t>
      </w:r>
      <w:r w:rsidRPr="009F7418">
        <w:rPr>
          <w:rFonts w:ascii="Times New Roman" w:eastAsia="宋体" w:hAnsi="Times New Roman"/>
          <w:sz w:val="24"/>
        </w:rPr>
        <w:t xml:space="preserve"> </w:t>
      </w:r>
      <w:r w:rsidRPr="009F7418">
        <w:rPr>
          <w:rFonts w:ascii="Times New Roman" w:eastAsia="宋体" w:hAnsi="Times New Roman"/>
          <w:sz w:val="24"/>
        </w:rPr>
        <w:t>例如，考虑（</w:t>
      </w:r>
      <w:r w:rsidRPr="009F7418">
        <w:rPr>
          <w:rFonts w:ascii="Times New Roman" w:eastAsia="宋体" w:hAnsi="Times New Roman"/>
          <w:sz w:val="24"/>
        </w:rPr>
        <w:t>1</w:t>
      </w:r>
      <w:r w:rsidRPr="009F7418">
        <w:rPr>
          <w:rFonts w:ascii="Times New Roman" w:eastAsia="宋体" w:hAnsi="Times New Roman"/>
          <w:sz w:val="24"/>
        </w:rPr>
        <w:t>）中的句子。</w:t>
      </w:r>
    </w:p>
    <w:p w14:paraId="2995FADC" w14:textId="523C2584" w:rsidR="001B78B2" w:rsidRPr="009F7418" w:rsidRDefault="001B78B2" w:rsidP="00E24A11">
      <w:pPr>
        <w:spacing w:line="360" w:lineRule="auto"/>
        <w:ind w:firstLine="420"/>
        <w:rPr>
          <w:rFonts w:ascii="Times New Roman" w:eastAsia="宋体" w:hAnsi="Times New Roman"/>
          <w:sz w:val="24"/>
        </w:rPr>
      </w:pPr>
      <w:r w:rsidRPr="009F7418">
        <w:rPr>
          <w:rFonts w:ascii="Times New Roman" w:eastAsia="宋体" w:hAnsi="Times New Roman" w:hint="eastAsia"/>
          <w:sz w:val="24"/>
        </w:rPr>
        <w:t>（</w:t>
      </w:r>
      <w:r w:rsidRPr="009F7418">
        <w:rPr>
          <w:rFonts w:ascii="Times New Roman" w:eastAsia="宋体" w:hAnsi="Times New Roman"/>
          <w:sz w:val="24"/>
        </w:rPr>
        <w:t>1</w:t>
      </w:r>
      <w:r w:rsidRPr="009F7418">
        <w:rPr>
          <w:rFonts w:ascii="Times New Roman" w:eastAsia="宋体" w:hAnsi="Times New Roman"/>
          <w:sz w:val="24"/>
        </w:rPr>
        <w:t>）结肠镜检查</w:t>
      </w:r>
      <w:r w:rsidRPr="009F7418">
        <w:rPr>
          <w:rFonts w:ascii="Times New Roman" w:eastAsia="宋体" w:hAnsi="Times New Roman"/>
          <w:sz w:val="24"/>
        </w:rPr>
        <w:t>3/12/10</w:t>
      </w:r>
      <w:r w:rsidRPr="009F7418">
        <w:rPr>
          <w:rFonts w:ascii="Times New Roman" w:eastAsia="宋体" w:hAnsi="Times New Roman"/>
          <w:sz w:val="24"/>
        </w:rPr>
        <w:t>，结节活检阴性</w:t>
      </w:r>
      <w:r w:rsidRPr="009F7418">
        <w:rPr>
          <w:rFonts w:ascii="Times New Roman" w:eastAsia="宋体" w:hAnsi="Times New Roman" w:hint="eastAsia"/>
          <w:sz w:val="24"/>
        </w:rPr>
        <w:t xml:space="preserve"> </w:t>
      </w:r>
      <w:r w:rsidRPr="009F7418">
        <w:rPr>
          <w:rFonts w:ascii="Times New Roman" w:eastAsia="宋体" w:hAnsi="Times New Roman"/>
          <w:sz w:val="24"/>
        </w:rPr>
        <w:t>我们必须了解，在结肠镜检查过程中，医生获得了结节的活检标本，将其打包并送至病理科医师处，对其进行检查并确定其为</w:t>
      </w:r>
      <w:r w:rsidRPr="009F7418">
        <w:rPr>
          <w:rFonts w:ascii="Times New Roman" w:eastAsia="宋体" w:hAnsi="Times New Roman"/>
          <w:sz w:val="24"/>
        </w:rPr>
        <w:t>“</w:t>
      </w:r>
      <w:r w:rsidRPr="009F7418">
        <w:rPr>
          <w:rFonts w:ascii="Times New Roman" w:eastAsia="宋体" w:hAnsi="Times New Roman"/>
          <w:sz w:val="24"/>
        </w:rPr>
        <w:t>阴性</w:t>
      </w:r>
      <w:r w:rsidRPr="009F7418">
        <w:rPr>
          <w:rFonts w:ascii="Times New Roman" w:eastAsia="宋体" w:hAnsi="Times New Roman"/>
          <w:sz w:val="24"/>
        </w:rPr>
        <w:t>”</w:t>
      </w:r>
      <w:r w:rsidRPr="009F7418">
        <w:rPr>
          <w:rFonts w:ascii="Times New Roman" w:eastAsia="宋体" w:hAnsi="Times New Roman"/>
          <w:sz w:val="24"/>
        </w:rPr>
        <w:t>（非癌症）。</w:t>
      </w:r>
    </w:p>
    <w:p w14:paraId="3FB67D77" w14:textId="731E9349" w:rsidR="001B78B2" w:rsidRPr="009F7418" w:rsidRDefault="001B78B2" w:rsidP="00E24A11">
      <w:pPr>
        <w:spacing w:line="360" w:lineRule="auto"/>
        <w:ind w:firstLine="420"/>
        <w:rPr>
          <w:rFonts w:ascii="Times New Roman" w:eastAsia="宋体" w:hAnsi="Times New Roman"/>
          <w:sz w:val="24"/>
        </w:rPr>
      </w:pPr>
      <w:r w:rsidRPr="009F7418">
        <w:rPr>
          <w:rFonts w:ascii="Times New Roman" w:eastAsia="宋体" w:hAnsi="Times New Roman" w:hint="eastAsia"/>
          <w:sz w:val="24"/>
        </w:rPr>
        <w:t>在这些文件中，我们必须尽可能多地恢复时间细节，尽管它可能以医学界以外难以理解的方式表达，更不用说语言学家或自动化系统。</w:t>
      </w:r>
      <w:r w:rsidRPr="009F7418">
        <w:rPr>
          <w:rFonts w:ascii="Times New Roman" w:eastAsia="宋体" w:hAnsi="Times New Roman"/>
          <w:sz w:val="24"/>
        </w:rPr>
        <w:t xml:space="preserve"> </w:t>
      </w:r>
      <w:r w:rsidRPr="009F7418">
        <w:rPr>
          <w:rFonts w:ascii="Times New Roman" w:eastAsia="宋体" w:hAnsi="Times New Roman"/>
          <w:sz w:val="24"/>
        </w:rPr>
        <w:t>我们还必须了解某些事件的法律相关性（例如，</w:t>
      </w:r>
      <w:r w:rsidRPr="009F7418">
        <w:rPr>
          <w:rFonts w:ascii="Times New Roman" w:eastAsia="宋体" w:hAnsi="Times New Roman"/>
          <w:sz w:val="24"/>
        </w:rPr>
        <w:t>“</w:t>
      </w:r>
      <w:r w:rsidRPr="009F7418">
        <w:rPr>
          <w:rFonts w:ascii="Times New Roman" w:eastAsia="宋体" w:hAnsi="Times New Roman"/>
          <w:sz w:val="24"/>
        </w:rPr>
        <w:t>我们讨论了可能的副作用</w:t>
      </w:r>
      <w:r w:rsidRPr="009F7418">
        <w:rPr>
          <w:rFonts w:ascii="Times New Roman" w:eastAsia="宋体" w:hAnsi="Times New Roman"/>
          <w:sz w:val="24"/>
        </w:rPr>
        <w:t>”</w:t>
      </w:r>
      <w:r w:rsidRPr="009F7418">
        <w:rPr>
          <w:rFonts w:ascii="Times New Roman" w:eastAsia="宋体" w:hAnsi="Times New Roman"/>
          <w:sz w:val="24"/>
        </w:rPr>
        <w:t>），即使这些事件似乎与病人的实际护理似乎无关。</w:t>
      </w:r>
    </w:p>
    <w:p w14:paraId="336F6377" w14:textId="2FA0682C" w:rsidR="001B78B2" w:rsidRPr="009F7418" w:rsidRDefault="001B78B2" w:rsidP="00E24A11">
      <w:pPr>
        <w:spacing w:line="360" w:lineRule="auto"/>
        <w:ind w:firstLine="420"/>
        <w:rPr>
          <w:rFonts w:ascii="Times New Roman" w:eastAsia="宋体" w:hAnsi="Times New Roman" w:hint="eastAsia"/>
          <w:sz w:val="24"/>
        </w:rPr>
      </w:pPr>
      <w:r w:rsidRPr="009F7418">
        <w:rPr>
          <w:rFonts w:ascii="Times New Roman" w:eastAsia="宋体" w:hAnsi="Times New Roman" w:hint="eastAsia"/>
          <w:sz w:val="24"/>
        </w:rPr>
        <w:t>最后，每个专业和笔记类型都有单独的约定。</w:t>
      </w:r>
      <w:r w:rsidRPr="009F7418">
        <w:rPr>
          <w:rFonts w:ascii="Times New Roman" w:eastAsia="宋体" w:hAnsi="Times New Roman"/>
          <w:sz w:val="24"/>
        </w:rPr>
        <w:t xml:space="preserve"> </w:t>
      </w:r>
      <w:r w:rsidRPr="009F7418">
        <w:rPr>
          <w:rFonts w:ascii="Times New Roman" w:eastAsia="宋体" w:hAnsi="Times New Roman"/>
          <w:sz w:val="24"/>
        </w:rPr>
        <w:t>在结肠癌癌症评论中，美国癌症联合委员会（</w:t>
      </w:r>
      <w:r w:rsidRPr="009F7418">
        <w:rPr>
          <w:rFonts w:ascii="Times New Roman" w:eastAsia="宋体" w:hAnsi="Times New Roman"/>
          <w:sz w:val="24"/>
        </w:rPr>
        <w:t>AJCC</w:t>
      </w:r>
      <w:r w:rsidRPr="009F7418">
        <w:rPr>
          <w:rFonts w:ascii="Times New Roman" w:eastAsia="宋体" w:hAnsi="Times New Roman"/>
          <w:sz w:val="24"/>
        </w:rPr>
        <w:t>）的分期代码（例如，</w:t>
      </w:r>
      <w:r w:rsidRPr="009F7418">
        <w:rPr>
          <w:rFonts w:ascii="Times New Roman" w:eastAsia="宋体" w:hAnsi="Times New Roman"/>
          <w:sz w:val="24"/>
        </w:rPr>
        <w:t>T4N1</w:t>
      </w:r>
      <w:r w:rsidRPr="009F7418">
        <w:rPr>
          <w:rFonts w:ascii="Times New Roman" w:eastAsia="宋体" w:hAnsi="Times New Roman"/>
          <w:sz w:val="24"/>
        </w:rPr>
        <w:t>，指示肿瘤的性质，淋巴结和转移受累）被精确记录，但在脑癌注中很大程度上缺失</w:t>
      </w:r>
      <w:r w:rsidRPr="009F7418">
        <w:rPr>
          <w:rFonts w:ascii="Times New Roman" w:eastAsia="宋体" w:hAnsi="Times New Roman"/>
          <w:sz w:val="24"/>
        </w:rPr>
        <w:t xml:space="preserve"> </w:t>
      </w:r>
      <w:r w:rsidRPr="009F7418">
        <w:rPr>
          <w:rFonts w:ascii="Times New Roman" w:eastAsia="宋体" w:hAnsi="Times New Roman"/>
          <w:sz w:val="24"/>
        </w:rPr>
        <w:t>我们项目中的第二个语料库。</w:t>
      </w:r>
      <w:r w:rsidRPr="009F7418">
        <w:rPr>
          <w:rFonts w:ascii="Times New Roman" w:eastAsia="宋体" w:hAnsi="Times New Roman"/>
          <w:sz w:val="24"/>
        </w:rPr>
        <w:t xml:space="preserve"> </w:t>
      </w:r>
      <w:r w:rsidRPr="009F7418">
        <w:rPr>
          <w:rFonts w:ascii="Times New Roman" w:eastAsia="宋体" w:hAnsi="Times New Roman"/>
          <w:sz w:val="24"/>
        </w:rPr>
        <w:t>因此，虽然临床笔记有许多相似之处，但没有足够领域专业知识的注释</w:t>
      </w:r>
      <w:r w:rsidRPr="009F7418">
        <w:rPr>
          <w:rFonts w:ascii="Times New Roman" w:eastAsia="宋体" w:hAnsi="Times New Roman"/>
          <w:sz w:val="24"/>
        </w:rPr>
        <w:lastRenderedPageBreak/>
        <w:t>者可能需要额外的培训来适应新临床子领域的推论和细微差别。</w:t>
      </w:r>
    </w:p>
    <w:p w14:paraId="0CFE57DA" w14:textId="178F9E52" w:rsidR="001B78B2" w:rsidRPr="009F7418" w:rsidRDefault="00E24A11" w:rsidP="00E24A11">
      <w:pPr>
        <w:pStyle w:val="1"/>
        <w:rPr>
          <w:rFonts w:ascii="Times New Roman" w:eastAsia="黑体" w:hAnsi="Times New Roman"/>
          <w:sz w:val="36"/>
        </w:rPr>
      </w:pPr>
      <w:r w:rsidRPr="009F7418">
        <w:rPr>
          <w:rFonts w:ascii="Times New Roman" w:eastAsia="黑体" w:hAnsi="Times New Roman" w:hint="eastAsia"/>
          <w:sz w:val="36"/>
        </w:rPr>
        <w:t>3</w:t>
      </w:r>
      <w:r w:rsidRPr="009F7418">
        <w:rPr>
          <w:rFonts w:ascii="Times New Roman" w:eastAsia="黑体" w:hAnsi="Times New Roman"/>
          <w:sz w:val="36"/>
        </w:rPr>
        <w:t xml:space="preserve"> </w:t>
      </w:r>
      <w:r w:rsidRPr="009F7418">
        <w:rPr>
          <w:rFonts w:ascii="Times New Roman" w:eastAsia="黑体" w:hAnsi="Times New Roman" w:hint="eastAsia"/>
          <w:sz w:val="36"/>
        </w:rPr>
        <w:t>标注</w:t>
      </w:r>
      <w:r w:rsidR="001B78B2" w:rsidRPr="009F7418">
        <w:rPr>
          <w:rFonts w:ascii="Times New Roman" w:eastAsia="黑体" w:hAnsi="Times New Roman"/>
          <w:sz w:val="36"/>
        </w:rPr>
        <w:t>临床领域中的事件和时间表达</w:t>
      </w:r>
    </w:p>
    <w:p w14:paraId="66CA365F" w14:textId="21B85A0C" w:rsidR="001B78B2" w:rsidRPr="009F7418" w:rsidRDefault="001B78B2" w:rsidP="00E24A11">
      <w:pPr>
        <w:spacing w:line="360" w:lineRule="auto"/>
        <w:ind w:firstLine="420"/>
        <w:rPr>
          <w:rFonts w:ascii="Times New Roman" w:eastAsia="宋体" w:hAnsi="Times New Roman"/>
          <w:sz w:val="24"/>
        </w:rPr>
      </w:pPr>
      <w:r w:rsidRPr="009F7418">
        <w:rPr>
          <w:rFonts w:ascii="Times New Roman" w:eastAsia="宋体" w:hAnsi="Times New Roman" w:hint="eastAsia"/>
          <w:sz w:val="24"/>
        </w:rPr>
        <w:t>在标准化文本中的事件和时间表达的注释方面已经做了大量的工作。</w:t>
      </w:r>
      <w:r w:rsidRPr="009F7418">
        <w:rPr>
          <w:rFonts w:ascii="Times New Roman" w:eastAsia="宋体" w:hAnsi="Times New Roman"/>
          <w:sz w:val="24"/>
        </w:rPr>
        <w:t xml:space="preserve"> </w:t>
      </w:r>
      <w:r w:rsidRPr="009F7418">
        <w:rPr>
          <w:rFonts w:ascii="Times New Roman" w:eastAsia="宋体" w:hAnsi="Times New Roman"/>
          <w:sz w:val="24"/>
        </w:rPr>
        <w:t>最广泛使用的方法是</w:t>
      </w:r>
      <w:r w:rsidRPr="009F7418">
        <w:rPr>
          <w:rFonts w:ascii="Times New Roman" w:eastAsia="宋体" w:hAnsi="Times New Roman"/>
          <w:sz w:val="24"/>
        </w:rPr>
        <w:t>ISOTimeML</w:t>
      </w:r>
      <w:r w:rsidRPr="009F7418">
        <w:rPr>
          <w:rFonts w:ascii="Times New Roman" w:eastAsia="宋体" w:hAnsi="Times New Roman"/>
          <w:sz w:val="24"/>
        </w:rPr>
        <w:t>规范（</w:t>
      </w:r>
      <w:r w:rsidRPr="009F7418">
        <w:rPr>
          <w:rFonts w:ascii="Times New Roman" w:eastAsia="宋体" w:hAnsi="Times New Roman"/>
          <w:sz w:val="24"/>
        </w:rPr>
        <w:t xml:space="preserve">Pustejovsky </w:t>
      </w:r>
      <w:r w:rsidRPr="009F7418">
        <w:rPr>
          <w:rFonts w:ascii="Times New Roman" w:eastAsia="宋体" w:hAnsi="Times New Roman" w:hint="eastAsia"/>
          <w:sz w:val="24"/>
        </w:rPr>
        <w:t>等</w:t>
      </w:r>
      <w:r w:rsidRPr="009F7418">
        <w:rPr>
          <w:rFonts w:ascii="Times New Roman" w:eastAsia="宋体" w:hAnsi="Times New Roman"/>
          <w:sz w:val="24"/>
        </w:rPr>
        <w:t>，</w:t>
      </w:r>
      <w:r w:rsidRPr="009F7418">
        <w:rPr>
          <w:rFonts w:ascii="Times New Roman" w:eastAsia="宋体" w:hAnsi="Times New Roman"/>
          <w:sz w:val="24"/>
        </w:rPr>
        <w:t>2010</w:t>
      </w:r>
      <w:r w:rsidRPr="009F7418">
        <w:rPr>
          <w:rFonts w:ascii="Times New Roman" w:eastAsia="宋体" w:hAnsi="Times New Roman"/>
          <w:sz w:val="24"/>
        </w:rPr>
        <w:t>），</w:t>
      </w:r>
      <w:r w:rsidRPr="009F7418">
        <w:rPr>
          <w:rFonts w:ascii="Times New Roman" w:eastAsia="宋体" w:hAnsi="Times New Roman"/>
          <w:sz w:val="24"/>
        </w:rPr>
        <w:t>ISO</w:t>
      </w:r>
      <w:r w:rsidRPr="009F7418">
        <w:rPr>
          <w:rFonts w:ascii="Times New Roman" w:eastAsia="宋体" w:hAnsi="Times New Roman"/>
          <w:sz w:val="24"/>
        </w:rPr>
        <w:t>标准为注释和分析时间，事件和事件关系提供了一个通用框架。</w:t>
      </w:r>
      <w:r w:rsidRPr="009F7418">
        <w:rPr>
          <w:rFonts w:ascii="Times New Roman" w:eastAsia="宋体" w:hAnsi="Times New Roman"/>
          <w:sz w:val="24"/>
        </w:rPr>
        <w:t xml:space="preserve"> </w:t>
      </w:r>
      <w:r w:rsidRPr="009F7418">
        <w:rPr>
          <w:rFonts w:ascii="Times New Roman" w:eastAsia="宋体" w:hAnsi="Times New Roman"/>
          <w:sz w:val="24"/>
        </w:rPr>
        <w:t>正如</w:t>
      </w:r>
      <w:r w:rsidRPr="009F7418">
        <w:rPr>
          <w:rFonts w:ascii="Times New Roman" w:eastAsia="宋体" w:hAnsi="Times New Roman"/>
          <w:sz w:val="24"/>
        </w:rPr>
        <w:t>ISO-TimeML</w:t>
      </w:r>
      <w:r w:rsidRPr="009F7418">
        <w:rPr>
          <w:rFonts w:ascii="Times New Roman" w:eastAsia="宋体" w:hAnsi="Times New Roman"/>
          <w:sz w:val="24"/>
        </w:rPr>
        <w:t>所定义的，事件指的是可以说</w:t>
      </w:r>
      <w:r w:rsidRPr="009F7418">
        <w:rPr>
          <w:rFonts w:ascii="Times New Roman" w:eastAsia="宋体" w:hAnsi="Times New Roman"/>
          <w:sz w:val="24"/>
        </w:rPr>
        <w:t>“</w:t>
      </w:r>
      <w:r w:rsidRPr="009F7418">
        <w:rPr>
          <w:rFonts w:ascii="Times New Roman" w:eastAsia="宋体" w:hAnsi="Times New Roman"/>
          <w:sz w:val="24"/>
        </w:rPr>
        <w:t>获得或保持真实，发生或发生</w:t>
      </w:r>
      <w:r w:rsidRPr="009F7418">
        <w:rPr>
          <w:rFonts w:ascii="Times New Roman" w:eastAsia="宋体" w:hAnsi="Times New Roman"/>
          <w:sz w:val="24"/>
        </w:rPr>
        <w:t>”</w:t>
      </w:r>
      <w:r w:rsidRPr="009F7418">
        <w:rPr>
          <w:rFonts w:ascii="Times New Roman" w:eastAsia="宋体" w:hAnsi="Times New Roman"/>
          <w:sz w:val="24"/>
        </w:rPr>
        <w:t>的任何事情。</w:t>
      </w:r>
      <w:r w:rsidRPr="009F7418">
        <w:rPr>
          <w:rFonts w:ascii="Times New Roman" w:eastAsia="宋体" w:hAnsi="Times New Roman"/>
          <w:sz w:val="24"/>
        </w:rPr>
        <w:t xml:space="preserve"> </w:t>
      </w:r>
      <w:r w:rsidRPr="009F7418">
        <w:rPr>
          <w:rFonts w:ascii="Times New Roman" w:eastAsia="宋体" w:hAnsi="Times New Roman"/>
          <w:sz w:val="24"/>
        </w:rPr>
        <w:t>这是一个广泛的事件概念，与巴赫使用术语</w:t>
      </w:r>
      <w:r w:rsidRPr="009F7418">
        <w:rPr>
          <w:rFonts w:ascii="Times New Roman" w:eastAsia="宋体" w:hAnsi="Times New Roman"/>
          <w:sz w:val="24"/>
        </w:rPr>
        <w:t>“</w:t>
      </w:r>
      <w:r w:rsidRPr="009F7418">
        <w:rPr>
          <w:rFonts w:ascii="Times New Roman" w:eastAsia="宋体" w:hAnsi="Times New Roman"/>
          <w:sz w:val="24"/>
        </w:rPr>
        <w:t>可能性</w:t>
      </w:r>
      <w:r w:rsidRPr="009F7418">
        <w:rPr>
          <w:rFonts w:ascii="Times New Roman" w:eastAsia="宋体" w:hAnsi="Times New Roman"/>
          <w:sz w:val="24"/>
        </w:rPr>
        <w:t>”</w:t>
      </w:r>
      <w:r w:rsidRPr="009F7418">
        <w:rPr>
          <w:rFonts w:ascii="Times New Roman" w:eastAsia="宋体" w:hAnsi="Times New Roman"/>
          <w:sz w:val="24"/>
        </w:rPr>
        <w:t>（</w:t>
      </w:r>
      <w:r w:rsidRPr="009F7418">
        <w:rPr>
          <w:rFonts w:ascii="Times New Roman" w:eastAsia="宋体" w:hAnsi="Times New Roman"/>
          <w:sz w:val="24"/>
        </w:rPr>
        <w:t>Bach</w:t>
      </w:r>
      <w:r w:rsidRPr="009F7418">
        <w:rPr>
          <w:rFonts w:ascii="Times New Roman" w:eastAsia="宋体" w:hAnsi="Times New Roman"/>
          <w:sz w:val="24"/>
        </w:rPr>
        <w:t>，</w:t>
      </w:r>
      <w:r w:rsidRPr="009F7418">
        <w:rPr>
          <w:rFonts w:ascii="Times New Roman" w:eastAsia="宋体" w:hAnsi="Times New Roman"/>
          <w:sz w:val="24"/>
        </w:rPr>
        <w:t>1986</w:t>
      </w:r>
      <w:r w:rsidRPr="009F7418">
        <w:rPr>
          <w:rFonts w:ascii="Times New Roman" w:eastAsia="宋体" w:hAnsi="Times New Roman"/>
          <w:sz w:val="24"/>
        </w:rPr>
        <w:t>）以及</w:t>
      </w:r>
      <w:r w:rsidRPr="009F7418">
        <w:rPr>
          <w:rFonts w:ascii="Times New Roman" w:eastAsia="宋体" w:hAnsi="Times New Roman"/>
          <w:sz w:val="24"/>
        </w:rPr>
        <w:t>AI</w:t>
      </w:r>
      <w:r w:rsidRPr="009F7418">
        <w:rPr>
          <w:rFonts w:ascii="Times New Roman" w:eastAsia="宋体" w:hAnsi="Times New Roman"/>
          <w:sz w:val="24"/>
        </w:rPr>
        <w:t>中的流体概念（</w:t>
      </w:r>
      <w:r w:rsidRPr="009F7418">
        <w:rPr>
          <w:rFonts w:ascii="Times New Roman" w:eastAsia="宋体" w:hAnsi="Times New Roman"/>
          <w:sz w:val="24"/>
        </w:rPr>
        <w:t>McCarthy</w:t>
      </w:r>
      <w:r w:rsidRPr="009F7418">
        <w:rPr>
          <w:rFonts w:ascii="Times New Roman" w:eastAsia="宋体" w:hAnsi="Times New Roman"/>
          <w:sz w:val="24"/>
        </w:rPr>
        <w:t>，</w:t>
      </w:r>
      <w:r w:rsidRPr="009F7418">
        <w:rPr>
          <w:rFonts w:ascii="Times New Roman" w:eastAsia="宋体" w:hAnsi="Times New Roman"/>
          <w:sz w:val="24"/>
        </w:rPr>
        <w:t>2002</w:t>
      </w:r>
      <w:r w:rsidRPr="009F7418">
        <w:rPr>
          <w:rFonts w:ascii="Times New Roman" w:eastAsia="宋体" w:hAnsi="Times New Roman"/>
          <w:sz w:val="24"/>
        </w:rPr>
        <w:t>）一致</w:t>
      </w:r>
      <w:r w:rsidR="0044630F" w:rsidRPr="009F7418">
        <w:rPr>
          <w:rFonts w:ascii="Times New Roman" w:eastAsia="宋体" w:hAnsi="Times New Roman" w:hint="eastAsia"/>
          <w:sz w:val="24"/>
        </w:rPr>
        <w:t>。</w:t>
      </w:r>
    </w:p>
    <w:p w14:paraId="7C9DD37C" w14:textId="2F741203" w:rsidR="0044630F" w:rsidRPr="009F7418" w:rsidRDefault="0044630F" w:rsidP="00E24A11">
      <w:pPr>
        <w:spacing w:line="360" w:lineRule="auto"/>
        <w:ind w:firstLine="420"/>
        <w:rPr>
          <w:rFonts w:ascii="Times New Roman" w:eastAsia="宋体" w:hAnsi="Times New Roman"/>
          <w:sz w:val="24"/>
        </w:rPr>
      </w:pPr>
      <w:r w:rsidRPr="009F7418">
        <w:rPr>
          <w:rFonts w:ascii="Times New Roman" w:eastAsia="宋体" w:hAnsi="Times New Roman" w:hint="eastAsia"/>
          <w:sz w:val="24"/>
        </w:rPr>
        <w:t>由于</w:t>
      </w:r>
      <w:r w:rsidRPr="009F7418">
        <w:rPr>
          <w:rFonts w:ascii="Times New Roman" w:eastAsia="宋体" w:hAnsi="Times New Roman"/>
          <w:sz w:val="24"/>
        </w:rPr>
        <w:t>THYME</w:t>
      </w:r>
      <w:r w:rsidRPr="009F7418">
        <w:rPr>
          <w:rFonts w:ascii="Times New Roman" w:eastAsia="宋体" w:hAnsi="Times New Roman"/>
          <w:sz w:val="24"/>
        </w:rPr>
        <w:t>项目的目标涉及从临床记录中自动识别患者的临床时间表，所以</w:t>
      </w:r>
      <w:r w:rsidRPr="009F7418">
        <w:rPr>
          <w:rFonts w:ascii="Times New Roman" w:eastAsia="宋体" w:hAnsi="Times New Roman" w:hint="eastAsia"/>
          <w:sz w:val="24"/>
        </w:rPr>
        <w:t>采用的纳入</w:t>
      </w:r>
      <w:r w:rsidRPr="009F7418">
        <w:rPr>
          <w:rFonts w:ascii="Times New Roman" w:eastAsia="宋体" w:hAnsi="Times New Roman"/>
          <w:sz w:val="24"/>
        </w:rPr>
        <w:t>事件领域</w:t>
      </w:r>
      <w:r w:rsidRPr="009F7418">
        <w:rPr>
          <w:rFonts w:ascii="Times New Roman" w:eastAsia="宋体" w:hAnsi="Times New Roman" w:hint="eastAsia"/>
          <w:sz w:val="24"/>
        </w:rPr>
        <w:t>的</w:t>
      </w:r>
      <w:r w:rsidRPr="009F7418">
        <w:rPr>
          <w:rFonts w:ascii="Times New Roman" w:eastAsia="宋体" w:hAnsi="Times New Roman"/>
          <w:sz w:val="24"/>
        </w:rPr>
        <w:t>范围比</w:t>
      </w:r>
      <w:r w:rsidRPr="009F7418">
        <w:rPr>
          <w:rFonts w:ascii="Times New Roman" w:eastAsia="宋体" w:hAnsi="Times New Roman"/>
          <w:sz w:val="24"/>
        </w:rPr>
        <w:t>ISO-TimeML</w:t>
      </w:r>
      <w:r w:rsidRPr="009F7418">
        <w:rPr>
          <w:rFonts w:ascii="Times New Roman" w:eastAsia="宋体" w:hAnsi="Times New Roman"/>
          <w:sz w:val="24"/>
          <w:vertAlign w:val="superscript"/>
        </w:rPr>
        <w:t>3</w:t>
      </w:r>
      <w:r w:rsidRPr="009F7418">
        <w:rPr>
          <w:rFonts w:ascii="Times New Roman" w:eastAsia="宋体" w:hAnsi="Times New Roman"/>
          <w:sz w:val="24"/>
        </w:rPr>
        <w:t>更广泛。</w:t>
      </w:r>
      <w:r w:rsidRPr="009F7418">
        <w:rPr>
          <w:rFonts w:ascii="Times New Roman" w:eastAsia="宋体" w:hAnsi="Times New Roman" w:hint="eastAsia"/>
          <w:sz w:val="24"/>
        </w:rPr>
        <w:t>在</w:t>
      </w:r>
      <w:r w:rsidRPr="009F7418">
        <w:rPr>
          <w:rFonts w:ascii="Times New Roman" w:eastAsia="宋体" w:hAnsi="Times New Roman"/>
          <w:sz w:val="24"/>
        </w:rPr>
        <w:t>THYME-TimeML</w:t>
      </w:r>
      <w:r w:rsidRPr="009F7418">
        <w:rPr>
          <w:rFonts w:ascii="Times New Roman" w:eastAsia="宋体" w:hAnsi="Times New Roman"/>
          <w:sz w:val="24"/>
        </w:rPr>
        <w:t>指南中，</w:t>
      </w:r>
      <w:r w:rsidRPr="009F7418">
        <w:rPr>
          <w:rFonts w:ascii="Times New Roman" w:eastAsia="宋体" w:hAnsi="Times New Roman"/>
          <w:sz w:val="24"/>
        </w:rPr>
        <w:t>EVENT</w:t>
      </w:r>
      <w:r w:rsidRPr="009F7418">
        <w:rPr>
          <w:rFonts w:ascii="Times New Roman" w:eastAsia="宋体" w:hAnsi="Times New Roman"/>
          <w:sz w:val="24"/>
        </w:rPr>
        <w:t>与临床时间表相关，即任何会在患者护理或生活的详细时间表上显示的事物。</w:t>
      </w:r>
      <w:r w:rsidRPr="009F7418">
        <w:rPr>
          <w:rFonts w:ascii="Times New Roman" w:eastAsia="宋体" w:hAnsi="Times New Roman" w:hint="eastAsia"/>
          <w:sz w:val="24"/>
        </w:rPr>
        <w:t>然后将用于</w:t>
      </w:r>
      <w:r w:rsidRPr="009F7418">
        <w:rPr>
          <w:rFonts w:ascii="Times New Roman" w:eastAsia="宋体" w:hAnsi="Times New Roman"/>
          <w:sz w:val="24"/>
        </w:rPr>
        <w:t>EVENT</w:t>
      </w:r>
      <w:r w:rsidRPr="009F7418">
        <w:rPr>
          <w:rFonts w:ascii="Times New Roman" w:eastAsia="宋体" w:hAnsi="Times New Roman"/>
          <w:sz w:val="24"/>
        </w:rPr>
        <w:t>的最好的单词语法头用作其跨度。</w:t>
      </w:r>
      <w:r w:rsidRPr="009F7418">
        <w:rPr>
          <w:rFonts w:ascii="Times New Roman" w:eastAsia="宋体" w:hAnsi="Times New Roman"/>
          <w:sz w:val="24"/>
        </w:rPr>
        <w:t xml:space="preserve"> </w:t>
      </w:r>
      <w:r w:rsidRPr="009F7418">
        <w:rPr>
          <w:rFonts w:ascii="Times New Roman" w:eastAsia="宋体" w:hAnsi="Times New Roman"/>
          <w:sz w:val="24"/>
        </w:rPr>
        <w:t>例如，诊断肯定会出现在这样的时间线上，就像肿瘤，疾病或手术一样。</w:t>
      </w:r>
      <w:r w:rsidRPr="009F7418">
        <w:rPr>
          <w:rFonts w:ascii="Times New Roman" w:eastAsia="宋体" w:hAnsi="Times New Roman"/>
          <w:sz w:val="24"/>
        </w:rPr>
        <w:t xml:space="preserve"> </w:t>
      </w:r>
      <w:r w:rsidRPr="009F7418">
        <w:rPr>
          <w:rFonts w:ascii="Times New Roman" w:eastAsia="宋体" w:hAnsi="Times New Roman"/>
          <w:sz w:val="24"/>
        </w:rPr>
        <w:t>另一方面，在整个临床时间表的相关时间段内持续存在的实体（本体论圈中的终结者）不会被视为事件状。</w:t>
      </w:r>
      <w:r w:rsidRPr="009F7418">
        <w:rPr>
          <w:rFonts w:ascii="Times New Roman" w:eastAsia="宋体" w:hAnsi="Times New Roman"/>
          <w:sz w:val="24"/>
        </w:rPr>
        <w:t xml:space="preserve"> </w:t>
      </w:r>
      <w:r w:rsidRPr="009F7418">
        <w:rPr>
          <w:rFonts w:ascii="Times New Roman" w:eastAsia="宋体" w:hAnsi="Times New Roman"/>
          <w:sz w:val="24"/>
        </w:rPr>
        <w:t>这包括病人，其他人类（病人的岳母或医生），组织（急诊室），非解剖对象（病人的车）或病人解剖体的个别部分（手臂不是</w:t>
      </w:r>
      <w:r w:rsidRPr="009F7418">
        <w:rPr>
          <w:rFonts w:ascii="Times New Roman" w:eastAsia="宋体" w:hAnsi="Times New Roman"/>
          <w:sz w:val="24"/>
        </w:rPr>
        <w:t xml:space="preserve"> </w:t>
      </w:r>
      <w:r w:rsidRPr="009F7418">
        <w:rPr>
          <w:rFonts w:ascii="Times New Roman" w:eastAsia="宋体" w:hAnsi="Times New Roman"/>
          <w:sz w:val="24"/>
        </w:rPr>
        <w:t>一个事件，除非缺失或其他值得注意）。</w:t>
      </w:r>
    </w:p>
    <w:p w14:paraId="37ECAD3A" w14:textId="02D044F6" w:rsidR="0044630F" w:rsidRPr="009F7418" w:rsidRDefault="0044630F" w:rsidP="00E24A11">
      <w:pPr>
        <w:spacing w:line="360" w:lineRule="auto"/>
        <w:ind w:firstLine="420"/>
        <w:rPr>
          <w:rFonts w:ascii="Times New Roman" w:eastAsia="宋体" w:hAnsi="Times New Roman"/>
          <w:sz w:val="24"/>
        </w:rPr>
      </w:pPr>
      <w:r w:rsidRPr="009F7418">
        <w:rPr>
          <w:rFonts w:ascii="Times New Roman" w:eastAsia="宋体" w:hAnsi="Times New Roman" w:hint="eastAsia"/>
          <w:sz w:val="24"/>
        </w:rPr>
        <w:t>为了达到我们明确的目标，</w:t>
      </w:r>
      <w:r w:rsidRPr="009F7418">
        <w:rPr>
          <w:rFonts w:ascii="Times New Roman" w:eastAsia="宋体" w:hAnsi="Times New Roman"/>
          <w:sz w:val="24"/>
        </w:rPr>
        <w:t>THYME-TimeML</w:t>
      </w:r>
      <w:r w:rsidRPr="009F7418">
        <w:rPr>
          <w:rFonts w:ascii="Times New Roman" w:eastAsia="宋体" w:hAnsi="Times New Roman"/>
          <w:sz w:val="24"/>
        </w:rPr>
        <w:t>指南引入了</w:t>
      </w:r>
      <w:r w:rsidRPr="009F7418">
        <w:rPr>
          <w:rFonts w:ascii="Times New Roman" w:eastAsia="宋体" w:hAnsi="Times New Roman"/>
          <w:sz w:val="24"/>
        </w:rPr>
        <w:t>ISO-TimeML</w:t>
      </w:r>
      <w:r w:rsidRPr="009F7418">
        <w:rPr>
          <w:rFonts w:ascii="Times New Roman" w:eastAsia="宋体" w:hAnsi="Times New Roman"/>
          <w:sz w:val="24"/>
        </w:rPr>
        <w:t>规定的另外两种解释级别：（</w:t>
      </w:r>
      <w:r w:rsidRPr="009F7418">
        <w:rPr>
          <w:rFonts w:ascii="Times New Roman" w:eastAsia="宋体" w:hAnsi="Times New Roman"/>
          <w:sz w:val="24"/>
        </w:rPr>
        <w:t>i</w:t>
      </w:r>
      <w:r w:rsidRPr="009F7418">
        <w:rPr>
          <w:rFonts w:ascii="Times New Roman" w:eastAsia="宋体" w:hAnsi="Times New Roman"/>
          <w:sz w:val="24"/>
        </w:rPr>
        <w:t>）明确的任务</w:t>
      </w:r>
      <w:r w:rsidRPr="009F7418">
        <w:rPr>
          <w:rFonts w:ascii="Times New Roman" w:eastAsia="宋体" w:hAnsi="Times New Roman"/>
          <w:sz w:val="24"/>
        </w:rPr>
        <w:t xml:space="preserve">; </w:t>
      </w:r>
      <w:r w:rsidRPr="009F7418">
        <w:rPr>
          <w:rFonts w:ascii="Times New Roman" w:eastAsia="宋体" w:hAnsi="Times New Roman"/>
          <w:sz w:val="24"/>
        </w:rPr>
        <w:t>和（</w:t>
      </w:r>
      <w:r w:rsidRPr="009F7418">
        <w:rPr>
          <w:rFonts w:ascii="Times New Roman" w:eastAsia="宋体" w:hAnsi="Times New Roman"/>
          <w:sz w:val="24"/>
        </w:rPr>
        <w:t>ii</w:t>
      </w:r>
      <w:r w:rsidRPr="009F7418">
        <w:rPr>
          <w:rFonts w:ascii="Times New Roman" w:eastAsia="宋体" w:hAnsi="Times New Roman"/>
          <w:sz w:val="24"/>
        </w:rPr>
        <w:t>）明确标识的域。</w:t>
      </w:r>
      <w:r w:rsidRPr="009F7418">
        <w:rPr>
          <w:rFonts w:ascii="Times New Roman" w:eastAsia="宋体" w:hAnsi="Times New Roman"/>
          <w:sz w:val="24"/>
        </w:rPr>
        <w:t xml:space="preserve"> </w:t>
      </w:r>
      <w:r w:rsidRPr="009F7418">
        <w:rPr>
          <w:rFonts w:ascii="Times New Roman" w:eastAsia="宋体" w:hAnsi="Times New Roman"/>
          <w:sz w:val="24"/>
        </w:rPr>
        <w:t>通过专注于从临床叙述中创建临床时间表，指南强加了一个约束条件，该约束条件不能被广泛定义和独立于领域的注释模式所假设。</w:t>
      </w:r>
    </w:p>
    <w:p w14:paraId="466114BC" w14:textId="435C278E" w:rsidR="0044630F" w:rsidRPr="009F7418" w:rsidRDefault="0044630F" w:rsidP="00E24A11">
      <w:pPr>
        <w:spacing w:line="360" w:lineRule="auto"/>
        <w:ind w:firstLine="420"/>
        <w:rPr>
          <w:rFonts w:ascii="Times New Roman" w:eastAsia="宋体" w:hAnsi="Times New Roman"/>
          <w:sz w:val="24"/>
        </w:rPr>
      </w:pPr>
      <w:r w:rsidRPr="009F7418">
        <w:rPr>
          <w:rFonts w:ascii="Times New Roman" w:eastAsia="宋体" w:hAnsi="Times New Roman" w:hint="eastAsia"/>
          <w:sz w:val="24"/>
        </w:rPr>
        <w:t>根据我们的指南注释的一些</w:t>
      </w:r>
      <w:r w:rsidRPr="009F7418">
        <w:rPr>
          <w:rFonts w:ascii="Times New Roman" w:eastAsia="宋体" w:hAnsi="Times New Roman"/>
          <w:sz w:val="24"/>
        </w:rPr>
        <w:t>EVENT</w:t>
      </w:r>
      <w:r w:rsidRPr="009F7418">
        <w:rPr>
          <w:rFonts w:ascii="Times New Roman" w:eastAsia="宋体" w:hAnsi="Times New Roman"/>
          <w:sz w:val="24"/>
        </w:rPr>
        <w:t>被认为是有意义和均衡的，主要是凭借特定的临床或法律价值。</w:t>
      </w:r>
      <w:r w:rsidRPr="009F7418">
        <w:rPr>
          <w:rFonts w:ascii="Times New Roman" w:eastAsia="宋体" w:hAnsi="Times New Roman"/>
          <w:sz w:val="24"/>
        </w:rPr>
        <w:t xml:space="preserve"> </w:t>
      </w:r>
      <w:r w:rsidRPr="009F7418">
        <w:rPr>
          <w:rFonts w:ascii="Times New Roman" w:eastAsia="宋体" w:hAnsi="Times New Roman"/>
          <w:sz w:val="24"/>
        </w:rPr>
        <w:t>例如，</w:t>
      </w:r>
      <w:r w:rsidRPr="009F7418">
        <w:rPr>
          <w:rFonts w:ascii="Times New Roman" w:eastAsia="宋体" w:hAnsi="Times New Roman"/>
          <w:sz w:val="24"/>
        </w:rPr>
        <w:t>AJCC</w:t>
      </w:r>
      <w:r w:rsidRPr="009F7418">
        <w:rPr>
          <w:rFonts w:ascii="Times New Roman" w:eastAsia="宋体" w:hAnsi="Times New Roman"/>
          <w:sz w:val="24"/>
        </w:rPr>
        <w:t>分期代码（在第</w:t>
      </w:r>
      <w:r w:rsidRPr="009F7418">
        <w:rPr>
          <w:rFonts w:ascii="Times New Roman" w:eastAsia="宋体" w:hAnsi="Times New Roman"/>
          <w:sz w:val="24"/>
        </w:rPr>
        <w:t>2</w:t>
      </w:r>
      <w:r w:rsidRPr="009F7418">
        <w:rPr>
          <w:rFonts w:ascii="Times New Roman" w:eastAsia="宋体" w:hAnsi="Times New Roman"/>
          <w:sz w:val="24"/>
        </w:rPr>
        <w:t>节中讨论）只是在患者护理的特定时刻将代码分配给肿瘤的意义上是均匀的。</w:t>
      </w:r>
      <w:r w:rsidRPr="009F7418">
        <w:rPr>
          <w:rFonts w:ascii="Times New Roman" w:eastAsia="宋体" w:hAnsi="Times New Roman"/>
          <w:sz w:val="24"/>
        </w:rPr>
        <w:t xml:space="preserve"> </w:t>
      </w:r>
      <w:r w:rsidRPr="009F7418">
        <w:rPr>
          <w:rFonts w:ascii="Times New Roman" w:eastAsia="宋体" w:hAnsi="Times New Roman"/>
          <w:sz w:val="24"/>
        </w:rPr>
        <w:t>但是，它们对医生来说非常重要且具有信息价值，因此我们选择专门对其进行注释，以便他们能够在临床环境中显示患者的时间表。</w:t>
      </w:r>
    </w:p>
    <w:p w14:paraId="23B3B448" w14:textId="77A52E1A" w:rsidR="0044630F" w:rsidRPr="009F7418" w:rsidRDefault="0044630F" w:rsidP="00E24A11">
      <w:pPr>
        <w:spacing w:line="360" w:lineRule="auto"/>
        <w:ind w:firstLine="420"/>
        <w:rPr>
          <w:rFonts w:ascii="Times New Roman" w:eastAsia="宋体" w:hAnsi="Times New Roman"/>
          <w:sz w:val="24"/>
        </w:rPr>
      </w:pPr>
      <w:r w:rsidRPr="009F7418">
        <w:rPr>
          <w:rFonts w:ascii="Times New Roman" w:eastAsia="宋体" w:hAnsi="Times New Roman" w:hint="eastAsia"/>
          <w:sz w:val="24"/>
        </w:rPr>
        <w:t>同样，由于建立知情同意和病人的风险知识的法律压力，整段临床笔记都致</w:t>
      </w:r>
      <w:r w:rsidRPr="009F7418">
        <w:rPr>
          <w:rFonts w:ascii="Times New Roman" w:eastAsia="宋体" w:hAnsi="Times New Roman" w:hint="eastAsia"/>
          <w:sz w:val="24"/>
        </w:rPr>
        <w:lastRenderedPageBreak/>
        <w:t>力于记录医生对风险，计划和替代策略的讨论。</w:t>
      </w:r>
      <w:r w:rsidRPr="009F7418">
        <w:rPr>
          <w:rFonts w:ascii="Times New Roman" w:eastAsia="宋体" w:hAnsi="Times New Roman"/>
          <w:sz w:val="24"/>
        </w:rPr>
        <w:t xml:space="preserve"> </w:t>
      </w:r>
      <w:r w:rsidRPr="009F7418">
        <w:rPr>
          <w:rFonts w:ascii="Times New Roman" w:eastAsia="宋体" w:hAnsi="Times New Roman"/>
          <w:sz w:val="24"/>
        </w:rPr>
        <w:t>因此，我们注释讨论动词（</w:t>
      </w:r>
      <w:r w:rsidRPr="009F7418">
        <w:rPr>
          <w:rFonts w:ascii="Times New Roman" w:eastAsia="宋体" w:hAnsi="Times New Roman"/>
          <w:sz w:val="24"/>
        </w:rPr>
        <w:t>“</w:t>
      </w:r>
      <w:r w:rsidRPr="009F7418">
        <w:rPr>
          <w:rFonts w:ascii="Times New Roman" w:eastAsia="宋体" w:hAnsi="Times New Roman"/>
          <w:sz w:val="24"/>
        </w:rPr>
        <w:t>我们谈论了这种药物的风险</w:t>
      </w:r>
      <w:r w:rsidRPr="009F7418">
        <w:rPr>
          <w:rFonts w:ascii="Times New Roman" w:eastAsia="宋体" w:hAnsi="Times New Roman"/>
          <w:sz w:val="24"/>
        </w:rPr>
        <w:t>”</w:t>
      </w:r>
      <w:r w:rsidRPr="009F7418">
        <w:rPr>
          <w:rFonts w:ascii="Times New Roman" w:eastAsia="宋体" w:hAnsi="Times New Roman"/>
          <w:sz w:val="24"/>
        </w:rPr>
        <w:t>），同意（</w:t>
      </w:r>
      <w:r w:rsidRPr="009F7418">
        <w:rPr>
          <w:rFonts w:ascii="Times New Roman" w:eastAsia="宋体" w:hAnsi="Times New Roman"/>
          <w:sz w:val="24"/>
        </w:rPr>
        <w:t>“</w:t>
      </w:r>
      <w:r w:rsidRPr="009F7418">
        <w:rPr>
          <w:rFonts w:ascii="Times New Roman" w:eastAsia="宋体" w:hAnsi="Times New Roman"/>
          <w:sz w:val="24"/>
        </w:rPr>
        <w:t>她同意当前的计划</w:t>
      </w:r>
      <w:r w:rsidRPr="009F7418">
        <w:rPr>
          <w:rFonts w:ascii="Times New Roman" w:eastAsia="宋体" w:hAnsi="Times New Roman"/>
          <w:sz w:val="24"/>
        </w:rPr>
        <w:t>”</w:t>
      </w:r>
      <w:r w:rsidRPr="009F7418">
        <w:rPr>
          <w:rFonts w:ascii="Times New Roman" w:eastAsia="宋体" w:hAnsi="Times New Roman"/>
          <w:sz w:val="24"/>
        </w:rPr>
        <w:t>）和理解（</w:t>
      </w:r>
      <w:r w:rsidRPr="009F7418">
        <w:rPr>
          <w:rFonts w:ascii="Times New Roman" w:eastAsia="宋体" w:hAnsi="Times New Roman"/>
          <w:sz w:val="24"/>
        </w:rPr>
        <w:t>“</w:t>
      </w:r>
      <w:r w:rsidRPr="009F7418">
        <w:rPr>
          <w:rFonts w:ascii="Times New Roman" w:eastAsia="宋体" w:hAnsi="Times New Roman"/>
          <w:sz w:val="24"/>
        </w:rPr>
        <w:t>拉森夫人重复了潜在的副作用</w:t>
      </w:r>
      <w:r w:rsidRPr="009F7418">
        <w:rPr>
          <w:rFonts w:ascii="Times New Roman" w:eastAsia="宋体" w:hAnsi="Times New Roman"/>
          <w:sz w:val="24"/>
        </w:rPr>
        <w:t>”</w:t>
      </w:r>
      <w:r w:rsidRPr="009F7418">
        <w:rPr>
          <w:rFonts w:ascii="Times New Roman" w:eastAsia="宋体" w:hAnsi="Times New Roman"/>
          <w:sz w:val="24"/>
        </w:rPr>
        <w:t>）。</w:t>
      </w:r>
      <w:r w:rsidRPr="009F7418">
        <w:rPr>
          <w:rFonts w:ascii="Times New Roman" w:eastAsia="宋体" w:hAnsi="Times New Roman"/>
          <w:sz w:val="24"/>
        </w:rPr>
        <w:t xml:space="preserve"> </w:t>
      </w:r>
      <w:r w:rsidRPr="009F7418">
        <w:rPr>
          <w:rFonts w:ascii="Times New Roman" w:eastAsia="宋体" w:hAnsi="Times New Roman"/>
          <w:sz w:val="24"/>
        </w:rPr>
        <w:t>尽管它们与法律防卫相比，更多地与医疗相关。</w:t>
      </w:r>
    </w:p>
    <w:p w14:paraId="67B361F4" w14:textId="4E6F9DE8" w:rsidR="0044630F" w:rsidRPr="009F7418" w:rsidRDefault="0044630F" w:rsidP="00E24A11">
      <w:pPr>
        <w:spacing w:line="360" w:lineRule="auto"/>
        <w:ind w:firstLine="420"/>
        <w:rPr>
          <w:rFonts w:ascii="Times New Roman" w:eastAsia="宋体" w:hAnsi="Times New Roman"/>
          <w:sz w:val="24"/>
        </w:rPr>
      </w:pPr>
      <w:r w:rsidRPr="009F7418">
        <w:rPr>
          <w:rFonts w:ascii="Times New Roman" w:eastAsia="宋体" w:hAnsi="Times New Roman" w:hint="eastAsia"/>
          <w:sz w:val="24"/>
        </w:rPr>
        <w:t>也正因为临床语言的这种基础，实体和其他非事件经常被解释为它们相关的均衡性质。</w:t>
      </w:r>
      <w:r w:rsidRPr="009F7418">
        <w:rPr>
          <w:rFonts w:ascii="Times New Roman" w:eastAsia="宋体" w:hAnsi="Times New Roman"/>
          <w:sz w:val="24"/>
        </w:rPr>
        <w:t xml:space="preserve"> </w:t>
      </w:r>
      <w:r w:rsidRPr="009F7418">
        <w:rPr>
          <w:rFonts w:ascii="Times New Roman" w:eastAsia="宋体" w:hAnsi="Times New Roman"/>
          <w:sz w:val="24"/>
        </w:rPr>
        <w:t>有两种主要类型，这是语义解释的重大转变：</w:t>
      </w:r>
    </w:p>
    <w:p w14:paraId="19DF53CC" w14:textId="65F6309B" w:rsidR="0044630F" w:rsidRPr="009F7418" w:rsidRDefault="0044630F" w:rsidP="00E24A11">
      <w:pPr>
        <w:spacing w:line="360" w:lineRule="auto"/>
        <w:rPr>
          <w:rFonts w:ascii="Times New Roman" w:eastAsia="宋体" w:hAnsi="Times New Roman"/>
          <w:sz w:val="24"/>
        </w:rPr>
      </w:pPr>
      <w:r w:rsidRPr="009F7418">
        <w:rPr>
          <w:rFonts w:ascii="Times New Roman" w:eastAsia="宋体" w:hAnsi="Times New Roman" w:hint="eastAsia"/>
          <w:sz w:val="24"/>
        </w:rPr>
        <w:t>（</w:t>
      </w:r>
      <w:r w:rsidRPr="009F7418">
        <w:rPr>
          <w:rFonts w:ascii="Times New Roman" w:eastAsia="宋体" w:hAnsi="Times New Roman"/>
          <w:sz w:val="24"/>
        </w:rPr>
        <w:t>2</w:t>
      </w:r>
      <w:r w:rsidRPr="009F7418">
        <w:rPr>
          <w:rFonts w:ascii="Times New Roman" w:eastAsia="宋体" w:hAnsi="Times New Roman"/>
          <w:sz w:val="24"/>
        </w:rPr>
        <w:t>）</w:t>
      </w:r>
      <w:r w:rsidR="008C1ADE" w:rsidRPr="009F7418">
        <w:rPr>
          <w:rFonts w:ascii="Times New Roman" w:eastAsia="宋体" w:hAnsi="Times New Roman" w:hint="eastAsia"/>
          <w:sz w:val="24"/>
        </w:rPr>
        <w:t>a</w:t>
      </w:r>
      <w:r w:rsidRPr="009F7418">
        <w:rPr>
          <w:rFonts w:ascii="Times New Roman" w:eastAsia="宋体" w:hAnsi="Times New Roman"/>
          <w:sz w:val="24"/>
        </w:rPr>
        <w:t>作为事件的药物：</w:t>
      </w:r>
    </w:p>
    <w:p w14:paraId="279E7B93" w14:textId="77777777" w:rsidR="0044630F" w:rsidRPr="009F7418" w:rsidRDefault="0044630F" w:rsidP="00E24A11">
      <w:pPr>
        <w:spacing w:line="360" w:lineRule="auto"/>
        <w:ind w:left="420" w:firstLine="420"/>
        <w:rPr>
          <w:rFonts w:ascii="Times New Roman" w:eastAsia="宋体" w:hAnsi="Times New Roman"/>
          <w:sz w:val="24"/>
        </w:rPr>
      </w:pPr>
      <w:r w:rsidRPr="009F7418">
        <w:rPr>
          <w:rFonts w:ascii="Times New Roman" w:eastAsia="宋体" w:hAnsi="Times New Roman" w:hint="eastAsia"/>
          <w:sz w:val="24"/>
        </w:rPr>
        <w:t>订单：</w:t>
      </w:r>
      <w:r w:rsidRPr="009F7418">
        <w:rPr>
          <w:rFonts w:ascii="Times New Roman" w:eastAsia="宋体" w:hAnsi="Times New Roman"/>
          <w:sz w:val="24"/>
        </w:rPr>
        <w:t>Lariam</w:t>
      </w:r>
      <w:r w:rsidRPr="009F7418">
        <w:rPr>
          <w:rFonts w:ascii="Times New Roman" w:eastAsia="宋体" w:hAnsi="Times New Roman"/>
          <w:sz w:val="24"/>
        </w:rPr>
        <w:t>每日两次。</w:t>
      </w:r>
    </w:p>
    <w:p w14:paraId="05F76E4D" w14:textId="77777777" w:rsidR="0044630F" w:rsidRPr="009F7418" w:rsidRDefault="0044630F" w:rsidP="00E24A11">
      <w:pPr>
        <w:spacing w:line="360" w:lineRule="auto"/>
        <w:ind w:firstLineChars="150" w:firstLine="360"/>
        <w:rPr>
          <w:rFonts w:ascii="Times New Roman" w:eastAsia="宋体" w:hAnsi="Times New Roman"/>
          <w:sz w:val="24"/>
        </w:rPr>
      </w:pPr>
      <w:r w:rsidRPr="009F7418">
        <w:rPr>
          <w:rFonts w:ascii="Times New Roman" w:eastAsia="宋体" w:hAnsi="Times New Roman"/>
          <w:sz w:val="24"/>
        </w:rPr>
        <w:t>b</w:t>
      </w:r>
      <w:r w:rsidRPr="009F7418">
        <w:rPr>
          <w:rFonts w:ascii="Times New Roman" w:eastAsia="宋体" w:hAnsi="Times New Roman"/>
          <w:sz w:val="24"/>
        </w:rPr>
        <w:t>作为事件的障碍：</w:t>
      </w:r>
    </w:p>
    <w:p w14:paraId="45DB4CA8" w14:textId="0A088035" w:rsidR="0044630F" w:rsidRPr="009F7418" w:rsidRDefault="0044630F" w:rsidP="00E24A11">
      <w:pPr>
        <w:spacing w:line="360" w:lineRule="auto"/>
        <w:ind w:left="420" w:firstLine="420"/>
        <w:rPr>
          <w:rFonts w:ascii="Times New Roman" w:eastAsia="宋体" w:hAnsi="Times New Roman"/>
          <w:sz w:val="24"/>
        </w:rPr>
      </w:pPr>
      <w:r w:rsidRPr="009F7418">
        <w:rPr>
          <w:rFonts w:ascii="Times New Roman" w:eastAsia="宋体" w:hAnsi="Times New Roman" w:hint="eastAsia"/>
          <w:sz w:val="24"/>
        </w:rPr>
        <w:t>左肺肿瘤。</w:t>
      </w:r>
    </w:p>
    <w:p w14:paraId="547F9DBF" w14:textId="1D3022E2" w:rsidR="001F1D23" w:rsidRPr="009F7418" w:rsidRDefault="001F1D23" w:rsidP="00E24A11">
      <w:pPr>
        <w:spacing w:line="360" w:lineRule="auto"/>
        <w:ind w:firstLine="420"/>
        <w:rPr>
          <w:rFonts w:ascii="Times New Roman" w:eastAsia="宋体" w:hAnsi="Times New Roman"/>
          <w:sz w:val="24"/>
        </w:rPr>
      </w:pPr>
      <w:r w:rsidRPr="009F7418">
        <w:rPr>
          <w:rFonts w:ascii="Times New Roman" w:eastAsia="宋体" w:hAnsi="Times New Roman" w:hint="eastAsia"/>
          <w:sz w:val="24"/>
        </w:rPr>
        <w:t>在这两种情况下，通常没有标记为事件的实体都是这样标识的，因为它们为正在构建的临床时间线提供重要信息。</w:t>
      </w:r>
      <w:r w:rsidRPr="009F7418">
        <w:rPr>
          <w:rFonts w:ascii="Times New Roman" w:eastAsia="宋体" w:hAnsi="Times New Roman"/>
          <w:sz w:val="24"/>
        </w:rPr>
        <w:t xml:space="preserve"> </w:t>
      </w:r>
      <w:r w:rsidRPr="009F7418">
        <w:rPr>
          <w:rFonts w:ascii="Times New Roman" w:eastAsia="宋体" w:hAnsi="Times New Roman"/>
          <w:sz w:val="24"/>
        </w:rPr>
        <w:t>在（</w:t>
      </w:r>
      <w:r w:rsidRPr="009F7418">
        <w:rPr>
          <w:rFonts w:ascii="Times New Roman" w:eastAsia="宋体" w:hAnsi="Times New Roman"/>
          <w:sz w:val="24"/>
        </w:rPr>
        <w:t>2a</w:t>
      </w:r>
      <w:r w:rsidRPr="009F7418">
        <w:rPr>
          <w:rFonts w:ascii="Times New Roman" w:eastAsia="宋体" w:hAnsi="Times New Roman"/>
          <w:sz w:val="24"/>
        </w:rPr>
        <w:t>）中，例如，</w:t>
      </w:r>
      <w:r w:rsidRPr="009F7418">
        <w:rPr>
          <w:rFonts w:ascii="Times New Roman" w:eastAsia="宋体" w:hAnsi="Times New Roman"/>
          <w:sz w:val="24"/>
        </w:rPr>
        <w:t>“</w:t>
      </w:r>
      <w:r w:rsidRPr="009F7418">
        <w:rPr>
          <w:rFonts w:ascii="Times New Roman" w:eastAsia="宋体" w:hAnsi="Times New Roman"/>
          <w:sz w:val="24"/>
        </w:rPr>
        <w:t>每日两次</w:t>
      </w:r>
      <w:r w:rsidRPr="009F7418">
        <w:rPr>
          <w:rFonts w:ascii="Times New Roman" w:eastAsia="宋体" w:hAnsi="Times New Roman"/>
          <w:sz w:val="24"/>
        </w:rPr>
        <w:t>”</w:t>
      </w:r>
      <w:r w:rsidRPr="009F7418">
        <w:rPr>
          <w:rFonts w:ascii="Times New Roman" w:eastAsia="宋体" w:hAnsi="Times New Roman"/>
          <w:sz w:val="24"/>
        </w:rPr>
        <w:t>的</w:t>
      </w:r>
      <w:r w:rsidRPr="009F7418">
        <w:rPr>
          <w:rFonts w:ascii="Times New Roman" w:eastAsia="宋体" w:hAnsi="Times New Roman"/>
          <w:sz w:val="24"/>
        </w:rPr>
        <w:t>TIMEX3</w:t>
      </w:r>
      <w:r w:rsidRPr="009F7418">
        <w:rPr>
          <w:rFonts w:ascii="Times New Roman" w:eastAsia="宋体" w:hAnsi="Times New Roman"/>
          <w:sz w:val="24"/>
        </w:rPr>
        <w:t>被解释为针对服用药物的患者的可能性而不是处方事件的范围。</w:t>
      </w:r>
      <w:r w:rsidRPr="009F7418">
        <w:rPr>
          <w:rFonts w:ascii="Times New Roman" w:eastAsia="宋体" w:hAnsi="Times New Roman"/>
          <w:sz w:val="24"/>
        </w:rPr>
        <w:t xml:space="preserve"> </w:t>
      </w:r>
      <w:r w:rsidRPr="009F7418">
        <w:rPr>
          <w:rFonts w:ascii="Times New Roman" w:eastAsia="宋体" w:hAnsi="Times New Roman"/>
          <w:sz w:val="24"/>
        </w:rPr>
        <w:t>在句子（</w:t>
      </w:r>
      <w:r w:rsidRPr="009F7418">
        <w:rPr>
          <w:rFonts w:ascii="Times New Roman" w:eastAsia="宋体" w:hAnsi="Times New Roman"/>
          <w:sz w:val="24"/>
        </w:rPr>
        <w:t>2b</w:t>
      </w:r>
      <w:r w:rsidRPr="009F7418">
        <w:rPr>
          <w:rFonts w:ascii="Times New Roman" w:eastAsia="宋体" w:hAnsi="Times New Roman"/>
          <w:sz w:val="24"/>
        </w:rPr>
        <w:t>）中，</w:t>
      </w:r>
      <w:r w:rsidRPr="009F7418">
        <w:rPr>
          <w:rFonts w:ascii="Times New Roman" w:eastAsia="宋体" w:hAnsi="Times New Roman"/>
          <w:sz w:val="24"/>
        </w:rPr>
        <w:t>“</w:t>
      </w:r>
      <w:r w:rsidRPr="009F7418">
        <w:rPr>
          <w:rFonts w:ascii="Times New Roman" w:eastAsia="宋体" w:hAnsi="Times New Roman"/>
          <w:sz w:val="24"/>
        </w:rPr>
        <w:t>肿瘤</w:t>
      </w:r>
      <w:r w:rsidRPr="009F7418">
        <w:rPr>
          <w:rFonts w:ascii="Times New Roman" w:eastAsia="宋体" w:hAnsi="Times New Roman"/>
          <w:sz w:val="24"/>
        </w:rPr>
        <w:t>”</w:t>
      </w:r>
      <w:r w:rsidRPr="009F7418">
        <w:rPr>
          <w:rFonts w:ascii="Times New Roman" w:eastAsia="宋体" w:hAnsi="Times New Roman"/>
          <w:sz w:val="24"/>
        </w:rPr>
        <w:t>被解释为具有位于解剖区域内的肿瘤的患者的静态可能性，而不是实体内的实体。</w:t>
      </w:r>
    </w:p>
    <w:p w14:paraId="47063AED" w14:textId="50FA584B" w:rsidR="001F1D23" w:rsidRPr="009F7418" w:rsidRDefault="001F1D23" w:rsidP="00E24A11">
      <w:pPr>
        <w:spacing w:line="360" w:lineRule="auto"/>
        <w:ind w:firstLine="420"/>
        <w:rPr>
          <w:rFonts w:ascii="Times New Roman" w:eastAsia="宋体" w:hAnsi="Times New Roman"/>
          <w:sz w:val="24"/>
        </w:rPr>
      </w:pPr>
      <w:r w:rsidRPr="009F7418">
        <w:rPr>
          <w:rFonts w:ascii="Times New Roman" w:eastAsia="宋体" w:hAnsi="Times New Roman" w:hint="eastAsia"/>
          <w:sz w:val="24"/>
        </w:rPr>
        <w:t>在医学领域，这些对药物，增长和状态代码的解释是明确而一致的。</w:t>
      </w:r>
      <w:r w:rsidRPr="009F7418">
        <w:rPr>
          <w:rFonts w:ascii="Times New Roman" w:eastAsia="宋体" w:hAnsi="Times New Roman"/>
          <w:sz w:val="24"/>
        </w:rPr>
        <w:t xml:space="preserve"> </w:t>
      </w:r>
      <w:r w:rsidRPr="009F7418">
        <w:rPr>
          <w:rFonts w:ascii="Times New Roman" w:eastAsia="宋体" w:hAnsi="Times New Roman"/>
          <w:sz w:val="24"/>
        </w:rPr>
        <w:t>临床笔记中的医生（与生物医学研究文献不同）不会在没有相关（隐式）管理</w:t>
      </w:r>
      <w:r w:rsidRPr="009F7418">
        <w:rPr>
          <w:rFonts w:ascii="Times New Roman" w:eastAsia="宋体" w:hAnsi="Times New Roman"/>
          <w:sz w:val="24"/>
        </w:rPr>
        <w:t>EVENT</w:t>
      </w:r>
      <w:r w:rsidRPr="009F7418">
        <w:rPr>
          <w:rFonts w:ascii="Times New Roman" w:eastAsia="宋体" w:hAnsi="Times New Roman"/>
          <w:sz w:val="24"/>
        </w:rPr>
        <w:t>的情况下讨论药物（尽管有些提及可能是假设的，通用的或否定的）。</w:t>
      </w:r>
      <w:r w:rsidRPr="009F7418">
        <w:rPr>
          <w:rFonts w:ascii="Times New Roman" w:eastAsia="宋体" w:hAnsi="Times New Roman"/>
          <w:sz w:val="24"/>
        </w:rPr>
        <w:t xml:space="preserve"> </w:t>
      </w:r>
      <w:r w:rsidRPr="009F7418">
        <w:rPr>
          <w:rFonts w:ascii="Times New Roman" w:eastAsia="宋体" w:hAnsi="Times New Roman"/>
          <w:sz w:val="24"/>
        </w:rPr>
        <w:t>类似地，提及症状或障碍反映患者生活中的事件，而不是抽象实体。</w:t>
      </w:r>
      <w:r w:rsidRPr="009F7418">
        <w:rPr>
          <w:rFonts w:ascii="Times New Roman" w:eastAsia="宋体" w:hAnsi="Times New Roman"/>
          <w:sz w:val="24"/>
        </w:rPr>
        <w:t xml:space="preserve"> </w:t>
      </w:r>
      <w:r w:rsidRPr="009F7418">
        <w:rPr>
          <w:rFonts w:ascii="Times New Roman" w:eastAsia="宋体" w:hAnsi="Times New Roman"/>
          <w:sz w:val="24"/>
        </w:rPr>
        <w:t>考虑到这些解释，我们可以安全地推断出，例如，所有类型为紊乱，化学</w:t>
      </w:r>
      <w:r w:rsidRPr="009F7418">
        <w:rPr>
          <w:rFonts w:ascii="Times New Roman" w:eastAsia="宋体" w:hAnsi="Times New Roman"/>
          <w:sz w:val="24"/>
        </w:rPr>
        <w:t>/</w:t>
      </w:r>
      <w:r w:rsidRPr="009F7418">
        <w:rPr>
          <w:rFonts w:ascii="Times New Roman" w:eastAsia="宋体" w:hAnsi="Times New Roman"/>
          <w:sz w:val="24"/>
        </w:rPr>
        <w:t>药物，程序和征兆</w:t>
      </w:r>
      <w:r w:rsidRPr="009F7418">
        <w:rPr>
          <w:rFonts w:ascii="Times New Roman" w:eastAsia="宋体" w:hAnsi="Times New Roman"/>
          <w:sz w:val="24"/>
        </w:rPr>
        <w:t>/</w:t>
      </w:r>
      <w:r w:rsidRPr="009F7418">
        <w:rPr>
          <w:rFonts w:ascii="Times New Roman" w:eastAsia="宋体" w:hAnsi="Times New Roman"/>
          <w:sz w:val="24"/>
        </w:rPr>
        <w:t>症状的</w:t>
      </w:r>
      <w:r w:rsidRPr="009F7418">
        <w:rPr>
          <w:rFonts w:ascii="Times New Roman" w:eastAsia="宋体" w:hAnsi="Times New Roman"/>
          <w:sz w:val="24"/>
        </w:rPr>
        <w:t>UMLS</w:t>
      </w:r>
      <w:r w:rsidRPr="009F7418">
        <w:rPr>
          <w:rFonts w:ascii="Times New Roman" w:eastAsia="宋体" w:hAnsi="Times New Roman"/>
          <w:sz w:val="24"/>
        </w:rPr>
        <w:t>（统一医学语言系统，（</w:t>
      </w:r>
      <w:r w:rsidRPr="009F7418">
        <w:rPr>
          <w:rFonts w:ascii="Times New Roman" w:eastAsia="宋体" w:hAnsi="Times New Roman"/>
          <w:sz w:val="24"/>
        </w:rPr>
        <w:t>Bodenreider</w:t>
      </w:r>
      <w:r w:rsidRPr="009F7418">
        <w:rPr>
          <w:rFonts w:ascii="Times New Roman" w:eastAsia="宋体" w:hAnsi="Times New Roman"/>
          <w:sz w:val="24"/>
        </w:rPr>
        <w:t>，</w:t>
      </w:r>
      <w:r w:rsidRPr="009F7418">
        <w:rPr>
          <w:rFonts w:ascii="Times New Roman" w:eastAsia="宋体" w:hAnsi="Times New Roman"/>
          <w:sz w:val="24"/>
        </w:rPr>
        <w:t>2004</w:t>
      </w:r>
      <w:r w:rsidRPr="009F7418">
        <w:rPr>
          <w:rFonts w:ascii="Times New Roman" w:eastAsia="宋体" w:hAnsi="Times New Roman"/>
          <w:sz w:val="24"/>
        </w:rPr>
        <w:t>））实体都将是事件。</w:t>
      </w:r>
    </w:p>
    <w:p w14:paraId="5A814C06" w14:textId="45A199AE" w:rsidR="001F1D23" w:rsidRPr="009F7418" w:rsidRDefault="001F1D23" w:rsidP="00E24A11">
      <w:pPr>
        <w:spacing w:line="360" w:lineRule="auto"/>
        <w:ind w:firstLine="420"/>
        <w:rPr>
          <w:rFonts w:ascii="Times New Roman" w:eastAsia="宋体" w:hAnsi="Times New Roman"/>
          <w:sz w:val="24"/>
        </w:rPr>
      </w:pPr>
      <w:r w:rsidRPr="009F7418">
        <w:rPr>
          <w:rFonts w:ascii="Times New Roman" w:eastAsia="宋体" w:hAnsi="Times New Roman" w:hint="eastAsia"/>
          <w:sz w:val="24"/>
        </w:rPr>
        <w:t>一般来说，在医学领域中，阅读医生使用的速记表达的“线条之间”是重要的，并且识别特定解剖部位或药物所指的隐含事件。</w:t>
      </w:r>
    </w:p>
    <w:p w14:paraId="2EF63299" w14:textId="5C071715" w:rsidR="001F1D23" w:rsidRPr="009F7418" w:rsidRDefault="001F1D23" w:rsidP="00E24A11">
      <w:pPr>
        <w:pStyle w:val="1"/>
        <w:rPr>
          <w:rFonts w:ascii="Times New Roman" w:eastAsia="黑体" w:hAnsi="Times New Roman"/>
          <w:sz w:val="36"/>
        </w:rPr>
      </w:pPr>
      <w:r w:rsidRPr="009F7418">
        <w:rPr>
          <w:rFonts w:ascii="Times New Roman" w:eastAsia="黑体" w:hAnsi="Times New Roman"/>
          <w:sz w:val="36"/>
        </w:rPr>
        <w:t>4</w:t>
      </w:r>
      <w:r w:rsidR="00A44BD9">
        <w:rPr>
          <w:rFonts w:ascii="Times New Roman" w:eastAsia="黑体" w:hAnsi="Times New Roman"/>
          <w:sz w:val="36"/>
        </w:rPr>
        <w:t xml:space="preserve"> </w:t>
      </w:r>
      <w:r w:rsidRPr="009F7418">
        <w:rPr>
          <w:rFonts w:ascii="Times New Roman" w:eastAsia="黑体" w:hAnsi="Times New Roman"/>
          <w:sz w:val="36"/>
        </w:rPr>
        <w:t>对临床领域</w:t>
      </w:r>
      <w:r w:rsidRPr="009F7418">
        <w:rPr>
          <w:rFonts w:ascii="Times New Roman" w:eastAsia="黑体" w:hAnsi="Times New Roman"/>
          <w:sz w:val="36"/>
        </w:rPr>
        <w:t>ISO-TimeML</w:t>
      </w:r>
      <w:r w:rsidRPr="009F7418">
        <w:rPr>
          <w:rFonts w:ascii="Times New Roman" w:eastAsia="黑体" w:hAnsi="Times New Roman"/>
          <w:sz w:val="36"/>
        </w:rPr>
        <w:t>的修改</w:t>
      </w:r>
    </w:p>
    <w:p w14:paraId="4D391CEE" w14:textId="3015207B" w:rsidR="001F1D23" w:rsidRPr="009F7418" w:rsidRDefault="001F1D23" w:rsidP="00E24A11">
      <w:pPr>
        <w:spacing w:line="360" w:lineRule="auto"/>
        <w:ind w:firstLine="420"/>
        <w:rPr>
          <w:rFonts w:ascii="Times New Roman" w:eastAsia="宋体" w:hAnsi="Times New Roman"/>
          <w:sz w:val="24"/>
          <w:szCs w:val="24"/>
        </w:rPr>
      </w:pPr>
      <w:r w:rsidRPr="009F7418">
        <w:rPr>
          <w:rFonts w:ascii="Times New Roman" w:eastAsia="宋体" w:hAnsi="Times New Roman" w:hint="eastAsia"/>
          <w:sz w:val="24"/>
          <w:szCs w:val="24"/>
        </w:rPr>
        <w:t>总体而言，我们发现临床领域中临时注释所需的规范不需要对现有的通用领域规范进行实质性修改。</w:t>
      </w:r>
      <w:r w:rsidRPr="009F7418">
        <w:rPr>
          <w:rFonts w:ascii="Times New Roman" w:eastAsia="宋体" w:hAnsi="Times New Roman"/>
          <w:sz w:val="24"/>
          <w:szCs w:val="24"/>
        </w:rPr>
        <w:t xml:space="preserve"> </w:t>
      </w:r>
      <w:r w:rsidRPr="009F7418">
        <w:rPr>
          <w:rFonts w:ascii="Times New Roman" w:eastAsia="宋体" w:hAnsi="Times New Roman"/>
          <w:sz w:val="24"/>
          <w:szCs w:val="24"/>
        </w:rPr>
        <w:t>临床领域包括不缺乏推断，短语和不寻常的语言使用，但潜在时间表的结构并不是唯一的。</w:t>
      </w:r>
    </w:p>
    <w:p w14:paraId="1478F7F0" w14:textId="6A6978E0" w:rsidR="001F1D23" w:rsidRPr="009F7418" w:rsidRDefault="001F1D23" w:rsidP="00E24A11">
      <w:pPr>
        <w:spacing w:line="360" w:lineRule="auto"/>
        <w:ind w:firstLine="420"/>
        <w:rPr>
          <w:rFonts w:ascii="Times New Roman" w:eastAsia="宋体" w:hAnsi="Times New Roman"/>
          <w:sz w:val="24"/>
          <w:szCs w:val="24"/>
        </w:rPr>
      </w:pPr>
      <w:r w:rsidRPr="009F7418">
        <w:rPr>
          <w:rFonts w:ascii="Times New Roman" w:eastAsia="宋体" w:hAnsi="Times New Roman" w:hint="eastAsia"/>
          <w:sz w:val="24"/>
          <w:szCs w:val="24"/>
        </w:rPr>
        <w:t>因此，我们已经能够采用</w:t>
      </w:r>
      <w:r w:rsidRPr="009F7418">
        <w:rPr>
          <w:rFonts w:ascii="Times New Roman" w:eastAsia="宋体" w:hAnsi="Times New Roman"/>
          <w:sz w:val="24"/>
          <w:szCs w:val="24"/>
        </w:rPr>
        <w:t>ISO-TimeML</w:t>
      </w:r>
      <w:r w:rsidRPr="009F7418">
        <w:rPr>
          <w:rFonts w:ascii="Times New Roman" w:eastAsia="宋体" w:hAnsi="Times New Roman"/>
          <w:sz w:val="24"/>
          <w:szCs w:val="24"/>
        </w:rPr>
        <w:t>的大部分框架，根据需要调整指导方</w:t>
      </w:r>
      <w:r w:rsidRPr="009F7418">
        <w:rPr>
          <w:rFonts w:ascii="Times New Roman" w:eastAsia="宋体" w:hAnsi="Times New Roman"/>
          <w:sz w:val="24"/>
          <w:szCs w:val="24"/>
        </w:rPr>
        <w:lastRenderedPageBreak/>
        <w:t>针，并重新标注注释的重点。</w:t>
      </w:r>
      <w:r w:rsidRPr="009F7418">
        <w:rPr>
          <w:rFonts w:ascii="Times New Roman" w:eastAsia="宋体" w:hAnsi="Times New Roman"/>
          <w:sz w:val="24"/>
          <w:szCs w:val="24"/>
        </w:rPr>
        <w:t xml:space="preserve"> </w:t>
      </w:r>
      <w:r w:rsidRPr="009F7418">
        <w:rPr>
          <w:rFonts w:ascii="Times New Roman" w:eastAsia="宋体" w:hAnsi="Times New Roman"/>
          <w:sz w:val="24"/>
          <w:szCs w:val="24"/>
        </w:rPr>
        <w:t>这体现在一个全面的指南中，纳入了临床数据中所看到的事件和时间表达的特定模式和用途。</w:t>
      </w:r>
      <w:r w:rsidRPr="009F7418">
        <w:rPr>
          <w:rFonts w:ascii="Times New Roman" w:eastAsia="宋体" w:hAnsi="Times New Roman"/>
          <w:sz w:val="24"/>
          <w:szCs w:val="24"/>
        </w:rPr>
        <w:t xml:space="preserve"> </w:t>
      </w:r>
      <w:r w:rsidRPr="009F7418">
        <w:rPr>
          <w:rFonts w:ascii="Times New Roman" w:eastAsia="宋体" w:hAnsi="Times New Roman"/>
          <w:sz w:val="24"/>
          <w:szCs w:val="24"/>
        </w:rPr>
        <w:t>这种方法可使得到的注释与现有的解决方案互操作，同时仍能适应文本性质的主要差异。</w:t>
      </w:r>
      <w:r w:rsidRPr="009F7418">
        <w:rPr>
          <w:rFonts w:ascii="Times New Roman" w:eastAsia="宋体" w:hAnsi="Times New Roman"/>
          <w:sz w:val="24"/>
          <w:szCs w:val="24"/>
        </w:rPr>
        <w:t xml:space="preserve"> </w:t>
      </w:r>
      <w:r w:rsidRPr="009F7418">
        <w:rPr>
          <w:rFonts w:ascii="Times New Roman" w:eastAsia="宋体" w:hAnsi="Times New Roman"/>
          <w:sz w:val="24"/>
          <w:szCs w:val="24"/>
        </w:rPr>
        <w:t>我们的指导方针以及注释数据可在网站</w:t>
      </w:r>
      <w:r w:rsidRPr="009F7418">
        <w:rPr>
          <w:rFonts w:ascii="Times New Roman" w:eastAsia="宋体" w:hAnsi="Times New Roman" w:cs="NimbusMonL-Regu"/>
          <w:kern w:val="0"/>
          <w:sz w:val="24"/>
          <w:szCs w:val="24"/>
        </w:rPr>
        <w:t>http://thyme.healthnlp.org</w:t>
      </w:r>
      <w:r w:rsidRPr="009F7418">
        <w:rPr>
          <w:rFonts w:ascii="Times New Roman" w:eastAsia="宋体" w:hAnsi="Times New Roman" w:cs="NimbusRomNo9L-Regu"/>
          <w:kern w:val="0"/>
          <w:sz w:val="24"/>
          <w:szCs w:val="24"/>
          <w:vertAlign w:val="superscript"/>
        </w:rPr>
        <w:t>4</w:t>
      </w:r>
      <w:r w:rsidRPr="009F7418">
        <w:rPr>
          <w:rFonts w:ascii="Times New Roman" w:eastAsia="宋体" w:hAnsi="Times New Roman"/>
          <w:sz w:val="24"/>
          <w:szCs w:val="24"/>
        </w:rPr>
        <w:t>查阅</w:t>
      </w:r>
      <w:r w:rsidRPr="009F7418">
        <w:rPr>
          <w:rFonts w:ascii="Times New Roman" w:eastAsia="宋体" w:hAnsi="Times New Roman" w:hint="eastAsia"/>
          <w:sz w:val="24"/>
          <w:szCs w:val="24"/>
        </w:rPr>
        <w:t>。</w:t>
      </w:r>
    </w:p>
    <w:p w14:paraId="3553DC6C" w14:textId="46992F84" w:rsidR="001F1D23" w:rsidRPr="009F7418" w:rsidRDefault="001F1D23" w:rsidP="00E24A11">
      <w:pPr>
        <w:spacing w:line="360" w:lineRule="auto"/>
        <w:ind w:firstLine="420"/>
        <w:rPr>
          <w:rFonts w:ascii="Times New Roman" w:eastAsia="宋体" w:hAnsi="Times New Roman"/>
          <w:sz w:val="24"/>
          <w:szCs w:val="24"/>
        </w:rPr>
      </w:pPr>
      <w:r w:rsidRPr="009F7418">
        <w:rPr>
          <w:rFonts w:ascii="Times New Roman" w:eastAsia="宋体" w:hAnsi="Times New Roman" w:hint="eastAsia"/>
          <w:sz w:val="24"/>
          <w:szCs w:val="24"/>
        </w:rPr>
        <w:t>我们将</w:t>
      </w:r>
      <w:r w:rsidRPr="009F7418">
        <w:rPr>
          <w:rFonts w:ascii="Times New Roman" w:eastAsia="宋体" w:hAnsi="Times New Roman"/>
          <w:sz w:val="24"/>
          <w:szCs w:val="24"/>
        </w:rPr>
        <w:t>ISO-TimeML</w:t>
      </w:r>
      <w:r w:rsidRPr="009F7418">
        <w:rPr>
          <w:rFonts w:ascii="Times New Roman" w:eastAsia="宋体" w:hAnsi="Times New Roman"/>
          <w:sz w:val="24"/>
          <w:szCs w:val="24"/>
        </w:rPr>
        <w:t>规范扩展到临床领域旨在解决医学文本中的特定构造，含义和现象。</w:t>
      </w:r>
      <w:r w:rsidRPr="009F7418">
        <w:rPr>
          <w:rFonts w:ascii="Times New Roman" w:eastAsia="宋体" w:hAnsi="Times New Roman"/>
          <w:sz w:val="24"/>
          <w:szCs w:val="24"/>
        </w:rPr>
        <w:t xml:space="preserve"> </w:t>
      </w:r>
      <w:r w:rsidRPr="009F7418">
        <w:rPr>
          <w:rFonts w:ascii="Times New Roman" w:eastAsia="宋体" w:hAnsi="Times New Roman"/>
          <w:sz w:val="24"/>
          <w:szCs w:val="24"/>
        </w:rPr>
        <w:t>我们的模式与</w:t>
      </w:r>
      <w:r w:rsidRPr="009F7418">
        <w:rPr>
          <w:rFonts w:ascii="Times New Roman" w:eastAsia="宋体" w:hAnsi="Times New Roman"/>
          <w:sz w:val="24"/>
          <w:szCs w:val="24"/>
        </w:rPr>
        <w:t>ISO-TimeML</w:t>
      </w:r>
      <w:r w:rsidRPr="009F7418">
        <w:rPr>
          <w:rFonts w:ascii="Times New Roman" w:eastAsia="宋体" w:hAnsi="Times New Roman"/>
          <w:sz w:val="24"/>
          <w:szCs w:val="24"/>
        </w:rPr>
        <w:t>有一些不同之处。</w:t>
      </w:r>
    </w:p>
    <w:p w14:paraId="0696BD82" w14:textId="4A29C214" w:rsidR="001F1D23" w:rsidRPr="009F7418" w:rsidRDefault="001F1D23" w:rsidP="00E24A11">
      <w:pPr>
        <w:spacing w:line="360" w:lineRule="auto"/>
        <w:ind w:firstLine="420"/>
        <w:rPr>
          <w:rFonts w:ascii="Times New Roman" w:eastAsia="宋体" w:hAnsi="Times New Roman"/>
          <w:sz w:val="24"/>
          <w:szCs w:val="24"/>
        </w:rPr>
      </w:pPr>
      <w:r w:rsidRPr="009F7418">
        <w:rPr>
          <w:rFonts w:ascii="Times New Roman" w:eastAsia="宋体" w:hAnsi="Times New Roman" w:hint="eastAsia"/>
          <w:b/>
          <w:sz w:val="24"/>
          <w:szCs w:val="24"/>
        </w:rPr>
        <w:t>事件属性</w:t>
      </w:r>
      <w:r w:rsidRPr="009F7418">
        <w:rPr>
          <w:rFonts w:ascii="Times New Roman" w:eastAsia="宋体" w:hAnsi="Times New Roman" w:hint="eastAsia"/>
          <w:b/>
          <w:sz w:val="24"/>
          <w:szCs w:val="24"/>
        </w:rPr>
        <w:t xml:space="preserve"> </w:t>
      </w:r>
      <w:r w:rsidRPr="009F7418">
        <w:rPr>
          <w:rFonts w:ascii="Times New Roman" w:eastAsia="宋体" w:hAnsi="Times New Roman" w:hint="eastAsia"/>
          <w:sz w:val="24"/>
          <w:szCs w:val="24"/>
        </w:rPr>
        <w:t>我们既简化了</w:t>
      </w:r>
      <w:r w:rsidRPr="009F7418">
        <w:rPr>
          <w:rFonts w:ascii="Times New Roman" w:eastAsia="宋体" w:hAnsi="Times New Roman"/>
          <w:sz w:val="24"/>
          <w:szCs w:val="24"/>
        </w:rPr>
        <w:t>EVENTs</w:t>
      </w:r>
      <w:r w:rsidRPr="009F7418">
        <w:rPr>
          <w:rFonts w:ascii="Times New Roman" w:eastAsia="宋体" w:hAnsi="Times New Roman"/>
          <w:sz w:val="24"/>
          <w:szCs w:val="24"/>
        </w:rPr>
        <w:t>的</w:t>
      </w:r>
      <w:r w:rsidRPr="009F7418">
        <w:rPr>
          <w:rFonts w:ascii="Times New Roman" w:eastAsia="宋体" w:hAnsi="Times New Roman"/>
          <w:sz w:val="24"/>
          <w:szCs w:val="24"/>
        </w:rPr>
        <w:t>ISO-TimeML</w:t>
      </w:r>
      <w:r w:rsidRPr="009F7418">
        <w:rPr>
          <w:rFonts w:ascii="Times New Roman" w:eastAsia="宋体" w:hAnsi="Times New Roman"/>
          <w:sz w:val="24"/>
          <w:szCs w:val="24"/>
        </w:rPr>
        <w:t>编码，又扩展了它以满足临床领域的需求和临床叙述的特定语言目标。</w:t>
      </w:r>
    </w:p>
    <w:p w14:paraId="1F217042" w14:textId="612DAE29" w:rsidR="001F1D23" w:rsidRPr="009F7418" w:rsidRDefault="001F1D23" w:rsidP="00E24A11">
      <w:pPr>
        <w:spacing w:line="360" w:lineRule="auto"/>
        <w:ind w:firstLine="420"/>
        <w:rPr>
          <w:rFonts w:ascii="Times New Roman" w:eastAsia="宋体" w:hAnsi="Times New Roman"/>
          <w:sz w:val="24"/>
          <w:szCs w:val="24"/>
        </w:rPr>
      </w:pPr>
      <w:r w:rsidRPr="009F7418">
        <w:rPr>
          <w:rFonts w:ascii="Times New Roman" w:eastAsia="宋体" w:hAnsi="Times New Roman" w:hint="eastAsia"/>
          <w:sz w:val="24"/>
          <w:szCs w:val="24"/>
        </w:rPr>
        <w:t>例如，考虑如何在</w:t>
      </w:r>
      <w:r w:rsidRPr="009F7418">
        <w:rPr>
          <w:rFonts w:ascii="Times New Roman" w:eastAsia="宋体" w:hAnsi="Times New Roman"/>
          <w:sz w:val="24"/>
          <w:szCs w:val="24"/>
        </w:rPr>
        <w:t>ISO-TimeML</w:t>
      </w:r>
      <w:r w:rsidRPr="009F7418">
        <w:rPr>
          <w:rFonts w:ascii="Times New Roman" w:eastAsia="宋体" w:hAnsi="Times New Roman"/>
          <w:sz w:val="24"/>
          <w:szCs w:val="24"/>
        </w:rPr>
        <w:t>中处理模态从属关系。</w:t>
      </w:r>
      <w:r w:rsidRPr="009F7418">
        <w:rPr>
          <w:rFonts w:ascii="Times New Roman" w:eastAsia="宋体" w:hAnsi="Times New Roman"/>
          <w:sz w:val="24"/>
          <w:szCs w:val="24"/>
        </w:rPr>
        <w:t xml:space="preserve"> </w:t>
      </w:r>
      <w:r w:rsidRPr="009F7418">
        <w:rPr>
          <w:rFonts w:ascii="Times New Roman" w:eastAsia="宋体" w:hAnsi="Times New Roman"/>
          <w:sz w:val="24"/>
          <w:szCs w:val="24"/>
        </w:rPr>
        <w:t>这涉及事件的语义表征为</w:t>
      </w:r>
      <w:r w:rsidRPr="009F7418">
        <w:rPr>
          <w:rFonts w:ascii="Times New Roman" w:eastAsia="宋体" w:hAnsi="Times New Roman"/>
          <w:sz w:val="24"/>
          <w:szCs w:val="24"/>
        </w:rPr>
        <w:t>“</w:t>
      </w:r>
      <w:r w:rsidRPr="009F7418">
        <w:rPr>
          <w:rFonts w:ascii="Times New Roman" w:eastAsia="宋体" w:hAnsi="Times New Roman" w:hint="eastAsia"/>
          <w:sz w:val="24"/>
          <w:szCs w:val="24"/>
        </w:rPr>
        <w:t>l</w:t>
      </w:r>
      <w:r w:rsidRPr="009F7418">
        <w:rPr>
          <w:rFonts w:ascii="Times New Roman" w:eastAsia="宋体" w:hAnsi="Times New Roman"/>
          <w:sz w:val="24"/>
          <w:szCs w:val="24"/>
        </w:rPr>
        <w:t>ikely”</w:t>
      </w:r>
      <w:r w:rsidRPr="009F7418">
        <w:rPr>
          <w:rFonts w:ascii="Times New Roman" w:eastAsia="宋体" w:hAnsi="Times New Roman"/>
          <w:sz w:val="24"/>
          <w:szCs w:val="24"/>
        </w:rPr>
        <w:t>，</w:t>
      </w:r>
      <w:r w:rsidRPr="009F7418">
        <w:rPr>
          <w:rFonts w:ascii="Times New Roman" w:eastAsia="宋体" w:hAnsi="Times New Roman"/>
          <w:sz w:val="24"/>
          <w:szCs w:val="24"/>
        </w:rPr>
        <w:t>“</w:t>
      </w:r>
      <w:r w:rsidRPr="009F7418">
        <w:rPr>
          <w:rFonts w:ascii="Times New Roman" w:eastAsia="宋体" w:hAnsi="Times New Roman" w:cs="NimbusRomNo9L-Regu"/>
          <w:kern w:val="0"/>
          <w:sz w:val="24"/>
          <w:szCs w:val="24"/>
        </w:rPr>
        <w:t>possible</w:t>
      </w:r>
      <w:r w:rsidRPr="009F7418">
        <w:rPr>
          <w:rFonts w:ascii="Times New Roman" w:eastAsia="宋体" w:hAnsi="Times New Roman"/>
          <w:sz w:val="24"/>
          <w:szCs w:val="24"/>
        </w:rPr>
        <w:t>”</w:t>
      </w:r>
      <w:r w:rsidRPr="009F7418">
        <w:rPr>
          <w:rFonts w:ascii="Times New Roman" w:eastAsia="宋体" w:hAnsi="Times New Roman"/>
          <w:sz w:val="24"/>
          <w:szCs w:val="24"/>
        </w:rPr>
        <w:t>，或者由观察，证据或传闻所呈现。</w:t>
      </w:r>
      <w:r w:rsidRPr="009F7418">
        <w:rPr>
          <w:rFonts w:ascii="Times New Roman" w:eastAsia="宋体" w:hAnsi="Times New Roman"/>
          <w:sz w:val="24"/>
          <w:szCs w:val="24"/>
        </w:rPr>
        <w:t xml:space="preserve"> </w:t>
      </w:r>
      <w:r w:rsidRPr="009F7418">
        <w:rPr>
          <w:rFonts w:ascii="Times New Roman" w:eastAsia="宋体" w:hAnsi="Times New Roman"/>
          <w:sz w:val="24"/>
          <w:szCs w:val="24"/>
        </w:rPr>
        <w:t>所有这些都在</w:t>
      </w:r>
      <w:r w:rsidRPr="009F7418">
        <w:rPr>
          <w:rFonts w:ascii="Times New Roman" w:eastAsia="宋体" w:hAnsi="Times New Roman"/>
          <w:sz w:val="24"/>
          <w:szCs w:val="24"/>
        </w:rPr>
        <w:t>SLINK</w:t>
      </w:r>
      <w:r w:rsidRPr="009F7418">
        <w:rPr>
          <w:rFonts w:ascii="Times New Roman" w:eastAsia="宋体" w:hAnsi="Times New Roman"/>
          <w:sz w:val="24"/>
          <w:szCs w:val="24"/>
        </w:rPr>
        <w:t>（从属链接）关系（</w:t>
      </w:r>
      <w:r w:rsidRPr="009F7418">
        <w:rPr>
          <w:rFonts w:ascii="Times New Roman" w:eastAsia="宋体" w:hAnsi="Times New Roman"/>
          <w:sz w:val="24"/>
          <w:szCs w:val="24"/>
        </w:rPr>
        <w:t xml:space="preserve">Pustejovsky </w:t>
      </w:r>
      <w:r w:rsidRPr="009F7418">
        <w:rPr>
          <w:rFonts w:ascii="Times New Roman" w:eastAsia="宋体" w:hAnsi="Times New Roman" w:hint="eastAsia"/>
          <w:sz w:val="24"/>
          <w:szCs w:val="24"/>
        </w:rPr>
        <w:t>等</w:t>
      </w:r>
      <w:r w:rsidRPr="009F7418">
        <w:rPr>
          <w:rFonts w:ascii="Times New Roman" w:eastAsia="宋体" w:hAnsi="Times New Roman"/>
          <w:sz w:val="24"/>
          <w:szCs w:val="24"/>
        </w:rPr>
        <w:t>，</w:t>
      </w:r>
      <w:r w:rsidRPr="009F7418">
        <w:rPr>
          <w:rFonts w:ascii="Times New Roman" w:eastAsia="宋体" w:hAnsi="Times New Roman"/>
          <w:sz w:val="24"/>
          <w:szCs w:val="24"/>
        </w:rPr>
        <w:t>2005</w:t>
      </w:r>
      <w:r w:rsidRPr="009F7418">
        <w:rPr>
          <w:rFonts w:ascii="Times New Roman" w:eastAsia="宋体" w:hAnsi="Times New Roman"/>
          <w:sz w:val="24"/>
          <w:szCs w:val="24"/>
        </w:rPr>
        <w:t>）中用</w:t>
      </w:r>
      <w:r w:rsidRPr="009F7418">
        <w:rPr>
          <w:rFonts w:ascii="Times New Roman" w:eastAsia="宋体" w:hAnsi="Times New Roman"/>
          <w:sz w:val="24"/>
          <w:szCs w:val="24"/>
        </w:rPr>
        <w:t>ISO-TimeML</w:t>
      </w:r>
      <w:r w:rsidRPr="009F7418">
        <w:rPr>
          <w:rFonts w:ascii="Times New Roman" w:eastAsia="宋体" w:hAnsi="Times New Roman"/>
          <w:sz w:val="24"/>
          <w:szCs w:val="24"/>
        </w:rPr>
        <w:t>进行了组合分析。</w:t>
      </w:r>
      <w:r w:rsidRPr="009F7418">
        <w:rPr>
          <w:rFonts w:ascii="Times New Roman" w:eastAsia="宋体" w:hAnsi="Times New Roman"/>
          <w:sz w:val="24"/>
          <w:szCs w:val="24"/>
        </w:rPr>
        <w:t xml:space="preserve"> </w:t>
      </w:r>
      <w:r w:rsidRPr="009F7418">
        <w:rPr>
          <w:rFonts w:ascii="Times New Roman" w:eastAsia="宋体" w:hAnsi="Times New Roman"/>
          <w:sz w:val="24"/>
          <w:szCs w:val="24"/>
        </w:rPr>
        <w:t>在接受</w:t>
      </w:r>
      <w:r w:rsidRPr="009F7418">
        <w:rPr>
          <w:rFonts w:ascii="Times New Roman" w:eastAsia="宋体" w:hAnsi="Times New Roman"/>
          <w:sz w:val="24"/>
          <w:szCs w:val="24"/>
        </w:rPr>
        <w:t>ISO-TimeML</w:t>
      </w:r>
      <w:r w:rsidRPr="009F7418">
        <w:rPr>
          <w:rFonts w:ascii="Times New Roman" w:eastAsia="宋体" w:hAnsi="Times New Roman"/>
          <w:sz w:val="24"/>
          <w:szCs w:val="24"/>
        </w:rPr>
        <w:t>对事件模态的定义的同时，我们简化了当前指南中的注释任务，以便</w:t>
      </w:r>
      <w:r w:rsidRPr="009F7418">
        <w:rPr>
          <w:rFonts w:ascii="Times New Roman" w:eastAsia="宋体" w:hAnsi="Times New Roman"/>
          <w:sz w:val="24"/>
          <w:szCs w:val="24"/>
        </w:rPr>
        <w:t>EVENT</w:t>
      </w:r>
      <w:r w:rsidRPr="009F7418">
        <w:rPr>
          <w:rFonts w:ascii="Times New Roman" w:eastAsia="宋体" w:hAnsi="Times New Roman"/>
          <w:sz w:val="24"/>
          <w:szCs w:val="24"/>
        </w:rPr>
        <w:t>现在具有</w:t>
      </w:r>
      <w:r w:rsidRPr="009F7418">
        <w:rPr>
          <w:rFonts w:ascii="Times New Roman" w:eastAsia="宋体" w:hAnsi="Times New Roman"/>
          <w:sz w:val="24"/>
          <w:szCs w:val="24"/>
        </w:rPr>
        <w:t>“</w:t>
      </w:r>
      <w:r w:rsidRPr="009F7418">
        <w:rPr>
          <w:rFonts w:ascii="Times New Roman" w:eastAsia="宋体" w:hAnsi="Times New Roman"/>
          <w:sz w:val="24"/>
          <w:szCs w:val="24"/>
        </w:rPr>
        <w:t>上下文模式</w:t>
      </w:r>
      <w:r w:rsidRPr="009F7418">
        <w:rPr>
          <w:rFonts w:ascii="Times New Roman" w:eastAsia="宋体" w:hAnsi="Times New Roman"/>
          <w:sz w:val="24"/>
          <w:szCs w:val="24"/>
        </w:rPr>
        <w:t>”</w:t>
      </w:r>
      <w:r w:rsidRPr="009F7418">
        <w:rPr>
          <w:rFonts w:ascii="Times New Roman" w:eastAsia="宋体" w:hAnsi="Times New Roman"/>
          <w:sz w:val="24"/>
          <w:szCs w:val="24"/>
        </w:rPr>
        <w:t>，</w:t>
      </w:r>
      <w:r w:rsidRPr="009F7418">
        <w:rPr>
          <w:rFonts w:ascii="Times New Roman" w:eastAsia="宋体" w:hAnsi="Times New Roman"/>
          <w:sz w:val="24"/>
          <w:szCs w:val="24"/>
        </w:rPr>
        <w:t>“</w:t>
      </w:r>
      <w:r w:rsidRPr="009F7418">
        <w:rPr>
          <w:rFonts w:ascii="Times New Roman" w:eastAsia="宋体" w:hAnsi="Times New Roman"/>
          <w:sz w:val="24"/>
          <w:szCs w:val="24"/>
        </w:rPr>
        <w:t>上下文方面</w:t>
      </w:r>
      <w:r w:rsidRPr="009F7418">
        <w:rPr>
          <w:rFonts w:ascii="Times New Roman" w:eastAsia="宋体" w:hAnsi="Times New Roman"/>
          <w:sz w:val="24"/>
          <w:szCs w:val="24"/>
        </w:rPr>
        <w:t>”</w:t>
      </w:r>
      <w:r w:rsidRPr="009F7418">
        <w:rPr>
          <w:rFonts w:ascii="Times New Roman" w:eastAsia="宋体" w:hAnsi="Times New Roman"/>
          <w:sz w:val="24"/>
          <w:szCs w:val="24"/>
        </w:rPr>
        <w:t>和</w:t>
      </w:r>
      <w:r w:rsidRPr="009F7418">
        <w:rPr>
          <w:rFonts w:ascii="Times New Roman" w:eastAsia="宋体" w:hAnsi="Times New Roman"/>
          <w:sz w:val="24"/>
          <w:szCs w:val="24"/>
        </w:rPr>
        <w:t>“</w:t>
      </w:r>
      <w:r w:rsidRPr="009F7418">
        <w:rPr>
          <w:rFonts w:ascii="Times New Roman" w:eastAsia="宋体" w:hAnsi="Times New Roman"/>
          <w:sz w:val="24"/>
          <w:szCs w:val="24"/>
        </w:rPr>
        <w:t>持久性</w:t>
      </w:r>
      <w:r w:rsidRPr="009F7418">
        <w:rPr>
          <w:rFonts w:ascii="Times New Roman" w:eastAsia="宋体" w:hAnsi="Times New Roman"/>
          <w:sz w:val="24"/>
          <w:szCs w:val="24"/>
        </w:rPr>
        <w:t>”</w:t>
      </w:r>
      <w:r w:rsidRPr="009F7418">
        <w:rPr>
          <w:rFonts w:ascii="Times New Roman" w:eastAsia="宋体" w:hAnsi="Times New Roman"/>
          <w:sz w:val="24"/>
          <w:szCs w:val="24"/>
        </w:rPr>
        <w:t>的属性。</w:t>
      </w:r>
    </w:p>
    <w:p w14:paraId="390C8A2B" w14:textId="576DA3F4" w:rsidR="001F1D23" w:rsidRPr="009F7418" w:rsidRDefault="001F1D23" w:rsidP="00E24A11">
      <w:pPr>
        <w:spacing w:line="360" w:lineRule="auto"/>
        <w:ind w:firstLine="420"/>
        <w:rPr>
          <w:rFonts w:ascii="Times New Roman" w:eastAsia="宋体" w:hAnsi="Times New Roman"/>
          <w:sz w:val="24"/>
          <w:szCs w:val="24"/>
        </w:rPr>
      </w:pPr>
      <w:r w:rsidRPr="009F7418">
        <w:rPr>
          <w:rFonts w:ascii="Times New Roman" w:eastAsia="宋体" w:hAnsi="Times New Roman" w:hint="eastAsia"/>
          <w:sz w:val="24"/>
          <w:szCs w:val="24"/>
        </w:rPr>
        <w:t>上下文模态允许实际值，假设值，被隐藏值和一般值。</w:t>
      </w:r>
      <w:r w:rsidRPr="009F7418">
        <w:rPr>
          <w:rFonts w:ascii="Times New Roman" w:eastAsia="宋体" w:hAnsi="Times New Roman"/>
          <w:sz w:val="24"/>
          <w:szCs w:val="24"/>
        </w:rPr>
        <w:t xml:space="preserve"> ACTUAL</w:t>
      </w:r>
      <w:r w:rsidRPr="009F7418">
        <w:rPr>
          <w:rFonts w:ascii="Times New Roman" w:eastAsia="宋体" w:hAnsi="Times New Roman"/>
          <w:sz w:val="24"/>
          <w:szCs w:val="24"/>
        </w:rPr>
        <w:t>涵盖了实际发生的事件，例如</w:t>
      </w:r>
      <w:r w:rsidRPr="009F7418">
        <w:rPr>
          <w:rFonts w:ascii="Times New Roman" w:eastAsia="宋体" w:hAnsi="Times New Roman"/>
          <w:sz w:val="24"/>
          <w:szCs w:val="24"/>
        </w:rPr>
        <w:t>“</w:t>
      </w:r>
      <w:r w:rsidRPr="009F7418">
        <w:rPr>
          <w:rFonts w:ascii="Times New Roman" w:eastAsia="宋体" w:hAnsi="Times New Roman"/>
          <w:sz w:val="24"/>
          <w:szCs w:val="24"/>
        </w:rPr>
        <w:t>我们注意到肿瘤</w:t>
      </w:r>
      <w:r w:rsidRPr="009F7418">
        <w:rPr>
          <w:rFonts w:ascii="Times New Roman" w:eastAsia="宋体" w:hAnsi="Times New Roman"/>
          <w:sz w:val="24"/>
          <w:szCs w:val="24"/>
        </w:rPr>
        <w:t>”</w:t>
      </w:r>
      <w:r w:rsidRPr="009F7418">
        <w:rPr>
          <w:rFonts w:ascii="Times New Roman" w:eastAsia="宋体" w:hAnsi="Times New Roman"/>
          <w:sz w:val="24"/>
          <w:szCs w:val="24"/>
        </w:rPr>
        <w:t>。</w:t>
      </w:r>
      <w:r w:rsidRPr="009F7418">
        <w:rPr>
          <w:rFonts w:ascii="Times New Roman" w:eastAsia="宋体" w:hAnsi="Times New Roman"/>
          <w:sz w:val="24"/>
          <w:szCs w:val="24"/>
        </w:rPr>
        <w:t xml:space="preserve"> HYPOTHETICAL</w:t>
      </w:r>
      <w:r w:rsidRPr="009F7418">
        <w:rPr>
          <w:rFonts w:ascii="Times New Roman" w:eastAsia="宋体" w:hAnsi="Times New Roman"/>
          <w:sz w:val="24"/>
          <w:szCs w:val="24"/>
        </w:rPr>
        <w:t>涵盖条件和可能性，例如，</w:t>
      </w:r>
      <w:r w:rsidRPr="009F7418">
        <w:rPr>
          <w:rFonts w:ascii="Times New Roman" w:eastAsia="宋体" w:hAnsi="Times New Roman"/>
          <w:sz w:val="24"/>
          <w:szCs w:val="24"/>
        </w:rPr>
        <w:t>“</w:t>
      </w:r>
      <w:r w:rsidRPr="009F7418">
        <w:rPr>
          <w:rFonts w:ascii="Times New Roman" w:eastAsia="宋体" w:hAnsi="Times New Roman"/>
          <w:sz w:val="24"/>
          <w:szCs w:val="24"/>
        </w:rPr>
        <w:t>如果她发展成肿瘤</w:t>
      </w:r>
      <w:r w:rsidRPr="009F7418">
        <w:rPr>
          <w:rFonts w:ascii="Times New Roman" w:eastAsia="宋体" w:hAnsi="Times New Roman"/>
          <w:sz w:val="24"/>
          <w:szCs w:val="24"/>
        </w:rPr>
        <w:t>”</w:t>
      </w:r>
      <w:r w:rsidRPr="009F7418">
        <w:rPr>
          <w:rFonts w:ascii="Times New Roman" w:eastAsia="宋体" w:hAnsi="Times New Roman"/>
          <w:sz w:val="24"/>
          <w:szCs w:val="24"/>
        </w:rPr>
        <w:t>。</w:t>
      </w:r>
      <w:r w:rsidRPr="009F7418">
        <w:rPr>
          <w:rFonts w:ascii="Times New Roman" w:eastAsia="宋体" w:hAnsi="Times New Roman"/>
          <w:sz w:val="24"/>
          <w:szCs w:val="24"/>
        </w:rPr>
        <w:t xml:space="preserve"> HEDGED</w:t>
      </w:r>
      <w:r w:rsidRPr="009F7418">
        <w:rPr>
          <w:rFonts w:ascii="Times New Roman" w:eastAsia="宋体" w:hAnsi="Times New Roman"/>
          <w:sz w:val="24"/>
          <w:szCs w:val="24"/>
        </w:rPr>
        <w:t>适用于医生提供诊断但谨慎行事的情况，以避免不正确诊断或忽视正确诊断的法律责任。</w:t>
      </w:r>
      <w:r w:rsidRPr="009F7418">
        <w:rPr>
          <w:rFonts w:ascii="Times New Roman" w:eastAsia="宋体" w:hAnsi="Times New Roman"/>
          <w:sz w:val="24"/>
          <w:szCs w:val="24"/>
        </w:rPr>
        <w:t xml:space="preserve"> </w:t>
      </w:r>
      <w:r w:rsidRPr="009F7418">
        <w:rPr>
          <w:rFonts w:ascii="Times New Roman" w:eastAsia="宋体" w:hAnsi="Times New Roman"/>
          <w:sz w:val="24"/>
          <w:szCs w:val="24"/>
        </w:rPr>
        <w:t>例如：</w:t>
      </w:r>
    </w:p>
    <w:p w14:paraId="03D76BE8" w14:textId="125A2717" w:rsidR="001F1D23" w:rsidRPr="009F7418" w:rsidRDefault="001F1D23" w:rsidP="00E24A11">
      <w:pPr>
        <w:autoSpaceDE w:val="0"/>
        <w:autoSpaceDN w:val="0"/>
        <w:adjustRightInd w:val="0"/>
        <w:spacing w:line="360" w:lineRule="auto"/>
        <w:jc w:val="left"/>
        <w:rPr>
          <w:rFonts w:ascii="Times New Roman" w:eastAsia="宋体" w:hAnsi="Times New Roman" w:cs="NimbusRomNo9L-Regu"/>
          <w:kern w:val="0"/>
          <w:sz w:val="24"/>
          <w:szCs w:val="24"/>
        </w:rPr>
      </w:pPr>
      <w:r w:rsidRPr="009F7418">
        <w:rPr>
          <w:rFonts w:ascii="Times New Roman" w:eastAsia="宋体" w:hAnsi="Times New Roman" w:cs="NimbusRomNo9L-Regu"/>
          <w:kern w:val="0"/>
          <w:sz w:val="24"/>
          <w:szCs w:val="24"/>
        </w:rPr>
        <w:t>(3) a. The signal in the MRI is not inconsistent</w:t>
      </w:r>
      <w:r w:rsidRPr="009F7418">
        <w:rPr>
          <w:rFonts w:ascii="Times New Roman" w:eastAsia="宋体" w:hAnsi="Times New Roman" w:cs="NimbusRomNo9L-Regu" w:hint="eastAsia"/>
          <w:kern w:val="0"/>
          <w:sz w:val="24"/>
          <w:szCs w:val="24"/>
        </w:rPr>
        <w:t xml:space="preserve"> </w:t>
      </w:r>
      <w:r w:rsidRPr="009F7418">
        <w:rPr>
          <w:rFonts w:ascii="Times New Roman" w:eastAsia="宋体" w:hAnsi="Times New Roman" w:cs="NimbusRomNo9L-Regu"/>
          <w:kern w:val="0"/>
          <w:sz w:val="24"/>
          <w:szCs w:val="24"/>
        </w:rPr>
        <w:t xml:space="preserve">with a </w:t>
      </w:r>
      <w:r w:rsidRPr="009F7418">
        <w:rPr>
          <w:rFonts w:ascii="Times New Roman" w:eastAsia="宋体" w:hAnsi="Times New Roman" w:cs="NimbusRomNo9L-Medi"/>
          <w:kern w:val="0"/>
          <w:sz w:val="24"/>
          <w:szCs w:val="24"/>
        </w:rPr>
        <w:t xml:space="preserve">tumor </w:t>
      </w:r>
      <w:r w:rsidRPr="009F7418">
        <w:rPr>
          <w:rFonts w:ascii="Times New Roman" w:eastAsia="宋体" w:hAnsi="Times New Roman" w:cs="NimbusRomNo9L-Regu"/>
          <w:kern w:val="0"/>
          <w:sz w:val="24"/>
          <w:szCs w:val="24"/>
        </w:rPr>
        <w:t>in the spleen.</w:t>
      </w:r>
    </w:p>
    <w:p w14:paraId="2437B81C" w14:textId="741E6D92" w:rsidR="001F1D23" w:rsidRPr="009F7418" w:rsidRDefault="001F1D23" w:rsidP="00E24A11">
      <w:pPr>
        <w:autoSpaceDE w:val="0"/>
        <w:autoSpaceDN w:val="0"/>
        <w:adjustRightInd w:val="0"/>
        <w:spacing w:line="360" w:lineRule="auto"/>
        <w:jc w:val="left"/>
        <w:rPr>
          <w:rFonts w:ascii="Times New Roman" w:eastAsia="宋体" w:hAnsi="Times New Roman" w:cs="NimbusRomNo9L-Regu"/>
          <w:kern w:val="0"/>
          <w:sz w:val="24"/>
          <w:szCs w:val="24"/>
        </w:rPr>
      </w:pPr>
      <w:r w:rsidRPr="009F7418">
        <w:rPr>
          <w:rFonts w:ascii="Times New Roman" w:eastAsia="宋体" w:hAnsi="Times New Roman" w:cs="NimbusRomNo9L-Regu"/>
          <w:kern w:val="0"/>
          <w:sz w:val="24"/>
          <w:szCs w:val="24"/>
        </w:rPr>
        <w:t xml:space="preserve">b. The rash appears to be </w:t>
      </w:r>
      <w:r w:rsidRPr="009F7418">
        <w:rPr>
          <w:rFonts w:ascii="Times New Roman" w:eastAsia="宋体" w:hAnsi="Times New Roman" w:cs="NimbusRomNo9L-Medi"/>
          <w:kern w:val="0"/>
          <w:sz w:val="24"/>
          <w:szCs w:val="24"/>
        </w:rPr>
        <w:t>measles</w:t>
      </w:r>
      <w:r w:rsidRPr="009F7418">
        <w:rPr>
          <w:rFonts w:ascii="Times New Roman" w:eastAsia="宋体" w:hAnsi="Times New Roman" w:cs="NimbusRomNo9L-Regu"/>
          <w:kern w:val="0"/>
          <w:sz w:val="24"/>
          <w:szCs w:val="24"/>
        </w:rPr>
        <w:t>, awaiting</w:t>
      </w:r>
      <w:r w:rsidRPr="009F7418">
        <w:rPr>
          <w:rFonts w:ascii="Times New Roman" w:eastAsia="宋体" w:hAnsi="Times New Roman" w:cs="NimbusRomNo9L-Regu" w:hint="eastAsia"/>
          <w:kern w:val="0"/>
          <w:sz w:val="24"/>
          <w:szCs w:val="24"/>
        </w:rPr>
        <w:t xml:space="preserve"> </w:t>
      </w:r>
      <w:r w:rsidRPr="009F7418">
        <w:rPr>
          <w:rFonts w:ascii="Times New Roman" w:eastAsia="宋体" w:hAnsi="Times New Roman" w:cs="NimbusRomNo9L-Regu"/>
          <w:kern w:val="0"/>
          <w:sz w:val="24"/>
          <w:szCs w:val="24"/>
        </w:rPr>
        <w:t>antibody test to confirm.</w:t>
      </w:r>
    </w:p>
    <w:p w14:paraId="36F86841" w14:textId="2D7E6AB7" w:rsidR="00DB2EC5" w:rsidRPr="009F7418" w:rsidRDefault="00DB2EC5" w:rsidP="00E24A11">
      <w:pPr>
        <w:autoSpaceDE w:val="0"/>
        <w:autoSpaceDN w:val="0"/>
        <w:adjustRightInd w:val="0"/>
        <w:spacing w:line="360" w:lineRule="auto"/>
        <w:jc w:val="left"/>
        <w:rPr>
          <w:rFonts w:ascii="Times New Roman" w:eastAsia="宋体" w:hAnsi="Times New Roman" w:cs="NimbusRomNo9L-Regu"/>
          <w:kern w:val="0"/>
          <w:sz w:val="24"/>
          <w:szCs w:val="24"/>
        </w:rPr>
      </w:pPr>
      <w:r w:rsidRPr="009F7418">
        <w:rPr>
          <w:rFonts w:ascii="Times New Roman" w:eastAsia="宋体" w:hAnsi="Times New Roman" w:cs="NimbusRomNo9L-Regu" w:hint="eastAsia"/>
          <w:kern w:val="0"/>
          <w:sz w:val="24"/>
          <w:szCs w:val="24"/>
        </w:rPr>
        <w:t>（</w:t>
      </w:r>
      <w:r w:rsidRPr="009F7418">
        <w:rPr>
          <w:rFonts w:ascii="Times New Roman" w:eastAsia="宋体" w:hAnsi="Times New Roman" w:cs="NimbusRomNo9L-Regu"/>
          <w:kern w:val="0"/>
          <w:sz w:val="24"/>
          <w:szCs w:val="24"/>
        </w:rPr>
        <w:t>3</w:t>
      </w:r>
      <w:r w:rsidRPr="009F7418">
        <w:rPr>
          <w:rFonts w:ascii="Times New Roman" w:eastAsia="宋体" w:hAnsi="Times New Roman" w:cs="NimbusRomNo9L-Regu"/>
          <w:kern w:val="0"/>
          <w:sz w:val="24"/>
          <w:szCs w:val="24"/>
        </w:rPr>
        <w:t>）</w:t>
      </w:r>
      <w:r w:rsidRPr="009F7418">
        <w:rPr>
          <w:rFonts w:ascii="Times New Roman" w:eastAsia="宋体" w:hAnsi="Times New Roman" w:cs="NimbusRomNo9L-Regu"/>
          <w:kern w:val="0"/>
          <w:sz w:val="24"/>
          <w:szCs w:val="24"/>
        </w:rPr>
        <w:t>a. MRI</w:t>
      </w:r>
      <w:r w:rsidRPr="009F7418">
        <w:rPr>
          <w:rFonts w:ascii="Times New Roman" w:eastAsia="宋体" w:hAnsi="Times New Roman" w:cs="NimbusRomNo9L-Regu"/>
          <w:kern w:val="0"/>
          <w:sz w:val="24"/>
          <w:szCs w:val="24"/>
        </w:rPr>
        <w:t>中的信号与脾脏中的肿瘤不矛盾。</w:t>
      </w:r>
    </w:p>
    <w:p w14:paraId="4E5E5E5E" w14:textId="13DB97E6" w:rsidR="00DB2EC5" w:rsidRPr="009F7418" w:rsidRDefault="00DB2EC5" w:rsidP="00E24A11">
      <w:pPr>
        <w:autoSpaceDE w:val="0"/>
        <w:autoSpaceDN w:val="0"/>
        <w:adjustRightInd w:val="0"/>
        <w:spacing w:line="360" w:lineRule="auto"/>
        <w:jc w:val="left"/>
        <w:rPr>
          <w:rFonts w:ascii="Times New Roman" w:eastAsia="宋体" w:hAnsi="Times New Roman" w:cs="NimbusRomNo9L-Regu"/>
          <w:kern w:val="0"/>
          <w:sz w:val="24"/>
          <w:szCs w:val="24"/>
        </w:rPr>
      </w:pPr>
      <w:r w:rsidRPr="009F7418">
        <w:rPr>
          <w:rFonts w:ascii="Times New Roman" w:eastAsia="宋体" w:hAnsi="Times New Roman" w:cs="NimbusRomNo9L-Regu"/>
          <w:kern w:val="0"/>
          <w:sz w:val="24"/>
          <w:szCs w:val="24"/>
        </w:rPr>
        <w:t xml:space="preserve">b. </w:t>
      </w:r>
      <w:r w:rsidRPr="009F7418">
        <w:rPr>
          <w:rFonts w:ascii="Times New Roman" w:eastAsia="宋体" w:hAnsi="Times New Roman" w:cs="NimbusRomNo9L-Regu" w:hint="eastAsia"/>
          <w:kern w:val="0"/>
          <w:sz w:val="24"/>
          <w:szCs w:val="24"/>
        </w:rPr>
        <w:t>皮疹似乎是麻疹，等待抗体测试来确认。</w:t>
      </w:r>
    </w:p>
    <w:p w14:paraId="2FE13EA2" w14:textId="348567A1" w:rsidR="00DB2EC5" w:rsidRPr="009F7418" w:rsidRDefault="00DB2EC5" w:rsidP="00E24A11">
      <w:pPr>
        <w:autoSpaceDE w:val="0"/>
        <w:autoSpaceDN w:val="0"/>
        <w:adjustRightInd w:val="0"/>
        <w:spacing w:line="360" w:lineRule="auto"/>
        <w:ind w:firstLine="420"/>
        <w:jc w:val="left"/>
        <w:rPr>
          <w:rFonts w:ascii="Times New Roman" w:eastAsia="宋体" w:hAnsi="Times New Roman" w:cs="NimbusRomNo9L-Regu"/>
          <w:kern w:val="0"/>
          <w:sz w:val="24"/>
          <w:szCs w:val="24"/>
        </w:rPr>
      </w:pPr>
      <w:r w:rsidRPr="009F7418">
        <w:rPr>
          <w:rFonts w:ascii="Times New Roman" w:eastAsia="宋体" w:hAnsi="Times New Roman" w:cs="NimbusRomNo9L-Regu" w:hint="eastAsia"/>
          <w:kern w:val="0"/>
          <w:sz w:val="24"/>
          <w:szCs w:val="24"/>
        </w:rPr>
        <w:t>这些</w:t>
      </w:r>
      <w:r w:rsidRPr="009F7418">
        <w:rPr>
          <w:rFonts w:ascii="Times New Roman" w:eastAsia="宋体" w:hAnsi="Times New Roman" w:cs="NimbusRomNo9L-Regu"/>
          <w:kern w:val="0"/>
          <w:sz w:val="24"/>
          <w:szCs w:val="24"/>
        </w:rPr>
        <w:t>HEDGED EVENT</w:t>
      </w:r>
      <w:r w:rsidRPr="009F7418">
        <w:rPr>
          <w:rFonts w:ascii="Times New Roman" w:eastAsia="宋体" w:hAnsi="Times New Roman" w:cs="NimbusRomNo9L-Regu"/>
          <w:kern w:val="0"/>
          <w:sz w:val="24"/>
          <w:szCs w:val="24"/>
        </w:rPr>
        <w:t>比假设的诊断更真实，并且可能值得作为诊断历史的一部分包含在时间表中，但不能与确认的事实混淆。</w:t>
      </w:r>
      <w:r w:rsidRPr="009F7418">
        <w:rPr>
          <w:rFonts w:ascii="Times New Roman" w:eastAsia="宋体" w:hAnsi="Times New Roman" w:cs="NimbusRomNo9L-Regu"/>
          <w:kern w:val="0"/>
          <w:sz w:val="24"/>
          <w:szCs w:val="24"/>
        </w:rPr>
        <w:t xml:space="preserve"> </w:t>
      </w:r>
      <w:r w:rsidRPr="009F7418">
        <w:rPr>
          <w:rFonts w:ascii="Times New Roman" w:eastAsia="宋体" w:hAnsi="Times New Roman" w:cs="NimbusRomNo9L-Regu"/>
          <w:kern w:val="0"/>
          <w:sz w:val="24"/>
          <w:szCs w:val="24"/>
        </w:rPr>
        <w:t>这些（以及医学领域中的其他形式的不确定性）在（</w:t>
      </w:r>
      <w:r w:rsidRPr="009F7418">
        <w:rPr>
          <w:rFonts w:ascii="Times New Roman" w:eastAsia="宋体" w:hAnsi="Times New Roman" w:cs="NimbusRomNo9L-Regu"/>
          <w:kern w:val="0"/>
          <w:sz w:val="24"/>
          <w:szCs w:val="24"/>
        </w:rPr>
        <w:t>Vincze</w:t>
      </w:r>
      <w:r w:rsidRPr="009F7418">
        <w:rPr>
          <w:rFonts w:ascii="Times New Roman" w:eastAsia="宋体" w:hAnsi="Times New Roman" w:cs="NimbusRomNo9L-Regu"/>
          <w:kern w:val="0"/>
          <w:sz w:val="24"/>
          <w:szCs w:val="24"/>
        </w:rPr>
        <w:t>等，</w:t>
      </w:r>
      <w:r w:rsidRPr="009F7418">
        <w:rPr>
          <w:rFonts w:ascii="Times New Roman" w:eastAsia="宋体" w:hAnsi="Times New Roman" w:cs="NimbusRomNo9L-Regu"/>
          <w:kern w:val="0"/>
          <w:sz w:val="24"/>
          <w:szCs w:val="24"/>
        </w:rPr>
        <w:t>2008</w:t>
      </w:r>
      <w:r w:rsidRPr="009F7418">
        <w:rPr>
          <w:rFonts w:ascii="Times New Roman" w:eastAsia="宋体" w:hAnsi="Times New Roman" w:cs="NimbusRomNo9L-Regu"/>
          <w:kern w:val="0"/>
          <w:sz w:val="24"/>
          <w:szCs w:val="24"/>
        </w:rPr>
        <w:t>）中进行了广泛讨论。</w:t>
      </w:r>
      <w:r w:rsidRPr="009F7418">
        <w:rPr>
          <w:rFonts w:ascii="Times New Roman" w:eastAsia="宋体" w:hAnsi="Times New Roman" w:cs="NimbusRomNo9L-Regu"/>
          <w:kern w:val="0"/>
          <w:sz w:val="24"/>
          <w:szCs w:val="24"/>
        </w:rPr>
        <w:t xml:space="preserve"> </w:t>
      </w:r>
      <w:r w:rsidRPr="009F7418">
        <w:rPr>
          <w:rFonts w:ascii="Times New Roman" w:eastAsia="宋体" w:hAnsi="Times New Roman" w:cs="NimbusRomNo9L-Regu"/>
          <w:kern w:val="0"/>
          <w:sz w:val="24"/>
          <w:szCs w:val="24"/>
        </w:rPr>
        <w:t>相反，</w:t>
      </w:r>
      <w:r w:rsidRPr="009F7418">
        <w:rPr>
          <w:rFonts w:ascii="Times New Roman" w:eastAsia="宋体" w:hAnsi="Times New Roman" w:cs="NimbusRomNo9L-Regu"/>
          <w:kern w:val="0"/>
          <w:sz w:val="24"/>
          <w:szCs w:val="24"/>
        </w:rPr>
        <w:t>GENERIC EVENTs</w:t>
      </w:r>
      <w:r w:rsidRPr="009F7418">
        <w:rPr>
          <w:rFonts w:ascii="Times New Roman" w:eastAsia="宋体" w:hAnsi="Times New Roman" w:cs="NimbusRomNo9L-Regu"/>
          <w:kern w:val="0"/>
          <w:sz w:val="24"/>
          <w:szCs w:val="24"/>
        </w:rPr>
        <w:t>并不是指患者的疾病或治疗，而是通常讨论疾病或治疗（通常在患者的特定人群中）。</w:t>
      </w:r>
      <w:r w:rsidRPr="009F7418">
        <w:rPr>
          <w:rFonts w:ascii="Times New Roman" w:eastAsia="宋体" w:hAnsi="Times New Roman" w:cs="NimbusRomNo9L-Regu"/>
          <w:kern w:val="0"/>
          <w:sz w:val="24"/>
          <w:szCs w:val="24"/>
        </w:rPr>
        <w:t xml:space="preserve"> </w:t>
      </w:r>
      <w:r w:rsidRPr="009F7418">
        <w:rPr>
          <w:rFonts w:ascii="Times New Roman" w:eastAsia="宋体" w:hAnsi="Times New Roman" w:cs="NimbusRomNo9L-Regu"/>
          <w:kern w:val="0"/>
          <w:sz w:val="24"/>
          <w:szCs w:val="24"/>
        </w:rPr>
        <w:t>例如：</w:t>
      </w:r>
    </w:p>
    <w:p w14:paraId="7CE5488D" w14:textId="47F27374" w:rsidR="00DB2EC5" w:rsidRPr="009F7418" w:rsidRDefault="00DB2EC5" w:rsidP="00E24A11">
      <w:pPr>
        <w:autoSpaceDE w:val="0"/>
        <w:autoSpaceDN w:val="0"/>
        <w:adjustRightInd w:val="0"/>
        <w:spacing w:line="360" w:lineRule="auto"/>
        <w:jc w:val="left"/>
        <w:rPr>
          <w:rFonts w:ascii="Times New Roman" w:eastAsia="宋体" w:hAnsi="Times New Roman" w:cs="NimbusRomNo9L-Regu"/>
          <w:kern w:val="0"/>
          <w:sz w:val="24"/>
          <w:szCs w:val="24"/>
        </w:rPr>
      </w:pPr>
      <w:r w:rsidRPr="009F7418">
        <w:rPr>
          <w:rFonts w:ascii="Times New Roman" w:eastAsia="宋体" w:hAnsi="Times New Roman" w:cs="NimbusRomNo9L-Regu"/>
          <w:kern w:val="0"/>
          <w:sz w:val="24"/>
          <w:szCs w:val="24"/>
        </w:rPr>
        <w:t xml:space="preserve">(4) In other patients without significant </w:t>
      </w:r>
      <w:r w:rsidRPr="009F7418">
        <w:rPr>
          <w:rFonts w:ascii="Times New Roman" w:eastAsia="宋体" w:hAnsi="Times New Roman" w:cs="NimbusRomNo9L-Medi"/>
          <w:b/>
          <w:kern w:val="0"/>
          <w:sz w:val="24"/>
          <w:szCs w:val="24"/>
        </w:rPr>
        <w:t>comorbidity</w:t>
      </w:r>
      <w:r w:rsidRPr="009F7418">
        <w:rPr>
          <w:rFonts w:ascii="Times New Roman" w:eastAsia="宋体" w:hAnsi="Times New Roman" w:cs="NimbusRomNo9L-Medi" w:hint="eastAsia"/>
          <w:kern w:val="0"/>
          <w:sz w:val="24"/>
          <w:szCs w:val="24"/>
        </w:rPr>
        <w:t xml:space="preserve"> </w:t>
      </w:r>
      <w:r w:rsidRPr="009F7418">
        <w:rPr>
          <w:rFonts w:ascii="Times New Roman" w:eastAsia="宋体" w:hAnsi="Times New Roman" w:cs="NimbusRomNo9L-Regu"/>
          <w:kern w:val="0"/>
          <w:sz w:val="24"/>
          <w:szCs w:val="24"/>
        </w:rPr>
        <w:t xml:space="preserve">that can </w:t>
      </w:r>
      <w:r w:rsidRPr="009F7418">
        <w:rPr>
          <w:rFonts w:ascii="Times New Roman" w:eastAsia="宋体" w:hAnsi="Times New Roman" w:cs="NimbusRomNo9L-Medi"/>
          <w:b/>
          <w:kern w:val="0"/>
          <w:sz w:val="24"/>
          <w:szCs w:val="24"/>
        </w:rPr>
        <w:t>tolerate</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Regu"/>
          <w:kern w:val="0"/>
          <w:sz w:val="24"/>
          <w:szCs w:val="24"/>
        </w:rPr>
        <w:t xml:space="preserve">adjuvant </w:t>
      </w:r>
      <w:r w:rsidRPr="009F7418">
        <w:rPr>
          <w:rFonts w:ascii="Times New Roman" w:eastAsia="宋体" w:hAnsi="Times New Roman" w:cs="NimbusRomNo9L-Medi"/>
          <w:b/>
          <w:kern w:val="0"/>
          <w:sz w:val="24"/>
          <w:szCs w:val="24"/>
        </w:rPr>
        <w:t>chemotherapy</w:t>
      </w:r>
      <w:r w:rsidRPr="009F7418">
        <w:rPr>
          <w:rFonts w:ascii="Times New Roman" w:eastAsia="宋体" w:hAnsi="Times New Roman" w:cs="NimbusRomNo9L-Regu"/>
          <w:kern w:val="0"/>
          <w:sz w:val="24"/>
          <w:szCs w:val="24"/>
        </w:rPr>
        <w:t>,</w:t>
      </w:r>
      <w:r w:rsidRPr="009F7418">
        <w:rPr>
          <w:rFonts w:ascii="Times New Roman" w:eastAsia="宋体" w:hAnsi="Times New Roman" w:cs="NimbusRomNo9L-Medi" w:hint="eastAsia"/>
          <w:kern w:val="0"/>
          <w:sz w:val="24"/>
          <w:szCs w:val="24"/>
        </w:rPr>
        <w:t xml:space="preserve"> </w:t>
      </w:r>
      <w:r w:rsidRPr="009F7418">
        <w:rPr>
          <w:rFonts w:ascii="Times New Roman" w:eastAsia="宋体" w:hAnsi="Times New Roman" w:cs="NimbusRomNo9L-Regu"/>
          <w:kern w:val="0"/>
          <w:sz w:val="24"/>
          <w:szCs w:val="24"/>
        </w:rPr>
        <w:t xml:space="preserve">there is a </w:t>
      </w:r>
      <w:r w:rsidRPr="009F7418">
        <w:rPr>
          <w:rFonts w:ascii="Times New Roman" w:eastAsia="宋体" w:hAnsi="Times New Roman" w:cs="NimbusRomNo9L-Medi"/>
          <w:b/>
          <w:kern w:val="0"/>
          <w:sz w:val="24"/>
          <w:szCs w:val="24"/>
        </w:rPr>
        <w:t>benefit</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Regu"/>
          <w:kern w:val="0"/>
          <w:sz w:val="24"/>
          <w:szCs w:val="24"/>
        </w:rPr>
        <w:t xml:space="preserve">to systemic adjuvant </w:t>
      </w:r>
      <w:r w:rsidRPr="009F7418">
        <w:rPr>
          <w:rFonts w:ascii="Times New Roman" w:eastAsia="宋体" w:hAnsi="Times New Roman" w:cs="NimbusRomNo9L-Medi"/>
          <w:b/>
          <w:kern w:val="0"/>
          <w:sz w:val="24"/>
          <w:szCs w:val="24"/>
        </w:rPr>
        <w:t>chemotherapy</w:t>
      </w:r>
      <w:r w:rsidRPr="009F7418">
        <w:rPr>
          <w:rFonts w:ascii="Times New Roman" w:eastAsia="宋体" w:hAnsi="Times New Roman" w:cs="NimbusRomNo9L-Regu"/>
          <w:kern w:val="0"/>
          <w:sz w:val="24"/>
          <w:szCs w:val="24"/>
        </w:rPr>
        <w:t>.</w:t>
      </w:r>
    </w:p>
    <w:p w14:paraId="3B440800" w14:textId="2A077B79" w:rsidR="00DB2EC5" w:rsidRPr="009F7418" w:rsidRDefault="00DB2EC5"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lastRenderedPageBreak/>
        <w:t>（</w:t>
      </w:r>
      <w:r w:rsidRPr="009F7418">
        <w:rPr>
          <w:rFonts w:ascii="Times New Roman" w:eastAsia="宋体" w:hAnsi="Times New Roman" w:cs="NimbusRomNo9L-Medi"/>
          <w:kern w:val="0"/>
          <w:sz w:val="24"/>
          <w:szCs w:val="24"/>
        </w:rPr>
        <w:t>4</w:t>
      </w:r>
      <w:r w:rsidRPr="009F7418">
        <w:rPr>
          <w:rFonts w:ascii="Times New Roman" w:eastAsia="宋体" w:hAnsi="Times New Roman" w:cs="NimbusRomNo9L-Medi"/>
          <w:kern w:val="0"/>
          <w:sz w:val="24"/>
          <w:szCs w:val="24"/>
        </w:rPr>
        <w:t>）对于无明显</w:t>
      </w:r>
      <w:r w:rsidRPr="009F7418">
        <w:rPr>
          <w:rFonts w:ascii="Times New Roman" w:eastAsia="宋体" w:hAnsi="Times New Roman" w:cs="NimbusRomNo9L-Medi" w:hint="eastAsia"/>
          <w:b/>
          <w:kern w:val="0"/>
          <w:sz w:val="24"/>
          <w:szCs w:val="24"/>
        </w:rPr>
        <w:t>并发</w:t>
      </w:r>
      <w:r w:rsidRPr="009F7418">
        <w:rPr>
          <w:rFonts w:ascii="Times New Roman" w:eastAsia="宋体" w:hAnsi="Times New Roman" w:cs="NimbusRomNo9L-Medi"/>
          <w:b/>
          <w:kern w:val="0"/>
          <w:sz w:val="24"/>
          <w:szCs w:val="24"/>
        </w:rPr>
        <w:t>症</w:t>
      </w:r>
      <w:r w:rsidRPr="009F7418">
        <w:rPr>
          <w:rFonts w:ascii="Times New Roman" w:eastAsia="宋体" w:hAnsi="Times New Roman" w:cs="NimbusRomNo9L-Medi"/>
          <w:kern w:val="0"/>
          <w:sz w:val="24"/>
          <w:szCs w:val="24"/>
        </w:rPr>
        <w:t>的其他可</w:t>
      </w:r>
      <w:r w:rsidRPr="009F7418">
        <w:rPr>
          <w:rFonts w:ascii="Times New Roman" w:eastAsia="宋体" w:hAnsi="Times New Roman" w:cs="NimbusRomNo9L-Medi"/>
          <w:b/>
          <w:kern w:val="0"/>
          <w:sz w:val="24"/>
          <w:szCs w:val="24"/>
        </w:rPr>
        <w:t>耐受</w:t>
      </w:r>
      <w:r w:rsidRPr="009F7418">
        <w:rPr>
          <w:rFonts w:ascii="Times New Roman" w:eastAsia="宋体" w:hAnsi="Times New Roman" w:cs="NimbusRomNo9L-Medi"/>
          <w:kern w:val="0"/>
          <w:sz w:val="24"/>
          <w:szCs w:val="24"/>
        </w:rPr>
        <w:t>辅助</w:t>
      </w:r>
      <w:r w:rsidRPr="009F7418">
        <w:rPr>
          <w:rFonts w:ascii="Times New Roman" w:eastAsia="宋体" w:hAnsi="Times New Roman" w:cs="NimbusRomNo9L-Medi"/>
          <w:b/>
          <w:kern w:val="0"/>
          <w:sz w:val="24"/>
          <w:szCs w:val="24"/>
        </w:rPr>
        <w:t>化疗</w:t>
      </w:r>
      <w:r w:rsidRPr="009F7418">
        <w:rPr>
          <w:rFonts w:ascii="Times New Roman" w:eastAsia="宋体" w:hAnsi="Times New Roman" w:cs="NimbusRomNo9L-Medi"/>
          <w:kern w:val="0"/>
          <w:sz w:val="24"/>
          <w:szCs w:val="24"/>
        </w:rPr>
        <w:t>的患者，全身辅助</w:t>
      </w:r>
      <w:r w:rsidRPr="009F7418">
        <w:rPr>
          <w:rFonts w:ascii="Times New Roman" w:eastAsia="宋体" w:hAnsi="Times New Roman" w:cs="NimbusRomNo9L-Medi"/>
          <w:b/>
          <w:kern w:val="0"/>
          <w:sz w:val="24"/>
          <w:szCs w:val="24"/>
        </w:rPr>
        <w:t>化疗有益</w:t>
      </w:r>
      <w:r w:rsidRPr="009F7418">
        <w:rPr>
          <w:rFonts w:ascii="Times New Roman" w:eastAsia="宋体" w:hAnsi="Times New Roman" w:cs="NimbusRomNo9L-Medi"/>
          <w:kern w:val="0"/>
          <w:sz w:val="24"/>
          <w:szCs w:val="24"/>
        </w:rPr>
        <w:t>。</w:t>
      </w:r>
    </w:p>
    <w:p w14:paraId="419876DE" w14:textId="5B2AA902" w:rsidR="00DB2EC5" w:rsidRPr="009F7418" w:rsidRDefault="00DB2EC5" w:rsidP="00E24A11">
      <w:pPr>
        <w:autoSpaceDE w:val="0"/>
        <w:autoSpaceDN w:val="0"/>
        <w:adjustRightInd w:val="0"/>
        <w:spacing w:line="360" w:lineRule="auto"/>
        <w:ind w:firstLine="420"/>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如果粘贴在任何患者的便条中，这些部分都是正确的，并且经常是相同的文本块，反复用于证明行动或治疗的方法以及防范责任。</w:t>
      </w:r>
    </w:p>
    <w:p w14:paraId="6314087B" w14:textId="6340BF6F" w:rsidR="00DB2EC5" w:rsidRPr="009F7418" w:rsidRDefault="00DB2EC5" w:rsidP="00E24A11">
      <w:pPr>
        <w:autoSpaceDE w:val="0"/>
        <w:autoSpaceDN w:val="0"/>
        <w:adjustRightInd w:val="0"/>
        <w:spacing w:line="360" w:lineRule="auto"/>
        <w:ind w:firstLine="420"/>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语境方面（区别于语法方面）允许临床必需的类别</w:t>
      </w:r>
      <w:r w:rsidRPr="009F7418">
        <w:rPr>
          <w:rFonts w:ascii="Times New Roman" w:eastAsia="宋体" w:hAnsi="Times New Roman" w:cs="NimbusRomNo9L-Medi"/>
          <w:kern w:val="0"/>
          <w:sz w:val="24"/>
          <w:szCs w:val="24"/>
        </w:rPr>
        <w:t>INTERMITTENT</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这有助于将间歇性事件（如呕吐或癫痫发作）与持续不断的更加静止的事件（如发烧或酸痛）区分开来。</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例如，（</w:t>
      </w:r>
      <w:r w:rsidRPr="009F7418">
        <w:rPr>
          <w:rFonts w:ascii="Times New Roman" w:eastAsia="宋体" w:hAnsi="Times New Roman" w:cs="NimbusRomNo9L-Medi"/>
          <w:kern w:val="0"/>
          <w:sz w:val="24"/>
          <w:szCs w:val="24"/>
        </w:rPr>
        <w:t>5a</w:t>
      </w:r>
      <w:r w:rsidRPr="009F7418">
        <w:rPr>
          <w:rFonts w:ascii="Times New Roman" w:eastAsia="宋体" w:hAnsi="Times New Roman" w:cs="NimbusRomNo9L-Medi"/>
          <w:kern w:val="0"/>
          <w:sz w:val="24"/>
          <w:szCs w:val="24"/>
        </w:rPr>
        <w:t>）中的粗体</w:t>
      </w:r>
      <w:r w:rsidRPr="009F7418">
        <w:rPr>
          <w:rFonts w:ascii="Times New Roman" w:eastAsia="宋体" w:hAnsi="Times New Roman" w:cs="NimbusRomNo9L-Medi"/>
          <w:kern w:val="0"/>
          <w:sz w:val="24"/>
          <w:szCs w:val="24"/>
        </w:rPr>
        <w:t>EVENT</w:t>
      </w:r>
      <w:r w:rsidRPr="009F7418">
        <w:rPr>
          <w:rFonts w:ascii="Times New Roman" w:eastAsia="宋体" w:hAnsi="Times New Roman" w:cs="NimbusRomNo9L-Medi"/>
          <w:kern w:val="0"/>
          <w:sz w:val="24"/>
          <w:szCs w:val="24"/>
        </w:rPr>
        <w:t>将被标记为</w:t>
      </w:r>
      <w:r w:rsidRPr="009F7418">
        <w:rPr>
          <w:rFonts w:ascii="Times New Roman" w:eastAsia="宋体" w:hAnsi="Times New Roman" w:cs="NimbusRomNo9L-Medi"/>
          <w:kern w:val="0"/>
          <w:sz w:val="24"/>
          <w:szCs w:val="24"/>
        </w:rPr>
        <w:t>INTERMITTENT</w:t>
      </w:r>
      <w:r w:rsidRPr="009F7418">
        <w:rPr>
          <w:rFonts w:ascii="Times New Roman" w:eastAsia="宋体" w:hAnsi="Times New Roman" w:cs="NimbusRomNo9L-Medi"/>
          <w:kern w:val="0"/>
          <w:sz w:val="24"/>
          <w:szCs w:val="24"/>
        </w:rPr>
        <w:t>，而（</w:t>
      </w:r>
      <w:r w:rsidRPr="009F7418">
        <w:rPr>
          <w:rFonts w:ascii="Times New Roman" w:eastAsia="宋体" w:hAnsi="Times New Roman" w:cs="NimbusRomNo9L-Medi"/>
          <w:kern w:val="0"/>
          <w:sz w:val="24"/>
          <w:szCs w:val="24"/>
        </w:rPr>
        <w:t>5b</w:t>
      </w:r>
      <w:r w:rsidRPr="009F7418">
        <w:rPr>
          <w:rFonts w:ascii="Times New Roman" w:eastAsia="宋体" w:hAnsi="Times New Roman" w:cs="NimbusRomNo9L-Medi"/>
          <w:kern w:val="0"/>
          <w:sz w:val="24"/>
          <w:szCs w:val="24"/>
        </w:rPr>
        <w:t>）中的粗体不会：</w:t>
      </w:r>
    </w:p>
    <w:p w14:paraId="34998FF0" w14:textId="77777777" w:rsidR="00DB2EC5" w:rsidRPr="009F7418" w:rsidRDefault="00DB2EC5" w:rsidP="00E24A11">
      <w:pPr>
        <w:autoSpaceDE w:val="0"/>
        <w:autoSpaceDN w:val="0"/>
        <w:adjustRightInd w:val="0"/>
        <w:spacing w:line="360" w:lineRule="auto"/>
        <w:jc w:val="left"/>
        <w:rPr>
          <w:rFonts w:ascii="Times New Roman" w:eastAsia="宋体" w:hAnsi="Times New Roman" w:cs="NimbusRomNo9L-Regu"/>
          <w:kern w:val="0"/>
          <w:sz w:val="24"/>
          <w:szCs w:val="24"/>
        </w:rPr>
      </w:pPr>
      <w:r w:rsidRPr="009F7418">
        <w:rPr>
          <w:rFonts w:ascii="Times New Roman" w:eastAsia="宋体" w:hAnsi="Times New Roman" w:cs="NimbusRomNo9L-Regu"/>
          <w:kern w:val="0"/>
          <w:sz w:val="24"/>
          <w:szCs w:val="24"/>
        </w:rPr>
        <w:t xml:space="preserve">(5) a She has been </w:t>
      </w:r>
      <w:r w:rsidRPr="009F7418">
        <w:rPr>
          <w:rFonts w:ascii="Times New Roman" w:eastAsia="宋体" w:hAnsi="Times New Roman" w:cs="NimbusRomNo9L-Medi"/>
          <w:b/>
          <w:kern w:val="0"/>
          <w:sz w:val="24"/>
          <w:szCs w:val="24"/>
        </w:rPr>
        <w:t>vomiting</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Regu"/>
          <w:kern w:val="0"/>
          <w:sz w:val="24"/>
          <w:szCs w:val="24"/>
        </w:rPr>
        <w:t>since June.</w:t>
      </w:r>
    </w:p>
    <w:p w14:paraId="45FCE24F" w14:textId="15AC60F6" w:rsidR="00DB2EC5" w:rsidRPr="009F7418" w:rsidRDefault="00DB2EC5" w:rsidP="00E24A11">
      <w:pPr>
        <w:autoSpaceDE w:val="0"/>
        <w:autoSpaceDN w:val="0"/>
        <w:adjustRightInd w:val="0"/>
        <w:spacing w:line="360" w:lineRule="auto"/>
        <w:jc w:val="left"/>
        <w:rPr>
          <w:rFonts w:ascii="Times New Roman" w:eastAsia="宋体" w:hAnsi="Times New Roman" w:cs="NimbusRomNo9L-Regu"/>
          <w:kern w:val="0"/>
          <w:sz w:val="24"/>
          <w:szCs w:val="24"/>
        </w:rPr>
      </w:pPr>
      <w:r w:rsidRPr="009F7418">
        <w:rPr>
          <w:rFonts w:ascii="Times New Roman" w:eastAsia="宋体" w:hAnsi="Times New Roman" w:cs="NimbusRomNo9L-Regu"/>
          <w:kern w:val="0"/>
          <w:sz w:val="24"/>
          <w:szCs w:val="24"/>
        </w:rPr>
        <w:t xml:space="preserve">b She has had </w:t>
      </w:r>
      <w:r w:rsidRPr="009F7418">
        <w:rPr>
          <w:rFonts w:ascii="Times New Roman" w:eastAsia="宋体" w:hAnsi="Times New Roman" w:cs="NimbusRomNo9L-Medi"/>
          <w:b/>
          <w:kern w:val="0"/>
          <w:sz w:val="24"/>
          <w:szCs w:val="24"/>
        </w:rPr>
        <w:t>swelling</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Regu"/>
          <w:kern w:val="0"/>
          <w:sz w:val="24"/>
          <w:szCs w:val="24"/>
        </w:rPr>
        <w:t>since June.</w:t>
      </w:r>
    </w:p>
    <w:p w14:paraId="2A178FFA" w14:textId="11EA666A" w:rsidR="00DB2EC5" w:rsidRPr="009F7418" w:rsidRDefault="00DB2EC5"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w:t>
      </w:r>
      <w:r w:rsidRPr="009F7418">
        <w:rPr>
          <w:rFonts w:ascii="Times New Roman" w:eastAsia="宋体" w:hAnsi="Times New Roman" w:cs="NimbusRomNo9L-Medi"/>
          <w:kern w:val="0"/>
          <w:sz w:val="24"/>
          <w:szCs w:val="24"/>
        </w:rPr>
        <w:t>5</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 xml:space="preserve">a </w:t>
      </w:r>
      <w:r w:rsidRPr="009F7418">
        <w:rPr>
          <w:rFonts w:ascii="Times New Roman" w:eastAsia="宋体" w:hAnsi="Times New Roman" w:cs="NimbusRomNo9L-Medi"/>
          <w:kern w:val="0"/>
          <w:sz w:val="24"/>
          <w:szCs w:val="24"/>
        </w:rPr>
        <w:t>自</w:t>
      </w:r>
      <w:r w:rsidRPr="009F7418">
        <w:rPr>
          <w:rFonts w:ascii="Times New Roman" w:eastAsia="宋体" w:hAnsi="Times New Roman" w:cs="NimbusRomNo9L-Medi"/>
          <w:kern w:val="0"/>
          <w:sz w:val="24"/>
          <w:szCs w:val="24"/>
        </w:rPr>
        <w:t>6</w:t>
      </w:r>
      <w:r w:rsidRPr="009F7418">
        <w:rPr>
          <w:rFonts w:ascii="Times New Roman" w:eastAsia="宋体" w:hAnsi="Times New Roman" w:cs="NimbusRomNo9L-Medi"/>
          <w:kern w:val="0"/>
          <w:sz w:val="24"/>
          <w:szCs w:val="24"/>
        </w:rPr>
        <w:t>月起她一直呕吐。</w:t>
      </w:r>
    </w:p>
    <w:p w14:paraId="111079D7" w14:textId="6F3CE093" w:rsidR="00DB2EC5" w:rsidRPr="009F7418" w:rsidRDefault="00DB2EC5"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kern w:val="0"/>
          <w:sz w:val="24"/>
          <w:szCs w:val="24"/>
        </w:rPr>
        <w:t xml:space="preserve">b </w:t>
      </w:r>
      <w:r w:rsidRPr="009F7418">
        <w:rPr>
          <w:rFonts w:ascii="Times New Roman" w:eastAsia="宋体" w:hAnsi="Times New Roman" w:cs="NimbusRomNo9L-Medi"/>
          <w:kern w:val="0"/>
          <w:sz w:val="24"/>
          <w:szCs w:val="24"/>
        </w:rPr>
        <w:t>自</w:t>
      </w:r>
      <w:r w:rsidRPr="009F7418">
        <w:rPr>
          <w:rFonts w:ascii="Times New Roman" w:eastAsia="宋体" w:hAnsi="Times New Roman" w:cs="NimbusRomNo9L-Medi"/>
          <w:kern w:val="0"/>
          <w:sz w:val="24"/>
          <w:szCs w:val="24"/>
        </w:rPr>
        <w:t>6</w:t>
      </w:r>
      <w:r w:rsidRPr="009F7418">
        <w:rPr>
          <w:rFonts w:ascii="Times New Roman" w:eastAsia="宋体" w:hAnsi="Times New Roman" w:cs="NimbusRomNo9L-Medi"/>
          <w:kern w:val="0"/>
          <w:sz w:val="24"/>
          <w:szCs w:val="24"/>
        </w:rPr>
        <w:t>月以来，她</w:t>
      </w:r>
      <w:r w:rsidRPr="009F7418">
        <w:rPr>
          <w:rFonts w:ascii="Times New Roman" w:eastAsia="宋体" w:hAnsi="Times New Roman" w:cs="NimbusRomNo9L-Medi" w:hint="eastAsia"/>
          <w:kern w:val="0"/>
          <w:sz w:val="24"/>
          <w:szCs w:val="24"/>
        </w:rPr>
        <w:t>发生了肿胀</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hint="eastAsia"/>
          <w:kern w:val="0"/>
          <w:sz w:val="24"/>
          <w:szCs w:val="24"/>
        </w:rPr>
        <w:t>、</w:t>
      </w:r>
    </w:p>
    <w:p w14:paraId="6CCF7FEA" w14:textId="4BC30323" w:rsidR="00DB2EC5" w:rsidRPr="009F7418" w:rsidRDefault="00DB2EC5" w:rsidP="00E24A11">
      <w:pPr>
        <w:autoSpaceDE w:val="0"/>
        <w:autoSpaceDN w:val="0"/>
        <w:adjustRightInd w:val="0"/>
        <w:spacing w:line="360" w:lineRule="auto"/>
        <w:ind w:firstLine="420"/>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在第一种情况下，我们假设她的呕吐是间歇性的，即自</w:t>
      </w:r>
      <w:r w:rsidRPr="009F7418">
        <w:rPr>
          <w:rFonts w:ascii="Times New Roman" w:eastAsia="宋体" w:hAnsi="Times New Roman" w:cs="NimbusRomNo9L-Medi"/>
          <w:kern w:val="0"/>
          <w:sz w:val="24"/>
          <w:szCs w:val="24"/>
        </w:rPr>
        <w:t>6</w:t>
      </w:r>
      <w:r w:rsidRPr="009F7418">
        <w:rPr>
          <w:rFonts w:ascii="Times New Roman" w:eastAsia="宋体" w:hAnsi="Times New Roman" w:cs="NimbusRomNo9L-Medi"/>
          <w:kern w:val="0"/>
          <w:sz w:val="24"/>
          <w:szCs w:val="24"/>
        </w:rPr>
        <w:t>月以来有</w:t>
      </w:r>
      <w:r w:rsidRPr="009F7418">
        <w:rPr>
          <w:rFonts w:ascii="Times New Roman" w:eastAsia="宋体" w:hAnsi="Times New Roman" w:cs="NimbusRomNo9L-Medi" w:hint="eastAsia"/>
          <w:kern w:val="0"/>
          <w:sz w:val="24"/>
          <w:szCs w:val="24"/>
        </w:rPr>
        <w:t>几次</w:t>
      </w:r>
      <w:r w:rsidRPr="009F7418">
        <w:rPr>
          <w:rFonts w:ascii="Times New Roman" w:eastAsia="宋体" w:hAnsi="Times New Roman" w:cs="NimbusRomNo9L-Medi"/>
          <w:kern w:val="0"/>
          <w:sz w:val="24"/>
          <w:szCs w:val="24"/>
        </w:rPr>
        <w:t>不呕吐。</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在第二种情况下，除非另有明确说明（</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她偶尔有肿胀</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），否则我们认为肿胀是一个恒定状态。</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当某个</w:t>
      </w:r>
      <w:r w:rsidRPr="009F7418">
        <w:rPr>
          <w:rFonts w:ascii="Times New Roman" w:eastAsia="宋体" w:hAnsi="Times New Roman" w:cs="NimbusRomNo9L-Medi"/>
          <w:kern w:val="0"/>
          <w:sz w:val="24"/>
          <w:szCs w:val="24"/>
        </w:rPr>
        <w:t>EVENT</w:t>
      </w:r>
      <w:r w:rsidRPr="009F7418">
        <w:rPr>
          <w:rFonts w:ascii="Times New Roman" w:eastAsia="宋体" w:hAnsi="Times New Roman" w:cs="NimbusRomNo9L-Medi"/>
          <w:kern w:val="0"/>
          <w:sz w:val="24"/>
          <w:szCs w:val="24"/>
        </w:rPr>
        <w:t>的特定实例处于间歇状态时，也会使用此属性，即使它通常不是：</w:t>
      </w:r>
    </w:p>
    <w:p w14:paraId="135C3A59" w14:textId="622EE9DE" w:rsidR="00DB2EC5" w:rsidRPr="009F7418" w:rsidRDefault="00DB2EC5" w:rsidP="00E24A11">
      <w:pPr>
        <w:autoSpaceDE w:val="0"/>
        <w:autoSpaceDN w:val="0"/>
        <w:adjustRightInd w:val="0"/>
        <w:spacing w:line="360" w:lineRule="auto"/>
        <w:jc w:val="left"/>
        <w:rPr>
          <w:rFonts w:ascii="Times New Roman" w:eastAsia="宋体" w:hAnsi="Times New Roman" w:cs="NimbusRomNo9L-Regu"/>
          <w:kern w:val="0"/>
          <w:sz w:val="24"/>
          <w:szCs w:val="24"/>
        </w:rPr>
      </w:pPr>
      <w:r w:rsidRPr="009F7418">
        <w:rPr>
          <w:rFonts w:ascii="Times New Roman" w:eastAsia="宋体" w:hAnsi="Times New Roman" w:cs="NimbusRomNo9L-Regu"/>
          <w:kern w:val="0"/>
          <w:sz w:val="24"/>
          <w:szCs w:val="24"/>
        </w:rPr>
        <w:t>(6) Since starting her new regime, she has had occasional</w:t>
      </w:r>
      <w:r w:rsidRPr="009F7418">
        <w:rPr>
          <w:rFonts w:ascii="Times New Roman" w:eastAsia="宋体" w:hAnsi="Times New Roman" w:cs="NimbusRomNo9L-Regu" w:hint="eastAsia"/>
          <w:kern w:val="0"/>
          <w:sz w:val="24"/>
          <w:szCs w:val="24"/>
        </w:rPr>
        <w:t xml:space="preserve"> </w:t>
      </w:r>
      <w:r w:rsidRPr="009F7418">
        <w:rPr>
          <w:rFonts w:ascii="Times New Roman" w:eastAsia="宋体" w:hAnsi="Times New Roman" w:cs="NimbusRomNo9L-Regu"/>
          <w:kern w:val="0"/>
          <w:sz w:val="24"/>
          <w:szCs w:val="24"/>
        </w:rPr>
        <w:t xml:space="preserve">bouts of </w:t>
      </w:r>
      <w:r w:rsidRPr="009F7418">
        <w:rPr>
          <w:rFonts w:ascii="Times New Roman" w:eastAsia="宋体" w:hAnsi="Times New Roman" w:cs="NimbusRomNo9L-Medi"/>
          <w:kern w:val="0"/>
          <w:sz w:val="24"/>
          <w:szCs w:val="24"/>
        </w:rPr>
        <w:t>fever</w:t>
      </w:r>
      <w:r w:rsidRPr="009F7418">
        <w:rPr>
          <w:rFonts w:ascii="Times New Roman" w:eastAsia="宋体" w:hAnsi="Times New Roman" w:cs="NimbusRomNo9L-Regu"/>
          <w:kern w:val="0"/>
          <w:sz w:val="24"/>
          <w:szCs w:val="24"/>
        </w:rPr>
        <w:t>, but is feeling much better.</w:t>
      </w:r>
    </w:p>
    <w:p w14:paraId="3CCEDAB7" w14:textId="38EF3885" w:rsidR="00DB2EC5" w:rsidRPr="009F7418" w:rsidRDefault="00DB2EC5" w:rsidP="00E24A11">
      <w:pPr>
        <w:autoSpaceDE w:val="0"/>
        <w:autoSpaceDN w:val="0"/>
        <w:adjustRightInd w:val="0"/>
        <w:spacing w:line="360" w:lineRule="auto"/>
        <w:jc w:val="left"/>
        <w:rPr>
          <w:rFonts w:ascii="Times New Roman" w:eastAsia="宋体" w:hAnsi="Times New Roman" w:cs="NimbusRomNo9L-Regu"/>
          <w:kern w:val="0"/>
          <w:sz w:val="24"/>
          <w:szCs w:val="24"/>
        </w:rPr>
      </w:pPr>
      <w:r w:rsidRPr="009F7418">
        <w:rPr>
          <w:rFonts w:ascii="Times New Roman" w:eastAsia="宋体" w:hAnsi="Times New Roman" w:cs="NimbusRomNo9L-Regu" w:hint="eastAsia"/>
          <w:kern w:val="0"/>
          <w:sz w:val="24"/>
          <w:szCs w:val="24"/>
        </w:rPr>
        <w:t>（</w:t>
      </w:r>
      <w:r w:rsidRPr="009F7418">
        <w:rPr>
          <w:rFonts w:ascii="Times New Roman" w:eastAsia="宋体" w:hAnsi="Times New Roman" w:cs="NimbusRomNo9L-Regu"/>
          <w:kern w:val="0"/>
          <w:sz w:val="24"/>
          <w:szCs w:val="24"/>
        </w:rPr>
        <w:t>6</w:t>
      </w:r>
      <w:r w:rsidRPr="009F7418">
        <w:rPr>
          <w:rFonts w:ascii="Times New Roman" w:eastAsia="宋体" w:hAnsi="Times New Roman" w:cs="NimbusRomNo9L-Regu"/>
          <w:kern w:val="0"/>
          <w:sz w:val="24"/>
          <w:szCs w:val="24"/>
        </w:rPr>
        <w:t>）自从开始新</w:t>
      </w:r>
      <w:r w:rsidRPr="009F7418">
        <w:rPr>
          <w:rFonts w:ascii="Times New Roman" w:eastAsia="宋体" w:hAnsi="Times New Roman" w:cs="NimbusRomNo9L-Regu" w:hint="eastAsia"/>
          <w:kern w:val="0"/>
          <w:sz w:val="24"/>
          <w:szCs w:val="24"/>
        </w:rPr>
        <w:t>措施</w:t>
      </w:r>
      <w:r w:rsidRPr="009F7418">
        <w:rPr>
          <w:rFonts w:ascii="Times New Roman" w:eastAsia="宋体" w:hAnsi="Times New Roman" w:cs="NimbusRomNo9L-Regu"/>
          <w:kern w:val="0"/>
          <w:sz w:val="24"/>
          <w:szCs w:val="24"/>
        </w:rPr>
        <w:t>以来，她偶尔会发高烧，但感觉好多了。</w:t>
      </w:r>
    </w:p>
    <w:p w14:paraId="6D32E820" w14:textId="77777777" w:rsidR="00A47A50" w:rsidRPr="009F7418" w:rsidRDefault="00DB2EC5" w:rsidP="00E24A11">
      <w:pPr>
        <w:autoSpaceDE w:val="0"/>
        <w:autoSpaceDN w:val="0"/>
        <w:adjustRightInd w:val="0"/>
        <w:spacing w:line="360" w:lineRule="auto"/>
        <w:ind w:firstLine="420"/>
        <w:jc w:val="left"/>
        <w:rPr>
          <w:rFonts w:ascii="Times New Roman" w:eastAsia="宋体" w:hAnsi="Times New Roman" w:cs="NimbusRomNo9L-Regu"/>
          <w:kern w:val="0"/>
          <w:sz w:val="24"/>
          <w:szCs w:val="24"/>
        </w:rPr>
      </w:pPr>
      <w:r w:rsidRPr="009F7418">
        <w:rPr>
          <w:rFonts w:ascii="Times New Roman" w:eastAsia="宋体" w:hAnsi="Times New Roman" w:cs="NimbusRomNo9L-Regu" w:hint="eastAsia"/>
          <w:kern w:val="0"/>
          <w:sz w:val="24"/>
          <w:szCs w:val="24"/>
        </w:rPr>
        <w:t>持久性属性有两个值，有限和永久。持久性是疾病本身的一种属性，大致与“慢性”与“急性”疾病的医学概念相对应，它表明诊断后疾病是否持续存在。例如，像多发性硬化症这样的（目前）不可治愈的疾病将被归类为永久性的，因此，一旦在患者的便笺中提及，就会被假定为在患者的时间表结束时持续存在。这与“流感”或“发热”等有限性疾病相比较，如果在随后的说明中未提及，应认为其治愈，不再属于患者的时间表。因为它需要领域特定的知识，尽管在规范中存在，永久性目前没有注释。然而，注释者接受了基本思想方面的培训，并讲述了随后的公理分配。这个属性添加到我们的模式旨在减轻注释者的任何责任感，以某种其他方式表达这种推断信息。</w:t>
      </w:r>
    </w:p>
    <w:p w14:paraId="199DF756" w14:textId="6C936267" w:rsidR="00DB2EC5" w:rsidRPr="009F7418" w:rsidRDefault="00D452D2" w:rsidP="00E24A11">
      <w:pPr>
        <w:autoSpaceDE w:val="0"/>
        <w:autoSpaceDN w:val="0"/>
        <w:adjustRightInd w:val="0"/>
        <w:spacing w:line="360" w:lineRule="auto"/>
        <w:ind w:firstLine="420"/>
        <w:jc w:val="left"/>
        <w:rPr>
          <w:rFonts w:ascii="Times New Roman" w:eastAsia="宋体" w:hAnsi="Times New Roman" w:cs="NimbusRomNo9L-Regu"/>
          <w:kern w:val="0"/>
          <w:sz w:val="24"/>
          <w:szCs w:val="24"/>
        </w:rPr>
      </w:pPr>
      <w:r w:rsidRPr="009F7418">
        <w:rPr>
          <w:rFonts w:ascii="Times New Roman" w:eastAsia="宋体" w:hAnsi="Times New Roman" w:cs="NimbusRomNo9L-Regu"/>
          <w:b/>
          <w:kern w:val="0"/>
          <w:sz w:val="24"/>
          <w:szCs w:val="24"/>
        </w:rPr>
        <w:t>TIMEX3</w:t>
      </w:r>
      <w:r w:rsidRPr="009F7418">
        <w:rPr>
          <w:rFonts w:ascii="Times New Roman" w:eastAsia="宋体" w:hAnsi="Times New Roman" w:cs="NimbusRomNo9L-Regu"/>
          <w:b/>
          <w:kern w:val="0"/>
          <w:sz w:val="24"/>
          <w:szCs w:val="24"/>
        </w:rPr>
        <w:t>类型</w:t>
      </w:r>
      <w:r w:rsidRPr="009F7418">
        <w:rPr>
          <w:rFonts w:ascii="Times New Roman" w:eastAsia="宋体" w:hAnsi="Times New Roman" w:cs="NimbusRomNo9L-Regu" w:hint="eastAsia"/>
          <w:kern w:val="0"/>
          <w:sz w:val="24"/>
          <w:szCs w:val="24"/>
        </w:rPr>
        <w:t xml:space="preserve"> </w:t>
      </w:r>
      <w:r w:rsidRPr="009F7418">
        <w:rPr>
          <w:rFonts w:ascii="Times New Roman" w:eastAsia="宋体" w:hAnsi="Times New Roman" w:cs="NimbusRomNo9L-Regu"/>
          <w:kern w:val="0"/>
          <w:sz w:val="24"/>
          <w:szCs w:val="24"/>
        </w:rPr>
        <w:t>临床领域中的时间表达（</w:t>
      </w:r>
      <w:r w:rsidRPr="009F7418">
        <w:rPr>
          <w:rFonts w:ascii="Times New Roman" w:eastAsia="宋体" w:hAnsi="Times New Roman" w:cs="NimbusRomNo9L-Regu"/>
          <w:kern w:val="0"/>
          <w:sz w:val="24"/>
          <w:szCs w:val="24"/>
        </w:rPr>
        <w:t>TIMEX3s</w:t>
      </w:r>
      <w:r w:rsidRPr="009F7418">
        <w:rPr>
          <w:rFonts w:ascii="Times New Roman" w:eastAsia="宋体" w:hAnsi="Times New Roman" w:cs="NimbusRomNo9L-Regu"/>
          <w:kern w:val="0"/>
          <w:sz w:val="24"/>
          <w:szCs w:val="24"/>
        </w:rPr>
        <w:t>）的功能与一般语言社区中的功能相同，除了两个明显的例外。</w:t>
      </w:r>
      <w:r w:rsidRPr="009F7418">
        <w:rPr>
          <w:rFonts w:ascii="Times New Roman" w:eastAsia="宋体" w:hAnsi="Times New Roman" w:cs="NimbusRomNo9L-Regu"/>
          <w:kern w:val="0"/>
          <w:sz w:val="24"/>
          <w:szCs w:val="24"/>
        </w:rPr>
        <w:t xml:space="preserve"> ISO-TimeML SET</w:t>
      </w:r>
      <w:r w:rsidRPr="009F7418">
        <w:rPr>
          <w:rFonts w:ascii="Times New Roman" w:eastAsia="宋体" w:hAnsi="Times New Roman" w:cs="NimbusRomNo9L-Regu"/>
          <w:kern w:val="0"/>
          <w:sz w:val="24"/>
          <w:szCs w:val="24"/>
        </w:rPr>
        <w:t>（频率声明）在医疗</w:t>
      </w:r>
      <w:r w:rsidRPr="009F7418">
        <w:rPr>
          <w:rFonts w:ascii="Times New Roman" w:eastAsia="宋体" w:hAnsi="Times New Roman" w:cs="NimbusRomNo9L-Regu"/>
          <w:kern w:val="0"/>
          <w:sz w:val="24"/>
          <w:szCs w:val="24"/>
        </w:rPr>
        <w:lastRenderedPageBreak/>
        <w:t>领域中发生得相当频繁，特别是在药物和治疗方面。</w:t>
      </w:r>
      <w:r w:rsidRPr="009F7418">
        <w:rPr>
          <w:rFonts w:ascii="Times New Roman" w:eastAsia="宋体" w:hAnsi="Times New Roman" w:cs="NimbusRomNo9L-Regu"/>
          <w:kern w:val="0"/>
          <w:sz w:val="24"/>
          <w:szCs w:val="24"/>
        </w:rPr>
        <w:t xml:space="preserve"> </w:t>
      </w:r>
      <w:r w:rsidRPr="009F7418">
        <w:rPr>
          <w:rFonts w:ascii="Times New Roman" w:eastAsia="宋体" w:hAnsi="Times New Roman" w:cs="NimbusRomNo9L-Regu"/>
          <w:kern w:val="0"/>
          <w:sz w:val="24"/>
          <w:szCs w:val="24"/>
        </w:rPr>
        <w:t>注释中的用药部分通常包含很长的药物清单，每个药物都有一个特定的相关组（</w:t>
      </w:r>
      <w:r w:rsidRPr="009F7418">
        <w:rPr>
          <w:rFonts w:ascii="Times New Roman" w:eastAsia="宋体" w:hAnsi="Times New Roman" w:cs="NimbusRomNo9L-Regu"/>
          <w:kern w:val="0"/>
          <w:sz w:val="24"/>
          <w:szCs w:val="24"/>
        </w:rPr>
        <w:t>“Claritin 30mg</w:t>
      </w:r>
      <w:r w:rsidRPr="009F7418">
        <w:rPr>
          <w:rFonts w:ascii="Times New Roman" w:eastAsia="宋体" w:hAnsi="Times New Roman" w:cs="NimbusRomNo9L-Regu"/>
          <w:kern w:val="0"/>
          <w:sz w:val="24"/>
          <w:szCs w:val="24"/>
        </w:rPr>
        <w:t>每日两次</w:t>
      </w:r>
      <w:r w:rsidRPr="009F7418">
        <w:rPr>
          <w:rFonts w:ascii="Times New Roman" w:eastAsia="宋体" w:hAnsi="Times New Roman" w:cs="NimbusRomNo9L-Regu"/>
          <w:kern w:val="0"/>
          <w:sz w:val="24"/>
          <w:szCs w:val="24"/>
        </w:rPr>
        <w:t>”</w:t>
      </w:r>
      <w:r w:rsidRPr="009F7418">
        <w:rPr>
          <w:rFonts w:ascii="Times New Roman" w:eastAsia="宋体" w:hAnsi="Times New Roman" w:cs="NimbusRomNo9L-Regu"/>
          <w:kern w:val="0"/>
          <w:sz w:val="24"/>
          <w:szCs w:val="24"/>
        </w:rPr>
        <w:t>），进一步的时间规格并不少见（例如，</w:t>
      </w:r>
      <w:r w:rsidRPr="009F7418">
        <w:rPr>
          <w:rFonts w:ascii="Times New Roman" w:eastAsia="宋体" w:hAnsi="Times New Roman" w:cs="NimbusRomNo9L-Regu"/>
          <w:kern w:val="0"/>
          <w:sz w:val="24"/>
          <w:szCs w:val="24"/>
        </w:rPr>
        <w:t>“</w:t>
      </w:r>
      <w:r w:rsidRPr="009F7418">
        <w:rPr>
          <w:rFonts w:ascii="Times New Roman" w:eastAsia="宋体" w:hAnsi="Times New Roman" w:cs="NimbusRomNo9L-Regu"/>
          <w:kern w:val="0"/>
          <w:sz w:val="24"/>
          <w:szCs w:val="24"/>
        </w:rPr>
        <w:t>每天三次，每餐一次</w:t>
      </w:r>
      <w:r w:rsidRPr="009F7418">
        <w:rPr>
          <w:rFonts w:ascii="Times New Roman" w:eastAsia="宋体" w:hAnsi="Times New Roman" w:cs="NimbusRomNo9L-Regu"/>
          <w:kern w:val="0"/>
          <w:sz w:val="24"/>
          <w:szCs w:val="24"/>
        </w:rPr>
        <w:t>”</w:t>
      </w:r>
      <w:r w:rsidRPr="009F7418">
        <w:rPr>
          <w:rFonts w:ascii="Times New Roman" w:eastAsia="宋体" w:hAnsi="Times New Roman" w:cs="NimbusRomNo9L-Regu"/>
          <w:kern w:val="0"/>
          <w:sz w:val="24"/>
          <w:szCs w:val="24"/>
        </w:rPr>
        <w:t>，</w:t>
      </w:r>
      <w:r w:rsidRPr="009F7418">
        <w:rPr>
          <w:rFonts w:ascii="Times New Roman" w:eastAsia="宋体" w:hAnsi="Times New Roman" w:cs="NimbusRomNo9L-Regu"/>
          <w:kern w:val="0"/>
          <w:sz w:val="24"/>
          <w:szCs w:val="24"/>
        </w:rPr>
        <w:t>“</w:t>
      </w:r>
      <w:r w:rsidRPr="009F7418">
        <w:rPr>
          <w:rFonts w:ascii="Times New Roman" w:eastAsia="宋体" w:hAnsi="Times New Roman" w:cs="NimbusRomNo9L-Regu"/>
          <w:kern w:val="0"/>
          <w:sz w:val="24"/>
          <w:szCs w:val="24"/>
        </w:rPr>
        <w:t>每周一次睡前</w:t>
      </w:r>
      <w:r w:rsidRPr="009F7418">
        <w:rPr>
          <w:rFonts w:ascii="Times New Roman" w:eastAsia="宋体" w:hAnsi="Times New Roman" w:cs="NimbusRomNo9L-Regu"/>
          <w:kern w:val="0"/>
          <w:sz w:val="24"/>
          <w:szCs w:val="24"/>
        </w:rPr>
        <w:t>”</w:t>
      </w:r>
      <w:r w:rsidRPr="009F7418">
        <w:rPr>
          <w:rFonts w:ascii="Times New Roman" w:eastAsia="宋体" w:hAnsi="Times New Roman" w:cs="NimbusRomNo9L-Regu"/>
          <w:kern w:val="0"/>
          <w:sz w:val="24"/>
          <w:szCs w:val="24"/>
        </w:rPr>
        <w:t>）。</w:t>
      </w:r>
    </w:p>
    <w:p w14:paraId="05F3B0C6" w14:textId="3466866B" w:rsidR="00D452D2" w:rsidRPr="009F7418" w:rsidRDefault="00D452D2" w:rsidP="00E24A11">
      <w:pPr>
        <w:autoSpaceDE w:val="0"/>
        <w:autoSpaceDN w:val="0"/>
        <w:adjustRightInd w:val="0"/>
        <w:spacing w:line="360" w:lineRule="auto"/>
        <w:ind w:firstLine="420"/>
        <w:jc w:val="left"/>
        <w:rPr>
          <w:rFonts w:ascii="Times New Roman" w:eastAsia="宋体" w:hAnsi="Times New Roman" w:cs="NimbusRomNo9L-Regu"/>
          <w:kern w:val="0"/>
          <w:sz w:val="24"/>
          <w:szCs w:val="24"/>
        </w:rPr>
      </w:pPr>
      <w:r w:rsidRPr="009F7418">
        <w:rPr>
          <w:rFonts w:ascii="Times New Roman" w:eastAsia="宋体" w:hAnsi="Times New Roman" w:cs="NimbusRomNo9L-Regu" w:hint="eastAsia"/>
          <w:kern w:val="0"/>
          <w:sz w:val="24"/>
          <w:szCs w:val="24"/>
        </w:rPr>
        <w:t>医疗领域的第二大变革是一种新型的</w:t>
      </w:r>
      <w:r w:rsidRPr="009F7418">
        <w:rPr>
          <w:rFonts w:ascii="Times New Roman" w:eastAsia="宋体" w:hAnsi="Times New Roman" w:cs="NimbusRomNo9L-Regu"/>
          <w:kern w:val="0"/>
          <w:sz w:val="24"/>
          <w:szCs w:val="24"/>
        </w:rPr>
        <w:t>TIMEX3</w:t>
      </w:r>
      <w:r w:rsidRPr="009F7418">
        <w:rPr>
          <w:rFonts w:ascii="Times New Roman" w:eastAsia="宋体" w:hAnsi="Times New Roman" w:cs="NimbusRomNo9L-Regu"/>
          <w:kern w:val="0"/>
          <w:sz w:val="24"/>
          <w:szCs w:val="24"/>
        </w:rPr>
        <w:t>，我们称之为</w:t>
      </w:r>
      <w:r w:rsidRPr="009F7418">
        <w:rPr>
          <w:rFonts w:ascii="Times New Roman" w:eastAsia="宋体" w:hAnsi="Times New Roman" w:cs="NimbusRomNo9L-Regu"/>
          <w:kern w:val="0"/>
          <w:sz w:val="24"/>
          <w:szCs w:val="24"/>
        </w:rPr>
        <w:t>PREPOSTEXP</w:t>
      </w:r>
      <w:r w:rsidRPr="009F7418">
        <w:rPr>
          <w:rFonts w:ascii="Times New Roman" w:eastAsia="宋体" w:hAnsi="Times New Roman" w:cs="NimbusRomNo9L-Regu"/>
          <w:kern w:val="0"/>
          <w:sz w:val="24"/>
          <w:szCs w:val="24"/>
        </w:rPr>
        <w:t>。</w:t>
      </w:r>
      <w:r w:rsidRPr="009F7418">
        <w:rPr>
          <w:rFonts w:ascii="Times New Roman" w:eastAsia="宋体" w:hAnsi="Times New Roman" w:cs="NimbusRomNo9L-Regu"/>
          <w:kern w:val="0"/>
          <w:sz w:val="24"/>
          <w:szCs w:val="24"/>
        </w:rPr>
        <w:t xml:space="preserve"> </w:t>
      </w:r>
      <w:r w:rsidRPr="009F7418">
        <w:rPr>
          <w:rFonts w:ascii="Times New Roman" w:eastAsia="宋体" w:hAnsi="Times New Roman" w:cs="NimbusRomNo9L-Regu"/>
          <w:kern w:val="0"/>
          <w:sz w:val="24"/>
          <w:szCs w:val="24"/>
        </w:rPr>
        <w:t>这涵盖了</w:t>
      </w:r>
      <w:r w:rsidRPr="009F7418">
        <w:rPr>
          <w:rFonts w:ascii="Times New Roman" w:eastAsia="宋体" w:hAnsi="Times New Roman" w:cs="NimbusRomNo9L-Regu"/>
          <w:kern w:val="0"/>
          <w:sz w:val="24"/>
          <w:szCs w:val="24"/>
        </w:rPr>
        <w:t>“</w:t>
      </w:r>
      <w:r w:rsidRPr="009F7418">
        <w:rPr>
          <w:rFonts w:ascii="Times New Roman" w:eastAsia="宋体" w:hAnsi="Times New Roman" w:cs="NimbusRomNo9L-Regu"/>
          <w:kern w:val="0"/>
          <w:sz w:val="24"/>
          <w:szCs w:val="24"/>
        </w:rPr>
        <w:t>术前</w:t>
      </w:r>
      <w:r w:rsidRPr="009F7418">
        <w:rPr>
          <w:rFonts w:ascii="Times New Roman" w:eastAsia="宋体" w:hAnsi="Times New Roman" w:cs="NimbusRomNo9L-Regu"/>
          <w:kern w:val="0"/>
          <w:sz w:val="24"/>
          <w:szCs w:val="24"/>
        </w:rPr>
        <w:t>”</w:t>
      </w:r>
      <w:r w:rsidRPr="009F7418">
        <w:rPr>
          <w:rFonts w:ascii="Times New Roman" w:eastAsia="宋体" w:hAnsi="Times New Roman" w:cs="NimbusRomNo9L-Regu"/>
          <w:kern w:val="0"/>
          <w:sz w:val="24"/>
          <w:szCs w:val="24"/>
        </w:rPr>
        <w:t>，</w:t>
      </w:r>
      <w:r w:rsidRPr="009F7418">
        <w:rPr>
          <w:rFonts w:ascii="Times New Roman" w:eastAsia="宋体" w:hAnsi="Times New Roman" w:cs="NimbusRomNo9L-Regu"/>
          <w:kern w:val="0"/>
          <w:sz w:val="24"/>
          <w:szCs w:val="24"/>
        </w:rPr>
        <w:t>“</w:t>
      </w:r>
      <w:r w:rsidRPr="009F7418">
        <w:rPr>
          <w:rFonts w:ascii="Times New Roman" w:eastAsia="宋体" w:hAnsi="Times New Roman" w:cs="NimbusRomNo9L-Regu"/>
          <w:kern w:val="0"/>
          <w:sz w:val="24"/>
          <w:szCs w:val="24"/>
        </w:rPr>
        <w:t>术后</w:t>
      </w:r>
      <w:r w:rsidRPr="009F7418">
        <w:rPr>
          <w:rFonts w:ascii="Times New Roman" w:eastAsia="宋体" w:hAnsi="Times New Roman" w:cs="NimbusRomNo9L-Regu"/>
          <w:kern w:val="0"/>
          <w:sz w:val="24"/>
          <w:szCs w:val="24"/>
        </w:rPr>
        <w:t>”</w:t>
      </w:r>
      <w:r w:rsidRPr="009F7418">
        <w:rPr>
          <w:rFonts w:ascii="Times New Roman" w:eastAsia="宋体" w:hAnsi="Times New Roman" w:cs="NimbusRomNo9L-Regu"/>
          <w:kern w:val="0"/>
          <w:sz w:val="24"/>
          <w:szCs w:val="24"/>
        </w:rPr>
        <w:t>和</w:t>
      </w:r>
      <w:r w:rsidRPr="009F7418">
        <w:rPr>
          <w:rFonts w:ascii="Times New Roman" w:eastAsia="宋体" w:hAnsi="Times New Roman" w:cs="NimbusRomNo9L-Regu"/>
          <w:kern w:val="0"/>
          <w:sz w:val="24"/>
          <w:szCs w:val="24"/>
        </w:rPr>
        <w:t>“</w:t>
      </w:r>
      <w:r w:rsidRPr="009F7418">
        <w:rPr>
          <w:rFonts w:ascii="Times New Roman" w:eastAsia="宋体" w:hAnsi="Times New Roman" w:cs="NimbusRomNo9L-Regu"/>
          <w:kern w:val="0"/>
          <w:sz w:val="24"/>
          <w:szCs w:val="24"/>
        </w:rPr>
        <w:t>术中</w:t>
      </w:r>
      <w:r w:rsidRPr="009F7418">
        <w:rPr>
          <w:rFonts w:ascii="Times New Roman" w:eastAsia="宋体" w:hAnsi="Times New Roman" w:cs="NimbusRomNo9L-Regu"/>
          <w:kern w:val="0"/>
          <w:sz w:val="24"/>
          <w:szCs w:val="24"/>
        </w:rPr>
        <w:t>”</w:t>
      </w:r>
      <w:r w:rsidRPr="009F7418">
        <w:rPr>
          <w:rFonts w:ascii="Times New Roman" w:eastAsia="宋体" w:hAnsi="Times New Roman" w:cs="NimbusRomNo9L-Regu"/>
          <w:kern w:val="0"/>
          <w:sz w:val="24"/>
          <w:szCs w:val="24"/>
        </w:rPr>
        <w:t>等时间复杂的术语。</w:t>
      </w:r>
      <w:r w:rsidRPr="009F7418">
        <w:rPr>
          <w:rFonts w:ascii="Times New Roman" w:eastAsia="宋体" w:hAnsi="Times New Roman" w:cs="NimbusRomNo9L-Regu"/>
          <w:kern w:val="0"/>
          <w:sz w:val="24"/>
          <w:szCs w:val="24"/>
        </w:rPr>
        <w:t xml:space="preserve"> </w:t>
      </w:r>
      <w:r w:rsidRPr="009F7418">
        <w:rPr>
          <w:rFonts w:ascii="Times New Roman" w:eastAsia="宋体" w:hAnsi="Times New Roman" w:cs="NimbusRomNo9L-Regu"/>
          <w:kern w:val="0"/>
          <w:sz w:val="24"/>
          <w:szCs w:val="24"/>
        </w:rPr>
        <w:t>这些时间表达式指定了一个时间跨度，通常仅在一侧，通过并入的事件（一个操作，在先前的</w:t>
      </w:r>
      <w:r w:rsidRPr="009F7418">
        <w:rPr>
          <w:rFonts w:ascii="Times New Roman" w:eastAsia="宋体" w:hAnsi="Times New Roman" w:cs="NimbusRomNo9L-Regu"/>
          <w:kern w:val="0"/>
          <w:sz w:val="24"/>
          <w:szCs w:val="24"/>
        </w:rPr>
        <w:t>EVENT</w:t>
      </w:r>
      <w:r w:rsidRPr="009F7418">
        <w:rPr>
          <w:rFonts w:ascii="Times New Roman" w:eastAsia="宋体" w:hAnsi="Times New Roman" w:cs="NimbusRomNo9L-Regu"/>
          <w:kern w:val="0"/>
          <w:sz w:val="24"/>
          <w:szCs w:val="24"/>
        </w:rPr>
        <w:t>中）。</w:t>
      </w:r>
      <w:r w:rsidRPr="009F7418">
        <w:rPr>
          <w:rFonts w:ascii="Times New Roman" w:eastAsia="宋体" w:hAnsi="Times New Roman" w:cs="NimbusRomNo9L-Regu"/>
          <w:kern w:val="0"/>
          <w:sz w:val="24"/>
          <w:szCs w:val="24"/>
        </w:rPr>
        <w:t xml:space="preserve"> </w:t>
      </w:r>
      <w:r w:rsidRPr="009F7418">
        <w:rPr>
          <w:rFonts w:ascii="Times New Roman" w:eastAsia="宋体" w:hAnsi="Times New Roman" w:cs="NimbusRomNo9L-Regu"/>
          <w:kern w:val="0"/>
          <w:sz w:val="24"/>
          <w:szCs w:val="24"/>
        </w:rPr>
        <w:t>在很多情况下，所指对象是明确的：</w:t>
      </w:r>
    </w:p>
    <w:p w14:paraId="5C3F985A" w14:textId="60548662" w:rsidR="00D452D2" w:rsidRPr="009F7418" w:rsidRDefault="00D452D2" w:rsidP="00E24A11">
      <w:pPr>
        <w:autoSpaceDE w:val="0"/>
        <w:autoSpaceDN w:val="0"/>
        <w:adjustRightInd w:val="0"/>
        <w:spacing w:line="360" w:lineRule="auto"/>
        <w:jc w:val="left"/>
        <w:rPr>
          <w:rFonts w:ascii="Times New Roman" w:eastAsia="宋体" w:hAnsi="Times New Roman" w:cs="NimbusRomNo9L-Regu"/>
          <w:kern w:val="0"/>
          <w:sz w:val="24"/>
          <w:szCs w:val="24"/>
        </w:rPr>
      </w:pPr>
      <w:r w:rsidRPr="009F7418">
        <w:rPr>
          <w:rFonts w:ascii="Times New Roman" w:eastAsia="宋体" w:hAnsi="Times New Roman" w:cs="NimbusRomNo9L-Regu"/>
          <w:kern w:val="0"/>
          <w:sz w:val="24"/>
          <w:szCs w:val="24"/>
        </w:rPr>
        <w:t xml:space="preserve">(7) She underwent </w:t>
      </w:r>
      <w:r w:rsidRPr="009F7418">
        <w:rPr>
          <w:rFonts w:ascii="Times New Roman" w:eastAsia="宋体" w:hAnsi="Times New Roman" w:cs="NimbusRomNo9L-Medi"/>
          <w:b/>
          <w:kern w:val="0"/>
          <w:sz w:val="24"/>
          <w:szCs w:val="24"/>
        </w:rPr>
        <w:t>hemicolectomy</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ReguItal"/>
          <w:kern w:val="0"/>
          <w:sz w:val="24"/>
          <w:szCs w:val="24"/>
        </w:rPr>
        <w:t>last week</w:t>
      </w:r>
      <w:r w:rsidRPr="009F7418">
        <w:rPr>
          <w:rFonts w:ascii="Times New Roman" w:eastAsia="宋体" w:hAnsi="Times New Roman" w:cs="NimbusRomNo9L-Regu"/>
          <w:kern w:val="0"/>
          <w:sz w:val="24"/>
          <w:szCs w:val="24"/>
        </w:rPr>
        <w:t>, and</w:t>
      </w:r>
      <w:r w:rsidRPr="009F7418">
        <w:rPr>
          <w:rFonts w:ascii="Times New Roman" w:eastAsia="宋体" w:hAnsi="Times New Roman" w:cs="NimbusRomNo9L-Regu" w:hint="eastAsia"/>
          <w:kern w:val="0"/>
          <w:sz w:val="24"/>
          <w:szCs w:val="24"/>
        </w:rPr>
        <w:t xml:space="preserve"> </w:t>
      </w:r>
      <w:r w:rsidRPr="009F7418">
        <w:rPr>
          <w:rFonts w:ascii="Times New Roman" w:eastAsia="宋体" w:hAnsi="Times New Roman" w:cs="NimbusRomNo9L-Regu"/>
          <w:kern w:val="0"/>
          <w:sz w:val="24"/>
          <w:szCs w:val="24"/>
        </w:rPr>
        <w:t xml:space="preserve">had some postoperative </w:t>
      </w:r>
      <w:r w:rsidRPr="009F7418">
        <w:rPr>
          <w:rFonts w:ascii="Times New Roman" w:eastAsia="宋体" w:hAnsi="Times New Roman" w:cs="NimbusRomNo9L-Medi"/>
          <w:b/>
          <w:kern w:val="0"/>
          <w:sz w:val="24"/>
          <w:szCs w:val="24"/>
        </w:rPr>
        <w:t>bleeding</w:t>
      </w:r>
      <w:r w:rsidRPr="009F7418">
        <w:rPr>
          <w:rFonts w:ascii="Times New Roman" w:eastAsia="宋体" w:hAnsi="Times New Roman" w:cs="NimbusRomNo9L-Regu"/>
          <w:kern w:val="0"/>
          <w:sz w:val="24"/>
          <w:szCs w:val="24"/>
        </w:rPr>
        <w:t>.</w:t>
      </w:r>
    </w:p>
    <w:p w14:paraId="25B43678" w14:textId="382B0950" w:rsidR="00D452D2" w:rsidRPr="009F7418" w:rsidRDefault="00D452D2" w:rsidP="00E24A11">
      <w:pPr>
        <w:autoSpaceDE w:val="0"/>
        <w:autoSpaceDN w:val="0"/>
        <w:adjustRightInd w:val="0"/>
        <w:spacing w:line="360" w:lineRule="auto"/>
        <w:jc w:val="left"/>
        <w:rPr>
          <w:rFonts w:ascii="Times New Roman" w:eastAsia="宋体" w:hAnsi="Times New Roman" w:cs="NimbusRomNo9L-Regu"/>
          <w:kern w:val="0"/>
          <w:sz w:val="24"/>
          <w:szCs w:val="24"/>
        </w:rPr>
      </w:pPr>
      <w:r w:rsidRPr="009F7418">
        <w:rPr>
          <w:rFonts w:ascii="Times New Roman" w:eastAsia="宋体" w:hAnsi="Times New Roman" w:cs="NimbusRomNo9L-Regu" w:hint="eastAsia"/>
          <w:kern w:val="0"/>
          <w:sz w:val="24"/>
          <w:szCs w:val="24"/>
        </w:rPr>
        <w:t>（</w:t>
      </w:r>
      <w:r w:rsidRPr="009F7418">
        <w:rPr>
          <w:rFonts w:ascii="Times New Roman" w:eastAsia="宋体" w:hAnsi="Times New Roman" w:cs="NimbusRomNo9L-Regu"/>
          <w:kern w:val="0"/>
          <w:sz w:val="24"/>
          <w:szCs w:val="24"/>
        </w:rPr>
        <w:t>7</w:t>
      </w:r>
      <w:r w:rsidRPr="009F7418">
        <w:rPr>
          <w:rFonts w:ascii="Times New Roman" w:eastAsia="宋体" w:hAnsi="Times New Roman" w:cs="NimbusRomNo9L-Regu"/>
          <w:kern w:val="0"/>
          <w:sz w:val="24"/>
          <w:szCs w:val="24"/>
        </w:rPr>
        <w:t>）她上周接受了半结肠切除术，术后出血。</w:t>
      </w:r>
    </w:p>
    <w:p w14:paraId="26437D46" w14:textId="7C7264E9" w:rsidR="00D452D2" w:rsidRPr="009F7418" w:rsidRDefault="00D452D2" w:rsidP="00E24A11">
      <w:pPr>
        <w:autoSpaceDE w:val="0"/>
        <w:autoSpaceDN w:val="0"/>
        <w:adjustRightInd w:val="0"/>
        <w:spacing w:line="360" w:lineRule="auto"/>
        <w:ind w:firstLine="420"/>
        <w:jc w:val="left"/>
        <w:rPr>
          <w:rFonts w:ascii="Times New Roman" w:eastAsia="宋体" w:hAnsi="Times New Roman" w:cs="NimbusRomNo9L-Regu"/>
          <w:kern w:val="0"/>
          <w:sz w:val="24"/>
          <w:szCs w:val="24"/>
        </w:rPr>
      </w:pPr>
      <w:r w:rsidRPr="009F7418">
        <w:rPr>
          <w:rFonts w:ascii="Times New Roman" w:eastAsia="宋体" w:hAnsi="Times New Roman" w:cs="NimbusRomNo9L-Regu" w:hint="eastAsia"/>
          <w:kern w:val="0"/>
          <w:sz w:val="24"/>
          <w:szCs w:val="24"/>
        </w:rPr>
        <w:t>在此我们了解到“术后”是指“半结肠切除术后的一段时间”。</w:t>
      </w:r>
      <w:r w:rsidRPr="009F7418">
        <w:rPr>
          <w:rFonts w:ascii="Times New Roman" w:eastAsia="宋体" w:hAnsi="Times New Roman" w:cs="NimbusRomNo9L-Regu"/>
          <w:kern w:val="0"/>
          <w:sz w:val="24"/>
          <w:szCs w:val="24"/>
        </w:rPr>
        <w:t xml:space="preserve"> </w:t>
      </w:r>
      <w:r w:rsidRPr="009F7418">
        <w:rPr>
          <w:rFonts w:ascii="Times New Roman" w:eastAsia="宋体" w:hAnsi="Times New Roman" w:cs="NimbusRomNo9L-Regu"/>
          <w:kern w:val="0"/>
          <w:sz w:val="24"/>
          <w:szCs w:val="24"/>
        </w:rPr>
        <w:t>在这些情况下，</w:t>
      </w:r>
      <w:r w:rsidRPr="009F7418">
        <w:rPr>
          <w:rFonts w:ascii="Times New Roman" w:eastAsia="宋体" w:hAnsi="Times New Roman" w:cs="NimbusRomNo9L-Regu"/>
          <w:kern w:val="0"/>
          <w:sz w:val="24"/>
          <w:szCs w:val="24"/>
        </w:rPr>
        <w:t>PREPOSTEXP</w:t>
      </w:r>
      <w:r w:rsidRPr="009F7418">
        <w:rPr>
          <w:rFonts w:ascii="Times New Roman" w:eastAsia="宋体" w:hAnsi="Times New Roman" w:cs="NimbusRomNo9L-Regu"/>
          <w:kern w:val="0"/>
          <w:sz w:val="24"/>
          <w:szCs w:val="24"/>
        </w:rPr>
        <w:t>明确了出血和血肿切除术之间的时间联系。</w:t>
      </w:r>
      <w:r w:rsidRPr="009F7418">
        <w:rPr>
          <w:rFonts w:ascii="Times New Roman" w:eastAsia="宋体" w:hAnsi="Times New Roman" w:cs="NimbusRomNo9L-Regu"/>
          <w:kern w:val="0"/>
          <w:sz w:val="24"/>
          <w:szCs w:val="24"/>
        </w:rPr>
        <w:t xml:space="preserve"> </w:t>
      </w:r>
      <w:r w:rsidRPr="009F7418">
        <w:rPr>
          <w:rFonts w:ascii="Times New Roman" w:eastAsia="宋体" w:hAnsi="Times New Roman" w:cs="NimbusRomNo9L-Regu"/>
          <w:kern w:val="0"/>
          <w:sz w:val="24"/>
          <w:szCs w:val="24"/>
        </w:rPr>
        <w:t>在其他情况下，不存在明确的指称：</w:t>
      </w:r>
    </w:p>
    <w:p w14:paraId="4B9644C4" w14:textId="16FD40B3" w:rsidR="00D452D2" w:rsidRPr="009F7418" w:rsidRDefault="00D452D2" w:rsidP="00E24A11">
      <w:pPr>
        <w:autoSpaceDE w:val="0"/>
        <w:autoSpaceDN w:val="0"/>
        <w:adjustRightInd w:val="0"/>
        <w:spacing w:line="360" w:lineRule="auto"/>
        <w:jc w:val="left"/>
        <w:rPr>
          <w:rFonts w:ascii="Times New Roman" w:eastAsia="宋体" w:hAnsi="Times New Roman" w:cs="NimbusRomNo9L-Regu"/>
          <w:kern w:val="0"/>
          <w:sz w:val="24"/>
          <w:szCs w:val="24"/>
        </w:rPr>
      </w:pPr>
      <w:r w:rsidRPr="009F7418">
        <w:rPr>
          <w:rFonts w:ascii="Times New Roman" w:eastAsia="宋体" w:hAnsi="Times New Roman" w:cs="NimbusRomNo9L-Regu"/>
          <w:kern w:val="0"/>
          <w:sz w:val="24"/>
          <w:szCs w:val="24"/>
        </w:rPr>
        <w:t xml:space="preserve">(8) Patient shows some </w:t>
      </w:r>
      <w:r w:rsidRPr="009F7418">
        <w:rPr>
          <w:rFonts w:ascii="Times New Roman" w:eastAsia="宋体" w:hAnsi="Times New Roman" w:cs="NimbusRomNo9L-Medi"/>
          <w:b/>
          <w:kern w:val="0"/>
          <w:sz w:val="24"/>
          <w:szCs w:val="24"/>
        </w:rPr>
        <w:t>post-procedure</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Regu"/>
          <w:kern w:val="0"/>
          <w:sz w:val="24"/>
          <w:szCs w:val="24"/>
        </w:rPr>
        <w:t>scarring.</w:t>
      </w:r>
    </w:p>
    <w:p w14:paraId="0CA7D5F1" w14:textId="34978F4B" w:rsidR="00D452D2" w:rsidRPr="009F7418" w:rsidRDefault="00D452D2" w:rsidP="00E24A11">
      <w:pPr>
        <w:autoSpaceDE w:val="0"/>
        <w:autoSpaceDN w:val="0"/>
        <w:adjustRightInd w:val="0"/>
        <w:spacing w:line="360" w:lineRule="auto"/>
        <w:jc w:val="left"/>
        <w:rPr>
          <w:rFonts w:ascii="Times New Roman" w:eastAsia="宋体" w:hAnsi="Times New Roman" w:cs="NimbusRomNo9L-Regu"/>
          <w:kern w:val="0"/>
          <w:sz w:val="24"/>
          <w:szCs w:val="24"/>
        </w:rPr>
      </w:pPr>
      <w:r w:rsidRPr="009F7418">
        <w:rPr>
          <w:rFonts w:ascii="Times New Roman" w:eastAsia="宋体" w:hAnsi="Times New Roman" w:cs="NimbusRomNo9L-Regu" w:hint="eastAsia"/>
          <w:kern w:val="0"/>
          <w:sz w:val="24"/>
          <w:szCs w:val="24"/>
        </w:rPr>
        <w:t>（</w:t>
      </w:r>
      <w:r w:rsidRPr="009F7418">
        <w:rPr>
          <w:rFonts w:ascii="Times New Roman" w:eastAsia="宋体" w:hAnsi="Times New Roman" w:cs="NimbusRomNo9L-Regu"/>
          <w:kern w:val="0"/>
          <w:sz w:val="24"/>
          <w:szCs w:val="24"/>
        </w:rPr>
        <w:t>8</w:t>
      </w:r>
      <w:r w:rsidRPr="009F7418">
        <w:rPr>
          <w:rFonts w:ascii="Times New Roman" w:eastAsia="宋体" w:hAnsi="Times New Roman" w:cs="NimbusRomNo9L-Regu"/>
          <w:kern w:val="0"/>
          <w:sz w:val="24"/>
          <w:szCs w:val="24"/>
        </w:rPr>
        <w:t>）患者</w:t>
      </w:r>
      <w:r w:rsidRPr="009F7418">
        <w:rPr>
          <w:rFonts w:ascii="Times New Roman" w:eastAsia="宋体" w:hAnsi="Times New Roman" w:cs="NimbusRomNo9L-Regu" w:hint="eastAsia"/>
          <w:kern w:val="0"/>
          <w:sz w:val="24"/>
          <w:szCs w:val="24"/>
        </w:rPr>
        <w:t>出现</w:t>
      </w:r>
      <w:r w:rsidRPr="009F7418">
        <w:rPr>
          <w:rFonts w:ascii="Times New Roman" w:eastAsia="宋体" w:hAnsi="Times New Roman" w:cs="NimbusRomNo9L-Regu"/>
          <w:kern w:val="0"/>
          <w:sz w:val="24"/>
          <w:szCs w:val="24"/>
        </w:rPr>
        <w:t>一些手术后疤痕。</w:t>
      </w:r>
    </w:p>
    <w:p w14:paraId="128C01BB" w14:textId="5991691B" w:rsidR="00D452D2" w:rsidRPr="009F7418" w:rsidRDefault="00D452D2" w:rsidP="00E24A11">
      <w:pPr>
        <w:autoSpaceDE w:val="0"/>
        <w:autoSpaceDN w:val="0"/>
        <w:adjustRightInd w:val="0"/>
        <w:spacing w:line="360" w:lineRule="auto"/>
        <w:ind w:firstLine="420"/>
        <w:jc w:val="left"/>
        <w:rPr>
          <w:rFonts w:ascii="Times New Roman" w:eastAsia="宋体" w:hAnsi="Times New Roman" w:cs="NimbusRomNo9L-Regu"/>
          <w:kern w:val="0"/>
          <w:sz w:val="24"/>
          <w:szCs w:val="24"/>
        </w:rPr>
      </w:pPr>
      <w:r w:rsidRPr="009F7418">
        <w:rPr>
          <w:rFonts w:ascii="Times New Roman" w:eastAsia="宋体" w:hAnsi="Times New Roman" w:cs="NimbusRomNo9L-Regu" w:hint="eastAsia"/>
          <w:kern w:val="0"/>
          <w:sz w:val="24"/>
          <w:szCs w:val="24"/>
        </w:rPr>
        <w:t>在这些情况下，如果没有提到任何过程（或者从未明确解析过参考），我们将</w:t>
      </w:r>
      <w:r w:rsidRPr="009F7418">
        <w:rPr>
          <w:rFonts w:ascii="Times New Roman" w:eastAsia="宋体" w:hAnsi="Times New Roman" w:cs="NimbusRomNo9L-Regu"/>
          <w:kern w:val="0"/>
          <w:sz w:val="24"/>
          <w:szCs w:val="24"/>
        </w:rPr>
        <w:t>PREPOSTEXP</w:t>
      </w:r>
      <w:r w:rsidRPr="009F7418">
        <w:rPr>
          <w:rFonts w:ascii="Times New Roman" w:eastAsia="宋体" w:hAnsi="Times New Roman" w:cs="NimbusRomNo9L-Regu"/>
          <w:kern w:val="0"/>
          <w:sz w:val="24"/>
          <w:szCs w:val="24"/>
        </w:rPr>
        <w:t>视为一个叙述容器（参见第</w:t>
      </w:r>
      <w:r w:rsidRPr="009F7418">
        <w:rPr>
          <w:rFonts w:ascii="Times New Roman" w:eastAsia="宋体" w:hAnsi="Times New Roman" w:cs="NimbusRomNo9L-Regu"/>
          <w:kern w:val="0"/>
          <w:sz w:val="24"/>
          <w:szCs w:val="24"/>
        </w:rPr>
        <w:t>5</w:t>
      </w:r>
      <w:r w:rsidRPr="009F7418">
        <w:rPr>
          <w:rFonts w:ascii="Times New Roman" w:eastAsia="宋体" w:hAnsi="Times New Roman" w:cs="NimbusRomNo9L-Regu"/>
          <w:kern w:val="0"/>
          <w:sz w:val="24"/>
          <w:szCs w:val="24"/>
        </w:rPr>
        <w:t>节），涵盖未命名过程之后的时间跨度。</w:t>
      </w:r>
    </w:p>
    <w:p w14:paraId="78341F96" w14:textId="06FFB073" w:rsidR="00E4033E" w:rsidRPr="009F7418" w:rsidRDefault="00E4033E" w:rsidP="00E24A11">
      <w:pPr>
        <w:autoSpaceDE w:val="0"/>
        <w:autoSpaceDN w:val="0"/>
        <w:adjustRightInd w:val="0"/>
        <w:spacing w:line="360" w:lineRule="auto"/>
        <w:ind w:firstLine="420"/>
        <w:jc w:val="left"/>
        <w:rPr>
          <w:rFonts w:ascii="Times New Roman" w:eastAsia="宋体" w:hAnsi="Times New Roman" w:cs="NimbusRomNo9L-Regu"/>
          <w:kern w:val="0"/>
          <w:sz w:val="24"/>
          <w:szCs w:val="24"/>
        </w:rPr>
      </w:pPr>
      <w:r w:rsidRPr="009F7418">
        <w:rPr>
          <w:rFonts w:ascii="Times New Roman" w:eastAsia="宋体" w:hAnsi="Times New Roman" w:cs="NimbusRomNo9L-Regu" w:hint="eastAsia"/>
          <w:kern w:val="0"/>
          <w:sz w:val="24"/>
          <w:szCs w:val="24"/>
        </w:rPr>
        <w:t>最后，值得注意的是，相对于一般领域，标准化</w:t>
      </w:r>
      <w:r w:rsidRPr="009F7418">
        <w:rPr>
          <w:rFonts w:ascii="Times New Roman" w:eastAsia="宋体" w:hAnsi="Times New Roman" w:cs="NimbusRomNo9L-Regu"/>
          <w:kern w:val="0"/>
          <w:sz w:val="24"/>
          <w:szCs w:val="24"/>
        </w:rPr>
        <w:t>TIMEX3</w:t>
      </w:r>
      <w:r w:rsidRPr="009F7418">
        <w:rPr>
          <w:rFonts w:ascii="Times New Roman" w:eastAsia="宋体" w:hAnsi="Times New Roman" w:cs="NimbusRomNo9L-Regu"/>
          <w:kern w:val="0"/>
          <w:sz w:val="24"/>
          <w:szCs w:val="24"/>
        </w:rPr>
        <w:t>的过程要复杂得多，因为许多时间表达式不是固定在日期或时间上，而是固定在其他</w:t>
      </w:r>
      <w:r w:rsidRPr="009F7418">
        <w:rPr>
          <w:rFonts w:ascii="Times New Roman" w:eastAsia="宋体" w:hAnsi="Times New Roman" w:cs="NimbusRomNo9L-Regu"/>
          <w:kern w:val="0"/>
          <w:sz w:val="24"/>
          <w:szCs w:val="24"/>
        </w:rPr>
        <w:t>EVENT</w:t>
      </w:r>
      <w:r w:rsidRPr="009F7418">
        <w:rPr>
          <w:rFonts w:ascii="Times New Roman" w:eastAsia="宋体" w:hAnsi="Times New Roman" w:cs="NimbusRomNo9L-Regu"/>
          <w:kern w:val="0"/>
          <w:sz w:val="24"/>
          <w:szCs w:val="24"/>
        </w:rPr>
        <w:t>上（其日期通常不被</w:t>
      </w:r>
      <w:r w:rsidRPr="009F7418">
        <w:rPr>
          <w:rFonts w:ascii="Times New Roman" w:eastAsia="宋体" w:hAnsi="Times New Roman" w:cs="NimbusRomNo9L-Regu" w:hint="eastAsia"/>
          <w:kern w:val="0"/>
          <w:sz w:val="24"/>
          <w:szCs w:val="24"/>
        </w:rPr>
        <w:t>医生</w:t>
      </w:r>
      <w:r w:rsidRPr="009F7418">
        <w:rPr>
          <w:rFonts w:ascii="Times New Roman" w:eastAsia="宋体" w:hAnsi="Times New Roman" w:cs="NimbusRomNo9L-Regu"/>
          <w:kern w:val="0"/>
          <w:sz w:val="24"/>
          <w:szCs w:val="24"/>
        </w:rPr>
        <w:t>提及或未知）。</w:t>
      </w:r>
      <w:r w:rsidRPr="009F7418">
        <w:rPr>
          <w:rFonts w:ascii="Times New Roman" w:eastAsia="宋体" w:hAnsi="Times New Roman" w:cs="NimbusRomNo9L-Regu"/>
          <w:kern w:val="0"/>
          <w:sz w:val="24"/>
          <w:szCs w:val="24"/>
        </w:rPr>
        <w:t xml:space="preserve"> </w:t>
      </w:r>
      <w:r w:rsidRPr="009F7418">
        <w:rPr>
          <w:rFonts w:ascii="Times New Roman" w:eastAsia="宋体" w:hAnsi="Times New Roman" w:cs="NimbusRomNo9L-Regu"/>
          <w:kern w:val="0"/>
          <w:sz w:val="24"/>
          <w:szCs w:val="24"/>
        </w:rPr>
        <w:t>随着我们朝着一个完整的系统迈进，我们正在努力扩展</w:t>
      </w:r>
      <w:r w:rsidRPr="009F7418">
        <w:rPr>
          <w:rFonts w:ascii="Times New Roman" w:eastAsia="宋体" w:hAnsi="Times New Roman" w:cs="NimbusRomNo9L-Regu"/>
          <w:kern w:val="0"/>
          <w:sz w:val="24"/>
          <w:szCs w:val="24"/>
        </w:rPr>
        <w:t>TIMEX3</w:t>
      </w:r>
      <w:r w:rsidRPr="009F7418">
        <w:rPr>
          <w:rFonts w:ascii="Times New Roman" w:eastAsia="宋体" w:hAnsi="Times New Roman" w:cs="NimbusRomNo9L-Regu"/>
          <w:kern w:val="0"/>
          <w:sz w:val="24"/>
          <w:szCs w:val="24"/>
        </w:rPr>
        <w:t>标准化的</w:t>
      </w:r>
      <w:r w:rsidRPr="009F7418">
        <w:rPr>
          <w:rFonts w:ascii="Times New Roman" w:eastAsia="宋体" w:hAnsi="Times New Roman" w:cs="NimbusRomNo9L-Regu"/>
          <w:kern w:val="0"/>
          <w:sz w:val="24"/>
          <w:szCs w:val="24"/>
        </w:rPr>
        <w:t>ISO-TimeML</w:t>
      </w:r>
      <w:r w:rsidRPr="009F7418">
        <w:rPr>
          <w:rFonts w:ascii="Times New Roman" w:eastAsia="宋体" w:hAnsi="Times New Roman" w:cs="NimbusRomNo9L-Regu"/>
          <w:kern w:val="0"/>
          <w:sz w:val="24"/>
          <w:szCs w:val="24"/>
        </w:rPr>
        <w:t>系统，以允许在没有参考日期存在的情况下，将某些值分配给</w:t>
      </w:r>
      <w:r w:rsidRPr="009F7418">
        <w:rPr>
          <w:rFonts w:ascii="Times New Roman" w:eastAsia="宋体" w:hAnsi="Times New Roman" w:cs="NimbusRomNo9L-Regu"/>
          <w:kern w:val="0"/>
          <w:sz w:val="24"/>
          <w:szCs w:val="24"/>
        </w:rPr>
        <w:t>“</w:t>
      </w:r>
      <w:r w:rsidRPr="009F7418">
        <w:rPr>
          <w:rFonts w:ascii="Times New Roman" w:eastAsia="宋体" w:hAnsi="Times New Roman" w:cs="NimbusRomNo9L-Regu"/>
          <w:kern w:val="0"/>
          <w:sz w:val="24"/>
          <w:szCs w:val="24"/>
        </w:rPr>
        <w:t>在她的半切除术后数月内</w:t>
      </w:r>
      <w:r w:rsidRPr="009F7418">
        <w:rPr>
          <w:rFonts w:ascii="Times New Roman" w:eastAsia="宋体" w:hAnsi="Times New Roman" w:cs="NimbusRomNo9L-Regu"/>
          <w:kern w:val="0"/>
          <w:sz w:val="24"/>
          <w:szCs w:val="24"/>
        </w:rPr>
        <w:t>”</w:t>
      </w:r>
      <w:r w:rsidRPr="009F7418">
        <w:rPr>
          <w:rFonts w:ascii="Times New Roman" w:eastAsia="宋体" w:hAnsi="Times New Roman" w:cs="NimbusRomNo9L-Regu"/>
          <w:kern w:val="0"/>
          <w:sz w:val="24"/>
          <w:szCs w:val="24"/>
        </w:rPr>
        <w:t>。</w:t>
      </w:r>
      <w:r w:rsidRPr="009F7418">
        <w:rPr>
          <w:rFonts w:ascii="Times New Roman" w:eastAsia="宋体" w:hAnsi="Times New Roman" w:cs="NimbusRomNo9L-Regu"/>
          <w:kern w:val="0"/>
          <w:sz w:val="24"/>
          <w:szCs w:val="24"/>
        </w:rPr>
        <w:t xml:space="preserve"> </w:t>
      </w:r>
      <w:r w:rsidRPr="009F7418">
        <w:rPr>
          <w:rFonts w:ascii="Times New Roman" w:eastAsia="宋体" w:hAnsi="Times New Roman" w:cs="NimbusRomNo9L-Regu"/>
          <w:kern w:val="0"/>
          <w:sz w:val="24"/>
          <w:szCs w:val="24"/>
        </w:rPr>
        <w:t>与</w:t>
      </w:r>
      <w:r w:rsidRPr="009F7418">
        <w:rPr>
          <w:rFonts w:ascii="Times New Roman" w:eastAsia="宋体" w:hAnsi="Times New Roman" w:cs="NimbusRomNo9L-Regu"/>
          <w:kern w:val="0"/>
          <w:sz w:val="24"/>
          <w:szCs w:val="24"/>
        </w:rPr>
        <w:t>ISO TC 37SC 4</w:t>
      </w:r>
      <w:r w:rsidRPr="009F7418">
        <w:rPr>
          <w:rFonts w:ascii="Times New Roman" w:eastAsia="宋体" w:hAnsi="Times New Roman" w:cs="NimbusRomNo9L-Regu"/>
          <w:kern w:val="0"/>
          <w:sz w:val="24"/>
          <w:szCs w:val="24"/>
        </w:rPr>
        <w:t>讨论的</w:t>
      </w:r>
      <w:r w:rsidRPr="009F7418">
        <w:rPr>
          <w:rFonts w:ascii="Times New Roman" w:eastAsia="宋体" w:hAnsi="Times New Roman" w:cs="NimbusRomNo9L-Regu"/>
          <w:kern w:val="0"/>
          <w:sz w:val="24"/>
          <w:szCs w:val="24"/>
        </w:rPr>
        <w:t>ISO-TimeML</w:t>
      </w:r>
      <w:r w:rsidRPr="009F7418">
        <w:rPr>
          <w:rFonts w:ascii="Times New Roman" w:eastAsia="宋体" w:hAnsi="Times New Roman" w:cs="NimbusRomNo9L-Regu"/>
          <w:kern w:val="0"/>
          <w:sz w:val="24"/>
          <w:szCs w:val="24"/>
        </w:rPr>
        <w:t>计划在未来发布的标准中引用此类</w:t>
      </w:r>
      <w:r w:rsidRPr="009F7418">
        <w:rPr>
          <w:rFonts w:ascii="Times New Roman" w:eastAsia="宋体" w:hAnsi="Times New Roman" w:cs="NimbusRomNo9L-Regu"/>
          <w:kern w:val="0"/>
          <w:sz w:val="24"/>
          <w:szCs w:val="24"/>
        </w:rPr>
        <w:t>TIMEX3</w:t>
      </w:r>
      <w:r w:rsidRPr="009F7418">
        <w:rPr>
          <w:rFonts w:ascii="Times New Roman" w:eastAsia="宋体" w:hAnsi="Times New Roman" w:cs="NimbusRomNo9L-Regu"/>
          <w:kern w:val="0"/>
          <w:sz w:val="24"/>
          <w:szCs w:val="24"/>
        </w:rPr>
        <w:t>。</w:t>
      </w:r>
    </w:p>
    <w:p w14:paraId="2E2C5478" w14:textId="761077FC" w:rsidR="004A47EF" w:rsidRPr="009F7418" w:rsidRDefault="004A47EF" w:rsidP="00E24A11">
      <w:pPr>
        <w:pStyle w:val="1"/>
        <w:rPr>
          <w:rFonts w:ascii="Times New Roman" w:eastAsia="黑体" w:hAnsi="Times New Roman"/>
          <w:sz w:val="36"/>
        </w:rPr>
      </w:pPr>
      <w:r w:rsidRPr="009F7418">
        <w:rPr>
          <w:rFonts w:ascii="Times New Roman" w:eastAsia="黑体" w:hAnsi="Times New Roman"/>
          <w:sz w:val="36"/>
        </w:rPr>
        <w:t xml:space="preserve">5 </w:t>
      </w:r>
      <w:r w:rsidRPr="009F7418">
        <w:rPr>
          <w:rFonts w:ascii="Times New Roman" w:eastAsia="黑体" w:hAnsi="Times New Roman"/>
          <w:sz w:val="36"/>
        </w:rPr>
        <w:t>时间</w:t>
      </w:r>
      <w:r w:rsidRPr="009F7418">
        <w:rPr>
          <w:rFonts w:ascii="Times New Roman" w:eastAsia="黑体" w:hAnsi="Times New Roman" w:hint="eastAsia"/>
          <w:sz w:val="36"/>
        </w:rPr>
        <w:t>顺序</w:t>
      </w:r>
      <w:r w:rsidRPr="009F7418">
        <w:rPr>
          <w:rFonts w:ascii="Times New Roman" w:eastAsia="黑体" w:hAnsi="Times New Roman"/>
          <w:sz w:val="36"/>
        </w:rPr>
        <w:t>和叙述容器</w:t>
      </w:r>
    </w:p>
    <w:p w14:paraId="541E052A" w14:textId="0CE0A219" w:rsidR="005B4C75" w:rsidRPr="009F7418" w:rsidRDefault="005B4C75" w:rsidP="00E24A11">
      <w:pPr>
        <w:autoSpaceDE w:val="0"/>
        <w:autoSpaceDN w:val="0"/>
        <w:adjustRightInd w:val="0"/>
        <w:spacing w:line="360" w:lineRule="auto"/>
        <w:ind w:firstLine="420"/>
        <w:jc w:val="left"/>
        <w:rPr>
          <w:rFonts w:ascii="Times New Roman" w:eastAsia="宋体" w:hAnsi="Times New Roman" w:cs="NimbusRomNo9L-Regu"/>
          <w:kern w:val="0"/>
          <w:sz w:val="24"/>
          <w:szCs w:val="24"/>
        </w:rPr>
      </w:pPr>
      <w:r w:rsidRPr="009F7418">
        <w:rPr>
          <w:rFonts w:ascii="Times New Roman" w:eastAsia="宋体" w:hAnsi="Times New Roman" w:cs="NimbusRomNo9L-Regu" w:hint="eastAsia"/>
          <w:kern w:val="0"/>
          <w:sz w:val="24"/>
          <w:szCs w:val="24"/>
        </w:rPr>
        <w:t>时间线的语义内容和信息影响被编码在临床笔记中存在的临时表达式和事件表达式之间所确定的排序关系中。</w:t>
      </w:r>
      <w:r w:rsidRPr="009F7418">
        <w:rPr>
          <w:rFonts w:ascii="Times New Roman" w:eastAsia="宋体" w:hAnsi="Times New Roman" w:cs="NimbusRomNo9L-Regu"/>
          <w:kern w:val="0"/>
          <w:sz w:val="24"/>
          <w:szCs w:val="24"/>
        </w:rPr>
        <w:t xml:space="preserve"> ISO-TimeML</w:t>
      </w:r>
      <w:r w:rsidRPr="009F7418">
        <w:rPr>
          <w:rFonts w:ascii="Times New Roman" w:eastAsia="宋体" w:hAnsi="Times New Roman" w:cs="NimbusRomNo9L-Regu"/>
          <w:kern w:val="0"/>
          <w:sz w:val="24"/>
          <w:szCs w:val="24"/>
        </w:rPr>
        <w:t>从区间演算（</w:t>
      </w:r>
      <w:r w:rsidRPr="009F7418">
        <w:rPr>
          <w:rFonts w:ascii="Times New Roman" w:eastAsia="宋体" w:hAnsi="Times New Roman" w:cs="NimbusRomNo9L-Regu"/>
          <w:kern w:val="0"/>
          <w:sz w:val="24"/>
          <w:szCs w:val="24"/>
        </w:rPr>
        <w:t>Allen</w:t>
      </w:r>
      <w:r w:rsidRPr="009F7418">
        <w:rPr>
          <w:rFonts w:ascii="Times New Roman" w:eastAsia="宋体" w:hAnsi="Times New Roman" w:cs="NimbusRomNo9L-Regu"/>
          <w:kern w:val="0"/>
          <w:sz w:val="24"/>
          <w:szCs w:val="24"/>
        </w:rPr>
        <w:t>，</w:t>
      </w:r>
      <w:r w:rsidRPr="009F7418">
        <w:rPr>
          <w:rFonts w:ascii="Times New Roman" w:eastAsia="宋体" w:hAnsi="Times New Roman" w:cs="NimbusRomNo9L-Regu"/>
          <w:kern w:val="0"/>
          <w:sz w:val="24"/>
          <w:szCs w:val="24"/>
        </w:rPr>
        <w:t>1983</w:t>
      </w:r>
      <w:r w:rsidRPr="009F7418">
        <w:rPr>
          <w:rFonts w:ascii="Times New Roman" w:eastAsia="宋体" w:hAnsi="Times New Roman" w:cs="NimbusRomNo9L-Regu"/>
          <w:kern w:val="0"/>
          <w:sz w:val="24"/>
          <w:szCs w:val="24"/>
        </w:rPr>
        <w:t>）</w:t>
      </w:r>
      <w:r w:rsidRPr="009F7418">
        <w:rPr>
          <w:rFonts w:ascii="Times New Roman" w:eastAsia="宋体" w:hAnsi="Times New Roman" w:cs="NimbusRomNo9L-Regu"/>
          <w:kern w:val="0"/>
          <w:sz w:val="24"/>
          <w:szCs w:val="24"/>
        </w:rPr>
        <w:lastRenderedPageBreak/>
        <w:t>中指定了标准的十三个</w:t>
      </w:r>
      <w:r w:rsidRPr="009F7418">
        <w:rPr>
          <w:rFonts w:ascii="Times New Roman" w:eastAsia="宋体" w:hAnsi="Times New Roman" w:cs="NimbusRomNo9L-Regu"/>
          <w:kern w:val="0"/>
          <w:sz w:val="24"/>
          <w:szCs w:val="24"/>
        </w:rPr>
        <w:t>“</w:t>
      </w:r>
      <w:r w:rsidRPr="009F7418">
        <w:rPr>
          <w:rFonts w:ascii="Times New Roman" w:eastAsia="宋体" w:hAnsi="Times New Roman" w:cs="NimbusRomNo9L-Regu"/>
          <w:kern w:val="0"/>
          <w:sz w:val="24"/>
          <w:szCs w:val="24"/>
        </w:rPr>
        <w:t>艾伦关系</w:t>
      </w:r>
      <w:r w:rsidRPr="009F7418">
        <w:rPr>
          <w:rFonts w:ascii="Times New Roman" w:eastAsia="宋体" w:hAnsi="Times New Roman" w:cs="NimbusRomNo9L-Regu"/>
          <w:kern w:val="0"/>
          <w:sz w:val="24"/>
          <w:szCs w:val="24"/>
        </w:rPr>
        <w:t>”</w:t>
      </w:r>
      <w:r w:rsidRPr="009F7418">
        <w:rPr>
          <w:rFonts w:ascii="Times New Roman" w:eastAsia="宋体" w:hAnsi="Times New Roman" w:cs="NimbusRomNo9L-Regu"/>
          <w:kern w:val="0"/>
          <w:sz w:val="24"/>
          <w:szCs w:val="24"/>
        </w:rPr>
        <w:t>，它被称为</w:t>
      </w:r>
      <w:r w:rsidRPr="009F7418">
        <w:rPr>
          <w:rFonts w:ascii="Times New Roman" w:eastAsia="宋体" w:hAnsi="Times New Roman" w:cs="NimbusRomNo9L-Regu"/>
          <w:kern w:val="0"/>
          <w:sz w:val="24"/>
          <w:szCs w:val="24"/>
        </w:rPr>
        <w:t>TLINK</w:t>
      </w:r>
      <w:r w:rsidRPr="009F7418">
        <w:rPr>
          <w:rFonts w:ascii="Times New Roman" w:eastAsia="宋体" w:hAnsi="Times New Roman" w:cs="NimbusRomNo9L-Regu"/>
          <w:kern w:val="0"/>
          <w:sz w:val="24"/>
          <w:szCs w:val="24"/>
        </w:rPr>
        <w:t>值。</w:t>
      </w:r>
      <w:r w:rsidRPr="009F7418">
        <w:rPr>
          <w:rFonts w:ascii="Times New Roman" w:eastAsia="宋体" w:hAnsi="Times New Roman" w:cs="NimbusRomNo9L-Regu"/>
          <w:kern w:val="0"/>
          <w:sz w:val="24"/>
          <w:szCs w:val="24"/>
        </w:rPr>
        <w:t xml:space="preserve"> </w:t>
      </w:r>
      <w:r w:rsidRPr="009F7418">
        <w:rPr>
          <w:rFonts w:ascii="Times New Roman" w:eastAsia="宋体" w:hAnsi="Times New Roman" w:cs="NimbusRomNo9L-Regu"/>
          <w:kern w:val="0"/>
          <w:sz w:val="24"/>
          <w:szCs w:val="24"/>
        </w:rPr>
        <w:t>对于无导向的通用注释，可以注释的关系的数量随着事件和时间的数量呈二次增长，并且该任务很快变得难以管理。</w:t>
      </w:r>
      <w:r w:rsidRPr="009F7418">
        <w:rPr>
          <w:rFonts w:ascii="Times New Roman" w:eastAsia="宋体" w:hAnsi="Times New Roman" w:cs="NimbusRomNo9L-Regu"/>
          <w:kern w:val="0"/>
          <w:sz w:val="24"/>
          <w:szCs w:val="24"/>
        </w:rPr>
        <w:t xml:space="preserve"> </w:t>
      </w:r>
      <w:r w:rsidRPr="009F7418">
        <w:rPr>
          <w:rFonts w:ascii="Times New Roman" w:eastAsia="宋体" w:hAnsi="Times New Roman" w:cs="NimbusRomNo9L-Regu"/>
          <w:kern w:val="0"/>
          <w:sz w:val="24"/>
          <w:szCs w:val="24"/>
        </w:rPr>
        <w:t>然而，我们可以采取一些策略来使这个标签任务更易于处理。</w:t>
      </w:r>
      <w:r w:rsidRPr="009F7418">
        <w:rPr>
          <w:rFonts w:ascii="Times New Roman" w:eastAsia="宋体" w:hAnsi="Times New Roman" w:cs="NimbusRomNo9L-Regu"/>
          <w:kern w:val="0"/>
          <w:sz w:val="24"/>
          <w:szCs w:val="24"/>
        </w:rPr>
        <w:t xml:space="preserve"> </w:t>
      </w:r>
      <w:r w:rsidRPr="009F7418">
        <w:rPr>
          <w:rFonts w:ascii="Times New Roman" w:eastAsia="宋体" w:hAnsi="Times New Roman" w:cs="NimbusRomNo9L-Regu"/>
          <w:kern w:val="0"/>
          <w:sz w:val="24"/>
          <w:szCs w:val="24"/>
        </w:rPr>
        <w:t>文本中的时间顺序关系有三种：</w:t>
      </w:r>
    </w:p>
    <w:p w14:paraId="21994F71" w14:textId="77777777" w:rsidR="00105416" w:rsidRPr="009F7418" w:rsidRDefault="00105416" w:rsidP="00E24A11">
      <w:pPr>
        <w:autoSpaceDE w:val="0"/>
        <w:autoSpaceDN w:val="0"/>
        <w:adjustRightInd w:val="0"/>
        <w:spacing w:line="360" w:lineRule="auto"/>
        <w:jc w:val="left"/>
        <w:rPr>
          <w:rFonts w:ascii="Times New Roman" w:eastAsia="宋体" w:hAnsi="Times New Roman" w:cs="NimbusRomNo9L-Regu"/>
          <w:kern w:val="0"/>
          <w:sz w:val="24"/>
          <w:szCs w:val="24"/>
        </w:rPr>
      </w:pPr>
      <w:r w:rsidRPr="009F7418">
        <w:rPr>
          <w:rFonts w:ascii="Times New Roman" w:eastAsia="宋体" w:hAnsi="Times New Roman" w:cs="NimbusRomNo9L-Regu"/>
          <w:kern w:val="0"/>
          <w:sz w:val="24"/>
          <w:szCs w:val="24"/>
        </w:rPr>
        <w:t>1.</w:t>
      </w:r>
      <w:r w:rsidRPr="009F7418">
        <w:rPr>
          <w:rFonts w:ascii="Times New Roman" w:eastAsia="宋体" w:hAnsi="Times New Roman" w:cs="NimbusRomNo9L-Regu"/>
          <w:kern w:val="0"/>
          <w:sz w:val="24"/>
          <w:szCs w:val="24"/>
        </w:rPr>
        <w:t>两个事件之间的关系</w:t>
      </w:r>
    </w:p>
    <w:p w14:paraId="1189796C" w14:textId="77777777" w:rsidR="00105416" w:rsidRPr="009F7418" w:rsidRDefault="00105416" w:rsidP="00E24A11">
      <w:pPr>
        <w:autoSpaceDE w:val="0"/>
        <w:autoSpaceDN w:val="0"/>
        <w:adjustRightInd w:val="0"/>
        <w:spacing w:line="360" w:lineRule="auto"/>
        <w:jc w:val="left"/>
        <w:rPr>
          <w:rFonts w:ascii="Times New Roman" w:eastAsia="宋体" w:hAnsi="Times New Roman" w:cs="NimbusRomNo9L-Regu"/>
          <w:kern w:val="0"/>
          <w:sz w:val="24"/>
          <w:szCs w:val="24"/>
        </w:rPr>
      </w:pPr>
      <w:r w:rsidRPr="009F7418">
        <w:rPr>
          <w:rFonts w:ascii="Times New Roman" w:eastAsia="宋体" w:hAnsi="Times New Roman" w:cs="NimbusRomNo9L-Regu"/>
          <w:kern w:val="0"/>
          <w:sz w:val="24"/>
          <w:szCs w:val="24"/>
        </w:rPr>
        <w:t>2.</w:t>
      </w:r>
      <w:r w:rsidRPr="009F7418">
        <w:rPr>
          <w:rFonts w:ascii="Times New Roman" w:eastAsia="宋体" w:hAnsi="Times New Roman" w:cs="NimbusRomNo9L-Regu"/>
          <w:kern w:val="0"/>
          <w:sz w:val="24"/>
          <w:szCs w:val="24"/>
        </w:rPr>
        <w:t>两次之间的关系</w:t>
      </w:r>
    </w:p>
    <w:p w14:paraId="64418828" w14:textId="4746807F" w:rsidR="00105416" w:rsidRPr="009F7418" w:rsidRDefault="00105416" w:rsidP="00E24A11">
      <w:pPr>
        <w:autoSpaceDE w:val="0"/>
        <w:autoSpaceDN w:val="0"/>
        <w:adjustRightInd w:val="0"/>
        <w:spacing w:line="360" w:lineRule="auto"/>
        <w:jc w:val="left"/>
        <w:rPr>
          <w:rFonts w:ascii="Times New Roman" w:eastAsia="宋体" w:hAnsi="Times New Roman" w:cs="NimbusRomNo9L-Regu"/>
          <w:kern w:val="0"/>
          <w:sz w:val="24"/>
          <w:szCs w:val="24"/>
        </w:rPr>
      </w:pPr>
      <w:r w:rsidRPr="009F7418">
        <w:rPr>
          <w:rFonts w:ascii="Times New Roman" w:eastAsia="宋体" w:hAnsi="Times New Roman" w:cs="NimbusRomNo9L-Regu"/>
          <w:kern w:val="0"/>
          <w:sz w:val="24"/>
          <w:szCs w:val="24"/>
        </w:rPr>
        <w:t>3.</w:t>
      </w:r>
      <w:r w:rsidRPr="009F7418">
        <w:rPr>
          <w:rFonts w:ascii="Times New Roman" w:eastAsia="宋体" w:hAnsi="Times New Roman" w:cs="NimbusRomNo9L-Regu"/>
          <w:kern w:val="0"/>
          <w:sz w:val="24"/>
          <w:szCs w:val="24"/>
        </w:rPr>
        <w:t>时间和事件之间的关系。</w:t>
      </w:r>
    </w:p>
    <w:p w14:paraId="5B0665B4" w14:textId="2F5A571F" w:rsidR="00564B58" w:rsidRPr="009F7418" w:rsidRDefault="00564B58" w:rsidP="00E24A11">
      <w:pPr>
        <w:autoSpaceDE w:val="0"/>
        <w:autoSpaceDN w:val="0"/>
        <w:adjustRightInd w:val="0"/>
        <w:spacing w:line="360" w:lineRule="auto"/>
        <w:ind w:firstLine="420"/>
        <w:jc w:val="left"/>
        <w:rPr>
          <w:rFonts w:ascii="Times New Roman" w:eastAsia="宋体" w:hAnsi="Times New Roman" w:cs="NimbusRomNo9L-Regu"/>
          <w:kern w:val="0"/>
          <w:sz w:val="24"/>
          <w:szCs w:val="24"/>
        </w:rPr>
      </w:pPr>
      <w:r w:rsidRPr="009F7418">
        <w:rPr>
          <w:rFonts w:ascii="Times New Roman" w:eastAsia="宋体" w:hAnsi="Times New Roman" w:cs="NimbusRomNo9L-Regu"/>
          <w:kern w:val="0"/>
          <w:sz w:val="24"/>
          <w:szCs w:val="24"/>
        </w:rPr>
        <w:t>ISO-TimeML</w:t>
      </w:r>
      <w:r w:rsidRPr="009F7418">
        <w:rPr>
          <w:rFonts w:ascii="Times New Roman" w:eastAsia="宋体" w:hAnsi="Times New Roman" w:cs="NimbusRomNo9L-Regu"/>
          <w:kern w:val="0"/>
          <w:sz w:val="24"/>
          <w:szCs w:val="24"/>
        </w:rPr>
        <w:t>作为语言传达的时间信息的正式规范，不会对这些排序类型加以区分。但是，人类根据当地的时间标记和叙述中建立的话语关系（</w:t>
      </w:r>
      <w:r w:rsidRPr="009F7418">
        <w:rPr>
          <w:rFonts w:ascii="Times New Roman" w:eastAsia="宋体" w:hAnsi="Times New Roman" w:cs="NimbusRomNo9L-Regu"/>
          <w:kern w:val="0"/>
          <w:sz w:val="24"/>
          <w:szCs w:val="24"/>
        </w:rPr>
        <w:t>Miltsakaki</w:t>
      </w:r>
      <w:r w:rsidRPr="009F7418">
        <w:rPr>
          <w:rFonts w:ascii="Times New Roman" w:eastAsia="宋体" w:hAnsi="Times New Roman" w:cs="NimbusRomNo9L-Regu"/>
          <w:kern w:val="0"/>
          <w:sz w:val="24"/>
          <w:szCs w:val="24"/>
        </w:rPr>
        <w:t>等，</w:t>
      </w:r>
      <w:r w:rsidRPr="009F7418">
        <w:rPr>
          <w:rFonts w:ascii="Times New Roman" w:eastAsia="宋体" w:hAnsi="Times New Roman" w:cs="NimbusRomNo9L-Regu"/>
          <w:kern w:val="0"/>
          <w:sz w:val="24"/>
          <w:szCs w:val="24"/>
        </w:rPr>
        <w:t>2004; Poesio</w:t>
      </w:r>
      <w:r w:rsidRPr="009F7418">
        <w:rPr>
          <w:rFonts w:ascii="Times New Roman" w:eastAsia="宋体" w:hAnsi="Times New Roman" w:cs="NimbusRomNo9L-Regu"/>
          <w:kern w:val="0"/>
          <w:sz w:val="24"/>
          <w:szCs w:val="24"/>
        </w:rPr>
        <w:t>，</w:t>
      </w:r>
      <w:r w:rsidRPr="009F7418">
        <w:rPr>
          <w:rFonts w:ascii="Times New Roman" w:eastAsia="宋体" w:hAnsi="Times New Roman" w:cs="NimbusRomNo9L-Regu"/>
          <w:kern w:val="0"/>
          <w:sz w:val="24"/>
          <w:szCs w:val="24"/>
        </w:rPr>
        <w:t>2004</w:t>
      </w:r>
      <w:r w:rsidRPr="009F7418">
        <w:rPr>
          <w:rFonts w:ascii="Times New Roman" w:eastAsia="宋体" w:hAnsi="Times New Roman" w:cs="NimbusRomNo9L-Regu"/>
          <w:kern w:val="0"/>
          <w:sz w:val="24"/>
          <w:szCs w:val="24"/>
        </w:rPr>
        <w:t>）确实做出了区分。</w:t>
      </w:r>
    </w:p>
    <w:p w14:paraId="19360B70" w14:textId="1CB9CD6F" w:rsidR="00564B58" w:rsidRPr="009F7418" w:rsidRDefault="00564B58" w:rsidP="00E24A11">
      <w:pPr>
        <w:autoSpaceDE w:val="0"/>
        <w:autoSpaceDN w:val="0"/>
        <w:adjustRightInd w:val="0"/>
        <w:spacing w:line="360" w:lineRule="auto"/>
        <w:ind w:firstLine="420"/>
        <w:jc w:val="left"/>
        <w:rPr>
          <w:rFonts w:ascii="Times New Roman" w:eastAsia="宋体" w:hAnsi="Times New Roman" w:cs="NimbusRomNo9L-Regu"/>
          <w:kern w:val="0"/>
          <w:sz w:val="24"/>
          <w:szCs w:val="24"/>
        </w:rPr>
      </w:pPr>
      <w:r w:rsidRPr="009F7418">
        <w:rPr>
          <w:rFonts w:ascii="Times New Roman" w:eastAsia="宋体" w:hAnsi="Times New Roman" w:cs="NimbusRomNo9L-Regu" w:hint="eastAsia"/>
          <w:kern w:val="0"/>
          <w:sz w:val="24"/>
          <w:szCs w:val="24"/>
        </w:rPr>
        <w:t>由于人类很难捕捉到记录中存在的每种关系（以及注释者试图这样做时产生的分歧），因此注释准则描述必须考虑减少关系数量的方法就至关重要了，同时仍要做到最大限度的信息时间链接。</w:t>
      </w:r>
      <w:r w:rsidRPr="009F7418">
        <w:rPr>
          <w:rFonts w:ascii="Times New Roman" w:eastAsia="宋体" w:hAnsi="Times New Roman" w:cs="NimbusRomNo9L-Regu"/>
          <w:kern w:val="0"/>
          <w:sz w:val="24"/>
          <w:szCs w:val="24"/>
        </w:rPr>
        <w:t xml:space="preserve"> </w:t>
      </w:r>
      <w:r w:rsidRPr="009F7418">
        <w:rPr>
          <w:rFonts w:ascii="Times New Roman" w:eastAsia="宋体" w:hAnsi="Times New Roman" w:cs="NimbusRomNo9L-Regu"/>
          <w:kern w:val="0"/>
          <w:sz w:val="24"/>
          <w:szCs w:val="24"/>
        </w:rPr>
        <w:t>我们发现，之前诠释方法中的许多不足都源于两个相互竞争的目标之间的相互作用：</w:t>
      </w:r>
    </w:p>
    <w:p w14:paraId="21ED3043" w14:textId="4EA2A04E" w:rsidR="00564B58" w:rsidRPr="009F7418" w:rsidRDefault="00564B58" w:rsidP="00E24A11">
      <w:pPr>
        <w:autoSpaceDE w:val="0"/>
        <w:autoSpaceDN w:val="0"/>
        <w:adjustRightInd w:val="0"/>
        <w:spacing w:line="360" w:lineRule="auto"/>
        <w:jc w:val="left"/>
        <w:rPr>
          <w:rFonts w:ascii="Times New Roman" w:eastAsia="宋体" w:hAnsi="Times New Roman" w:cs="NimbusRomNo9L-Regu"/>
          <w:kern w:val="0"/>
          <w:sz w:val="24"/>
          <w:szCs w:val="24"/>
        </w:rPr>
      </w:pPr>
      <w:r w:rsidRPr="009F7418">
        <w:rPr>
          <w:rFonts w:ascii="Times New Roman" w:eastAsia="宋体" w:hAnsi="Times New Roman" w:cs="NimbusRomNo9L-Regu" w:hint="eastAsia"/>
          <w:kern w:val="0"/>
          <w:sz w:val="24"/>
          <w:szCs w:val="24"/>
        </w:rPr>
        <w:t>•准则要规定应执行的某些类型的注释</w:t>
      </w:r>
      <w:r w:rsidRPr="009F7418">
        <w:rPr>
          <w:rFonts w:ascii="Times New Roman" w:eastAsia="宋体" w:hAnsi="Times New Roman" w:cs="NimbusRomNo9L-Regu"/>
          <w:kern w:val="0"/>
          <w:sz w:val="24"/>
          <w:szCs w:val="24"/>
        </w:rPr>
        <w:t>;</w:t>
      </w:r>
    </w:p>
    <w:p w14:paraId="2BF7B8F5" w14:textId="4FECB2DE" w:rsidR="00564B58" w:rsidRPr="009F7418" w:rsidRDefault="00564B58" w:rsidP="00E24A11">
      <w:pPr>
        <w:autoSpaceDE w:val="0"/>
        <w:autoSpaceDN w:val="0"/>
        <w:adjustRightInd w:val="0"/>
        <w:spacing w:line="360" w:lineRule="auto"/>
        <w:jc w:val="left"/>
        <w:rPr>
          <w:rFonts w:ascii="Times New Roman" w:eastAsia="宋体" w:hAnsi="Times New Roman" w:cs="NimbusRomNo9L-Regu"/>
          <w:kern w:val="0"/>
          <w:sz w:val="24"/>
          <w:szCs w:val="24"/>
        </w:rPr>
      </w:pPr>
      <w:r w:rsidRPr="009F7418">
        <w:rPr>
          <w:rFonts w:ascii="Times New Roman" w:eastAsia="宋体" w:hAnsi="Times New Roman" w:cs="NimbusRomNo9L-Regu" w:hint="eastAsia"/>
          <w:kern w:val="0"/>
          <w:sz w:val="24"/>
          <w:szCs w:val="24"/>
        </w:rPr>
        <w:t>•准则不应强制在不需要时执行注释。</w:t>
      </w:r>
    </w:p>
    <w:p w14:paraId="3C22D504" w14:textId="51837D9E" w:rsidR="00564B58" w:rsidRPr="009F7418" w:rsidRDefault="00564B58" w:rsidP="00E24A11">
      <w:pPr>
        <w:autoSpaceDE w:val="0"/>
        <w:autoSpaceDN w:val="0"/>
        <w:adjustRightInd w:val="0"/>
        <w:spacing w:line="360" w:lineRule="auto"/>
        <w:ind w:firstLine="420"/>
        <w:jc w:val="left"/>
        <w:rPr>
          <w:rFonts w:ascii="Times New Roman" w:eastAsia="宋体" w:hAnsi="Times New Roman" w:cs="NimbusRomNo9L-Regu"/>
          <w:kern w:val="0"/>
          <w:sz w:val="24"/>
          <w:szCs w:val="24"/>
        </w:rPr>
      </w:pPr>
      <w:r w:rsidRPr="009F7418">
        <w:rPr>
          <w:rFonts w:ascii="Times New Roman" w:eastAsia="宋体" w:hAnsi="Times New Roman" w:cs="NimbusRomNo9L-Regu" w:hint="eastAsia"/>
          <w:kern w:val="0"/>
          <w:sz w:val="24"/>
          <w:szCs w:val="24"/>
        </w:rPr>
        <w:t>第一个目标的失败会导致诠释不足和忽视为推断和分析提供必要信息的关系。</w:t>
      </w:r>
      <w:r w:rsidRPr="009F7418">
        <w:rPr>
          <w:rFonts w:ascii="Times New Roman" w:eastAsia="宋体" w:hAnsi="Times New Roman" w:cs="NimbusRomNo9L-Regu"/>
          <w:kern w:val="0"/>
          <w:sz w:val="24"/>
          <w:szCs w:val="24"/>
        </w:rPr>
        <w:t xml:space="preserve"> </w:t>
      </w:r>
      <w:r w:rsidRPr="009F7418">
        <w:rPr>
          <w:rFonts w:ascii="Times New Roman" w:eastAsia="宋体" w:hAnsi="Times New Roman" w:cs="NimbusRomNo9L-Regu"/>
          <w:kern w:val="0"/>
          <w:sz w:val="24"/>
          <w:szCs w:val="24"/>
        </w:rPr>
        <w:t>第二个目标的失败会导致过度诠释，从而产生复杂的时间关系网络，这些网络会产生大多数可推断的信息，但这会使注释和裁决变得相当复杂</w:t>
      </w:r>
      <w:r w:rsidRPr="009F7418">
        <w:rPr>
          <w:rFonts w:ascii="Times New Roman" w:eastAsia="宋体" w:hAnsi="Times New Roman" w:cs="NimbusRomNo9L-Regu" w:hint="eastAsia"/>
          <w:kern w:val="0"/>
          <w:sz w:val="24"/>
          <w:szCs w:val="24"/>
        </w:rPr>
        <w:t>。</w:t>
      </w:r>
    </w:p>
    <w:p w14:paraId="3B638D1E" w14:textId="3C439E88" w:rsidR="003F0B68" w:rsidRPr="009F7418" w:rsidRDefault="003F0B68" w:rsidP="00E24A11">
      <w:pPr>
        <w:autoSpaceDE w:val="0"/>
        <w:autoSpaceDN w:val="0"/>
        <w:adjustRightInd w:val="0"/>
        <w:spacing w:line="360" w:lineRule="auto"/>
        <w:ind w:firstLine="420"/>
        <w:jc w:val="left"/>
        <w:rPr>
          <w:rFonts w:ascii="Times New Roman" w:eastAsia="宋体" w:hAnsi="Times New Roman" w:cs="NimbusRomNo9L-Regu"/>
          <w:kern w:val="0"/>
          <w:sz w:val="24"/>
          <w:szCs w:val="24"/>
        </w:rPr>
      </w:pPr>
      <w:r w:rsidRPr="009F7418">
        <w:rPr>
          <w:rFonts w:ascii="Times New Roman" w:eastAsia="宋体" w:hAnsi="Times New Roman" w:cs="NimbusRomNo9L-Regu" w:hint="eastAsia"/>
          <w:kern w:val="0"/>
          <w:sz w:val="24"/>
          <w:szCs w:val="24"/>
        </w:rPr>
        <w:t>我们在时间关系诠释中处理两个目标的方法是在</w:t>
      </w:r>
      <w:r w:rsidRPr="009F7418">
        <w:rPr>
          <w:rFonts w:ascii="Times New Roman" w:eastAsia="宋体" w:hAnsi="Times New Roman" w:cs="NimbusRomNo9L-Regu"/>
          <w:kern w:val="0"/>
          <w:sz w:val="24"/>
          <w:szCs w:val="24"/>
        </w:rPr>
        <w:t>Pustejovsky</w:t>
      </w:r>
      <w:r w:rsidRPr="009F7418">
        <w:rPr>
          <w:rFonts w:ascii="Times New Roman" w:eastAsia="宋体" w:hAnsi="Times New Roman" w:cs="NimbusRomNo9L-Regu"/>
          <w:kern w:val="0"/>
          <w:sz w:val="24"/>
          <w:szCs w:val="24"/>
        </w:rPr>
        <w:t>和</w:t>
      </w:r>
      <w:r w:rsidRPr="009F7418">
        <w:rPr>
          <w:rFonts w:ascii="Times New Roman" w:eastAsia="宋体" w:hAnsi="Times New Roman" w:cs="NimbusRomNo9L-Regu"/>
          <w:kern w:val="0"/>
          <w:sz w:val="24"/>
          <w:szCs w:val="24"/>
        </w:rPr>
        <w:t>Stubbs</w:t>
      </w:r>
      <w:r w:rsidRPr="009F7418">
        <w:rPr>
          <w:rFonts w:ascii="Times New Roman" w:eastAsia="宋体" w:hAnsi="Times New Roman" w:cs="NimbusRomNo9L-Regu"/>
          <w:kern w:val="0"/>
          <w:sz w:val="24"/>
          <w:szCs w:val="24"/>
        </w:rPr>
        <w:t>（</w:t>
      </w:r>
      <w:r w:rsidRPr="009F7418">
        <w:rPr>
          <w:rFonts w:ascii="Times New Roman" w:eastAsia="宋体" w:hAnsi="Times New Roman" w:cs="NimbusRomNo9L-Regu"/>
          <w:kern w:val="0"/>
          <w:sz w:val="24"/>
          <w:szCs w:val="24"/>
        </w:rPr>
        <w:t>2011</w:t>
      </w:r>
      <w:r w:rsidRPr="009F7418">
        <w:rPr>
          <w:rFonts w:ascii="Times New Roman" w:eastAsia="宋体" w:hAnsi="Times New Roman" w:cs="NimbusRomNo9L-Regu"/>
          <w:kern w:val="0"/>
          <w:sz w:val="24"/>
          <w:szCs w:val="24"/>
        </w:rPr>
        <w:t>）中讨论的叙述性容器。</w:t>
      </w:r>
      <w:r w:rsidRPr="009F7418">
        <w:rPr>
          <w:rFonts w:ascii="Times New Roman" w:eastAsia="宋体" w:hAnsi="Times New Roman" w:cs="NimbusRomNo9L-Regu"/>
          <w:kern w:val="0"/>
          <w:sz w:val="24"/>
          <w:szCs w:val="24"/>
        </w:rPr>
        <w:t xml:space="preserve"> </w:t>
      </w:r>
      <w:r w:rsidRPr="009F7418">
        <w:rPr>
          <w:rFonts w:ascii="Times New Roman" w:eastAsia="宋体" w:hAnsi="Times New Roman" w:cs="NimbusRomNo9L-Regu"/>
          <w:kern w:val="0"/>
          <w:sz w:val="24"/>
          <w:szCs w:val="24"/>
        </w:rPr>
        <w:t>叙事容器可以被认为是</w:t>
      </w:r>
      <w:r w:rsidRPr="009F7418">
        <w:rPr>
          <w:rFonts w:ascii="Times New Roman" w:eastAsia="宋体" w:hAnsi="Times New Roman" w:cs="NimbusRomNo9L-Regu"/>
          <w:kern w:val="0"/>
          <w:sz w:val="24"/>
          <w:szCs w:val="24"/>
        </w:rPr>
        <w:t>EVENT</w:t>
      </w:r>
      <w:r w:rsidRPr="009F7418">
        <w:rPr>
          <w:rFonts w:ascii="Times New Roman" w:eastAsia="宋体" w:hAnsi="Times New Roman" w:cs="NimbusRomNo9L-Regu"/>
          <w:kern w:val="0"/>
          <w:sz w:val="24"/>
          <w:szCs w:val="24"/>
        </w:rPr>
        <w:t>或一系列</w:t>
      </w:r>
      <w:r w:rsidRPr="009F7418">
        <w:rPr>
          <w:rFonts w:ascii="Times New Roman" w:eastAsia="宋体" w:hAnsi="Times New Roman" w:cs="NimbusRomNo9L-Regu"/>
          <w:kern w:val="0"/>
          <w:sz w:val="24"/>
          <w:szCs w:val="24"/>
        </w:rPr>
        <w:t>EVENT</w:t>
      </w:r>
      <w:r w:rsidRPr="009F7418">
        <w:rPr>
          <w:rFonts w:ascii="Times New Roman" w:eastAsia="宋体" w:hAnsi="Times New Roman" w:cs="NimbusRomNo9L-Regu"/>
          <w:kern w:val="0"/>
          <w:sz w:val="24"/>
          <w:szCs w:val="24"/>
        </w:rPr>
        <w:t>可能落入其中的时间桶，或者是在给定时间或情况下的自然聚类</w:t>
      </w:r>
      <w:r w:rsidRPr="009F7418">
        <w:rPr>
          <w:rFonts w:ascii="Times New Roman" w:eastAsia="宋体" w:hAnsi="Times New Roman" w:cs="NimbusRomNo9L-Regu"/>
          <w:kern w:val="0"/>
          <w:sz w:val="24"/>
          <w:szCs w:val="24"/>
        </w:rPr>
        <w:t>EVENT</w:t>
      </w:r>
      <w:r w:rsidRPr="009F7418">
        <w:rPr>
          <w:rFonts w:ascii="Times New Roman" w:eastAsia="宋体" w:hAnsi="Times New Roman" w:cs="NimbusRomNo9L-Regu"/>
          <w:kern w:val="0"/>
          <w:sz w:val="24"/>
          <w:szCs w:val="24"/>
        </w:rPr>
        <w:t>。</w:t>
      </w:r>
      <w:r w:rsidRPr="009F7418">
        <w:rPr>
          <w:rFonts w:ascii="Times New Roman" w:eastAsia="宋体" w:hAnsi="Times New Roman" w:cs="NimbusRomNo9L-Regu"/>
          <w:kern w:val="0"/>
          <w:sz w:val="24"/>
          <w:szCs w:val="24"/>
        </w:rPr>
        <w:t xml:space="preserve"> </w:t>
      </w:r>
      <w:r w:rsidRPr="009F7418">
        <w:rPr>
          <w:rFonts w:ascii="Times New Roman" w:eastAsia="宋体" w:hAnsi="Times New Roman" w:cs="NimbusRomNo9L-Regu"/>
          <w:kern w:val="0"/>
          <w:sz w:val="24"/>
          <w:szCs w:val="24"/>
        </w:rPr>
        <w:t>这些叙述容器通常由日期或其他时间表达式（其中发生各种不同事件）表示（或</w:t>
      </w:r>
      <w:r w:rsidRPr="009F7418">
        <w:rPr>
          <w:rFonts w:ascii="Times New Roman" w:eastAsia="宋体" w:hAnsi="Times New Roman" w:cs="NimbusRomNo9L-Regu"/>
          <w:kern w:val="0"/>
          <w:sz w:val="24"/>
          <w:szCs w:val="24"/>
        </w:rPr>
        <w:t>“</w:t>
      </w:r>
      <w:r w:rsidRPr="009F7418">
        <w:rPr>
          <w:rFonts w:ascii="Times New Roman" w:eastAsia="宋体" w:hAnsi="Times New Roman" w:cs="NimbusRomNo9L-Regu"/>
          <w:kern w:val="0"/>
          <w:sz w:val="24"/>
          <w:szCs w:val="24"/>
        </w:rPr>
        <w:t>锚定</w:t>
      </w:r>
      <w:r w:rsidRPr="009F7418">
        <w:rPr>
          <w:rFonts w:ascii="Times New Roman" w:eastAsia="宋体" w:hAnsi="Times New Roman" w:cs="NimbusRomNo9L-Regu"/>
          <w:kern w:val="0"/>
          <w:sz w:val="24"/>
          <w:szCs w:val="24"/>
        </w:rPr>
        <w:t>”</w:t>
      </w:r>
      <w:r w:rsidRPr="009F7418">
        <w:rPr>
          <w:rFonts w:ascii="Times New Roman" w:eastAsia="宋体" w:hAnsi="Times New Roman" w:cs="NimbusRomNo9L-Regu"/>
          <w:kern w:val="0"/>
          <w:sz w:val="24"/>
          <w:szCs w:val="24"/>
        </w:rPr>
        <w:t>），尽管它们也可以被锚定到更抽象的概念（可能涉及各种</w:t>
      </w:r>
      <w:r w:rsidRPr="009F7418">
        <w:rPr>
          <w:rFonts w:ascii="Times New Roman" w:eastAsia="宋体" w:hAnsi="Times New Roman" w:cs="NimbusRomNo9L-Regu"/>
          <w:kern w:val="0"/>
          <w:sz w:val="24"/>
          <w:szCs w:val="24"/>
        </w:rPr>
        <w:t>EVENT</w:t>
      </w:r>
      <w:r w:rsidRPr="009F7418">
        <w:rPr>
          <w:rFonts w:ascii="Times New Roman" w:eastAsia="宋体" w:hAnsi="Times New Roman" w:cs="NimbusRomNo9L-Regu"/>
          <w:kern w:val="0"/>
          <w:sz w:val="24"/>
          <w:szCs w:val="24"/>
        </w:rPr>
        <w:t>的</w:t>
      </w:r>
      <w:r w:rsidRPr="009F7418">
        <w:rPr>
          <w:rFonts w:ascii="Times New Roman" w:eastAsia="宋体" w:hAnsi="Times New Roman" w:cs="NimbusRomNo9L-Regu"/>
          <w:kern w:val="0"/>
          <w:sz w:val="24"/>
          <w:szCs w:val="24"/>
        </w:rPr>
        <w:t>“</w:t>
      </w:r>
      <w:r w:rsidRPr="009F7418">
        <w:rPr>
          <w:rFonts w:ascii="Times New Roman" w:eastAsia="宋体" w:hAnsi="Times New Roman" w:cs="NimbusRomNo9L-Regu"/>
          <w:kern w:val="0"/>
          <w:sz w:val="24"/>
          <w:szCs w:val="24"/>
        </w:rPr>
        <w:t>恢复</w:t>
      </w:r>
      <w:r w:rsidRPr="009F7418">
        <w:rPr>
          <w:rFonts w:ascii="Times New Roman" w:eastAsia="宋体" w:hAnsi="Times New Roman" w:cs="NimbusRomNo9L-Regu"/>
          <w:kern w:val="0"/>
          <w:sz w:val="24"/>
          <w:szCs w:val="24"/>
        </w:rPr>
        <w:t xml:space="preserve">” </w:t>
      </w:r>
      <w:r w:rsidRPr="009F7418">
        <w:rPr>
          <w:rFonts w:ascii="Times New Roman" w:eastAsia="宋体" w:hAnsi="Times New Roman" w:cs="NimbusRomNo9L-Regu"/>
          <w:kern w:val="0"/>
          <w:sz w:val="24"/>
          <w:szCs w:val="24"/>
        </w:rPr>
        <w:t>）或甚至是持续性事件（在手术期间可能发生许多其他</w:t>
      </w:r>
      <w:r w:rsidRPr="009F7418">
        <w:rPr>
          <w:rFonts w:ascii="Times New Roman" w:eastAsia="宋体" w:hAnsi="Times New Roman" w:cs="NimbusRomNo9L-Regu"/>
          <w:kern w:val="0"/>
          <w:sz w:val="24"/>
          <w:szCs w:val="24"/>
        </w:rPr>
        <w:t>EVENT</w:t>
      </w:r>
      <w:r w:rsidRPr="009F7418">
        <w:rPr>
          <w:rFonts w:ascii="Times New Roman" w:eastAsia="宋体" w:hAnsi="Times New Roman" w:cs="NimbusRomNo9L-Regu"/>
          <w:kern w:val="0"/>
          <w:sz w:val="24"/>
          <w:szCs w:val="24"/>
        </w:rPr>
        <w:t>）。</w:t>
      </w:r>
      <w:r w:rsidRPr="009F7418">
        <w:rPr>
          <w:rFonts w:ascii="Times New Roman" w:eastAsia="宋体" w:hAnsi="Times New Roman" w:cs="NimbusRomNo9L-Regu"/>
          <w:kern w:val="0"/>
          <w:sz w:val="24"/>
          <w:szCs w:val="24"/>
        </w:rPr>
        <w:t xml:space="preserve"> </w:t>
      </w:r>
      <w:r w:rsidRPr="009F7418">
        <w:rPr>
          <w:rFonts w:ascii="Times New Roman" w:eastAsia="宋体" w:hAnsi="Times New Roman" w:cs="NimbusRomNo9L-Regu"/>
          <w:kern w:val="0"/>
          <w:sz w:val="24"/>
          <w:szCs w:val="24"/>
        </w:rPr>
        <w:t>我们不是在每个</w:t>
      </w:r>
      <w:r w:rsidRPr="009F7418">
        <w:rPr>
          <w:rFonts w:ascii="Times New Roman" w:eastAsia="宋体" w:hAnsi="Times New Roman" w:cs="NimbusRomNo9L-Regu"/>
          <w:kern w:val="0"/>
          <w:sz w:val="24"/>
          <w:szCs w:val="24"/>
        </w:rPr>
        <w:t>EVENT</w:t>
      </w:r>
      <w:r w:rsidRPr="009F7418">
        <w:rPr>
          <w:rFonts w:ascii="Times New Roman" w:eastAsia="宋体" w:hAnsi="Times New Roman" w:cs="NimbusRomNo9L-Regu"/>
          <w:kern w:val="0"/>
          <w:sz w:val="24"/>
          <w:szCs w:val="24"/>
        </w:rPr>
        <w:t>之间标记每个可能的</w:t>
      </w:r>
      <w:r w:rsidRPr="009F7418">
        <w:rPr>
          <w:rFonts w:ascii="Times New Roman" w:eastAsia="宋体" w:hAnsi="Times New Roman" w:cs="NimbusRomNo9L-Regu"/>
          <w:kern w:val="0"/>
          <w:sz w:val="24"/>
          <w:szCs w:val="24"/>
        </w:rPr>
        <w:t>TLINK</w:t>
      </w:r>
      <w:r w:rsidRPr="009F7418">
        <w:rPr>
          <w:rFonts w:ascii="Times New Roman" w:eastAsia="宋体" w:hAnsi="Times New Roman" w:cs="NimbusRomNo9L-Regu"/>
          <w:kern w:val="0"/>
          <w:sz w:val="24"/>
          <w:szCs w:val="24"/>
        </w:rPr>
        <w:t>，而是尝试将所</w:t>
      </w:r>
      <w:r w:rsidRPr="009F7418">
        <w:rPr>
          <w:rFonts w:ascii="Times New Roman" w:eastAsia="宋体" w:hAnsi="Times New Roman" w:cs="NimbusRomNo9L-Regu" w:hint="eastAsia"/>
          <w:kern w:val="0"/>
          <w:sz w:val="24"/>
          <w:szCs w:val="24"/>
        </w:rPr>
        <w:t>有</w:t>
      </w:r>
      <w:r w:rsidRPr="009F7418">
        <w:rPr>
          <w:rFonts w:ascii="Times New Roman" w:eastAsia="宋体" w:hAnsi="Times New Roman" w:cs="NimbusRomNo9L-Regu"/>
          <w:kern w:val="0"/>
          <w:sz w:val="24"/>
          <w:szCs w:val="24"/>
        </w:rPr>
        <w:t>EVENT</w:t>
      </w:r>
      <w:r w:rsidRPr="009F7418">
        <w:rPr>
          <w:rFonts w:ascii="Times New Roman" w:eastAsia="宋体" w:hAnsi="Times New Roman" w:cs="NimbusRomNo9L-Regu"/>
          <w:kern w:val="0"/>
          <w:sz w:val="24"/>
          <w:szCs w:val="24"/>
        </w:rPr>
        <w:t>链接到它们的叙述性容器，然后链接这些容器，以便可以通过推断将所包含的</w:t>
      </w:r>
      <w:r w:rsidRPr="009F7418">
        <w:rPr>
          <w:rFonts w:ascii="Times New Roman" w:eastAsia="宋体" w:hAnsi="Times New Roman" w:cs="NimbusRomNo9L-Regu"/>
          <w:kern w:val="0"/>
          <w:sz w:val="24"/>
          <w:szCs w:val="24"/>
        </w:rPr>
        <w:t>EVENT</w:t>
      </w:r>
      <w:r w:rsidRPr="009F7418">
        <w:rPr>
          <w:rFonts w:ascii="Times New Roman" w:eastAsia="宋体" w:hAnsi="Times New Roman" w:cs="NimbusRomNo9L-Regu"/>
          <w:kern w:val="0"/>
          <w:sz w:val="24"/>
          <w:szCs w:val="24"/>
        </w:rPr>
        <w:t>链接起来。</w:t>
      </w:r>
    </w:p>
    <w:p w14:paraId="54B8FF9D" w14:textId="5B9279FB" w:rsidR="003F0B68" w:rsidRPr="009F7418" w:rsidRDefault="003F0B68" w:rsidP="00E24A11">
      <w:pPr>
        <w:autoSpaceDE w:val="0"/>
        <w:autoSpaceDN w:val="0"/>
        <w:adjustRightInd w:val="0"/>
        <w:spacing w:line="360" w:lineRule="auto"/>
        <w:ind w:firstLine="420"/>
        <w:jc w:val="left"/>
        <w:rPr>
          <w:rFonts w:ascii="Times New Roman" w:eastAsia="宋体" w:hAnsi="Times New Roman" w:cs="NimbusRomNo9L-Regu"/>
          <w:kern w:val="0"/>
          <w:sz w:val="24"/>
          <w:szCs w:val="24"/>
        </w:rPr>
      </w:pPr>
      <w:r w:rsidRPr="009F7418">
        <w:rPr>
          <w:rFonts w:ascii="Times New Roman" w:eastAsia="宋体" w:hAnsi="Times New Roman" w:cs="NimbusRomNo9L-Regu" w:hint="eastAsia"/>
          <w:kern w:val="0"/>
          <w:sz w:val="24"/>
          <w:szCs w:val="24"/>
        </w:rPr>
        <w:t>首先，注释者将每个事件分配到四个广义叙述容器中的一个：在</w:t>
      </w:r>
      <w:r w:rsidRPr="009F7418">
        <w:rPr>
          <w:rFonts w:ascii="Times New Roman" w:eastAsia="宋体" w:hAnsi="Times New Roman" w:cs="NimbusRomNo9L-Regu"/>
          <w:kern w:val="0"/>
          <w:sz w:val="24"/>
          <w:szCs w:val="24"/>
        </w:rPr>
        <w:t>DOCTIME</w:t>
      </w:r>
      <w:r w:rsidRPr="009F7418">
        <w:rPr>
          <w:rFonts w:ascii="Times New Roman" w:eastAsia="宋体" w:hAnsi="Times New Roman" w:cs="NimbusRomNo9L-Regu"/>
          <w:kern w:val="0"/>
          <w:sz w:val="24"/>
          <w:szCs w:val="24"/>
        </w:rPr>
        <w:lastRenderedPageBreak/>
        <w:t>之前，在</w:t>
      </w:r>
      <w:r w:rsidRPr="009F7418">
        <w:rPr>
          <w:rFonts w:ascii="Times New Roman" w:eastAsia="宋体" w:hAnsi="Times New Roman" w:cs="NimbusRomNo9L-Regu"/>
          <w:kern w:val="0"/>
          <w:sz w:val="24"/>
          <w:szCs w:val="24"/>
        </w:rPr>
        <w:t>DOCTIME</w:t>
      </w:r>
      <w:r w:rsidRPr="009F7418">
        <w:rPr>
          <w:rFonts w:ascii="Times New Roman" w:eastAsia="宋体" w:hAnsi="Times New Roman" w:cs="NimbusRomNo9L-Regu"/>
          <w:kern w:val="0"/>
          <w:sz w:val="24"/>
          <w:szCs w:val="24"/>
        </w:rPr>
        <w:t>之前且覆盖</w:t>
      </w:r>
      <w:r w:rsidRPr="009F7418">
        <w:rPr>
          <w:rFonts w:ascii="Times New Roman" w:eastAsia="宋体" w:hAnsi="Times New Roman" w:cs="NimbusRomNo9L-Regu"/>
          <w:kern w:val="0"/>
          <w:sz w:val="24"/>
          <w:szCs w:val="24"/>
        </w:rPr>
        <w:t>DOCTIME</w:t>
      </w:r>
      <w:r w:rsidRPr="009F7418">
        <w:rPr>
          <w:rFonts w:ascii="Times New Roman" w:eastAsia="宋体" w:hAnsi="Times New Roman" w:cs="NimbusRomNo9L-Regu"/>
          <w:kern w:val="0"/>
          <w:sz w:val="24"/>
          <w:szCs w:val="24"/>
        </w:rPr>
        <w:t>，仅覆盖</w:t>
      </w:r>
      <w:r w:rsidRPr="009F7418">
        <w:rPr>
          <w:rFonts w:ascii="Times New Roman" w:eastAsia="宋体" w:hAnsi="Times New Roman" w:cs="NimbusRomNo9L-Regu"/>
          <w:kern w:val="0"/>
          <w:sz w:val="24"/>
          <w:szCs w:val="24"/>
        </w:rPr>
        <w:t>DOCTIME</w:t>
      </w:r>
      <w:r w:rsidRPr="009F7418">
        <w:rPr>
          <w:rFonts w:ascii="Times New Roman" w:eastAsia="宋体" w:hAnsi="Times New Roman" w:cs="NimbusRomNo9L-Regu"/>
          <w:kern w:val="0"/>
          <w:sz w:val="24"/>
          <w:szCs w:val="24"/>
        </w:rPr>
        <w:t>或在</w:t>
      </w:r>
      <w:r w:rsidRPr="009F7418">
        <w:rPr>
          <w:rFonts w:ascii="Times New Roman" w:eastAsia="宋体" w:hAnsi="Times New Roman" w:cs="NimbusRomNo9L-Regu"/>
          <w:kern w:val="0"/>
          <w:sz w:val="24"/>
          <w:szCs w:val="24"/>
        </w:rPr>
        <w:t>DOCTIME</w:t>
      </w:r>
      <w:r w:rsidRPr="009F7418">
        <w:rPr>
          <w:rFonts w:ascii="Times New Roman" w:eastAsia="宋体" w:hAnsi="Times New Roman" w:cs="NimbusRomNo9L-Regu"/>
          <w:kern w:val="0"/>
          <w:sz w:val="24"/>
          <w:szCs w:val="24"/>
        </w:rPr>
        <w:t>之后。</w:t>
      </w:r>
      <w:r w:rsidRPr="009F7418">
        <w:rPr>
          <w:rFonts w:ascii="Times New Roman" w:eastAsia="宋体" w:hAnsi="Times New Roman" w:cs="NimbusRomNo9L-Regu"/>
          <w:kern w:val="0"/>
          <w:sz w:val="24"/>
          <w:szCs w:val="24"/>
        </w:rPr>
        <w:t xml:space="preserve"> </w:t>
      </w:r>
      <w:r w:rsidRPr="009F7418">
        <w:rPr>
          <w:rFonts w:ascii="Times New Roman" w:eastAsia="宋体" w:hAnsi="Times New Roman" w:cs="NimbusRomNo9L-Regu"/>
          <w:kern w:val="0"/>
          <w:sz w:val="24"/>
          <w:szCs w:val="24"/>
        </w:rPr>
        <w:t>此叙述容器由</w:t>
      </w:r>
      <w:r w:rsidRPr="009F7418">
        <w:rPr>
          <w:rFonts w:ascii="Times New Roman" w:eastAsia="宋体" w:hAnsi="Times New Roman" w:cs="NimbusRomNo9L-Regu"/>
          <w:kern w:val="0"/>
          <w:sz w:val="24"/>
          <w:szCs w:val="24"/>
        </w:rPr>
        <w:t>EVENT</w:t>
      </w:r>
      <w:r w:rsidRPr="009F7418">
        <w:rPr>
          <w:rFonts w:ascii="Times New Roman" w:eastAsia="宋体" w:hAnsi="Times New Roman" w:cs="NimbusRomNo9L-Regu"/>
          <w:kern w:val="0"/>
          <w:sz w:val="24"/>
          <w:szCs w:val="24"/>
        </w:rPr>
        <w:t>属性</w:t>
      </w:r>
      <w:r w:rsidRPr="009F7418">
        <w:rPr>
          <w:rFonts w:ascii="Times New Roman" w:eastAsia="宋体" w:hAnsi="Times New Roman" w:cs="NimbusRomNo9L-Regu"/>
          <w:kern w:val="0"/>
          <w:sz w:val="24"/>
          <w:szCs w:val="24"/>
        </w:rPr>
        <w:t>Doc-TimeRel</w:t>
      </w:r>
      <w:r w:rsidRPr="009F7418">
        <w:rPr>
          <w:rFonts w:ascii="Times New Roman" w:eastAsia="宋体" w:hAnsi="Times New Roman" w:cs="NimbusRomNo9L-Regu"/>
          <w:kern w:val="0"/>
          <w:sz w:val="24"/>
          <w:szCs w:val="24"/>
        </w:rPr>
        <w:t>标识。</w:t>
      </w:r>
      <w:r w:rsidRPr="009F7418">
        <w:rPr>
          <w:rFonts w:ascii="Times New Roman" w:eastAsia="宋体" w:hAnsi="Times New Roman" w:cs="NimbusRomNo9L-Regu"/>
          <w:kern w:val="0"/>
          <w:sz w:val="24"/>
          <w:szCs w:val="24"/>
        </w:rPr>
        <w:t xml:space="preserve"> </w:t>
      </w:r>
      <w:r w:rsidRPr="009F7418">
        <w:rPr>
          <w:rFonts w:ascii="Times New Roman" w:eastAsia="宋体" w:hAnsi="Times New Roman" w:cs="NimbusRomNo9L-Regu"/>
          <w:kern w:val="0"/>
          <w:sz w:val="24"/>
          <w:szCs w:val="24"/>
        </w:rPr>
        <w:t>在分配</w:t>
      </w:r>
      <w:r w:rsidRPr="009F7418">
        <w:rPr>
          <w:rFonts w:ascii="Times New Roman" w:eastAsia="宋体" w:hAnsi="Times New Roman" w:cs="NimbusRomNo9L-Regu"/>
          <w:kern w:val="0"/>
          <w:sz w:val="24"/>
          <w:szCs w:val="24"/>
        </w:rPr>
        <w:t>DocTimeRel</w:t>
      </w:r>
      <w:r w:rsidRPr="009F7418">
        <w:rPr>
          <w:rFonts w:ascii="Times New Roman" w:eastAsia="宋体" w:hAnsi="Times New Roman" w:cs="NimbusRomNo9L-Regu"/>
          <w:kern w:val="0"/>
          <w:sz w:val="24"/>
          <w:szCs w:val="24"/>
        </w:rPr>
        <w:t>之后，必须使用时间链接（</w:t>
      </w:r>
      <w:r w:rsidRPr="009F7418">
        <w:rPr>
          <w:rFonts w:ascii="Times New Roman" w:eastAsia="宋体" w:hAnsi="Times New Roman" w:cs="NimbusRomNo9L-Regu"/>
          <w:kern w:val="0"/>
          <w:sz w:val="24"/>
          <w:szCs w:val="24"/>
        </w:rPr>
        <w:t>TLINK</w:t>
      </w:r>
      <w:r w:rsidRPr="009F7418">
        <w:rPr>
          <w:rFonts w:ascii="Times New Roman" w:eastAsia="宋体" w:hAnsi="Times New Roman" w:cs="NimbusRomNo9L-Regu"/>
          <w:kern w:val="0"/>
          <w:sz w:val="24"/>
          <w:szCs w:val="24"/>
        </w:rPr>
        <w:t>）指定叙述容器关系的其余部分。</w:t>
      </w:r>
      <w:r w:rsidRPr="009F7418">
        <w:rPr>
          <w:rFonts w:ascii="Times New Roman" w:eastAsia="宋体" w:hAnsi="Times New Roman" w:cs="NimbusRomNo9L-Regu"/>
          <w:kern w:val="0"/>
          <w:sz w:val="24"/>
          <w:szCs w:val="24"/>
        </w:rPr>
        <w:t xml:space="preserve"> </w:t>
      </w:r>
      <w:r w:rsidRPr="009F7418">
        <w:rPr>
          <w:rFonts w:ascii="Times New Roman" w:eastAsia="宋体" w:hAnsi="Times New Roman" w:cs="NimbusRomNo9L-Regu"/>
          <w:kern w:val="0"/>
          <w:sz w:val="24"/>
          <w:szCs w:val="24"/>
        </w:rPr>
        <w:t>这种</w:t>
      </w:r>
      <w:r w:rsidRPr="009F7418">
        <w:rPr>
          <w:rFonts w:ascii="Times New Roman" w:eastAsia="宋体" w:hAnsi="Times New Roman" w:cs="NimbusRomNo9L-Regu"/>
          <w:kern w:val="0"/>
          <w:sz w:val="24"/>
          <w:szCs w:val="24"/>
        </w:rPr>
        <w:t>TLINK</w:t>
      </w:r>
      <w:r w:rsidRPr="009F7418">
        <w:rPr>
          <w:rFonts w:ascii="Times New Roman" w:eastAsia="宋体" w:hAnsi="Times New Roman" w:cs="NimbusRomNo9L-Regu"/>
          <w:kern w:val="0"/>
          <w:sz w:val="24"/>
          <w:szCs w:val="24"/>
        </w:rPr>
        <w:t>有五种不同的时间关系：</w:t>
      </w:r>
      <w:r w:rsidRPr="009F7418">
        <w:rPr>
          <w:rFonts w:ascii="Times New Roman" w:eastAsia="宋体" w:hAnsi="Times New Roman" w:cs="NimbusRomNo9L-Regu"/>
          <w:kern w:val="0"/>
          <w:sz w:val="24"/>
          <w:szCs w:val="24"/>
        </w:rPr>
        <w:t>BEFORE</w:t>
      </w:r>
      <w:r w:rsidRPr="009F7418">
        <w:rPr>
          <w:rFonts w:ascii="Times New Roman" w:eastAsia="宋体" w:hAnsi="Times New Roman" w:cs="NimbusRomNo9L-Regu"/>
          <w:kern w:val="0"/>
          <w:sz w:val="24"/>
          <w:szCs w:val="24"/>
        </w:rPr>
        <w:t>，</w:t>
      </w:r>
      <w:r w:rsidRPr="009F7418">
        <w:rPr>
          <w:rFonts w:ascii="Times New Roman" w:eastAsia="宋体" w:hAnsi="Times New Roman" w:cs="NimbusRomNo9L-Regu"/>
          <w:kern w:val="0"/>
          <w:sz w:val="24"/>
          <w:szCs w:val="24"/>
        </w:rPr>
        <w:t>OVERLAP</w:t>
      </w:r>
      <w:r w:rsidRPr="009F7418">
        <w:rPr>
          <w:rFonts w:ascii="Times New Roman" w:eastAsia="宋体" w:hAnsi="Times New Roman" w:cs="NimbusRomNo9L-Regu"/>
          <w:kern w:val="0"/>
          <w:sz w:val="24"/>
          <w:szCs w:val="24"/>
        </w:rPr>
        <w:t>，</w:t>
      </w:r>
      <w:r w:rsidRPr="009F7418">
        <w:rPr>
          <w:rFonts w:ascii="Times New Roman" w:eastAsia="宋体" w:hAnsi="Times New Roman" w:cs="NimbusRomNo9L-Regu"/>
          <w:kern w:val="0"/>
          <w:sz w:val="24"/>
          <w:szCs w:val="24"/>
        </w:rPr>
        <w:t>BEGINS-ON</w:t>
      </w:r>
      <w:r w:rsidRPr="009F7418">
        <w:rPr>
          <w:rFonts w:ascii="Times New Roman" w:eastAsia="宋体" w:hAnsi="Times New Roman" w:cs="NimbusRomNo9L-Regu"/>
          <w:kern w:val="0"/>
          <w:sz w:val="24"/>
          <w:szCs w:val="24"/>
        </w:rPr>
        <w:t>，</w:t>
      </w:r>
      <w:r w:rsidRPr="009F7418">
        <w:rPr>
          <w:rFonts w:ascii="Times New Roman" w:eastAsia="宋体" w:hAnsi="Times New Roman" w:cs="NimbusRomNo9L-Regu"/>
          <w:kern w:val="0"/>
          <w:sz w:val="24"/>
          <w:szCs w:val="24"/>
        </w:rPr>
        <w:t>ENDS-ON</w:t>
      </w:r>
      <w:r w:rsidRPr="009F7418">
        <w:rPr>
          <w:rFonts w:ascii="Times New Roman" w:eastAsia="宋体" w:hAnsi="Times New Roman" w:cs="NimbusRomNo9L-Regu"/>
          <w:kern w:val="0"/>
          <w:sz w:val="24"/>
          <w:szCs w:val="24"/>
        </w:rPr>
        <w:t>和</w:t>
      </w:r>
      <w:r w:rsidRPr="009F7418">
        <w:rPr>
          <w:rFonts w:ascii="Times New Roman" w:eastAsia="宋体" w:hAnsi="Times New Roman" w:cs="NimbusRomNo9L-Regu"/>
          <w:kern w:val="0"/>
          <w:sz w:val="24"/>
          <w:szCs w:val="24"/>
        </w:rPr>
        <w:t>CONTAINS5</w:t>
      </w:r>
      <w:r w:rsidRPr="009F7418">
        <w:rPr>
          <w:rFonts w:ascii="Times New Roman" w:eastAsia="宋体" w:hAnsi="Times New Roman" w:cs="NimbusRomNo9L-Regu"/>
          <w:kern w:val="0"/>
          <w:sz w:val="24"/>
          <w:szCs w:val="24"/>
        </w:rPr>
        <w:t>。</w:t>
      </w:r>
      <w:r w:rsidRPr="009F7418">
        <w:rPr>
          <w:rFonts w:ascii="Times New Roman" w:eastAsia="宋体" w:hAnsi="Times New Roman" w:cs="NimbusRomNo9L-Regu"/>
          <w:kern w:val="0"/>
          <w:sz w:val="24"/>
          <w:szCs w:val="24"/>
        </w:rPr>
        <w:t xml:space="preserve"> </w:t>
      </w:r>
      <w:r w:rsidRPr="009F7418">
        <w:rPr>
          <w:rFonts w:ascii="Times New Roman" w:eastAsia="宋体" w:hAnsi="Times New Roman" w:cs="NimbusRomNo9L-Regu"/>
          <w:kern w:val="0"/>
          <w:sz w:val="24"/>
          <w:szCs w:val="24"/>
        </w:rPr>
        <w:t>由于我们的叙述性容器方法，</w:t>
      </w:r>
      <w:r w:rsidRPr="009F7418">
        <w:rPr>
          <w:rFonts w:ascii="Times New Roman" w:eastAsia="宋体" w:hAnsi="Times New Roman" w:cs="NimbusRomNo9L-Regu"/>
          <w:kern w:val="0"/>
          <w:sz w:val="24"/>
          <w:szCs w:val="24"/>
        </w:rPr>
        <w:t>CONTAINS</w:t>
      </w:r>
      <w:r w:rsidRPr="009F7418">
        <w:rPr>
          <w:rFonts w:ascii="Times New Roman" w:eastAsia="宋体" w:hAnsi="Times New Roman" w:cs="NimbusRomNo9L-Regu"/>
          <w:kern w:val="0"/>
          <w:sz w:val="24"/>
          <w:szCs w:val="24"/>
        </w:rPr>
        <w:t>是最常见的关系。</w:t>
      </w:r>
    </w:p>
    <w:p w14:paraId="11F8CE1F" w14:textId="3F317104" w:rsidR="003F0B68" w:rsidRPr="009F7418" w:rsidRDefault="003F0B68" w:rsidP="00E24A11">
      <w:pPr>
        <w:autoSpaceDE w:val="0"/>
        <w:autoSpaceDN w:val="0"/>
        <w:adjustRightInd w:val="0"/>
        <w:spacing w:line="360" w:lineRule="auto"/>
        <w:ind w:firstLine="420"/>
        <w:jc w:val="left"/>
        <w:rPr>
          <w:rFonts w:ascii="Times New Roman" w:eastAsia="宋体" w:hAnsi="Times New Roman" w:cs="NimbusRomNo9L-Regu"/>
          <w:kern w:val="0"/>
          <w:sz w:val="24"/>
          <w:szCs w:val="24"/>
        </w:rPr>
      </w:pPr>
      <w:r w:rsidRPr="009F7418">
        <w:rPr>
          <w:rFonts w:ascii="Times New Roman" w:eastAsia="宋体" w:hAnsi="Times New Roman" w:cs="NimbusRomNo9L-Regu" w:hint="eastAsia"/>
          <w:kern w:val="0"/>
          <w:sz w:val="24"/>
          <w:szCs w:val="24"/>
        </w:rPr>
        <w:t>作为叙述性容器锚点的事件不被标记为容器本身。</w:t>
      </w:r>
      <w:r w:rsidRPr="009F7418">
        <w:rPr>
          <w:rFonts w:ascii="Times New Roman" w:eastAsia="宋体" w:hAnsi="Times New Roman" w:cs="NimbusRomNo9L-Regu"/>
          <w:kern w:val="0"/>
          <w:sz w:val="24"/>
          <w:szCs w:val="24"/>
        </w:rPr>
        <w:t xml:space="preserve"> </w:t>
      </w:r>
      <w:r w:rsidRPr="009F7418">
        <w:rPr>
          <w:rFonts w:ascii="Times New Roman" w:eastAsia="宋体" w:hAnsi="Times New Roman" w:cs="NimbusRomNo9L-Regu"/>
          <w:kern w:val="0"/>
          <w:sz w:val="24"/>
          <w:szCs w:val="24"/>
        </w:rPr>
        <w:t>相反，注释者使用叙述容器的思想来帮助他们可视化文档中的时间关系，然后制作一系列</w:t>
      </w:r>
      <w:r w:rsidRPr="009F7418">
        <w:rPr>
          <w:rFonts w:ascii="Times New Roman" w:eastAsia="宋体" w:hAnsi="Times New Roman" w:cs="NimbusRomNo9L-Regu"/>
          <w:kern w:val="0"/>
          <w:sz w:val="24"/>
          <w:szCs w:val="24"/>
        </w:rPr>
        <w:t>CONTAINS TLINK</w:t>
      </w:r>
      <w:r w:rsidRPr="009F7418">
        <w:rPr>
          <w:rFonts w:ascii="Times New Roman" w:eastAsia="宋体" w:hAnsi="Times New Roman" w:cs="NimbusRomNo9L-Regu"/>
          <w:kern w:val="0"/>
          <w:sz w:val="24"/>
          <w:szCs w:val="24"/>
        </w:rPr>
        <w:t>注释，将</w:t>
      </w:r>
      <w:r w:rsidRPr="009F7418">
        <w:rPr>
          <w:rFonts w:ascii="Times New Roman" w:eastAsia="宋体" w:hAnsi="Times New Roman" w:cs="NimbusRomNo9L-Regu"/>
          <w:kern w:val="0"/>
          <w:sz w:val="24"/>
          <w:szCs w:val="24"/>
        </w:rPr>
        <w:t>EVENT</w:t>
      </w:r>
      <w:r w:rsidRPr="009F7418">
        <w:rPr>
          <w:rFonts w:ascii="Times New Roman" w:eastAsia="宋体" w:hAnsi="Times New Roman" w:cs="NimbusRomNo9L-Regu"/>
          <w:kern w:val="0"/>
          <w:sz w:val="24"/>
          <w:szCs w:val="24"/>
        </w:rPr>
        <w:t>和</w:t>
      </w:r>
      <w:r w:rsidRPr="009F7418">
        <w:rPr>
          <w:rFonts w:ascii="Times New Roman" w:eastAsia="宋体" w:hAnsi="Times New Roman" w:cs="NimbusRomNo9L-Regu"/>
          <w:kern w:val="0"/>
          <w:sz w:val="24"/>
          <w:szCs w:val="24"/>
        </w:rPr>
        <w:t>TIMEX3</w:t>
      </w:r>
      <w:r w:rsidRPr="009F7418">
        <w:rPr>
          <w:rFonts w:ascii="Times New Roman" w:eastAsia="宋体" w:hAnsi="Times New Roman" w:cs="NimbusRomNo9L-Regu"/>
          <w:kern w:val="0"/>
          <w:sz w:val="24"/>
          <w:szCs w:val="24"/>
        </w:rPr>
        <w:t>建立为锚点并指定其内容。</w:t>
      </w:r>
      <w:r w:rsidRPr="009F7418">
        <w:rPr>
          <w:rFonts w:ascii="Times New Roman" w:eastAsia="宋体" w:hAnsi="Times New Roman" w:cs="NimbusRomNo9L-Regu"/>
          <w:kern w:val="0"/>
          <w:sz w:val="24"/>
          <w:szCs w:val="24"/>
        </w:rPr>
        <w:t xml:space="preserve"> </w:t>
      </w:r>
      <w:r w:rsidRPr="009F7418">
        <w:rPr>
          <w:rFonts w:ascii="Times New Roman" w:eastAsia="宋体" w:hAnsi="Times New Roman" w:cs="NimbusRomNo9L-Regu"/>
          <w:kern w:val="0"/>
          <w:sz w:val="24"/>
          <w:szCs w:val="24"/>
        </w:rPr>
        <w:t>如果注释者正确地完成他们的工作，正确地实施</w:t>
      </w:r>
      <w:r w:rsidRPr="009F7418">
        <w:rPr>
          <w:rFonts w:ascii="Times New Roman" w:eastAsia="宋体" w:hAnsi="Times New Roman" w:cs="NimbusRomNo9L-Regu"/>
          <w:kern w:val="0"/>
          <w:sz w:val="24"/>
          <w:szCs w:val="24"/>
        </w:rPr>
        <w:t>DocTimeRel</w:t>
      </w:r>
      <w:r w:rsidRPr="009F7418">
        <w:rPr>
          <w:rFonts w:ascii="Times New Roman" w:eastAsia="宋体" w:hAnsi="Times New Roman" w:cs="NimbusRomNo9L-Regu"/>
          <w:kern w:val="0"/>
          <w:sz w:val="24"/>
          <w:szCs w:val="24"/>
        </w:rPr>
        <w:t>并创建精确的</w:t>
      </w:r>
      <w:r w:rsidRPr="009F7418">
        <w:rPr>
          <w:rFonts w:ascii="Times New Roman" w:eastAsia="宋体" w:hAnsi="Times New Roman" w:cs="NimbusRomNo9L-Regu"/>
          <w:kern w:val="0"/>
          <w:sz w:val="24"/>
          <w:szCs w:val="24"/>
        </w:rPr>
        <w:t>TLINK</w:t>
      </w:r>
      <w:r w:rsidRPr="009F7418">
        <w:rPr>
          <w:rFonts w:ascii="Times New Roman" w:eastAsia="宋体" w:hAnsi="Times New Roman" w:cs="NimbusRomNo9L-Regu"/>
          <w:kern w:val="0"/>
          <w:sz w:val="24"/>
          <w:szCs w:val="24"/>
        </w:rPr>
        <w:t>，那么对于文档中出现的叙述性容器的理解将自然从注释文本中出现。</w:t>
      </w:r>
    </w:p>
    <w:p w14:paraId="07DF4984" w14:textId="6B037376" w:rsidR="003F0B68" w:rsidRPr="009F7418" w:rsidRDefault="003F0B68" w:rsidP="00E24A11">
      <w:pPr>
        <w:autoSpaceDE w:val="0"/>
        <w:autoSpaceDN w:val="0"/>
        <w:adjustRightInd w:val="0"/>
        <w:spacing w:line="360" w:lineRule="auto"/>
        <w:ind w:firstLine="420"/>
        <w:jc w:val="left"/>
        <w:rPr>
          <w:rFonts w:ascii="Times New Roman" w:eastAsia="宋体" w:hAnsi="Times New Roman" w:cs="NimbusRomNo9L-Regu"/>
          <w:kern w:val="0"/>
          <w:sz w:val="24"/>
          <w:szCs w:val="24"/>
        </w:rPr>
      </w:pPr>
      <w:r w:rsidRPr="009F7418">
        <w:rPr>
          <w:rFonts w:ascii="Times New Roman" w:eastAsia="宋体" w:hAnsi="Times New Roman" w:cs="NimbusRomNo9L-Regu" w:hint="eastAsia"/>
          <w:kern w:val="0"/>
          <w:sz w:val="24"/>
          <w:szCs w:val="24"/>
        </w:rPr>
        <w:t>叙事容器引入的主要优点是：叙述事件被放置在文本中明确提到的边界时间区间内。</w:t>
      </w:r>
      <w:r w:rsidRPr="009F7418">
        <w:rPr>
          <w:rFonts w:ascii="Times New Roman" w:eastAsia="宋体" w:hAnsi="Times New Roman" w:cs="NimbusRomNo9L-Regu"/>
          <w:kern w:val="0"/>
          <w:sz w:val="24"/>
          <w:szCs w:val="24"/>
        </w:rPr>
        <w:t xml:space="preserve"> </w:t>
      </w:r>
      <w:r w:rsidRPr="009F7418">
        <w:rPr>
          <w:rFonts w:ascii="Times New Roman" w:eastAsia="宋体" w:hAnsi="Times New Roman" w:cs="NimbusRomNo9L-Regu"/>
          <w:kern w:val="0"/>
          <w:sz w:val="24"/>
          <w:szCs w:val="24"/>
        </w:rPr>
        <w:t>这允许通过事后推理，时间推理和领域知识而不是通过明确的（并且耗时的）一个接一个的时间关系注释将单独容器内的</w:t>
      </w:r>
      <w:r w:rsidRPr="009F7418">
        <w:rPr>
          <w:rFonts w:ascii="Times New Roman" w:eastAsia="宋体" w:hAnsi="Times New Roman" w:cs="NimbusRomNo9L-Regu"/>
          <w:kern w:val="0"/>
          <w:sz w:val="24"/>
          <w:szCs w:val="24"/>
        </w:rPr>
        <w:t>EVENT</w:t>
      </w:r>
      <w:r w:rsidRPr="009F7418">
        <w:rPr>
          <w:rFonts w:ascii="Times New Roman" w:eastAsia="宋体" w:hAnsi="Times New Roman" w:cs="NimbusRomNo9L-Regu"/>
          <w:kern w:val="0"/>
          <w:sz w:val="24"/>
          <w:szCs w:val="24"/>
        </w:rPr>
        <w:t>链接起来。</w:t>
      </w:r>
    </w:p>
    <w:p w14:paraId="7DDE75B9" w14:textId="77777777" w:rsidR="003F0B68" w:rsidRPr="009F7418" w:rsidRDefault="003F0B68" w:rsidP="00E24A11">
      <w:pPr>
        <w:autoSpaceDE w:val="0"/>
        <w:autoSpaceDN w:val="0"/>
        <w:adjustRightInd w:val="0"/>
        <w:spacing w:line="360" w:lineRule="auto"/>
        <w:ind w:firstLine="420"/>
        <w:jc w:val="left"/>
        <w:rPr>
          <w:rFonts w:ascii="Times New Roman" w:eastAsia="宋体" w:hAnsi="Times New Roman" w:cs="NimbusRomNo9L-Regu"/>
          <w:kern w:val="0"/>
          <w:sz w:val="24"/>
          <w:szCs w:val="24"/>
        </w:rPr>
      </w:pPr>
      <w:r w:rsidRPr="009F7418">
        <w:rPr>
          <w:rFonts w:ascii="Times New Roman" w:eastAsia="宋体" w:hAnsi="Times New Roman" w:cs="NimbusRomNo9L-Regu" w:hint="eastAsia"/>
          <w:kern w:val="0"/>
          <w:sz w:val="24"/>
          <w:szCs w:val="24"/>
        </w:rPr>
        <w:t>第二个优点是，这种方法可以很好地处理常规和临床领域的一般记叙性结构，并且为解释时间表提供了引人注目的和有用的比喻。</w:t>
      </w:r>
      <w:r w:rsidRPr="009F7418">
        <w:rPr>
          <w:rFonts w:ascii="Times New Roman" w:eastAsia="宋体" w:hAnsi="Times New Roman" w:cs="NimbusRomNo9L-Regu"/>
          <w:kern w:val="0"/>
          <w:sz w:val="24"/>
          <w:szCs w:val="24"/>
        </w:rPr>
        <w:t xml:space="preserve"> </w:t>
      </w:r>
      <w:r w:rsidRPr="009F7418">
        <w:rPr>
          <w:rFonts w:ascii="Times New Roman" w:eastAsia="宋体" w:hAnsi="Times New Roman" w:cs="NimbusRomNo9L-Regu"/>
          <w:kern w:val="0"/>
          <w:sz w:val="24"/>
          <w:szCs w:val="24"/>
        </w:rPr>
        <w:t>通常，特别是在临床病史中，医生会围绕给定日期（例如，从</w:t>
      </w:r>
      <w:r w:rsidRPr="009F7418">
        <w:rPr>
          <w:rFonts w:ascii="Times New Roman" w:eastAsia="宋体" w:hAnsi="Times New Roman" w:cs="NimbusRomNo9L-Regu"/>
          <w:kern w:val="0"/>
          <w:sz w:val="24"/>
          <w:szCs w:val="24"/>
        </w:rPr>
        <w:t>2009</w:t>
      </w:r>
      <w:r w:rsidRPr="009F7418">
        <w:rPr>
          <w:rFonts w:ascii="Times New Roman" w:eastAsia="宋体" w:hAnsi="Times New Roman" w:cs="NimbusRomNo9L-Regu"/>
          <w:kern w:val="0"/>
          <w:sz w:val="24"/>
          <w:szCs w:val="24"/>
        </w:rPr>
        <w:t>年</w:t>
      </w:r>
      <w:r w:rsidRPr="009F7418">
        <w:rPr>
          <w:rFonts w:ascii="Times New Roman" w:eastAsia="宋体" w:hAnsi="Times New Roman" w:cs="NimbusRomNo9L-Regu"/>
          <w:kern w:val="0"/>
          <w:sz w:val="24"/>
          <w:szCs w:val="24"/>
        </w:rPr>
        <w:t>6</w:t>
      </w:r>
      <w:r w:rsidRPr="009F7418">
        <w:rPr>
          <w:rFonts w:ascii="Times New Roman" w:eastAsia="宋体" w:hAnsi="Times New Roman" w:cs="NimbusRomNo9L-Regu"/>
          <w:kern w:val="0"/>
          <w:sz w:val="24"/>
          <w:szCs w:val="24"/>
        </w:rPr>
        <w:t>月开始的整段），特定住院（</w:t>
      </w:r>
      <w:r w:rsidRPr="009F7418">
        <w:rPr>
          <w:rFonts w:ascii="Times New Roman" w:eastAsia="宋体" w:hAnsi="Times New Roman" w:cs="NimbusRomNo9L-Regu"/>
          <w:kern w:val="0"/>
          <w:sz w:val="24"/>
          <w:szCs w:val="24"/>
        </w:rPr>
        <w:t>“</w:t>
      </w:r>
      <w:r w:rsidRPr="009F7418">
        <w:rPr>
          <w:rFonts w:ascii="Times New Roman" w:eastAsia="宋体" w:hAnsi="Times New Roman" w:cs="NimbusRomNo9L-Regu"/>
          <w:kern w:val="0"/>
          <w:sz w:val="24"/>
          <w:szCs w:val="24"/>
        </w:rPr>
        <w:t>她</w:t>
      </w:r>
      <w:r w:rsidRPr="009F7418">
        <w:rPr>
          <w:rFonts w:ascii="Times New Roman" w:eastAsia="宋体" w:hAnsi="Times New Roman" w:cs="NimbusRomNo9L-Regu"/>
          <w:kern w:val="0"/>
          <w:sz w:val="24"/>
          <w:szCs w:val="24"/>
        </w:rPr>
        <w:t>1</w:t>
      </w:r>
      <w:r w:rsidRPr="009F7418">
        <w:rPr>
          <w:rFonts w:ascii="Times New Roman" w:eastAsia="宋体" w:hAnsi="Times New Roman" w:cs="NimbusRomNo9L-Regu"/>
          <w:kern w:val="0"/>
          <w:sz w:val="24"/>
          <w:szCs w:val="24"/>
        </w:rPr>
        <w:t>月在</w:t>
      </w:r>
      <w:r w:rsidRPr="009F7418">
        <w:rPr>
          <w:rFonts w:ascii="Times New Roman" w:eastAsia="宋体" w:hAnsi="Times New Roman" w:cs="NimbusRomNo9L-Regu"/>
          <w:kern w:val="0"/>
          <w:sz w:val="24"/>
          <w:szCs w:val="24"/>
        </w:rPr>
        <w:t>Mercy</w:t>
      </w:r>
    </w:p>
    <w:p w14:paraId="622CFBC4" w14:textId="5E910984" w:rsidR="003F0B68" w:rsidRPr="009F7418" w:rsidRDefault="003F0B68" w:rsidP="00E24A11">
      <w:pPr>
        <w:autoSpaceDE w:val="0"/>
        <w:autoSpaceDN w:val="0"/>
        <w:adjustRightInd w:val="0"/>
        <w:spacing w:line="360" w:lineRule="auto"/>
        <w:jc w:val="left"/>
        <w:rPr>
          <w:rFonts w:ascii="Times New Roman" w:eastAsia="宋体" w:hAnsi="Times New Roman" w:cs="NimbusRomNo9L-Regu"/>
          <w:kern w:val="0"/>
          <w:sz w:val="24"/>
          <w:szCs w:val="24"/>
        </w:rPr>
      </w:pPr>
      <w:r w:rsidRPr="009F7418">
        <w:rPr>
          <w:rFonts w:ascii="Times New Roman" w:eastAsia="宋体" w:hAnsi="Times New Roman" w:cs="NimbusRomNo9L-Regu" w:hint="eastAsia"/>
          <w:kern w:val="0"/>
          <w:sz w:val="24"/>
          <w:szCs w:val="24"/>
        </w:rPr>
        <w:t>住院期间”）的症状，干预和诊断，或者参考疾病或治疗时间（“她在接受化疗时”）。</w:t>
      </w:r>
      <w:r w:rsidRPr="009F7418">
        <w:rPr>
          <w:rFonts w:ascii="Times New Roman" w:eastAsia="宋体" w:hAnsi="Times New Roman" w:cs="NimbusRomNo9L-Regu"/>
          <w:kern w:val="0"/>
          <w:sz w:val="24"/>
          <w:szCs w:val="24"/>
        </w:rPr>
        <w:t xml:space="preserve"> </w:t>
      </w:r>
      <w:r w:rsidRPr="009F7418">
        <w:rPr>
          <w:rFonts w:ascii="Times New Roman" w:eastAsia="宋体" w:hAnsi="Times New Roman" w:cs="NimbusRomNo9L-Regu"/>
          <w:kern w:val="0"/>
          <w:sz w:val="24"/>
          <w:szCs w:val="24"/>
        </w:rPr>
        <w:t>即使特定</w:t>
      </w:r>
      <w:r w:rsidRPr="009F7418">
        <w:rPr>
          <w:rFonts w:ascii="Times New Roman" w:eastAsia="宋体" w:hAnsi="Times New Roman" w:cs="NimbusRomNo9L-Regu"/>
          <w:kern w:val="0"/>
          <w:sz w:val="24"/>
          <w:szCs w:val="24"/>
        </w:rPr>
        <w:t>EVENT</w:t>
      </w:r>
      <w:r w:rsidRPr="009F7418">
        <w:rPr>
          <w:rFonts w:ascii="Times New Roman" w:eastAsia="宋体" w:hAnsi="Times New Roman" w:cs="NimbusRomNo9L-Regu"/>
          <w:kern w:val="0"/>
          <w:sz w:val="24"/>
          <w:szCs w:val="24"/>
        </w:rPr>
        <w:t>没有在集群内明确排序（通常是因为可以根据领域知识轻松推断顺序），将</w:t>
      </w:r>
      <w:r w:rsidRPr="009F7418">
        <w:rPr>
          <w:rFonts w:ascii="Times New Roman" w:eastAsia="宋体" w:hAnsi="Times New Roman" w:cs="NimbusRomNo9L-Regu"/>
          <w:kern w:val="0"/>
          <w:sz w:val="24"/>
          <w:szCs w:val="24"/>
        </w:rPr>
        <w:t>EVENT</w:t>
      </w:r>
      <w:r w:rsidRPr="009F7418">
        <w:rPr>
          <w:rFonts w:ascii="Times New Roman" w:eastAsia="宋体" w:hAnsi="Times New Roman" w:cs="NimbusRomNo9L-Regu"/>
          <w:kern w:val="0"/>
          <w:sz w:val="24"/>
          <w:szCs w:val="24"/>
        </w:rPr>
        <w:t>放入容器通常很容易，并且只有少数</w:t>
      </w:r>
      <w:r w:rsidRPr="009F7418">
        <w:rPr>
          <w:rFonts w:ascii="Times New Roman" w:eastAsia="宋体" w:hAnsi="Times New Roman" w:cs="NimbusRomNo9L-Regu"/>
          <w:kern w:val="0"/>
          <w:sz w:val="24"/>
          <w:szCs w:val="24"/>
        </w:rPr>
        <w:t>TLINK</w:t>
      </w:r>
      <w:r w:rsidRPr="009F7418">
        <w:rPr>
          <w:rFonts w:ascii="Times New Roman" w:eastAsia="宋体" w:hAnsi="Times New Roman" w:cs="NimbusRomNo9L-Regu"/>
          <w:kern w:val="0"/>
          <w:sz w:val="24"/>
          <w:szCs w:val="24"/>
        </w:rPr>
        <w:t>可以将容器相对于另一个排序具有足够的细节来创建对整个时间表的临床有用的理解。</w:t>
      </w:r>
    </w:p>
    <w:p w14:paraId="61BE2A34" w14:textId="708FBDAC" w:rsidR="003F0B68" w:rsidRPr="009F7418" w:rsidRDefault="003F0B68" w:rsidP="00E24A11">
      <w:pPr>
        <w:autoSpaceDE w:val="0"/>
        <w:autoSpaceDN w:val="0"/>
        <w:adjustRightInd w:val="0"/>
        <w:spacing w:line="360" w:lineRule="auto"/>
        <w:ind w:firstLine="420"/>
        <w:jc w:val="left"/>
        <w:rPr>
          <w:rFonts w:ascii="Times New Roman" w:eastAsia="宋体" w:hAnsi="Times New Roman" w:cs="NimbusRomNo9L-Regu"/>
          <w:kern w:val="0"/>
          <w:sz w:val="24"/>
          <w:szCs w:val="24"/>
        </w:rPr>
      </w:pPr>
      <w:r w:rsidRPr="009F7418">
        <w:rPr>
          <w:rFonts w:ascii="Times New Roman" w:eastAsia="宋体" w:hAnsi="Times New Roman" w:cs="NimbusRomNo9L-Regu" w:hint="eastAsia"/>
          <w:kern w:val="0"/>
          <w:sz w:val="24"/>
          <w:szCs w:val="24"/>
        </w:rPr>
        <w:t>叙述容器也允许推断嵌套容器内的子事件之间的关系：</w:t>
      </w:r>
    </w:p>
    <w:p w14:paraId="46E2A456" w14:textId="77777777" w:rsidR="003F0B68" w:rsidRPr="009F7418" w:rsidRDefault="003F0B68" w:rsidP="00E24A11">
      <w:pPr>
        <w:autoSpaceDE w:val="0"/>
        <w:autoSpaceDN w:val="0"/>
        <w:adjustRightInd w:val="0"/>
        <w:spacing w:line="360" w:lineRule="auto"/>
        <w:jc w:val="left"/>
        <w:rPr>
          <w:rFonts w:ascii="Times New Roman" w:eastAsia="宋体" w:hAnsi="Times New Roman" w:cs="NimbusRomNo9L-Regu"/>
          <w:kern w:val="0"/>
          <w:sz w:val="24"/>
          <w:szCs w:val="24"/>
        </w:rPr>
      </w:pPr>
      <w:r w:rsidRPr="009F7418">
        <w:rPr>
          <w:rFonts w:ascii="Times New Roman" w:eastAsia="宋体" w:hAnsi="Times New Roman" w:cs="NimbusRomNo9L-Regu"/>
          <w:kern w:val="0"/>
          <w:sz w:val="24"/>
          <w:szCs w:val="24"/>
        </w:rPr>
        <w:t xml:space="preserve">(9) December 19th: The patient underwent an </w:t>
      </w:r>
      <w:r w:rsidRPr="009F7418">
        <w:rPr>
          <w:rFonts w:ascii="Times New Roman" w:eastAsia="宋体" w:hAnsi="Times New Roman" w:cs="NimbusRomNo9L-Medi"/>
          <w:b/>
          <w:kern w:val="0"/>
          <w:sz w:val="24"/>
          <w:szCs w:val="24"/>
        </w:rPr>
        <w:t>MRI</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Regu"/>
          <w:kern w:val="0"/>
          <w:sz w:val="24"/>
          <w:szCs w:val="24"/>
        </w:rPr>
        <w:t xml:space="preserve">and </w:t>
      </w:r>
      <w:r w:rsidRPr="009F7418">
        <w:rPr>
          <w:rFonts w:ascii="Times New Roman" w:eastAsia="宋体" w:hAnsi="Times New Roman" w:cs="NimbusRomNo9L-Medi"/>
          <w:b/>
          <w:kern w:val="0"/>
          <w:sz w:val="24"/>
          <w:szCs w:val="24"/>
        </w:rPr>
        <w:t>EKG</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Regu"/>
          <w:kern w:val="0"/>
          <w:sz w:val="24"/>
          <w:szCs w:val="24"/>
        </w:rPr>
        <w:t xml:space="preserve">as well as emergency </w:t>
      </w:r>
      <w:r w:rsidRPr="009F7418">
        <w:rPr>
          <w:rFonts w:ascii="Times New Roman" w:eastAsia="宋体" w:hAnsi="Times New Roman" w:cs="NimbusRomNo9L-Medi"/>
          <w:kern w:val="0"/>
          <w:sz w:val="24"/>
          <w:szCs w:val="24"/>
        </w:rPr>
        <w:t>surgery</w:t>
      </w:r>
      <w:r w:rsidRPr="009F7418">
        <w:rPr>
          <w:rFonts w:ascii="Times New Roman" w:eastAsia="宋体" w:hAnsi="Times New Roman" w:cs="NimbusRomNo9L-Regu"/>
          <w:kern w:val="0"/>
          <w:sz w:val="24"/>
          <w:szCs w:val="24"/>
        </w:rPr>
        <w:t xml:space="preserve">. During the </w:t>
      </w:r>
      <w:r w:rsidRPr="009F7418">
        <w:rPr>
          <w:rFonts w:ascii="Times New Roman" w:eastAsia="宋体" w:hAnsi="Times New Roman" w:cs="NimbusRomNo9L-Medi"/>
          <w:b/>
          <w:kern w:val="0"/>
          <w:sz w:val="24"/>
          <w:szCs w:val="24"/>
        </w:rPr>
        <w:t>surgery</w:t>
      </w:r>
      <w:r w:rsidRPr="009F7418">
        <w:rPr>
          <w:rFonts w:ascii="Times New Roman" w:eastAsia="宋体" w:hAnsi="Times New Roman" w:cs="NimbusRomNo9L-Regu"/>
          <w:kern w:val="0"/>
          <w:sz w:val="24"/>
          <w:szCs w:val="24"/>
        </w:rPr>
        <w:t xml:space="preserve">, the patient experienced mild </w:t>
      </w:r>
      <w:r w:rsidRPr="009F7418">
        <w:rPr>
          <w:rFonts w:ascii="Times New Roman" w:eastAsia="宋体" w:hAnsi="Times New Roman" w:cs="NimbusRomNo9L-Medi"/>
          <w:b/>
          <w:kern w:val="0"/>
          <w:sz w:val="24"/>
          <w:szCs w:val="24"/>
        </w:rPr>
        <w:t>tachycardia</w:t>
      </w:r>
      <w:r w:rsidRPr="009F7418">
        <w:rPr>
          <w:rFonts w:ascii="Times New Roman" w:eastAsia="宋体" w:hAnsi="Times New Roman" w:cs="NimbusRomNo9L-Regu"/>
          <w:kern w:val="0"/>
          <w:sz w:val="24"/>
          <w:szCs w:val="24"/>
        </w:rPr>
        <w:t xml:space="preserve">, and she also </w:t>
      </w:r>
      <w:r w:rsidRPr="009F7418">
        <w:rPr>
          <w:rFonts w:ascii="Times New Roman" w:eastAsia="宋体" w:hAnsi="Times New Roman" w:cs="NimbusRomNo9L-Medi"/>
          <w:b/>
          <w:kern w:val="0"/>
          <w:sz w:val="24"/>
          <w:szCs w:val="24"/>
        </w:rPr>
        <w:t>bled</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Regu"/>
          <w:kern w:val="0"/>
          <w:sz w:val="24"/>
          <w:szCs w:val="24"/>
        </w:rPr>
        <w:t xml:space="preserve">significantly during the initial </w:t>
      </w:r>
      <w:r w:rsidRPr="009F7418">
        <w:rPr>
          <w:rFonts w:ascii="Times New Roman" w:eastAsia="宋体" w:hAnsi="Times New Roman" w:cs="NimbusRomNo9L-Medi"/>
          <w:b/>
          <w:kern w:val="0"/>
          <w:sz w:val="24"/>
          <w:szCs w:val="24"/>
        </w:rPr>
        <w:t>incision</w:t>
      </w:r>
      <w:r w:rsidRPr="009F7418">
        <w:rPr>
          <w:rFonts w:ascii="Times New Roman" w:eastAsia="宋体" w:hAnsi="Times New Roman" w:cs="NimbusRomNo9L-Regu"/>
          <w:kern w:val="0"/>
          <w:sz w:val="24"/>
          <w:szCs w:val="24"/>
        </w:rPr>
        <w:t xml:space="preserve">. </w:t>
      </w:r>
    </w:p>
    <w:p w14:paraId="74DEB26F" w14:textId="6A93E5C5" w:rsidR="003F0B68" w:rsidRPr="009F7418" w:rsidRDefault="003F0B68" w:rsidP="00E24A11">
      <w:pPr>
        <w:autoSpaceDE w:val="0"/>
        <w:autoSpaceDN w:val="0"/>
        <w:adjustRightInd w:val="0"/>
        <w:spacing w:line="360" w:lineRule="auto"/>
        <w:ind w:firstLine="420"/>
        <w:jc w:val="left"/>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 xml:space="preserve">1. December 19th CONTAINS </w:t>
      </w:r>
      <w:r w:rsidRPr="009F7418">
        <w:rPr>
          <w:rFonts w:ascii="Times New Roman" w:eastAsia="宋体" w:hAnsi="Times New Roman" w:cs="NimbusRomNo9L-Medi"/>
          <w:b/>
          <w:kern w:val="0"/>
          <w:sz w:val="24"/>
          <w:szCs w:val="24"/>
        </w:rPr>
        <w:t>MRI</w:t>
      </w:r>
    </w:p>
    <w:p w14:paraId="1E703B25" w14:textId="77777777" w:rsidR="003F0B68" w:rsidRPr="009F7418" w:rsidRDefault="003F0B68" w:rsidP="00E24A11">
      <w:pPr>
        <w:autoSpaceDE w:val="0"/>
        <w:autoSpaceDN w:val="0"/>
        <w:adjustRightInd w:val="0"/>
        <w:spacing w:line="360" w:lineRule="auto"/>
        <w:ind w:firstLine="420"/>
        <w:jc w:val="left"/>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 xml:space="preserve">2. December 19th CONTAINS </w:t>
      </w:r>
      <w:r w:rsidRPr="009F7418">
        <w:rPr>
          <w:rFonts w:ascii="Times New Roman" w:eastAsia="宋体" w:hAnsi="Times New Roman" w:cs="NimbusRomNo9L-Medi"/>
          <w:b/>
          <w:kern w:val="0"/>
          <w:sz w:val="24"/>
          <w:szCs w:val="24"/>
        </w:rPr>
        <w:t>EKG</w:t>
      </w:r>
    </w:p>
    <w:p w14:paraId="5299C6CB" w14:textId="77777777" w:rsidR="003F0B68" w:rsidRPr="009F7418" w:rsidRDefault="003F0B68" w:rsidP="00E24A11">
      <w:pPr>
        <w:autoSpaceDE w:val="0"/>
        <w:autoSpaceDN w:val="0"/>
        <w:adjustRightInd w:val="0"/>
        <w:spacing w:line="360" w:lineRule="auto"/>
        <w:ind w:firstLine="420"/>
        <w:jc w:val="left"/>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 xml:space="preserve">3. December 19th CONTAINS </w:t>
      </w:r>
      <w:r w:rsidRPr="009F7418">
        <w:rPr>
          <w:rFonts w:ascii="Times New Roman" w:eastAsia="宋体" w:hAnsi="Times New Roman" w:cs="NimbusRomNo9L-Medi"/>
          <w:b/>
          <w:kern w:val="0"/>
          <w:sz w:val="24"/>
          <w:szCs w:val="24"/>
        </w:rPr>
        <w:t>surgery</w:t>
      </w:r>
    </w:p>
    <w:p w14:paraId="706C371B" w14:textId="77777777" w:rsidR="003F0B68" w:rsidRPr="009F7418" w:rsidRDefault="003F0B68" w:rsidP="00E24A11">
      <w:pPr>
        <w:autoSpaceDE w:val="0"/>
        <w:autoSpaceDN w:val="0"/>
        <w:adjustRightInd w:val="0"/>
        <w:spacing w:line="360" w:lineRule="auto"/>
        <w:ind w:firstLine="420"/>
        <w:jc w:val="left"/>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 xml:space="preserve">a. </w:t>
      </w:r>
      <w:r w:rsidRPr="009F7418">
        <w:rPr>
          <w:rFonts w:ascii="Times New Roman" w:eastAsia="宋体" w:hAnsi="Times New Roman" w:cs="NimbusRomNo9L-Medi"/>
          <w:b/>
          <w:kern w:val="0"/>
          <w:sz w:val="24"/>
          <w:szCs w:val="24"/>
        </w:rPr>
        <w:t>surgery</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Regu"/>
          <w:kern w:val="0"/>
          <w:sz w:val="24"/>
          <w:szCs w:val="24"/>
        </w:rPr>
        <w:t xml:space="preserve">CONTAINS </w:t>
      </w:r>
      <w:r w:rsidRPr="009F7418">
        <w:rPr>
          <w:rFonts w:ascii="Times New Roman" w:eastAsia="宋体" w:hAnsi="Times New Roman" w:cs="NimbusRomNo9L-Medi"/>
          <w:b/>
          <w:kern w:val="0"/>
          <w:sz w:val="24"/>
          <w:szCs w:val="24"/>
        </w:rPr>
        <w:t>tachycardia</w:t>
      </w:r>
    </w:p>
    <w:p w14:paraId="028AED17" w14:textId="77777777" w:rsidR="003F0B68" w:rsidRPr="009F7418" w:rsidRDefault="003F0B68" w:rsidP="00E24A11">
      <w:pPr>
        <w:autoSpaceDE w:val="0"/>
        <w:autoSpaceDN w:val="0"/>
        <w:adjustRightInd w:val="0"/>
        <w:spacing w:line="360" w:lineRule="auto"/>
        <w:ind w:firstLine="420"/>
        <w:jc w:val="left"/>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lastRenderedPageBreak/>
        <w:t xml:space="preserve">b. </w:t>
      </w:r>
      <w:r w:rsidRPr="009F7418">
        <w:rPr>
          <w:rFonts w:ascii="Times New Roman" w:eastAsia="宋体" w:hAnsi="Times New Roman" w:cs="NimbusRomNo9L-Medi"/>
          <w:b/>
          <w:kern w:val="0"/>
          <w:sz w:val="24"/>
          <w:szCs w:val="24"/>
        </w:rPr>
        <w:t>surgery</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Regu"/>
          <w:kern w:val="0"/>
          <w:sz w:val="24"/>
          <w:szCs w:val="24"/>
        </w:rPr>
        <w:t xml:space="preserve">CONTAINS </w:t>
      </w:r>
      <w:r w:rsidRPr="009F7418">
        <w:rPr>
          <w:rFonts w:ascii="Times New Roman" w:eastAsia="宋体" w:hAnsi="Times New Roman" w:cs="NimbusRomNo9L-Medi"/>
          <w:b/>
          <w:kern w:val="0"/>
          <w:sz w:val="24"/>
          <w:szCs w:val="24"/>
        </w:rPr>
        <w:t>incision</w:t>
      </w:r>
    </w:p>
    <w:p w14:paraId="67D97A7E" w14:textId="77777777" w:rsidR="003F0B68" w:rsidRPr="009F7418" w:rsidRDefault="003F0B68" w:rsidP="00E24A11">
      <w:pPr>
        <w:autoSpaceDE w:val="0"/>
        <w:autoSpaceDN w:val="0"/>
        <w:adjustRightInd w:val="0"/>
        <w:spacing w:line="360" w:lineRule="auto"/>
        <w:ind w:firstLine="420"/>
        <w:jc w:val="left"/>
        <w:rPr>
          <w:rFonts w:ascii="Times New Roman" w:eastAsia="宋体" w:hAnsi="Times New Roman" w:cs="NimbusRomNo9L-Medi"/>
          <w:b/>
          <w:kern w:val="0"/>
          <w:sz w:val="24"/>
          <w:szCs w:val="24"/>
        </w:rPr>
      </w:pPr>
      <w:r w:rsidRPr="009F7418">
        <w:rPr>
          <w:rFonts w:ascii="Times New Roman" w:eastAsia="宋体" w:hAnsi="Times New Roman" w:cs="NimbusRomNo9L-Regu"/>
          <w:kern w:val="0"/>
          <w:sz w:val="24"/>
          <w:szCs w:val="24"/>
        </w:rPr>
        <w:t xml:space="preserve">c. </w:t>
      </w:r>
      <w:r w:rsidRPr="009F7418">
        <w:rPr>
          <w:rFonts w:ascii="Times New Roman" w:eastAsia="宋体" w:hAnsi="Times New Roman" w:cs="NimbusRomNo9L-Medi"/>
          <w:b/>
          <w:kern w:val="0"/>
          <w:sz w:val="24"/>
          <w:szCs w:val="24"/>
        </w:rPr>
        <w:t>incision</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Regu"/>
          <w:kern w:val="0"/>
          <w:sz w:val="24"/>
          <w:szCs w:val="24"/>
        </w:rPr>
        <w:t xml:space="preserve">CONTAINS </w:t>
      </w:r>
      <w:r w:rsidRPr="009F7418">
        <w:rPr>
          <w:rFonts w:ascii="Times New Roman" w:eastAsia="宋体" w:hAnsi="Times New Roman" w:cs="NimbusRomNo9L-Medi"/>
          <w:b/>
          <w:kern w:val="0"/>
          <w:sz w:val="24"/>
          <w:szCs w:val="24"/>
        </w:rPr>
        <w:t>bled</w:t>
      </w:r>
    </w:p>
    <w:p w14:paraId="6E888BB4" w14:textId="77777777" w:rsidR="00EB3F3E" w:rsidRPr="009F7418" w:rsidRDefault="003F0B68" w:rsidP="00E24A11">
      <w:pPr>
        <w:autoSpaceDE w:val="0"/>
        <w:autoSpaceDN w:val="0"/>
        <w:adjustRightInd w:val="0"/>
        <w:spacing w:line="360" w:lineRule="auto"/>
        <w:jc w:val="left"/>
        <w:rPr>
          <w:rFonts w:ascii="Times New Roman" w:eastAsia="宋体" w:hAnsi="Times New Roman" w:cs="NimbusRomNo9L-Regu"/>
          <w:kern w:val="0"/>
          <w:sz w:val="24"/>
          <w:szCs w:val="24"/>
        </w:rPr>
      </w:pPr>
      <w:r w:rsidRPr="009F7418">
        <w:rPr>
          <w:rFonts w:ascii="Times New Roman" w:eastAsia="宋体" w:hAnsi="Times New Roman" w:cs="NimbusRomNo9L-Regu" w:hint="eastAsia"/>
          <w:kern w:val="0"/>
          <w:sz w:val="24"/>
          <w:szCs w:val="24"/>
        </w:rPr>
        <w:t>（</w:t>
      </w:r>
      <w:r w:rsidRPr="009F7418">
        <w:rPr>
          <w:rFonts w:ascii="Times New Roman" w:eastAsia="宋体" w:hAnsi="Times New Roman" w:cs="NimbusRomNo9L-Regu"/>
          <w:kern w:val="0"/>
          <w:sz w:val="24"/>
          <w:szCs w:val="24"/>
        </w:rPr>
        <w:t>9</w:t>
      </w:r>
      <w:r w:rsidRPr="009F7418">
        <w:rPr>
          <w:rFonts w:ascii="Times New Roman" w:eastAsia="宋体" w:hAnsi="Times New Roman" w:cs="NimbusRomNo9L-Regu"/>
          <w:kern w:val="0"/>
          <w:sz w:val="24"/>
          <w:szCs w:val="24"/>
        </w:rPr>
        <w:t>）</w:t>
      </w:r>
      <w:r w:rsidRPr="009F7418">
        <w:rPr>
          <w:rFonts w:ascii="Times New Roman" w:eastAsia="宋体" w:hAnsi="Times New Roman" w:cs="NimbusRomNo9L-Regu"/>
          <w:kern w:val="0"/>
          <w:sz w:val="24"/>
          <w:szCs w:val="24"/>
        </w:rPr>
        <w:t>12</w:t>
      </w:r>
      <w:r w:rsidRPr="009F7418">
        <w:rPr>
          <w:rFonts w:ascii="Times New Roman" w:eastAsia="宋体" w:hAnsi="Times New Roman" w:cs="NimbusRomNo9L-Regu"/>
          <w:kern w:val="0"/>
          <w:sz w:val="24"/>
          <w:szCs w:val="24"/>
        </w:rPr>
        <w:t>月</w:t>
      </w:r>
      <w:r w:rsidRPr="009F7418">
        <w:rPr>
          <w:rFonts w:ascii="Times New Roman" w:eastAsia="宋体" w:hAnsi="Times New Roman" w:cs="NimbusRomNo9L-Regu"/>
          <w:kern w:val="0"/>
          <w:sz w:val="24"/>
          <w:szCs w:val="24"/>
        </w:rPr>
        <w:t>19</w:t>
      </w:r>
      <w:r w:rsidRPr="009F7418">
        <w:rPr>
          <w:rFonts w:ascii="Times New Roman" w:eastAsia="宋体" w:hAnsi="Times New Roman" w:cs="NimbusRomNo9L-Regu"/>
          <w:kern w:val="0"/>
          <w:sz w:val="24"/>
          <w:szCs w:val="24"/>
        </w:rPr>
        <w:t>日：患者接受了</w:t>
      </w:r>
      <w:r w:rsidRPr="009F7418">
        <w:rPr>
          <w:rFonts w:ascii="Times New Roman" w:eastAsia="宋体" w:hAnsi="Times New Roman" w:cs="NimbusRomNo9L-Regu"/>
          <w:b/>
          <w:kern w:val="0"/>
          <w:sz w:val="24"/>
          <w:szCs w:val="24"/>
        </w:rPr>
        <w:t>MRI</w:t>
      </w:r>
      <w:r w:rsidRPr="009F7418">
        <w:rPr>
          <w:rFonts w:ascii="Times New Roman" w:eastAsia="宋体" w:hAnsi="Times New Roman" w:cs="NimbusRomNo9L-Regu"/>
          <w:kern w:val="0"/>
          <w:sz w:val="24"/>
          <w:szCs w:val="24"/>
        </w:rPr>
        <w:t>和</w:t>
      </w:r>
      <w:r w:rsidRPr="009F7418">
        <w:rPr>
          <w:rFonts w:ascii="Times New Roman" w:eastAsia="宋体" w:hAnsi="Times New Roman" w:cs="NimbusRomNo9L-Regu"/>
          <w:b/>
          <w:kern w:val="0"/>
          <w:sz w:val="24"/>
          <w:szCs w:val="24"/>
        </w:rPr>
        <w:t>EKG</w:t>
      </w:r>
      <w:r w:rsidRPr="009F7418">
        <w:rPr>
          <w:rFonts w:ascii="Times New Roman" w:eastAsia="宋体" w:hAnsi="Times New Roman" w:cs="NimbusRomNo9L-Regu"/>
          <w:kern w:val="0"/>
          <w:sz w:val="24"/>
          <w:szCs w:val="24"/>
        </w:rPr>
        <w:t>紧急手术。</w:t>
      </w:r>
      <w:r w:rsidRPr="009F7418">
        <w:rPr>
          <w:rFonts w:ascii="Times New Roman" w:eastAsia="宋体" w:hAnsi="Times New Roman" w:cs="NimbusRomNo9L-Regu"/>
          <w:kern w:val="0"/>
          <w:sz w:val="24"/>
          <w:szCs w:val="24"/>
        </w:rPr>
        <w:t xml:space="preserve"> </w:t>
      </w:r>
      <w:r w:rsidRPr="009F7418">
        <w:rPr>
          <w:rFonts w:ascii="Times New Roman" w:eastAsia="宋体" w:hAnsi="Times New Roman" w:cs="NimbusRomNo9L-Regu"/>
          <w:b/>
          <w:kern w:val="0"/>
          <w:sz w:val="24"/>
          <w:szCs w:val="24"/>
        </w:rPr>
        <w:t>手术</w:t>
      </w:r>
      <w:r w:rsidRPr="009F7418">
        <w:rPr>
          <w:rFonts w:ascii="Times New Roman" w:eastAsia="宋体" w:hAnsi="Times New Roman" w:cs="NimbusRomNo9L-Regu"/>
          <w:kern w:val="0"/>
          <w:sz w:val="24"/>
          <w:szCs w:val="24"/>
        </w:rPr>
        <w:t>过程中，患者出现轻度</w:t>
      </w:r>
      <w:r w:rsidRPr="009F7418">
        <w:rPr>
          <w:rFonts w:ascii="Times New Roman" w:eastAsia="宋体" w:hAnsi="Times New Roman" w:cs="NimbusRomNo9L-Regu"/>
          <w:b/>
          <w:kern w:val="0"/>
          <w:sz w:val="24"/>
          <w:szCs w:val="24"/>
        </w:rPr>
        <w:t>心动过速</w:t>
      </w:r>
      <w:r w:rsidRPr="009F7418">
        <w:rPr>
          <w:rFonts w:ascii="Times New Roman" w:eastAsia="宋体" w:hAnsi="Times New Roman" w:cs="NimbusRomNo9L-Regu"/>
          <w:kern w:val="0"/>
          <w:sz w:val="24"/>
          <w:szCs w:val="24"/>
        </w:rPr>
        <w:t>，并且在</w:t>
      </w:r>
      <w:r w:rsidRPr="009F7418">
        <w:rPr>
          <w:rFonts w:ascii="Times New Roman" w:eastAsia="宋体" w:hAnsi="Times New Roman" w:cs="NimbusRomNo9L-Regu"/>
          <w:b/>
          <w:kern w:val="0"/>
          <w:sz w:val="24"/>
          <w:szCs w:val="24"/>
        </w:rPr>
        <w:t>初始切口</w:t>
      </w:r>
      <w:r w:rsidRPr="009F7418">
        <w:rPr>
          <w:rFonts w:ascii="Times New Roman" w:eastAsia="宋体" w:hAnsi="Times New Roman" w:cs="NimbusRomNo9L-Regu"/>
          <w:kern w:val="0"/>
          <w:sz w:val="24"/>
          <w:szCs w:val="24"/>
        </w:rPr>
        <w:t>时也出现明显的</w:t>
      </w:r>
      <w:r w:rsidRPr="009F7418">
        <w:rPr>
          <w:rFonts w:ascii="Times New Roman" w:eastAsia="宋体" w:hAnsi="Times New Roman" w:cs="NimbusRomNo9L-Regu"/>
          <w:b/>
          <w:kern w:val="0"/>
          <w:sz w:val="24"/>
          <w:szCs w:val="24"/>
        </w:rPr>
        <w:t>出血</w:t>
      </w:r>
      <w:r w:rsidRPr="009F7418">
        <w:rPr>
          <w:rFonts w:ascii="Times New Roman" w:eastAsia="宋体" w:hAnsi="Times New Roman" w:cs="NimbusRomNo9L-Regu"/>
          <w:kern w:val="0"/>
          <w:sz w:val="24"/>
          <w:szCs w:val="24"/>
        </w:rPr>
        <w:t>。</w:t>
      </w:r>
    </w:p>
    <w:p w14:paraId="2FB067CD" w14:textId="77777777" w:rsidR="00EB3F3E" w:rsidRPr="009F7418" w:rsidRDefault="003F0B68" w:rsidP="00E24A11">
      <w:pPr>
        <w:autoSpaceDE w:val="0"/>
        <w:autoSpaceDN w:val="0"/>
        <w:adjustRightInd w:val="0"/>
        <w:spacing w:line="360" w:lineRule="auto"/>
        <w:ind w:firstLine="420"/>
        <w:jc w:val="left"/>
        <w:rPr>
          <w:rFonts w:ascii="Times New Roman" w:eastAsia="宋体" w:hAnsi="Times New Roman" w:cs="NimbusRomNo9L-Regu"/>
          <w:kern w:val="0"/>
          <w:sz w:val="24"/>
          <w:szCs w:val="24"/>
        </w:rPr>
      </w:pPr>
      <w:r w:rsidRPr="009F7418">
        <w:rPr>
          <w:rFonts w:ascii="Times New Roman" w:eastAsia="宋体" w:hAnsi="Times New Roman" w:cs="NimbusRomNo9L-Regu"/>
          <w:kern w:val="0"/>
          <w:sz w:val="24"/>
          <w:szCs w:val="24"/>
        </w:rPr>
        <w:t>1. 12</w:t>
      </w:r>
      <w:r w:rsidRPr="009F7418">
        <w:rPr>
          <w:rFonts w:ascii="Times New Roman" w:eastAsia="宋体" w:hAnsi="Times New Roman" w:cs="NimbusRomNo9L-Regu"/>
          <w:kern w:val="0"/>
          <w:sz w:val="24"/>
          <w:szCs w:val="24"/>
        </w:rPr>
        <w:t>月</w:t>
      </w:r>
      <w:r w:rsidRPr="009F7418">
        <w:rPr>
          <w:rFonts w:ascii="Times New Roman" w:eastAsia="宋体" w:hAnsi="Times New Roman" w:cs="NimbusRomNo9L-Regu"/>
          <w:kern w:val="0"/>
          <w:sz w:val="24"/>
          <w:szCs w:val="24"/>
        </w:rPr>
        <w:t>19</w:t>
      </w:r>
      <w:r w:rsidRPr="009F7418">
        <w:rPr>
          <w:rFonts w:ascii="Times New Roman" w:eastAsia="宋体" w:hAnsi="Times New Roman" w:cs="NimbusRomNo9L-Regu"/>
          <w:kern w:val="0"/>
          <w:sz w:val="24"/>
          <w:szCs w:val="24"/>
        </w:rPr>
        <w:t>日</w:t>
      </w:r>
      <w:r w:rsidRPr="009F7418">
        <w:rPr>
          <w:rFonts w:ascii="Times New Roman" w:eastAsia="宋体" w:hAnsi="Times New Roman" w:cs="NimbusRomNo9L-Regu"/>
          <w:kern w:val="0"/>
          <w:sz w:val="24"/>
          <w:szCs w:val="24"/>
        </w:rPr>
        <w:t>CONTAINS MRI</w:t>
      </w:r>
    </w:p>
    <w:p w14:paraId="7683EA7C" w14:textId="77777777" w:rsidR="00EB3F3E" w:rsidRPr="009F7418" w:rsidRDefault="003F0B68" w:rsidP="00E24A11">
      <w:pPr>
        <w:autoSpaceDE w:val="0"/>
        <w:autoSpaceDN w:val="0"/>
        <w:adjustRightInd w:val="0"/>
        <w:spacing w:line="360" w:lineRule="auto"/>
        <w:ind w:left="420"/>
        <w:jc w:val="left"/>
        <w:rPr>
          <w:rFonts w:ascii="Times New Roman" w:eastAsia="宋体" w:hAnsi="Times New Roman" w:cs="NimbusRomNo9L-Regu"/>
          <w:kern w:val="0"/>
          <w:sz w:val="24"/>
          <w:szCs w:val="24"/>
        </w:rPr>
      </w:pPr>
      <w:r w:rsidRPr="009F7418">
        <w:rPr>
          <w:rFonts w:ascii="Times New Roman" w:eastAsia="宋体" w:hAnsi="Times New Roman" w:cs="NimbusRomNo9L-Regu"/>
          <w:kern w:val="0"/>
          <w:sz w:val="24"/>
          <w:szCs w:val="24"/>
        </w:rPr>
        <w:t>2. 12</w:t>
      </w:r>
      <w:r w:rsidRPr="009F7418">
        <w:rPr>
          <w:rFonts w:ascii="Times New Roman" w:eastAsia="宋体" w:hAnsi="Times New Roman" w:cs="NimbusRomNo9L-Regu"/>
          <w:kern w:val="0"/>
          <w:sz w:val="24"/>
          <w:szCs w:val="24"/>
        </w:rPr>
        <w:t>月</w:t>
      </w:r>
      <w:r w:rsidRPr="009F7418">
        <w:rPr>
          <w:rFonts w:ascii="Times New Roman" w:eastAsia="宋体" w:hAnsi="Times New Roman" w:cs="NimbusRomNo9L-Regu"/>
          <w:kern w:val="0"/>
          <w:sz w:val="24"/>
          <w:szCs w:val="24"/>
        </w:rPr>
        <w:t>19</w:t>
      </w:r>
      <w:r w:rsidRPr="009F7418">
        <w:rPr>
          <w:rFonts w:ascii="Times New Roman" w:eastAsia="宋体" w:hAnsi="Times New Roman" w:cs="NimbusRomNo9L-Regu"/>
          <w:kern w:val="0"/>
          <w:sz w:val="24"/>
          <w:szCs w:val="24"/>
        </w:rPr>
        <w:t>日包含</w:t>
      </w:r>
      <w:r w:rsidRPr="009F7418">
        <w:rPr>
          <w:rFonts w:ascii="Times New Roman" w:eastAsia="宋体" w:hAnsi="Times New Roman" w:cs="NimbusRomNo9L-Regu"/>
          <w:kern w:val="0"/>
          <w:sz w:val="24"/>
          <w:szCs w:val="24"/>
        </w:rPr>
        <w:t>EKG</w:t>
      </w:r>
    </w:p>
    <w:p w14:paraId="2A8140C3" w14:textId="77777777" w:rsidR="00EB3F3E" w:rsidRPr="009F7418" w:rsidRDefault="003F0B68" w:rsidP="00E24A11">
      <w:pPr>
        <w:autoSpaceDE w:val="0"/>
        <w:autoSpaceDN w:val="0"/>
        <w:adjustRightInd w:val="0"/>
        <w:spacing w:line="360" w:lineRule="auto"/>
        <w:ind w:left="420"/>
        <w:jc w:val="left"/>
        <w:rPr>
          <w:rFonts w:ascii="Times New Roman" w:eastAsia="宋体" w:hAnsi="Times New Roman" w:cs="NimbusRomNo9L-Regu"/>
          <w:kern w:val="0"/>
          <w:sz w:val="24"/>
          <w:szCs w:val="24"/>
        </w:rPr>
      </w:pPr>
      <w:r w:rsidRPr="009F7418">
        <w:rPr>
          <w:rFonts w:ascii="Times New Roman" w:eastAsia="宋体" w:hAnsi="Times New Roman" w:cs="NimbusRomNo9L-Regu"/>
          <w:kern w:val="0"/>
          <w:sz w:val="24"/>
          <w:szCs w:val="24"/>
        </w:rPr>
        <w:t>3. 12</w:t>
      </w:r>
      <w:r w:rsidRPr="009F7418">
        <w:rPr>
          <w:rFonts w:ascii="Times New Roman" w:eastAsia="宋体" w:hAnsi="Times New Roman" w:cs="NimbusRomNo9L-Regu"/>
          <w:kern w:val="0"/>
          <w:sz w:val="24"/>
          <w:szCs w:val="24"/>
        </w:rPr>
        <w:t>月</w:t>
      </w:r>
      <w:r w:rsidRPr="009F7418">
        <w:rPr>
          <w:rFonts w:ascii="Times New Roman" w:eastAsia="宋体" w:hAnsi="Times New Roman" w:cs="NimbusRomNo9L-Regu"/>
          <w:kern w:val="0"/>
          <w:sz w:val="24"/>
          <w:szCs w:val="24"/>
        </w:rPr>
        <w:t>19</w:t>
      </w:r>
      <w:r w:rsidRPr="009F7418">
        <w:rPr>
          <w:rFonts w:ascii="Times New Roman" w:eastAsia="宋体" w:hAnsi="Times New Roman" w:cs="NimbusRomNo9L-Regu"/>
          <w:kern w:val="0"/>
          <w:sz w:val="24"/>
          <w:szCs w:val="24"/>
        </w:rPr>
        <w:t>日</w:t>
      </w:r>
      <w:r w:rsidRPr="009F7418">
        <w:rPr>
          <w:rFonts w:ascii="Times New Roman" w:eastAsia="宋体" w:hAnsi="Times New Roman" w:cs="NimbusRomNo9L-Regu"/>
          <w:kern w:val="0"/>
          <w:sz w:val="24"/>
          <w:szCs w:val="24"/>
        </w:rPr>
        <w:t>CONTAINS</w:t>
      </w:r>
      <w:r w:rsidRPr="009F7418">
        <w:rPr>
          <w:rFonts w:ascii="Times New Roman" w:eastAsia="宋体" w:hAnsi="Times New Roman" w:cs="NimbusRomNo9L-Regu"/>
          <w:kern w:val="0"/>
          <w:sz w:val="24"/>
          <w:szCs w:val="24"/>
        </w:rPr>
        <w:t>手术一个。</w:t>
      </w:r>
      <w:r w:rsidRPr="009F7418">
        <w:rPr>
          <w:rFonts w:ascii="Times New Roman" w:eastAsia="宋体" w:hAnsi="Times New Roman" w:cs="NimbusRomNo9L-Regu"/>
          <w:kern w:val="0"/>
          <w:sz w:val="24"/>
          <w:szCs w:val="24"/>
        </w:rPr>
        <w:t xml:space="preserve"> </w:t>
      </w:r>
    </w:p>
    <w:p w14:paraId="3C616B0D" w14:textId="77777777" w:rsidR="00EB3F3E" w:rsidRPr="009F7418" w:rsidRDefault="00EB3F3E" w:rsidP="00E24A11">
      <w:pPr>
        <w:autoSpaceDE w:val="0"/>
        <w:autoSpaceDN w:val="0"/>
        <w:adjustRightInd w:val="0"/>
        <w:spacing w:line="360" w:lineRule="auto"/>
        <w:ind w:left="420"/>
        <w:jc w:val="left"/>
        <w:rPr>
          <w:rFonts w:ascii="Times New Roman" w:eastAsia="宋体" w:hAnsi="Times New Roman" w:cs="NimbusRomNo9L-Regu"/>
          <w:kern w:val="0"/>
          <w:sz w:val="24"/>
          <w:szCs w:val="24"/>
        </w:rPr>
      </w:pPr>
      <w:r w:rsidRPr="009F7418">
        <w:rPr>
          <w:rFonts w:ascii="Times New Roman" w:eastAsia="宋体" w:hAnsi="Times New Roman" w:cs="NimbusRomNo9L-Regu" w:hint="eastAsia"/>
          <w:kern w:val="0"/>
          <w:sz w:val="24"/>
          <w:szCs w:val="24"/>
        </w:rPr>
        <w:t>a</w:t>
      </w:r>
      <w:r w:rsidRPr="009F7418">
        <w:rPr>
          <w:rFonts w:ascii="Times New Roman" w:eastAsia="宋体" w:hAnsi="Times New Roman" w:cs="NimbusRomNo9L-Regu"/>
          <w:kern w:val="0"/>
          <w:sz w:val="24"/>
          <w:szCs w:val="24"/>
        </w:rPr>
        <w:t xml:space="preserve">. </w:t>
      </w:r>
      <w:r w:rsidR="003F0B68" w:rsidRPr="009F7418">
        <w:rPr>
          <w:rFonts w:ascii="Times New Roman" w:eastAsia="宋体" w:hAnsi="Times New Roman" w:cs="NimbusRomNo9L-Regu"/>
          <w:kern w:val="0"/>
          <w:sz w:val="24"/>
          <w:szCs w:val="24"/>
        </w:rPr>
        <w:t>手术包含心动过速</w:t>
      </w:r>
    </w:p>
    <w:p w14:paraId="565CB408" w14:textId="77777777" w:rsidR="00EB3F3E" w:rsidRPr="009F7418" w:rsidRDefault="00EB3F3E" w:rsidP="00E24A11">
      <w:pPr>
        <w:autoSpaceDE w:val="0"/>
        <w:autoSpaceDN w:val="0"/>
        <w:adjustRightInd w:val="0"/>
        <w:spacing w:line="360" w:lineRule="auto"/>
        <w:ind w:left="420"/>
        <w:jc w:val="left"/>
        <w:rPr>
          <w:rFonts w:ascii="Times New Roman" w:eastAsia="宋体" w:hAnsi="Times New Roman" w:cs="NimbusRomNo9L-Regu"/>
          <w:kern w:val="0"/>
          <w:sz w:val="24"/>
          <w:szCs w:val="24"/>
        </w:rPr>
      </w:pPr>
      <w:r w:rsidRPr="009F7418">
        <w:rPr>
          <w:rFonts w:ascii="Times New Roman" w:eastAsia="宋体" w:hAnsi="Times New Roman" w:cs="NimbusRomNo9L-Regu" w:hint="eastAsia"/>
          <w:kern w:val="0"/>
          <w:sz w:val="24"/>
          <w:szCs w:val="24"/>
        </w:rPr>
        <w:t>b</w:t>
      </w:r>
      <w:r w:rsidRPr="009F7418">
        <w:rPr>
          <w:rFonts w:ascii="Times New Roman" w:eastAsia="宋体" w:hAnsi="Times New Roman" w:cs="NimbusRomNo9L-Regu"/>
          <w:kern w:val="0"/>
          <w:sz w:val="24"/>
          <w:szCs w:val="24"/>
        </w:rPr>
        <w:t xml:space="preserve">. </w:t>
      </w:r>
      <w:r w:rsidR="003F0B68" w:rsidRPr="009F7418">
        <w:rPr>
          <w:rFonts w:ascii="Times New Roman" w:eastAsia="宋体" w:hAnsi="Times New Roman" w:cs="NimbusRomNo9L-Regu"/>
          <w:kern w:val="0"/>
          <w:sz w:val="24"/>
          <w:szCs w:val="24"/>
        </w:rPr>
        <w:t>手术</w:t>
      </w:r>
      <w:r w:rsidR="003F0B68" w:rsidRPr="009F7418">
        <w:rPr>
          <w:rFonts w:ascii="Times New Roman" w:eastAsia="宋体" w:hAnsi="Times New Roman" w:cs="NimbusRomNo9L-Regu"/>
          <w:kern w:val="0"/>
          <w:sz w:val="24"/>
          <w:szCs w:val="24"/>
        </w:rPr>
        <w:t>CONTAINS</w:t>
      </w:r>
      <w:r w:rsidR="003F0B68" w:rsidRPr="009F7418">
        <w:rPr>
          <w:rFonts w:ascii="Times New Roman" w:eastAsia="宋体" w:hAnsi="Times New Roman" w:cs="NimbusRomNo9L-Regu"/>
          <w:kern w:val="0"/>
          <w:sz w:val="24"/>
          <w:szCs w:val="24"/>
        </w:rPr>
        <w:t>切口</w:t>
      </w:r>
    </w:p>
    <w:p w14:paraId="2267602C" w14:textId="4F8948CF" w:rsidR="003F0B68" w:rsidRPr="009F7418" w:rsidRDefault="003F0B68" w:rsidP="00E24A11">
      <w:pPr>
        <w:autoSpaceDE w:val="0"/>
        <w:autoSpaceDN w:val="0"/>
        <w:adjustRightInd w:val="0"/>
        <w:spacing w:line="360" w:lineRule="auto"/>
        <w:ind w:left="420"/>
        <w:jc w:val="left"/>
        <w:rPr>
          <w:rFonts w:ascii="Times New Roman" w:eastAsia="宋体" w:hAnsi="Times New Roman" w:cs="NimbusRomNo9L-Regu"/>
          <w:kern w:val="0"/>
          <w:sz w:val="24"/>
          <w:szCs w:val="24"/>
        </w:rPr>
      </w:pPr>
      <w:r w:rsidRPr="009F7418">
        <w:rPr>
          <w:rFonts w:ascii="Times New Roman" w:eastAsia="宋体" w:hAnsi="Times New Roman" w:cs="NimbusRomNo9L-Regu"/>
          <w:kern w:val="0"/>
          <w:sz w:val="24"/>
          <w:szCs w:val="24"/>
        </w:rPr>
        <w:t>C</w:t>
      </w:r>
      <w:r w:rsidR="00EB3F3E" w:rsidRPr="009F7418">
        <w:rPr>
          <w:rFonts w:ascii="Times New Roman" w:eastAsia="宋体" w:hAnsi="Times New Roman" w:cs="NimbusRomNo9L-Regu" w:hint="eastAsia"/>
          <w:kern w:val="0"/>
          <w:sz w:val="24"/>
          <w:szCs w:val="24"/>
        </w:rPr>
        <w:t>.</w:t>
      </w:r>
      <w:r w:rsidR="00EB3F3E" w:rsidRPr="009F7418">
        <w:rPr>
          <w:rFonts w:ascii="Times New Roman" w:eastAsia="宋体" w:hAnsi="Times New Roman" w:cs="NimbusRomNo9L-Regu"/>
          <w:kern w:val="0"/>
          <w:sz w:val="24"/>
          <w:szCs w:val="24"/>
        </w:rPr>
        <w:t xml:space="preserve"> </w:t>
      </w:r>
      <w:r w:rsidRPr="009F7418">
        <w:rPr>
          <w:rFonts w:ascii="Times New Roman" w:eastAsia="宋体" w:hAnsi="Times New Roman" w:cs="NimbusRomNo9L-Regu"/>
          <w:kern w:val="0"/>
          <w:sz w:val="24"/>
          <w:szCs w:val="24"/>
        </w:rPr>
        <w:t>切口包含流血</w:t>
      </w:r>
    </w:p>
    <w:p w14:paraId="65EE1C6C" w14:textId="4C85A277" w:rsidR="00EB3F3E" w:rsidRPr="009F7418" w:rsidRDefault="00EB3F3E" w:rsidP="00E24A11">
      <w:pPr>
        <w:autoSpaceDE w:val="0"/>
        <w:autoSpaceDN w:val="0"/>
        <w:adjustRightInd w:val="0"/>
        <w:spacing w:line="360" w:lineRule="auto"/>
        <w:ind w:firstLine="420"/>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通过我们的容器嵌套，我们可以自动推断出</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流血</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发生在</w:t>
      </w:r>
      <w:r w:rsidRPr="009F7418">
        <w:rPr>
          <w:rFonts w:ascii="Times New Roman" w:eastAsia="宋体" w:hAnsi="Times New Roman" w:cs="NimbusRomNo9L-Medi"/>
          <w:kern w:val="0"/>
          <w:sz w:val="24"/>
          <w:szCs w:val="24"/>
        </w:rPr>
        <w:t>12</w:t>
      </w:r>
      <w:r w:rsidRPr="009F7418">
        <w:rPr>
          <w:rFonts w:ascii="Times New Roman" w:eastAsia="宋体" w:hAnsi="Times New Roman" w:cs="NimbusRomNo9L-Medi"/>
          <w:kern w:val="0"/>
          <w:sz w:val="24"/>
          <w:szCs w:val="24"/>
        </w:rPr>
        <w:t>月</w:t>
      </w:r>
      <w:r w:rsidRPr="009F7418">
        <w:rPr>
          <w:rFonts w:ascii="Times New Roman" w:eastAsia="宋体" w:hAnsi="Times New Roman" w:cs="NimbusRomNo9L-Medi"/>
          <w:kern w:val="0"/>
          <w:sz w:val="24"/>
          <w:szCs w:val="24"/>
        </w:rPr>
        <w:t>19</w:t>
      </w:r>
      <w:r w:rsidRPr="009F7418">
        <w:rPr>
          <w:rFonts w:ascii="Times New Roman" w:eastAsia="宋体" w:hAnsi="Times New Roman" w:cs="NimbusRomNo9L-Medi"/>
          <w:kern w:val="0"/>
          <w:sz w:val="24"/>
          <w:szCs w:val="24"/>
        </w:rPr>
        <w:t>日（因为</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第</w:t>
      </w:r>
      <w:r w:rsidRPr="009F7418">
        <w:rPr>
          <w:rFonts w:ascii="Times New Roman" w:eastAsia="宋体" w:hAnsi="Times New Roman" w:cs="NimbusRomNo9L-Medi"/>
          <w:kern w:val="0"/>
          <w:sz w:val="24"/>
          <w:szCs w:val="24"/>
        </w:rPr>
        <w:t>19'</w:t>
      </w:r>
      <w:r w:rsidRPr="009F7418">
        <w:rPr>
          <w:rFonts w:ascii="Times New Roman" w:eastAsia="宋体" w:hAnsi="Times New Roman" w:cs="NimbusRomNo9L-Medi"/>
          <w:kern w:val="0"/>
          <w:sz w:val="24"/>
          <w:szCs w:val="24"/>
        </w:rPr>
        <w:t>包含</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手术</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包含</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切口</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包含</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流血</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这也可以捕获事件</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子事件关系，以及复杂时间交互的快速表达。</w:t>
      </w:r>
    </w:p>
    <w:p w14:paraId="322D12EE" w14:textId="239547DE" w:rsidR="00EB3F3E" w:rsidRPr="009F7418" w:rsidRDefault="00EB3F3E" w:rsidP="00E24A11">
      <w:pPr>
        <w:pStyle w:val="1"/>
        <w:rPr>
          <w:rFonts w:ascii="Times New Roman" w:eastAsia="黑体" w:hAnsi="Times New Roman"/>
          <w:sz w:val="36"/>
        </w:rPr>
      </w:pPr>
      <w:r w:rsidRPr="009F7418">
        <w:rPr>
          <w:rFonts w:ascii="Times New Roman" w:eastAsia="黑体" w:hAnsi="Times New Roman"/>
          <w:sz w:val="36"/>
        </w:rPr>
        <w:t xml:space="preserve">6 </w:t>
      </w:r>
      <w:r w:rsidRPr="009F7418">
        <w:rPr>
          <w:rFonts w:ascii="Times New Roman" w:eastAsia="黑体" w:hAnsi="Times New Roman"/>
          <w:sz w:val="36"/>
        </w:rPr>
        <w:t>显式与</w:t>
      </w:r>
      <w:r w:rsidRPr="009F7418">
        <w:rPr>
          <w:rFonts w:ascii="Times New Roman" w:eastAsia="黑体" w:hAnsi="Times New Roman" w:hint="eastAsia"/>
          <w:sz w:val="36"/>
        </w:rPr>
        <w:t>隐式</w:t>
      </w:r>
      <w:r w:rsidR="00E24A11" w:rsidRPr="009F7418">
        <w:rPr>
          <w:rFonts w:ascii="Times New Roman" w:eastAsia="黑体" w:hAnsi="Times New Roman" w:hint="eastAsia"/>
          <w:sz w:val="36"/>
        </w:rPr>
        <w:t>标注</w:t>
      </w:r>
    </w:p>
    <w:p w14:paraId="018FA930" w14:textId="07AE8071" w:rsidR="00EB3F3E" w:rsidRPr="009F7418" w:rsidRDefault="00EB3F3E" w:rsidP="00E24A11">
      <w:pPr>
        <w:autoSpaceDE w:val="0"/>
        <w:autoSpaceDN w:val="0"/>
        <w:adjustRightInd w:val="0"/>
        <w:spacing w:line="360" w:lineRule="auto"/>
        <w:ind w:firstLine="420"/>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给定一个规范语言，基本上有两种方法将元素引入到被注释的文档（数据源）中：</w:t>
      </w:r>
      <w:r w:rsidRPr="009F7418">
        <w:rPr>
          <w:rFonts w:ascii="Times New Roman" w:eastAsia="宋体" w:hAnsi="Times New Roman" w:cs="NimbusRomNo9L-Medi"/>
          <w:kern w:val="0"/>
          <w:sz w:val="24"/>
          <w:szCs w:val="24"/>
          <w:vertAlign w:val="superscript"/>
        </w:rPr>
        <w:t>6</w:t>
      </w:r>
    </w:p>
    <w:p w14:paraId="18EEF7DB" w14:textId="77777777" w:rsidR="00EB3F3E" w:rsidRPr="009F7418" w:rsidRDefault="00EB3F3E"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•手动注释：元素直接由人类注释器按照指南引入文档。</w:t>
      </w:r>
    </w:p>
    <w:p w14:paraId="4240EB61" w14:textId="070DF6E6" w:rsidR="00EB3F3E" w:rsidRPr="009F7418" w:rsidRDefault="00EB3F3E"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•自动（推断）注释：元素是通过应用自动过程创建的，该过程引入了可从人类注释导出的新元素。</w:t>
      </w:r>
    </w:p>
    <w:p w14:paraId="39459762" w14:textId="25038B20" w:rsidR="00CA7BD1" w:rsidRPr="009F7418" w:rsidRDefault="00CA7BD1" w:rsidP="00E24A11">
      <w:pPr>
        <w:autoSpaceDE w:val="0"/>
        <w:autoSpaceDN w:val="0"/>
        <w:adjustRightInd w:val="0"/>
        <w:spacing w:line="360" w:lineRule="auto"/>
        <w:ind w:firstLine="420"/>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在某些情况下，这些添加的注释是从人类注释逻辑推导出来的。</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显式标记的时间关系可用于推断未标记但通过闭包而隐含存在的其他关系。</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例如，考虑到事件</w:t>
      </w:r>
      <w:r w:rsidRPr="009F7418">
        <w:rPr>
          <w:rFonts w:ascii="Times New Roman" w:eastAsia="宋体" w:hAnsi="Times New Roman" w:cs="NimbusRomNo9L-Medi"/>
          <w:kern w:val="0"/>
          <w:sz w:val="24"/>
          <w:szCs w:val="24"/>
        </w:rPr>
        <w:t>A</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B</w:t>
      </w:r>
      <w:r w:rsidRPr="009F7418">
        <w:rPr>
          <w:rFonts w:ascii="Times New Roman" w:eastAsia="宋体" w:hAnsi="Times New Roman" w:cs="NimbusRomNo9L-Medi"/>
          <w:kern w:val="0"/>
          <w:sz w:val="24"/>
          <w:szCs w:val="24"/>
        </w:rPr>
        <w:t>和</w:t>
      </w:r>
      <w:r w:rsidRPr="009F7418">
        <w:rPr>
          <w:rFonts w:ascii="Times New Roman" w:eastAsia="宋体" w:hAnsi="Times New Roman" w:cs="NimbusRomNo9L-Medi"/>
          <w:kern w:val="0"/>
          <w:sz w:val="24"/>
          <w:szCs w:val="24"/>
        </w:rPr>
        <w:t>C</w:t>
      </w:r>
      <w:r w:rsidRPr="009F7418">
        <w:rPr>
          <w:rFonts w:ascii="Times New Roman" w:eastAsia="宋体" w:hAnsi="Times New Roman" w:cs="NimbusRomNo9L-Medi"/>
          <w:kern w:val="0"/>
          <w:sz w:val="24"/>
          <w:szCs w:val="24"/>
        </w:rPr>
        <w:t>以及</w:t>
      </w:r>
      <w:r w:rsidRPr="009F7418">
        <w:rPr>
          <w:rFonts w:ascii="Times New Roman" w:eastAsia="宋体" w:hAnsi="Times New Roman" w:cs="NimbusRomNo9L-Medi"/>
          <w:kern w:val="0"/>
          <w:sz w:val="24"/>
          <w:szCs w:val="24"/>
        </w:rPr>
        <w:t>TLINK'A BEFORE B'</w:t>
      </w:r>
      <w:r w:rsidRPr="009F7418">
        <w:rPr>
          <w:rFonts w:ascii="Times New Roman" w:eastAsia="宋体" w:hAnsi="Times New Roman" w:cs="NimbusRomNo9L-Medi"/>
          <w:kern w:val="0"/>
          <w:sz w:val="24"/>
          <w:szCs w:val="24"/>
        </w:rPr>
        <w:t>和</w:t>
      </w:r>
      <w:r w:rsidRPr="009F7418">
        <w:rPr>
          <w:rFonts w:ascii="Times New Roman" w:eastAsia="宋体" w:hAnsi="Times New Roman" w:cs="NimbusRomNo9L-Medi"/>
          <w:kern w:val="0"/>
          <w:sz w:val="24"/>
          <w:szCs w:val="24"/>
        </w:rPr>
        <w:t>'B BEFORE C'</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TLINK'A BEFORE C'</w:t>
      </w:r>
      <w:r w:rsidRPr="009F7418">
        <w:rPr>
          <w:rFonts w:ascii="Times New Roman" w:eastAsia="宋体" w:hAnsi="Times New Roman" w:cs="NimbusRomNo9L-Medi"/>
          <w:kern w:val="0"/>
          <w:sz w:val="24"/>
          <w:szCs w:val="24"/>
        </w:rPr>
        <w:t>可以被自动推断。</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反复应用这样的推理规则可以生成所有可导出的</w:t>
      </w:r>
      <w:r w:rsidRPr="009F7418">
        <w:rPr>
          <w:rFonts w:ascii="Times New Roman" w:eastAsia="宋体" w:hAnsi="Times New Roman" w:cs="NimbusRomNo9L-Medi"/>
          <w:kern w:val="0"/>
          <w:sz w:val="24"/>
          <w:szCs w:val="24"/>
        </w:rPr>
        <w:t>TLINK</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Verhagen</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2005</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我们可以使用这种</w:t>
      </w:r>
      <w:r w:rsidRPr="009F7418">
        <w:rPr>
          <w:rFonts w:ascii="Times New Roman" w:eastAsia="宋体" w:hAnsi="Times New Roman" w:cs="NimbusRomNo9L-Medi" w:hint="eastAsia"/>
          <w:kern w:val="0"/>
          <w:sz w:val="24"/>
          <w:szCs w:val="24"/>
        </w:rPr>
        <w:t>闭包</w:t>
      </w:r>
      <w:r w:rsidRPr="009F7418">
        <w:rPr>
          <w:rFonts w:ascii="Times New Roman" w:eastAsia="宋体" w:hAnsi="Times New Roman" w:cs="NimbusRomNo9L-Medi"/>
          <w:kern w:val="0"/>
          <w:sz w:val="24"/>
          <w:szCs w:val="24"/>
        </w:rPr>
        <w:t>的想法来向我们的注释者显示哪些注释不需要明确标记，从而节省时间和精力。</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我们还将这些关闭规则纳入了我们的时间关系计算机间协议（</w:t>
      </w:r>
      <w:r w:rsidRPr="009F7418">
        <w:rPr>
          <w:rFonts w:ascii="Times New Roman" w:eastAsia="宋体" w:hAnsi="Times New Roman" w:cs="NimbusRomNo9L-Medi"/>
          <w:kern w:val="0"/>
          <w:sz w:val="24"/>
          <w:szCs w:val="24"/>
        </w:rPr>
        <w:t>IAA</w:t>
      </w:r>
      <w:r w:rsidRPr="009F7418">
        <w:rPr>
          <w:rFonts w:ascii="Times New Roman" w:eastAsia="宋体" w:hAnsi="Times New Roman" w:cs="NimbusRomNo9L-Medi"/>
          <w:kern w:val="0"/>
          <w:sz w:val="24"/>
          <w:szCs w:val="24"/>
        </w:rPr>
        <w:t>）计</w:t>
      </w:r>
      <w:r w:rsidRPr="009F7418">
        <w:rPr>
          <w:rFonts w:ascii="Times New Roman" w:eastAsia="宋体" w:hAnsi="Times New Roman" w:cs="NimbusRomNo9L-Medi" w:hint="eastAsia"/>
          <w:kern w:val="0"/>
          <w:sz w:val="24"/>
          <w:szCs w:val="24"/>
        </w:rPr>
        <w:t>算中，详见</w:t>
      </w:r>
      <w:r w:rsidRPr="009F7418">
        <w:rPr>
          <w:rFonts w:ascii="Times New Roman" w:eastAsia="宋体" w:hAnsi="Times New Roman" w:cs="NimbusRomNo9L-Medi"/>
          <w:kern w:val="0"/>
          <w:sz w:val="24"/>
          <w:szCs w:val="24"/>
        </w:rPr>
        <w:t>7.2</w:t>
      </w:r>
      <w:r w:rsidRPr="009F7418">
        <w:rPr>
          <w:rFonts w:ascii="Times New Roman" w:eastAsia="宋体" w:hAnsi="Times New Roman" w:cs="NimbusRomNo9L-Medi"/>
          <w:kern w:val="0"/>
          <w:sz w:val="24"/>
          <w:szCs w:val="24"/>
        </w:rPr>
        <w:t>节。</w:t>
      </w:r>
    </w:p>
    <w:p w14:paraId="521543FF" w14:textId="5F23FE62" w:rsidR="00F02CA3" w:rsidRPr="009F7418" w:rsidRDefault="00F02CA3" w:rsidP="00E24A11">
      <w:pPr>
        <w:autoSpaceDE w:val="0"/>
        <w:autoSpaceDN w:val="0"/>
        <w:adjustRightInd w:val="0"/>
        <w:spacing w:line="360" w:lineRule="auto"/>
        <w:ind w:firstLine="420"/>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文本注释后的规则自动应用不限于逻辑上可推断的关系或</w:t>
      </w:r>
      <w:r w:rsidRPr="009F7418">
        <w:rPr>
          <w:rFonts w:ascii="Times New Roman" w:eastAsia="宋体" w:hAnsi="Times New Roman" w:cs="NimbusRomNo9L-Medi"/>
          <w:kern w:val="0"/>
          <w:sz w:val="24"/>
          <w:szCs w:val="24"/>
        </w:rPr>
        <w:t>EVENT</w:t>
      </w:r>
      <w:r w:rsidRPr="009F7418">
        <w:rPr>
          <w:rFonts w:ascii="Times New Roman" w:eastAsia="宋体" w:hAnsi="Times New Roman" w:cs="NimbusRomNo9L-Medi"/>
          <w:kern w:val="0"/>
          <w:sz w:val="24"/>
          <w:szCs w:val="24"/>
        </w:rPr>
        <w:t>的标记。</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lastRenderedPageBreak/>
        <w:t>在临床领域，团体内共享的知识和对简洁写作的压力的结合导致了许多常见的推断关系。</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举例来说，这个句子：</w:t>
      </w:r>
    </w:p>
    <w:p w14:paraId="02E2DBE2" w14:textId="36A98554" w:rsidR="00F02CA3" w:rsidRPr="009F7418" w:rsidRDefault="00F02CA3" w:rsidP="00E24A11">
      <w:pPr>
        <w:autoSpaceDE w:val="0"/>
        <w:autoSpaceDN w:val="0"/>
        <w:adjustRightInd w:val="0"/>
        <w:spacing w:line="360" w:lineRule="auto"/>
        <w:jc w:val="left"/>
        <w:rPr>
          <w:rFonts w:ascii="Times New Roman" w:eastAsia="宋体" w:hAnsi="Times New Roman" w:cs="NimbusRomNo9L-Medi"/>
          <w:b/>
          <w:kern w:val="0"/>
          <w:sz w:val="24"/>
          <w:szCs w:val="24"/>
        </w:rPr>
      </w:pPr>
      <w:r w:rsidRPr="009F7418">
        <w:rPr>
          <w:rFonts w:ascii="Times New Roman" w:eastAsia="宋体" w:hAnsi="Times New Roman" w:cs="NimbusRomNo9L-Regu"/>
          <w:kern w:val="0"/>
          <w:sz w:val="24"/>
          <w:szCs w:val="24"/>
        </w:rPr>
        <w:t xml:space="preserve">(10) Jan 2013: </w:t>
      </w:r>
      <w:r w:rsidRPr="009F7418">
        <w:rPr>
          <w:rFonts w:ascii="Times New Roman" w:eastAsia="宋体" w:hAnsi="Times New Roman" w:cs="NimbusRomNo9L-Medi"/>
          <w:b/>
          <w:kern w:val="0"/>
          <w:sz w:val="24"/>
          <w:szCs w:val="24"/>
        </w:rPr>
        <w:t>Colonoscopy</w:t>
      </w:r>
      <w:r w:rsidRPr="009F7418">
        <w:rPr>
          <w:rFonts w:ascii="Times New Roman" w:eastAsia="宋体" w:hAnsi="Times New Roman" w:cs="NimbusRomNo9L-Regu"/>
          <w:b/>
          <w:kern w:val="0"/>
          <w:sz w:val="24"/>
          <w:szCs w:val="24"/>
        </w:rPr>
        <w:t xml:space="preserve">, </w:t>
      </w:r>
      <w:r w:rsidRPr="009F7418">
        <w:rPr>
          <w:rFonts w:ascii="Times New Roman" w:eastAsia="宋体" w:hAnsi="Times New Roman" w:cs="NimbusRomNo9L-Medi"/>
          <w:b/>
          <w:kern w:val="0"/>
          <w:sz w:val="24"/>
          <w:szCs w:val="24"/>
        </w:rPr>
        <w:t>biopsies</w:t>
      </w:r>
      <w:r w:rsidRPr="009F7418">
        <w:rPr>
          <w:rFonts w:ascii="Times New Roman" w:eastAsia="宋体" w:hAnsi="Times New Roman" w:cs="NimbusRomNo9L-Regu"/>
          <w:b/>
          <w:kern w:val="0"/>
          <w:sz w:val="24"/>
          <w:szCs w:val="24"/>
        </w:rPr>
        <w:t xml:space="preserve">. </w:t>
      </w:r>
      <w:r w:rsidRPr="009F7418">
        <w:rPr>
          <w:rFonts w:ascii="Times New Roman" w:eastAsia="宋体" w:hAnsi="Times New Roman" w:cs="NimbusRomNo9L-Medi"/>
          <w:b/>
          <w:kern w:val="0"/>
          <w:sz w:val="24"/>
          <w:szCs w:val="24"/>
        </w:rPr>
        <w:t xml:space="preserve">Pathology </w:t>
      </w:r>
      <w:r w:rsidRPr="009F7418">
        <w:rPr>
          <w:rFonts w:ascii="Times New Roman" w:eastAsia="宋体" w:hAnsi="Times New Roman" w:cs="NimbusRomNo9L-Regu"/>
          <w:kern w:val="0"/>
          <w:sz w:val="24"/>
          <w:szCs w:val="24"/>
        </w:rPr>
        <w:t>showed</w:t>
      </w:r>
      <w:r w:rsidRPr="009F7418">
        <w:rPr>
          <w:rFonts w:ascii="Times New Roman" w:eastAsia="宋体" w:hAnsi="Times New Roman" w:cs="NimbusRomNo9L-Regu"/>
          <w:b/>
          <w:kern w:val="0"/>
          <w:sz w:val="24"/>
          <w:szCs w:val="24"/>
        </w:rPr>
        <w:t xml:space="preserve"> </w:t>
      </w:r>
      <w:r w:rsidRPr="009F7418">
        <w:rPr>
          <w:rFonts w:ascii="Times New Roman" w:eastAsia="宋体" w:hAnsi="Times New Roman" w:cs="NimbusRomNo9L-Medi"/>
          <w:b/>
          <w:kern w:val="0"/>
          <w:sz w:val="24"/>
          <w:szCs w:val="24"/>
        </w:rPr>
        <w:t>adenocarcinoma</w:t>
      </w:r>
      <w:r w:rsidRPr="009F7418">
        <w:rPr>
          <w:rFonts w:ascii="Times New Roman" w:eastAsia="宋体" w:hAnsi="Times New Roman" w:cs="NimbusRomNo9L-Regu"/>
          <w:b/>
          <w:kern w:val="0"/>
          <w:sz w:val="24"/>
          <w:szCs w:val="24"/>
        </w:rPr>
        <w:t xml:space="preserve">, </w:t>
      </w:r>
      <w:r w:rsidRPr="009F7418">
        <w:rPr>
          <w:rFonts w:ascii="Times New Roman" w:eastAsia="宋体" w:hAnsi="Times New Roman" w:cs="NimbusRomNo9L-Medi"/>
          <w:b/>
          <w:kern w:val="0"/>
          <w:sz w:val="24"/>
          <w:szCs w:val="24"/>
        </w:rPr>
        <w:t xml:space="preserve">resected </w:t>
      </w:r>
      <w:r w:rsidRPr="009F7418">
        <w:rPr>
          <w:rFonts w:ascii="Times New Roman" w:eastAsia="宋体" w:hAnsi="Times New Roman" w:cs="NimbusRomNo9L-Regu"/>
          <w:kern w:val="0"/>
          <w:sz w:val="24"/>
          <w:szCs w:val="24"/>
        </w:rPr>
        <w:t>at Mercy</w:t>
      </w:r>
      <w:r w:rsidRPr="009F7418">
        <w:rPr>
          <w:rFonts w:ascii="Times New Roman" w:eastAsia="宋体" w:hAnsi="Times New Roman" w:cs="NimbusRomNo9L-Regu"/>
          <w:b/>
          <w:kern w:val="0"/>
          <w:sz w:val="24"/>
          <w:szCs w:val="24"/>
        </w:rPr>
        <w:t xml:space="preserve">. </w:t>
      </w:r>
      <w:r w:rsidRPr="009F7418">
        <w:rPr>
          <w:rFonts w:ascii="Times New Roman" w:eastAsia="宋体" w:hAnsi="Times New Roman" w:cs="NimbusRomNo9L-Medi"/>
          <w:b/>
          <w:kern w:val="0"/>
          <w:sz w:val="24"/>
          <w:szCs w:val="24"/>
        </w:rPr>
        <w:t>Diagnosis T3N1 Adenocarcinoma</w:t>
      </w:r>
      <w:r w:rsidRPr="009F7418">
        <w:rPr>
          <w:rFonts w:ascii="Times New Roman" w:eastAsia="宋体" w:hAnsi="Times New Roman" w:cs="NimbusRomNo9L-Regu"/>
          <w:b/>
          <w:kern w:val="0"/>
          <w:sz w:val="24"/>
          <w:szCs w:val="24"/>
        </w:rPr>
        <w:t>.</w:t>
      </w:r>
      <w:r w:rsidRPr="009F7418">
        <w:rPr>
          <w:rFonts w:ascii="Times New Roman" w:eastAsia="宋体" w:hAnsi="Times New Roman" w:cs="NimbusRomNo9L-Medi" w:hint="eastAsia"/>
          <w:b/>
          <w:kern w:val="0"/>
          <w:sz w:val="24"/>
          <w:szCs w:val="24"/>
        </w:rPr>
        <w:t xml:space="preserve"> </w:t>
      </w:r>
    </w:p>
    <w:p w14:paraId="206CA8EE" w14:textId="6F6627C7" w:rsidR="00F02CA3" w:rsidRPr="009F7418" w:rsidRDefault="00F02CA3" w:rsidP="00E24A11">
      <w:pPr>
        <w:autoSpaceDE w:val="0"/>
        <w:autoSpaceDN w:val="0"/>
        <w:adjustRightInd w:val="0"/>
        <w:spacing w:line="360" w:lineRule="auto"/>
        <w:jc w:val="left"/>
        <w:rPr>
          <w:rFonts w:ascii="Times New Roman" w:eastAsia="宋体" w:hAnsi="Times New Roman" w:cs="NimbusRomNo9L-Medi"/>
          <w:b/>
          <w:kern w:val="0"/>
          <w:sz w:val="24"/>
          <w:szCs w:val="24"/>
        </w:rPr>
      </w:pPr>
      <w:r w:rsidRPr="009F7418">
        <w:rPr>
          <w:rFonts w:ascii="Times New Roman" w:eastAsia="宋体" w:hAnsi="Times New Roman" w:cs="NimbusRomNo9L-Medi" w:hint="eastAsia"/>
          <w:kern w:val="0"/>
          <w:sz w:val="24"/>
          <w:szCs w:val="24"/>
        </w:rPr>
        <w:t>（</w:t>
      </w:r>
      <w:r w:rsidRPr="009F7418">
        <w:rPr>
          <w:rFonts w:ascii="Times New Roman" w:eastAsia="宋体" w:hAnsi="Times New Roman" w:cs="NimbusRomNo9L-Medi"/>
          <w:kern w:val="0"/>
          <w:sz w:val="24"/>
          <w:szCs w:val="24"/>
        </w:rPr>
        <w:t>10</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2013</w:t>
      </w:r>
      <w:r w:rsidRPr="009F7418">
        <w:rPr>
          <w:rFonts w:ascii="Times New Roman" w:eastAsia="宋体" w:hAnsi="Times New Roman" w:cs="NimbusRomNo9L-Medi"/>
          <w:kern w:val="0"/>
          <w:sz w:val="24"/>
          <w:szCs w:val="24"/>
        </w:rPr>
        <w:t>年</w:t>
      </w:r>
      <w:r w:rsidRPr="009F7418">
        <w:rPr>
          <w:rFonts w:ascii="Times New Roman" w:eastAsia="宋体" w:hAnsi="Times New Roman" w:cs="NimbusRomNo9L-Medi"/>
          <w:kern w:val="0"/>
          <w:sz w:val="24"/>
          <w:szCs w:val="24"/>
        </w:rPr>
        <w:t>1</w:t>
      </w:r>
      <w:r w:rsidRPr="009F7418">
        <w:rPr>
          <w:rFonts w:ascii="Times New Roman" w:eastAsia="宋体" w:hAnsi="Times New Roman" w:cs="NimbusRomNo9L-Medi"/>
          <w:kern w:val="0"/>
          <w:sz w:val="24"/>
          <w:szCs w:val="24"/>
        </w:rPr>
        <w:t>月：</w:t>
      </w:r>
      <w:r w:rsidRPr="009F7418">
        <w:rPr>
          <w:rFonts w:ascii="Times New Roman" w:eastAsia="宋体" w:hAnsi="Times New Roman" w:cs="NimbusRomNo9L-Medi"/>
          <w:b/>
          <w:kern w:val="0"/>
          <w:sz w:val="24"/>
          <w:szCs w:val="24"/>
        </w:rPr>
        <w:t>结肠镜检查，活检。</w:t>
      </w:r>
      <w:r w:rsidRPr="009F7418">
        <w:rPr>
          <w:rFonts w:ascii="Times New Roman" w:eastAsia="宋体" w:hAnsi="Times New Roman" w:cs="NimbusRomNo9L-Medi"/>
          <w:b/>
          <w:kern w:val="0"/>
          <w:sz w:val="24"/>
          <w:szCs w:val="24"/>
        </w:rPr>
        <w:t xml:space="preserve"> </w:t>
      </w:r>
      <w:r w:rsidRPr="009F7418">
        <w:rPr>
          <w:rFonts w:ascii="Times New Roman" w:eastAsia="宋体" w:hAnsi="Times New Roman" w:cs="NimbusRomNo9L-Medi"/>
          <w:b/>
          <w:kern w:val="0"/>
          <w:sz w:val="24"/>
          <w:szCs w:val="24"/>
        </w:rPr>
        <w:t>病理学</w:t>
      </w:r>
      <w:r w:rsidRPr="009F7418">
        <w:rPr>
          <w:rFonts w:ascii="Times New Roman" w:eastAsia="宋体" w:hAnsi="Times New Roman" w:cs="NimbusRomNo9L-Medi"/>
          <w:kern w:val="0"/>
          <w:sz w:val="24"/>
          <w:szCs w:val="24"/>
        </w:rPr>
        <w:t>显示在</w:t>
      </w:r>
      <w:r w:rsidRPr="009F7418">
        <w:rPr>
          <w:rFonts w:ascii="Times New Roman" w:eastAsia="宋体" w:hAnsi="Times New Roman" w:cs="NimbusRomNo9L-Medi"/>
          <w:kern w:val="0"/>
          <w:sz w:val="24"/>
          <w:szCs w:val="24"/>
        </w:rPr>
        <w:t>Mercy</w:t>
      </w:r>
      <w:r w:rsidRPr="009F7418">
        <w:rPr>
          <w:rFonts w:ascii="Times New Roman" w:eastAsia="宋体" w:hAnsi="Times New Roman" w:cs="NimbusRomNo9L-Medi"/>
          <w:b/>
          <w:kern w:val="0"/>
          <w:sz w:val="24"/>
          <w:szCs w:val="24"/>
        </w:rPr>
        <w:t>切除的腺癌。</w:t>
      </w:r>
      <w:r w:rsidRPr="009F7418">
        <w:rPr>
          <w:rFonts w:ascii="Times New Roman" w:eastAsia="宋体" w:hAnsi="Times New Roman" w:cs="NimbusRomNo9L-Medi"/>
          <w:b/>
          <w:kern w:val="0"/>
          <w:sz w:val="24"/>
          <w:szCs w:val="24"/>
        </w:rPr>
        <w:t xml:space="preserve"> </w:t>
      </w:r>
      <w:r w:rsidRPr="009F7418">
        <w:rPr>
          <w:rFonts w:ascii="Times New Roman" w:eastAsia="宋体" w:hAnsi="Times New Roman" w:cs="NimbusRomNo9L-Medi"/>
          <w:b/>
          <w:kern w:val="0"/>
          <w:sz w:val="24"/>
          <w:szCs w:val="24"/>
        </w:rPr>
        <w:t>诊断</w:t>
      </w:r>
      <w:r w:rsidRPr="009F7418">
        <w:rPr>
          <w:rFonts w:ascii="Times New Roman" w:eastAsia="宋体" w:hAnsi="Times New Roman" w:cs="NimbusRomNo9L-Medi"/>
          <w:b/>
          <w:kern w:val="0"/>
          <w:sz w:val="24"/>
          <w:szCs w:val="24"/>
        </w:rPr>
        <w:t>T3N1</w:t>
      </w:r>
      <w:r w:rsidRPr="009F7418">
        <w:rPr>
          <w:rFonts w:ascii="Times New Roman" w:eastAsia="宋体" w:hAnsi="Times New Roman" w:cs="NimbusRomNo9L-Medi"/>
          <w:b/>
          <w:kern w:val="0"/>
          <w:sz w:val="24"/>
          <w:szCs w:val="24"/>
        </w:rPr>
        <w:t>腺癌。</w:t>
      </w:r>
    </w:p>
    <w:p w14:paraId="673AD042" w14:textId="6C1851B7" w:rsidR="001E083C" w:rsidRPr="009F7418" w:rsidRDefault="001E083C" w:rsidP="00E24A11">
      <w:pPr>
        <w:autoSpaceDE w:val="0"/>
        <w:autoSpaceDN w:val="0"/>
        <w:adjustRightInd w:val="0"/>
        <w:spacing w:line="360" w:lineRule="auto"/>
        <w:ind w:firstLine="420"/>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在这句话中，只明确说明“</w:t>
      </w:r>
      <w:r w:rsidRPr="009F7418">
        <w:rPr>
          <w:rFonts w:ascii="Times New Roman" w:eastAsia="宋体" w:hAnsi="Times New Roman" w:cs="NimbusRomNo9L-Medi"/>
          <w:kern w:val="0"/>
          <w:sz w:val="24"/>
          <w:szCs w:val="24"/>
        </w:rPr>
        <w:t>2013</w:t>
      </w:r>
      <w:r w:rsidRPr="009F7418">
        <w:rPr>
          <w:rFonts w:ascii="Times New Roman" w:eastAsia="宋体" w:hAnsi="Times New Roman" w:cs="NimbusRomNo9L-Medi"/>
          <w:kern w:val="0"/>
          <w:sz w:val="24"/>
          <w:szCs w:val="24"/>
        </w:rPr>
        <w:t>年</w:t>
      </w:r>
      <w:r w:rsidRPr="009F7418">
        <w:rPr>
          <w:rFonts w:ascii="Times New Roman" w:eastAsia="宋体" w:hAnsi="Times New Roman" w:cs="NimbusRomNo9L-Medi"/>
          <w:kern w:val="0"/>
          <w:sz w:val="24"/>
          <w:szCs w:val="24"/>
        </w:rPr>
        <w:t>1</w:t>
      </w:r>
      <w:r w:rsidRPr="009F7418">
        <w:rPr>
          <w:rFonts w:ascii="Times New Roman" w:eastAsia="宋体" w:hAnsi="Times New Roman" w:cs="NimbusRomNo9L-Medi"/>
          <w:kern w:val="0"/>
          <w:sz w:val="24"/>
          <w:szCs w:val="24"/>
        </w:rPr>
        <w:t>月</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与事件（粗体）之间的</w:t>
      </w:r>
      <w:r w:rsidRPr="009F7418">
        <w:rPr>
          <w:rFonts w:ascii="Times New Roman" w:eastAsia="宋体" w:hAnsi="Times New Roman" w:cs="NimbusRomNo9L-Medi"/>
          <w:kern w:val="0"/>
          <w:sz w:val="24"/>
          <w:szCs w:val="24"/>
        </w:rPr>
        <w:t>CONTAINS</w:t>
      </w:r>
      <w:r w:rsidRPr="009F7418">
        <w:rPr>
          <w:rFonts w:ascii="Times New Roman" w:eastAsia="宋体" w:hAnsi="Times New Roman" w:cs="NimbusRomNo9L-Medi"/>
          <w:kern w:val="0"/>
          <w:sz w:val="24"/>
          <w:szCs w:val="24"/>
        </w:rPr>
        <w:t>关系。</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然而，根据已知的结肠癌治疗进展，我们可以推断结肠镜检查首先发生，在结肠镜检查期间发生活检，病理发生后，诊断（这里是腺癌）在病理学检验后产生，切除肿瘤在诊断后发生。</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最后一句中</w:t>
      </w:r>
      <w:r w:rsidRPr="009F7418">
        <w:rPr>
          <w:rFonts w:ascii="Times New Roman" w:eastAsia="宋体" w:hAnsi="Times New Roman" w:cs="NimbusRomNo9L-Medi"/>
          <w:kern w:val="0"/>
          <w:sz w:val="24"/>
          <w:szCs w:val="24"/>
        </w:rPr>
        <w:t>AJCC</w:t>
      </w:r>
      <w:r w:rsidRPr="009F7418">
        <w:rPr>
          <w:rFonts w:ascii="Times New Roman" w:eastAsia="宋体" w:hAnsi="Times New Roman" w:cs="NimbusRomNo9L-Medi"/>
          <w:kern w:val="0"/>
          <w:sz w:val="24"/>
          <w:szCs w:val="24"/>
        </w:rPr>
        <w:t>分期信息的存在（以及确诊腺癌诊断）意味着对切除标本进行术后病理检查，因为如果没有这种额外的检查，</w:t>
      </w:r>
      <w:r w:rsidRPr="009F7418">
        <w:rPr>
          <w:rFonts w:ascii="Times New Roman" w:eastAsia="宋体" w:hAnsi="Times New Roman" w:cs="NimbusRomNo9L-Medi"/>
          <w:kern w:val="0"/>
          <w:sz w:val="24"/>
          <w:szCs w:val="24"/>
        </w:rPr>
        <w:t>AJCC</w:t>
      </w:r>
      <w:r w:rsidRPr="009F7418">
        <w:rPr>
          <w:rFonts w:ascii="Times New Roman" w:eastAsia="宋体" w:hAnsi="Times New Roman" w:cs="NimbusRomNo9L-Medi"/>
          <w:kern w:val="0"/>
          <w:sz w:val="24"/>
          <w:szCs w:val="24"/>
        </w:rPr>
        <w:t>分期信息就无法确定。</w:t>
      </w:r>
    </w:p>
    <w:p w14:paraId="566FBB18" w14:textId="0D2F460F" w:rsidR="001E083C" w:rsidRPr="009F7418" w:rsidRDefault="001E083C" w:rsidP="00E24A11">
      <w:pPr>
        <w:autoSpaceDE w:val="0"/>
        <w:autoSpaceDN w:val="0"/>
        <w:adjustRightInd w:val="0"/>
        <w:spacing w:line="360" w:lineRule="auto"/>
        <w:ind w:firstLine="420"/>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这些推论自然而然地提供给了领域专家，但是如果没有相当多的注释者培训，医学界以外的人很难获得这些推论。</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明确我们对这些</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理解顺序</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的理解是至关重要的</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虽然它们在我们的模式中没有被人类注释者所标记，但注释者经常发现它最初令人沮丧的是将这些（纯粹推论）的关系置之不理。</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尽管我们的许多（主要是受过语言训练的）注释者学会了</w:t>
      </w:r>
      <w:r w:rsidRPr="009F7418">
        <w:rPr>
          <w:rFonts w:ascii="Times New Roman" w:eastAsia="宋体" w:hAnsi="Times New Roman" w:cs="NimbusRomNo9L-Medi" w:hint="eastAsia"/>
          <w:kern w:val="0"/>
          <w:sz w:val="24"/>
          <w:szCs w:val="24"/>
        </w:rPr>
        <w:t>理解</w:t>
      </w:r>
      <w:r w:rsidRPr="009F7418">
        <w:rPr>
          <w:rFonts w:ascii="Times New Roman" w:eastAsia="宋体" w:hAnsi="Times New Roman" w:cs="NimbusRomNo9L-Medi"/>
          <w:kern w:val="0"/>
          <w:sz w:val="24"/>
          <w:szCs w:val="24"/>
        </w:rPr>
        <w:t>这些模式，但我们选择将它们从手动任务中排除，因为具有不同程度的领域知识的新注释者可能会被要求手动注释它们。</w:t>
      </w:r>
    </w:p>
    <w:p w14:paraId="03C28A0D" w14:textId="4F198921" w:rsidR="001E083C" w:rsidRPr="009F7418" w:rsidRDefault="001E083C" w:rsidP="00E24A11">
      <w:pPr>
        <w:autoSpaceDE w:val="0"/>
        <w:autoSpaceDN w:val="0"/>
        <w:adjustRightInd w:val="0"/>
        <w:spacing w:line="360" w:lineRule="auto"/>
        <w:ind w:firstLine="420"/>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在整个临床领域中发现了类似的没提过但能理解的顺序。</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如第</w:t>
      </w:r>
      <w:r w:rsidRPr="009F7418">
        <w:rPr>
          <w:rFonts w:ascii="Times New Roman" w:eastAsia="宋体" w:hAnsi="Times New Roman" w:cs="NimbusRomNo9L-Medi"/>
          <w:kern w:val="0"/>
          <w:sz w:val="24"/>
          <w:szCs w:val="24"/>
        </w:rPr>
        <w:t>3</w:t>
      </w:r>
      <w:r w:rsidRPr="009F7418">
        <w:rPr>
          <w:rFonts w:ascii="Times New Roman" w:eastAsia="宋体" w:hAnsi="Times New Roman" w:cs="NimbusRomNo9L-Medi"/>
          <w:kern w:val="0"/>
          <w:sz w:val="24"/>
          <w:szCs w:val="24"/>
        </w:rPr>
        <w:t>节所述，永久性和情境性方面：间歇性是症状和疾病本身的特性，而不是患者的特殊情况。</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因此，这些属性可以很容易地通过医学本体进行识别和标记，然后自动分配给被视为特定医疗命名实体的事件。</w:t>
      </w:r>
    </w:p>
    <w:p w14:paraId="690DFC85" w14:textId="513F8A9E" w:rsidR="003A13EA" w:rsidRPr="009F7418" w:rsidRDefault="003A13EA" w:rsidP="00E24A11">
      <w:pPr>
        <w:autoSpaceDE w:val="0"/>
        <w:autoSpaceDN w:val="0"/>
        <w:adjustRightInd w:val="0"/>
        <w:spacing w:line="360" w:lineRule="auto"/>
        <w:ind w:firstLine="420"/>
        <w:jc w:val="left"/>
        <w:rPr>
          <w:rFonts w:ascii="Times New Roman" w:eastAsia="宋体" w:hAnsi="Times New Roman" w:cs="NimbusRomNo9L-Medi" w:hint="eastAsia"/>
          <w:kern w:val="0"/>
          <w:sz w:val="24"/>
          <w:szCs w:val="24"/>
        </w:rPr>
      </w:pPr>
      <w:r w:rsidRPr="009F7418">
        <w:rPr>
          <w:rFonts w:ascii="Times New Roman" w:eastAsia="宋体" w:hAnsi="Times New Roman" w:cs="NimbusRomNo9L-Medi" w:hint="eastAsia"/>
          <w:kern w:val="0"/>
          <w:sz w:val="24"/>
          <w:szCs w:val="24"/>
        </w:rPr>
        <w:t>最后，由于电子病历系统的特殊性，一些注释必须以编程方式完成。</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患者就诊（或病理学</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放射学咨询）的准确日期通常记录为</w:t>
      </w:r>
      <w:r w:rsidRPr="009F7418">
        <w:rPr>
          <w:rFonts w:ascii="Times New Roman" w:eastAsia="宋体" w:hAnsi="Times New Roman" w:cs="NimbusRomNo9L-Medi"/>
          <w:kern w:val="0"/>
          <w:sz w:val="24"/>
          <w:szCs w:val="24"/>
        </w:rPr>
        <w:t>EHR</w:t>
      </w:r>
      <w:r w:rsidRPr="009F7418">
        <w:rPr>
          <w:rFonts w:ascii="Times New Roman" w:eastAsia="宋体" w:hAnsi="Times New Roman" w:cs="NimbusRomNo9L-Medi"/>
          <w:kern w:val="0"/>
          <w:sz w:val="24"/>
          <w:szCs w:val="24"/>
        </w:rPr>
        <w:t>自身而不是文本内的元数据，从而使得标识的</w:t>
      </w:r>
      <w:r w:rsidRPr="009F7418">
        <w:rPr>
          <w:rFonts w:ascii="Times New Roman" w:eastAsia="宋体" w:hAnsi="Times New Roman" w:cs="NimbusRomNo9L-Medi"/>
          <w:kern w:val="0"/>
          <w:sz w:val="24"/>
          <w:szCs w:val="24"/>
        </w:rPr>
        <w:t>DOCTIME</w:t>
      </w:r>
      <w:r w:rsidRPr="009F7418">
        <w:rPr>
          <w:rFonts w:ascii="Times New Roman" w:eastAsia="宋体" w:hAnsi="Times New Roman" w:cs="NimbusRomNo9L-Medi"/>
          <w:kern w:val="0"/>
          <w:sz w:val="24"/>
          <w:szCs w:val="24"/>
        </w:rPr>
        <w:t>（或自动区段修改时间）难以在去识别的明文数据中访问</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，但很容易自动找到。</w:t>
      </w:r>
    </w:p>
    <w:p w14:paraId="557C0E81" w14:textId="77777777" w:rsidR="003A13EA" w:rsidRPr="009F7418" w:rsidRDefault="003A13EA" w:rsidP="009F7418">
      <w:pPr>
        <w:pStyle w:val="1"/>
        <w:rPr>
          <w:rFonts w:ascii="Times New Roman" w:eastAsia="黑体" w:hAnsi="Times New Roman"/>
          <w:sz w:val="36"/>
        </w:rPr>
      </w:pPr>
      <w:r w:rsidRPr="009F7418">
        <w:rPr>
          <w:rFonts w:ascii="Times New Roman" w:eastAsia="黑体" w:hAnsi="Times New Roman" w:hint="eastAsia"/>
          <w:sz w:val="36"/>
        </w:rPr>
        <w:lastRenderedPageBreak/>
        <w:t>7</w:t>
      </w:r>
      <w:r w:rsidRPr="009F7418">
        <w:rPr>
          <w:rFonts w:ascii="Times New Roman" w:eastAsia="黑体" w:hAnsi="Times New Roman"/>
          <w:sz w:val="36"/>
        </w:rPr>
        <w:t xml:space="preserve"> </w:t>
      </w:r>
      <w:r w:rsidRPr="009F7418">
        <w:rPr>
          <w:rFonts w:ascii="Times New Roman" w:eastAsia="黑体" w:hAnsi="Times New Roman" w:hint="eastAsia"/>
          <w:sz w:val="36"/>
        </w:rPr>
        <w:t>结果</w:t>
      </w:r>
    </w:p>
    <w:p w14:paraId="5F96210D" w14:textId="516D762B" w:rsidR="003A13EA" w:rsidRPr="009F7418" w:rsidRDefault="003A13EA" w:rsidP="00E24A11">
      <w:pPr>
        <w:autoSpaceDE w:val="0"/>
        <w:autoSpaceDN w:val="0"/>
        <w:adjustRightInd w:val="0"/>
        <w:spacing w:line="360" w:lineRule="auto"/>
        <w:ind w:firstLine="420"/>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我们报告了</w:t>
      </w:r>
      <w:r w:rsidRPr="009F7418">
        <w:rPr>
          <w:rFonts w:ascii="Times New Roman" w:eastAsia="宋体" w:hAnsi="Times New Roman" w:cs="NimbusRomNo9L-Medi"/>
          <w:kern w:val="0"/>
          <w:sz w:val="24"/>
          <w:szCs w:val="24"/>
        </w:rPr>
        <w:t>THYME</w:t>
      </w:r>
      <w:r w:rsidRPr="009F7418">
        <w:rPr>
          <w:rFonts w:ascii="Times New Roman" w:eastAsia="宋体" w:hAnsi="Times New Roman" w:cs="NimbusRomNo9L-Medi"/>
          <w:kern w:val="0"/>
          <w:sz w:val="24"/>
          <w:szCs w:val="24"/>
        </w:rPr>
        <w:t>结肠癌语料库中已发布的子集的注释结果，其中包括</w:t>
      </w:r>
      <w:r w:rsidRPr="009F7418">
        <w:rPr>
          <w:rFonts w:ascii="Times New Roman" w:eastAsia="宋体" w:hAnsi="Times New Roman" w:cs="NimbusRomNo9L-Medi"/>
          <w:kern w:val="0"/>
          <w:sz w:val="24"/>
          <w:szCs w:val="24"/>
        </w:rPr>
        <w:t>35</w:t>
      </w:r>
      <w:r w:rsidRPr="009F7418">
        <w:rPr>
          <w:rFonts w:ascii="Times New Roman" w:eastAsia="宋体" w:hAnsi="Times New Roman" w:cs="NimbusRomNo9L-Medi"/>
          <w:kern w:val="0"/>
          <w:sz w:val="24"/>
          <w:szCs w:val="24"/>
        </w:rPr>
        <w:t>个诊断患有结肠癌的患者的临床笔记和病理报告，总共</w:t>
      </w:r>
      <w:r w:rsidRPr="009F7418">
        <w:rPr>
          <w:rFonts w:ascii="Times New Roman" w:eastAsia="宋体" w:hAnsi="Times New Roman" w:cs="NimbusRomNo9L-Medi"/>
          <w:kern w:val="0"/>
          <w:sz w:val="24"/>
          <w:szCs w:val="24"/>
        </w:rPr>
        <w:t>107</w:t>
      </w:r>
      <w:r w:rsidRPr="009F7418">
        <w:rPr>
          <w:rFonts w:ascii="Times New Roman" w:eastAsia="宋体" w:hAnsi="Times New Roman" w:cs="NimbusRomNo9L-Medi"/>
          <w:kern w:val="0"/>
          <w:sz w:val="24"/>
          <w:szCs w:val="24"/>
        </w:rPr>
        <w:t>个文件。</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每张笔记都由科罗拉多大学语言学专业的一对研究生或本科生注释，然后由领域专家进行审核。</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这些临床叙述是从主要医疗中心（</w:t>
      </w:r>
      <w:r w:rsidRPr="009F7418">
        <w:rPr>
          <w:rFonts w:ascii="Times New Roman" w:eastAsia="宋体" w:hAnsi="Times New Roman" w:cs="NimbusRomNo9L-Medi"/>
          <w:kern w:val="0"/>
          <w:sz w:val="24"/>
          <w:szCs w:val="24"/>
        </w:rPr>
        <w:t>Mayo Clinic</w:t>
      </w:r>
      <w:r w:rsidRPr="009F7418">
        <w:rPr>
          <w:rFonts w:ascii="Times New Roman" w:eastAsia="宋体" w:hAnsi="Times New Roman" w:cs="NimbusRomNo9L-Medi"/>
          <w:kern w:val="0"/>
          <w:sz w:val="24"/>
          <w:szCs w:val="24"/>
        </w:rPr>
        <w:t>）的</w:t>
      </w:r>
      <w:r w:rsidRPr="009F7418">
        <w:rPr>
          <w:rFonts w:ascii="Times New Roman" w:eastAsia="宋体" w:hAnsi="Times New Roman" w:cs="NimbusRomNo9L-Medi"/>
          <w:kern w:val="0"/>
          <w:sz w:val="24"/>
          <w:szCs w:val="24"/>
        </w:rPr>
        <w:t>EHR</w:t>
      </w:r>
      <w:r w:rsidRPr="009F7418">
        <w:rPr>
          <w:rFonts w:ascii="Times New Roman" w:eastAsia="宋体" w:hAnsi="Times New Roman" w:cs="NimbusRomNo9L-Medi"/>
          <w:kern w:val="0"/>
          <w:sz w:val="24"/>
          <w:szCs w:val="24"/>
        </w:rPr>
        <w:t>采样的。所有</w:t>
      </w:r>
      <w:r w:rsidRPr="009F7418">
        <w:rPr>
          <w:rFonts w:ascii="Times New Roman" w:eastAsia="宋体" w:hAnsi="Times New Roman" w:cs="NimbusRomNo9L-Medi" w:hint="eastAsia"/>
          <w:kern w:val="0"/>
          <w:sz w:val="24"/>
          <w:szCs w:val="24"/>
        </w:rPr>
        <w:t>患</w:t>
      </w:r>
      <w:r w:rsidRPr="009F7418">
        <w:rPr>
          <w:rFonts w:ascii="Times New Roman" w:eastAsia="宋体" w:hAnsi="Times New Roman" w:cs="NimbusRomNo9L-Medi"/>
          <w:kern w:val="0"/>
          <w:sz w:val="24"/>
          <w:szCs w:val="24"/>
        </w:rPr>
        <w:t>者</w:t>
      </w:r>
      <w:r w:rsidRPr="009F7418">
        <w:rPr>
          <w:rFonts w:ascii="Times New Roman" w:eastAsia="宋体" w:hAnsi="Times New Roman" w:cs="NimbusRomNo9L-Medi" w:hint="eastAsia"/>
          <w:kern w:val="0"/>
          <w:sz w:val="24"/>
          <w:szCs w:val="24"/>
        </w:rPr>
        <w:t>的</w:t>
      </w:r>
      <w:r w:rsidRPr="009F7418">
        <w:rPr>
          <w:rFonts w:ascii="Times New Roman" w:eastAsia="宋体" w:hAnsi="Times New Roman" w:cs="NimbusRomNo9L-Medi"/>
          <w:kern w:val="0"/>
          <w:sz w:val="24"/>
          <w:szCs w:val="24"/>
        </w:rPr>
        <w:t>敏感信息</w:t>
      </w:r>
      <w:r w:rsidRPr="009F7418">
        <w:rPr>
          <w:rFonts w:ascii="Times New Roman" w:eastAsia="宋体" w:hAnsi="Times New Roman" w:cs="NimbusRomNo9L-Medi" w:hint="eastAsia"/>
          <w:kern w:val="0"/>
          <w:sz w:val="24"/>
          <w:szCs w:val="24"/>
        </w:rPr>
        <w:t>除</w:t>
      </w:r>
      <w:r w:rsidRPr="009F7418">
        <w:rPr>
          <w:rFonts w:ascii="Times New Roman" w:eastAsia="宋体" w:hAnsi="Times New Roman" w:cs="NimbusRomNo9L-Medi"/>
          <w:kern w:val="0"/>
          <w:sz w:val="24"/>
          <w:szCs w:val="24"/>
        </w:rPr>
        <w:t>原始日期</w:t>
      </w:r>
      <w:r w:rsidRPr="009F7418">
        <w:rPr>
          <w:rFonts w:ascii="Times New Roman" w:eastAsia="宋体" w:hAnsi="Times New Roman" w:cs="NimbusRomNo9L-Medi" w:hint="eastAsia"/>
          <w:kern w:val="0"/>
          <w:sz w:val="24"/>
          <w:szCs w:val="24"/>
        </w:rPr>
        <w:t>外</w:t>
      </w:r>
      <w:r w:rsidRPr="009F7418">
        <w:rPr>
          <w:rFonts w:ascii="Times New Roman" w:eastAsia="宋体" w:hAnsi="Times New Roman" w:cs="NimbusRomNo9L-Medi"/>
          <w:kern w:val="0"/>
          <w:sz w:val="24"/>
          <w:szCs w:val="24"/>
        </w:rPr>
        <w:t>都被</w:t>
      </w:r>
      <w:r w:rsidRPr="009F7418">
        <w:rPr>
          <w:rFonts w:ascii="Times New Roman" w:eastAsia="宋体" w:hAnsi="Times New Roman" w:cs="NimbusRomNo9L-Medi" w:hint="eastAsia"/>
          <w:kern w:val="0"/>
          <w:sz w:val="24"/>
          <w:szCs w:val="24"/>
        </w:rPr>
        <w:t>替换了。</w:t>
      </w:r>
    </w:p>
    <w:tbl>
      <w:tblPr>
        <w:tblStyle w:val="aa"/>
        <w:tblW w:w="0" w:type="auto"/>
        <w:tblLook w:val="04A0" w:firstRow="1" w:lastRow="0" w:firstColumn="1" w:lastColumn="0" w:noHBand="0" w:noVBand="1"/>
      </w:tblPr>
      <w:tblGrid>
        <w:gridCol w:w="4148"/>
        <w:gridCol w:w="4148"/>
      </w:tblGrid>
      <w:tr w:rsidR="00901185" w:rsidRPr="009F7418" w14:paraId="1E9AB460" w14:textId="77777777" w:rsidTr="00901185">
        <w:tc>
          <w:tcPr>
            <w:tcW w:w="4148" w:type="dxa"/>
          </w:tcPr>
          <w:p w14:paraId="01688524" w14:textId="313D6C85" w:rsidR="00901185" w:rsidRPr="009F7418" w:rsidRDefault="00091B1F"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标记</w:t>
            </w:r>
            <w:r w:rsidR="00901185" w:rsidRPr="009F7418">
              <w:rPr>
                <w:rFonts w:ascii="Times New Roman" w:eastAsia="宋体" w:hAnsi="Times New Roman" w:cs="NimbusRomNo9L-Medi" w:hint="eastAsia"/>
                <w:kern w:val="0"/>
                <w:sz w:val="24"/>
                <w:szCs w:val="24"/>
              </w:rPr>
              <w:t>类型</w:t>
            </w:r>
          </w:p>
        </w:tc>
        <w:tc>
          <w:tcPr>
            <w:tcW w:w="4148" w:type="dxa"/>
          </w:tcPr>
          <w:p w14:paraId="21C85CBE" w14:textId="2751C9B0" w:rsidR="00901185" w:rsidRPr="009F7418" w:rsidRDefault="00901185"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原词数量</w:t>
            </w:r>
          </w:p>
        </w:tc>
      </w:tr>
      <w:tr w:rsidR="00901185" w:rsidRPr="009F7418" w14:paraId="51F33FBF" w14:textId="77777777" w:rsidTr="002A4B13">
        <w:tc>
          <w:tcPr>
            <w:tcW w:w="4148" w:type="dxa"/>
            <w:tcBorders>
              <w:bottom w:val="nil"/>
            </w:tcBorders>
          </w:tcPr>
          <w:p w14:paraId="30069391" w14:textId="2AD3175A" w:rsidR="00901185" w:rsidRPr="009F7418" w:rsidRDefault="00901185"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事件</w:t>
            </w:r>
          </w:p>
        </w:tc>
        <w:tc>
          <w:tcPr>
            <w:tcW w:w="4148" w:type="dxa"/>
            <w:tcBorders>
              <w:bottom w:val="nil"/>
            </w:tcBorders>
          </w:tcPr>
          <w:p w14:paraId="0757E4DA" w14:textId="4BC4527E" w:rsidR="00901185" w:rsidRPr="009F7418" w:rsidRDefault="00901185"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15769</w:t>
            </w:r>
          </w:p>
        </w:tc>
      </w:tr>
      <w:tr w:rsidR="00901185" w:rsidRPr="009F7418" w14:paraId="42CDB447" w14:textId="77777777" w:rsidTr="002A4B13">
        <w:tc>
          <w:tcPr>
            <w:tcW w:w="4148" w:type="dxa"/>
            <w:tcBorders>
              <w:top w:val="nil"/>
              <w:left w:val="single" w:sz="4" w:space="0" w:color="auto"/>
              <w:bottom w:val="nil"/>
              <w:right w:val="single" w:sz="4" w:space="0" w:color="auto"/>
            </w:tcBorders>
          </w:tcPr>
          <w:p w14:paraId="7BE15B96" w14:textId="7470AEE6" w:rsidR="00901185" w:rsidRPr="009F7418" w:rsidRDefault="00901185"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时间</w:t>
            </w:r>
          </w:p>
        </w:tc>
        <w:tc>
          <w:tcPr>
            <w:tcW w:w="4148" w:type="dxa"/>
            <w:tcBorders>
              <w:top w:val="nil"/>
              <w:left w:val="single" w:sz="4" w:space="0" w:color="auto"/>
              <w:bottom w:val="nil"/>
              <w:right w:val="single" w:sz="4" w:space="0" w:color="auto"/>
            </w:tcBorders>
          </w:tcPr>
          <w:p w14:paraId="0F837FE2" w14:textId="242957D0" w:rsidR="00901185" w:rsidRPr="009F7418" w:rsidRDefault="00901185"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1426</w:t>
            </w:r>
          </w:p>
        </w:tc>
      </w:tr>
      <w:tr w:rsidR="00901185" w:rsidRPr="009F7418" w14:paraId="121021AF" w14:textId="77777777" w:rsidTr="002A4B13">
        <w:tc>
          <w:tcPr>
            <w:tcW w:w="4148" w:type="dxa"/>
            <w:tcBorders>
              <w:top w:val="nil"/>
              <w:left w:val="single" w:sz="4" w:space="0" w:color="auto"/>
              <w:bottom w:val="nil"/>
              <w:right w:val="single" w:sz="4" w:space="0" w:color="auto"/>
            </w:tcBorders>
          </w:tcPr>
          <w:p w14:paraId="6889E3F4" w14:textId="588C0F76" w:rsidR="00901185" w:rsidRPr="009F7418" w:rsidRDefault="00901185"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关系</w:t>
            </w:r>
          </w:p>
        </w:tc>
        <w:tc>
          <w:tcPr>
            <w:tcW w:w="4148" w:type="dxa"/>
            <w:tcBorders>
              <w:top w:val="nil"/>
              <w:left w:val="single" w:sz="4" w:space="0" w:color="auto"/>
              <w:bottom w:val="nil"/>
              <w:right w:val="single" w:sz="4" w:space="0" w:color="auto"/>
            </w:tcBorders>
          </w:tcPr>
          <w:p w14:paraId="0CFAF185" w14:textId="409BAC17" w:rsidR="00901185" w:rsidRPr="009F7418" w:rsidRDefault="00901185"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7935</w:t>
            </w:r>
          </w:p>
        </w:tc>
      </w:tr>
      <w:tr w:rsidR="00901185" w:rsidRPr="009F7418" w14:paraId="2932EA15" w14:textId="77777777" w:rsidTr="002A4B13">
        <w:tc>
          <w:tcPr>
            <w:tcW w:w="4148" w:type="dxa"/>
            <w:tcBorders>
              <w:top w:val="nil"/>
            </w:tcBorders>
          </w:tcPr>
          <w:p w14:paraId="0FE8EA0E" w14:textId="5EA1CE46" w:rsidR="00901185" w:rsidRPr="009F7418" w:rsidRDefault="00901185"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总计</w:t>
            </w:r>
          </w:p>
        </w:tc>
        <w:tc>
          <w:tcPr>
            <w:tcW w:w="4148" w:type="dxa"/>
            <w:tcBorders>
              <w:top w:val="nil"/>
            </w:tcBorders>
          </w:tcPr>
          <w:p w14:paraId="7567C664" w14:textId="568330F7" w:rsidR="00901185" w:rsidRPr="009F7418" w:rsidRDefault="00901185"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25130</w:t>
            </w:r>
          </w:p>
        </w:tc>
      </w:tr>
    </w:tbl>
    <w:p w14:paraId="6F5B38BE" w14:textId="12EA71E3" w:rsidR="00901185" w:rsidRPr="009F7418" w:rsidRDefault="00901185" w:rsidP="00E24A11">
      <w:pPr>
        <w:autoSpaceDE w:val="0"/>
        <w:autoSpaceDN w:val="0"/>
        <w:adjustRightInd w:val="0"/>
        <w:spacing w:line="360" w:lineRule="auto"/>
        <w:jc w:val="center"/>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表</w:t>
      </w:r>
      <w:r w:rsidRPr="009F7418">
        <w:rPr>
          <w:rFonts w:ascii="Times New Roman" w:eastAsia="宋体" w:hAnsi="Times New Roman" w:cs="NimbusRomNo9L-Medi" w:hint="eastAsia"/>
          <w:kern w:val="0"/>
          <w:sz w:val="24"/>
          <w:szCs w:val="24"/>
        </w:rPr>
        <w:t xml:space="preserve"> 1</w:t>
      </w:r>
      <w:r w:rsidRPr="009F7418">
        <w:rPr>
          <w:rFonts w:ascii="Times New Roman" w:eastAsia="宋体" w:hAnsi="Times New Roman" w:cs="NimbusRomNo9L-Medi" w:hint="eastAsia"/>
          <w:kern w:val="0"/>
          <w:sz w:val="24"/>
          <w:szCs w:val="24"/>
        </w:rPr>
        <w:t>：</w:t>
      </w:r>
      <w:r w:rsidRPr="009F7418">
        <w:rPr>
          <w:rFonts w:ascii="Times New Roman" w:eastAsia="宋体" w:hAnsi="Times New Roman" w:cs="NimbusRomNo9L-Medi" w:hint="eastAsia"/>
          <w:kern w:val="0"/>
          <w:sz w:val="24"/>
          <w:szCs w:val="24"/>
        </w:rPr>
        <w:t xml:space="preserve"> </w:t>
      </w:r>
      <w:r w:rsidRPr="009F7418">
        <w:rPr>
          <w:rFonts w:ascii="Times New Roman" w:eastAsia="宋体" w:hAnsi="Times New Roman" w:cs="NimbusRomNo9L-Medi" w:hint="eastAsia"/>
          <w:kern w:val="0"/>
          <w:sz w:val="24"/>
          <w:szCs w:val="24"/>
        </w:rPr>
        <w:t>不同标记类型的词的频率</w:t>
      </w:r>
    </w:p>
    <w:tbl>
      <w:tblPr>
        <w:tblStyle w:val="aa"/>
        <w:tblW w:w="0" w:type="auto"/>
        <w:tblLook w:val="04A0" w:firstRow="1" w:lastRow="0" w:firstColumn="1" w:lastColumn="0" w:noHBand="0" w:noVBand="1"/>
      </w:tblPr>
      <w:tblGrid>
        <w:gridCol w:w="2750"/>
        <w:gridCol w:w="2669"/>
        <w:gridCol w:w="2877"/>
      </w:tblGrid>
      <w:tr w:rsidR="002A4B13" w:rsidRPr="009F7418" w14:paraId="58554FE5" w14:textId="77777777" w:rsidTr="002A4B13">
        <w:tc>
          <w:tcPr>
            <w:tcW w:w="2750" w:type="dxa"/>
          </w:tcPr>
          <w:p w14:paraId="78DFBACE" w14:textId="0EDA44B9" w:rsidR="002A4B13" w:rsidRPr="009F7418" w:rsidRDefault="002A4B13"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关系类型</w:t>
            </w:r>
          </w:p>
        </w:tc>
        <w:tc>
          <w:tcPr>
            <w:tcW w:w="2669" w:type="dxa"/>
          </w:tcPr>
          <w:p w14:paraId="08BE86E8" w14:textId="13213FAD" w:rsidR="002A4B13" w:rsidRPr="009F7418" w:rsidRDefault="002A4B13"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原词数量</w:t>
            </w:r>
          </w:p>
        </w:tc>
        <w:tc>
          <w:tcPr>
            <w:tcW w:w="2877" w:type="dxa"/>
          </w:tcPr>
          <w:p w14:paraId="3A0E796E" w14:textId="5D25C2CD" w:rsidR="002A4B13" w:rsidRPr="009F7418" w:rsidRDefault="002A4B13"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比例</w:t>
            </w:r>
          </w:p>
        </w:tc>
      </w:tr>
      <w:tr w:rsidR="002A4B13" w:rsidRPr="009F7418" w14:paraId="55842764" w14:textId="77777777" w:rsidTr="002A4B13">
        <w:tc>
          <w:tcPr>
            <w:tcW w:w="2750" w:type="dxa"/>
            <w:tcBorders>
              <w:bottom w:val="nil"/>
            </w:tcBorders>
          </w:tcPr>
          <w:p w14:paraId="5BE6E359" w14:textId="3D949BDE" w:rsidR="002A4B13" w:rsidRPr="009F7418" w:rsidRDefault="002A4B13"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CONTAINS</w:t>
            </w:r>
          </w:p>
        </w:tc>
        <w:tc>
          <w:tcPr>
            <w:tcW w:w="2669" w:type="dxa"/>
            <w:tcBorders>
              <w:bottom w:val="nil"/>
            </w:tcBorders>
          </w:tcPr>
          <w:p w14:paraId="073E3929" w14:textId="2E919644" w:rsidR="002A4B13" w:rsidRPr="009F7418" w:rsidRDefault="002A4B13"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5,112</w:t>
            </w:r>
          </w:p>
        </w:tc>
        <w:tc>
          <w:tcPr>
            <w:tcW w:w="2877" w:type="dxa"/>
            <w:tcBorders>
              <w:bottom w:val="nil"/>
            </w:tcBorders>
          </w:tcPr>
          <w:p w14:paraId="43ACC165" w14:textId="05C3AAEE" w:rsidR="002A4B13" w:rsidRPr="009F7418" w:rsidRDefault="002A4B13"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64.42%</w:t>
            </w:r>
          </w:p>
        </w:tc>
      </w:tr>
      <w:tr w:rsidR="002A4B13" w:rsidRPr="009F7418" w14:paraId="02F1F0C6" w14:textId="77777777" w:rsidTr="002A4B13">
        <w:tc>
          <w:tcPr>
            <w:tcW w:w="2750" w:type="dxa"/>
            <w:tcBorders>
              <w:top w:val="nil"/>
              <w:left w:val="single" w:sz="4" w:space="0" w:color="auto"/>
              <w:bottom w:val="nil"/>
              <w:right w:val="single" w:sz="4" w:space="0" w:color="auto"/>
            </w:tcBorders>
          </w:tcPr>
          <w:p w14:paraId="49E81027" w14:textId="2C9E3807" w:rsidR="002A4B13" w:rsidRPr="009F7418" w:rsidRDefault="002A4B13"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OVERLAP</w:t>
            </w:r>
          </w:p>
        </w:tc>
        <w:tc>
          <w:tcPr>
            <w:tcW w:w="2669" w:type="dxa"/>
            <w:tcBorders>
              <w:top w:val="nil"/>
              <w:left w:val="single" w:sz="4" w:space="0" w:color="auto"/>
              <w:bottom w:val="nil"/>
              <w:right w:val="single" w:sz="4" w:space="0" w:color="auto"/>
            </w:tcBorders>
          </w:tcPr>
          <w:p w14:paraId="65C7D21A" w14:textId="52CCDC65" w:rsidR="002A4B13" w:rsidRPr="009F7418" w:rsidRDefault="002A4B13"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1,205</w:t>
            </w:r>
          </w:p>
        </w:tc>
        <w:tc>
          <w:tcPr>
            <w:tcW w:w="2877" w:type="dxa"/>
            <w:tcBorders>
              <w:top w:val="nil"/>
              <w:left w:val="single" w:sz="4" w:space="0" w:color="auto"/>
              <w:bottom w:val="nil"/>
              <w:right w:val="single" w:sz="4" w:space="0" w:color="auto"/>
            </w:tcBorders>
          </w:tcPr>
          <w:p w14:paraId="66C0866D" w14:textId="4F6946F9" w:rsidR="002A4B13" w:rsidRPr="009F7418" w:rsidRDefault="002A4B13"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15.19%</w:t>
            </w:r>
          </w:p>
        </w:tc>
      </w:tr>
      <w:tr w:rsidR="002A4B13" w:rsidRPr="009F7418" w14:paraId="701EFA1A" w14:textId="77777777" w:rsidTr="002A4B13">
        <w:tc>
          <w:tcPr>
            <w:tcW w:w="2750" w:type="dxa"/>
            <w:tcBorders>
              <w:top w:val="nil"/>
              <w:left w:val="single" w:sz="4" w:space="0" w:color="auto"/>
              <w:bottom w:val="nil"/>
              <w:right w:val="single" w:sz="4" w:space="0" w:color="auto"/>
            </w:tcBorders>
          </w:tcPr>
          <w:p w14:paraId="16AE81FF" w14:textId="708D4BC3" w:rsidR="002A4B13" w:rsidRPr="009F7418" w:rsidRDefault="002A4B13"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BEFORE</w:t>
            </w:r>
          </w:p>
        </w:tc>
        <w:tc>
          <w:tcPr>
            <w:tcW w:w="2669" w:type="dxa"/>
            <w:tcBorders>
              <w:top w:val="nil"/>
              <w:left w:val="single" w:sz="4" w:space="0" w:color="auto"/>
              <w:bottom w:val="nil"/>
              <w:right w:val="single" w:sz="4" w:space="0" w:color="auto"/>
            </w:tcBorders>
          </w:tcPr>
          <w:p w14:paraId="0D382761" w14:textId="7FD90802" w:rsidR="002A4B13" w:rsidRPr="009F7418" w:rsidRDefault="002A4B13"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1,004</w:t>
            </w:r>
          </w:p>
        </w:tc>
        <w:tc>
          <w:tcPr>
            <w:tcW w:w="2877" w:type="dxa"/>
            <w:tcBorders>
              <w:top w:val="nil"/>
              <w:left w:val="single" w:sz="4" w:space="0" w:color="auto"/>
              <w:bottom w:val="nil"/>
              <w:right w:val="single" w:sz="4" w:space="0" w:color="auto"/>
            </w:tcBorders>
          </w:tcPr>
          <w:p w14:paraId="3FBDD19B" w14:textId="227D12AC" w:rsidR="002A4B13" w:rsidRPr="009F7418" w:rsidRDefault="002A4B13"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12.65%</w:t>
            </w:r>
          </w:p>
        </w:tc>
      </w:tr>
      <w:tr w:rsidR="002A4B13" w:rsidRPr="009F7418" w14:paraId="43FA7E5B" w14:textId="77777777" w:rsidTr="002A4B13">
        <w:tc>
          <w:tcPr>
            <w:tcW w:w="2750" w:type="dxa"/>
            <w:tcBorders>
              <w:top w:val="nil"/>
              <w:bottom w:val="nil"/>
            </w:tcBorders>
          </w:tcPr>
          <w:p w14:paraId="6F6DACA1" w14:textId="2881512B" w:rsidR="002A4B13" w:rsidRPr="009F7418" w:rsidRDefault="002A4B13"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BEGINS-ON</w:t>
            </w:r>
          </w:p>
        </w:tc>
        <w:tc>
          <w:tcPr>
            <w:tcW w:w="2669" w:type="dxa"/>
            <w:tcBorders>
              <w:top w:val="nil"/>
              <w:bottom w:val="nil"/>
            </w:tcBorders>
          </w:tcPr>
          <w:p w14:paraId="711283E7" w14:textId="7B0FB20D" w:rsidR="002A4B13" w:rsidRPr="009F7418" w:rsidRDefault="002A4B13"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488</w:t>
            </w:r>
          </w:p>
        </w:tc>
        <w:tc>
          <w:tcPr>
            <w:tcW w:w="2877" w:type="dxa"/>
            <w:tcBorders>
              <w:top w:val="nil"/>
              <w:bottom w:val="nil"/>
            </w:tcBorders>
          </w:tcPr>
          <w:p w14:paraId="5D849FFC" w14:textId="3F4E209B" w:rsidR="002A4B13" w:rsidRPr="009F7418" w:rsidRDefault="002A4B13"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6.15%</w:t>
            </w:r>
          </w:p>
        </w:tc>
      </w:tr>
      <w:tr w:rsidR="002A4B13" w:rsidRPr="009F7418" w14:paraId="027CA688" w14:textId="77777777" w:rsidTr="002A4B13">
        <w:tc>
          <w:tcPr>
            <w:tcW w:w="2750" w:type="dxa"/>
            <w:tcBorders>
              <w:top w:val="nil"/>
              <w:bottom w:val="nil"/>
            </w:tcBorders>
          </w:tcPr>
          <w:p w14:paraId="047428B1" w14:textId="2DAF9FDA" w:rsidR="002A4B13" w:rsidRPr="009F7418" w:rsidRDefault="002A4B13" w:rsidP="00E24A11">
            <w:pPr>
              <w:autoSpaceDE w:val="0"/>
              <w:autoSpaceDN w:val="0"/>
              <w:adjustRightInd w:val="0"/>
              <w:spacing w:line="360" w:lineRule="auto"/>
              <w:jc w:val="left"/>
              <w:rPr>
                <w:rFonts w:ascii="Times New Roman" w:eastAsia="宋体" w:hAnsi="Times New Roman" w:cs="NimbusRomNo9L-Regu"/>
                <w:kern w:val="0"/>
                <w:sz w:val="24"/>
                <w:szCs w:val="24"/>
              </w:rPr>
            </w:pPr>
            <w:r w:rsidRPr="009F7418">
              <w:rPr>
                <w:rFonts w:ascii="Times New Roman" w:eastAsia="宋体" w:hAnsi="Times New Roman" w:cs="NimbusRomNo9L-Regu"/>
                <w:kern w:val="0"/>
                <w:sz w:val="24"/>
                <w:szCs w:val="24"/>
              </w:rPr>
              <w:t>ENDS-ON</w:t>
            </w:r>
          </w:p>
        </w:tc>
        <w:tc>
          <w:tcPr>
            <w:tcW w:w="2669" w:type="dxa"/>
            <w:tcBorders>
              <w:top w:val="nil"/>
              <w:bottom w:val="nil"/>
            </w:tcBorders>
          </w:tcPr>
          <w:p w14:paraId="7749D15C" w14:textId="2B3E6229" w:rsidR="002A4B13" w:rsidRPr="009F7418" w:rsidRDefault="002A4B13"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126</w:t>
            </w:r>
          </w:p>
        </w:tc>
        <w:tc>
          <w:tcPr>
            <w:tcW w:w="2877" w:type="dxa"/>
            <w:tcBorders>
              <w:top w:val="nil"/>
              <w:bottom w:val="nil"/>
            </w:tcBorders>
          </w:tcPr>
          <w:p w14:paraId="65F1A610" w14:textId="10F24BF3" w:rsidR="002A4B13" w:rsidRPr="009F7418" w:rsidRDefault="002A4B13"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1.59%</w:t>
            </w:r>
          </w:p>
        </w:tc>
      </w:tr>
      <w:tr w:rsidR="002A4B13" w:rsidRPr="009F7418" w14:paraId="728C8181" w14:textId="77777777" w:rsidTr="002A4B13">
        <w:tc>
          <w:tcPr>
            <w:tcW w:w="2750" w:type="dxa"/>
            <w:tcBorders>
              <w:top w:val="nil"/>
            </w:tcBorders>
          </w:tcPr>
          <w:p w14:paraId="116BBDD7" w14:textId="74F18222" w:rsidR="002A4B13" w:rsidRPr="009F7418" w:rsidRDefault="002A4B13" w:rsidP="00E24A11">
            <w:pPr>
              <w:autoSpaceDE w:val="0"/>
              <w:autoSpaceDN w:val="0"/>
              <w:adjustRightInd w:val="0"/>
              <w:spacing w:line="360" w:lineRule="auto"/>
              <w:jc w:val="left"/>
              <w:rPr>
                <w:rFonts w:ascii="Times New Roman" w:eastAsia="宋体" w:hAnsi="Times New Roman" w:cs="NimbusRomNo9L-Regu"/>
                <w:kern w:val="0"/>
                <w:sz w:val="24"/>
                <w:szCs w:val="24"/>
              </w:rPr>
            </w:pPr>
            <w:r w:rsidRPr="009F7418">
              <w:rPr>
                <w:rFonts w:ascii="Times New Roman" w:eastAsia="宋体" w:hAnsi="Times New Roman" w:cs="NimbusRomNo9L-Regu" w:hint="eastAsia"/>
                <w:kern w:val="0"/>
                <w:sz w:val="24"/>
                <w:szCs w:val="24"/>
              </w:rPr>
              <w:t>总计</w:t>
            </w:r>
          </w:p>
        </w:tc>
        <w:tc>
          <w:tcPr>
            <w:tcW w:w="2669" w:type="dxa"/>
            <w:tcBorders>
              <w:top w:val="nil"/>
            </w:tcBorders>
          </w:tcPr>
          <w:p w14:paraId="6D5E8D63" w14:textId="5F21839F" w:rsidR="002A4B13" w:rsidRPr="009F7418" w:rsidRDefault="002A4B13"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7,935</w:t>
            </w:r>
          </w:p>
        </w:tc>
        <w:tc>
          <w:tcPr>
            <w:tcW w:w="2877" w:type="dxa"/>
            <w:tcBorders>
              <w:top w:val="nil"/>
            </w:tcBorders>
          </w:tcPr>
          <w:p w14:paraId="5F62F637" w14:textId="6C891729" w:rsidR="002A4B13" w:rsidRPr="009F7418" w:rsidRDefault="002A4B13"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100.00%</w:t>
            </w:r>
          </w:p>
        </w:tc>
      </w:tr>
    </w:tbl>
    <w:p w14:paraId="471FD0EE" w14:textId="0E9DDD92" w:rsidR="00901185" w:rsidRPr="009F7418" w:rsidRDefault="002A4B13" w:rsidP="00E24A11">
      <w:pPr>
        <w:autoSpaceDE w:val="0"/>
        <w:autoSpaceDN w:val="0"/>
        <w:adjustRightInd w:val="0"/>
        <w:spacing w:line="360" w:lineRule="auto"/>
        <w:jc w:val="center"/>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表</w:t>
      </w:r>
      <w:r w:rsidRPr="009F7418">
        <w:rPr>
          <w:rFonts w:ascii="Times New Roman" w:eastAsia="宋体" w:hAnsi="Times New Roman" w:cs="NimbusRomNo9L-Medi" w:hint="eastAsia"/>
          <w:kern w:val="0"/>
          <w:sz w:val="24"/>
          <w:szCs w:val="24"/>
        </w:rPr>
        <w:t xml:space="preserve"> 2</w:t>
      </w:r>
      <w:r w:rsidRPr="009F7418">
        <w:rPr>
          <w:rFonts w:ascii="Times New Roman" w:eastAsia="宋体" w:hAnsi="Times New Roman" w:cs="NimbusRomNo9L-Medi" w:hint="eastAsia"/>
          <w:kern w:val="0"/>
          <w:sz w:val="24"/>
          <w:szCs w:val="24"/>
        </w:rPr>
        <w:t>：</w:t>
      </w:r>
      <w:r w:rsidRPr="009F7418">
        <w:rPr>
          <w:rFonts w:ascii="Times New Roman" w:eastAsia="宋体" w:hAnsi="Times New Roman" w:cs="NimbusRomNo9L-Medi" w:hint="eastAsia"/>
          <w:kern w:val="0"/>
          <w:sz w:val="24"/>
          <w:szCs w:val="24"/>
        </w:rPr>
        <w:t xml:space="preserve"> </w:t>
      </w:r>
      <w:r w:rsidRPr="009F7418">
        <w:rPr>
          <w:rFonts w:ascii="Times New Roman" w:eastAsia="宋体" w:hAnsi="Times New Roman" w:cs="NimbusRomNo9L-Medi" w:hint="eastAsia"/>
          <w:kern w:val="0"/>
          <w:sz w:val="24"/>
          <w:szCs w:val="24"/>
        </w:rPr>
        <w:t>不同关系类型的关系频率</w:t>
      </w:r>
    </w:p>
    <w:p w14:paraId="0EF64625" w14:textId="4AA69BA5" w:rsidR="00A47A50" w:rsidRPr="009F7418" w:rsidRDefault="00A47A50" w:rsidP="00E24A11">
      <w:pPr>
        <w:autoSpaceDE w:val="0"/>
        <w:autoSpaceDN w:val="0"/>
        <w:adjustRightInd w:val="0"/>
        <w:spacing w:line="360" w:lineRule="auto"/>
        <w:jc w:val="left"/>
        <w:rPr>
          <w:rFonts w:ascii="黑体" w:eastAsia="黑体" w:hAnsi="黑体" w:cs="NimbusRomNo9L-Medi" w:hint="eastAsia"/>
          <w:b/>
          <w:kern w:val="0"/>
          <w:sz w:val="32"/>
          <w:szCs w:val="32"/>
        </w:rPr>
      </w:pPr>
      <w:r w:rsidRPr="009F7418">
        <w:rPr>
          <w:rFonts w:ascii="黑体" w:eastAsia="黑体" w:hAnsi="黑体" w:cs="NimbusRomNo9L-Medi"/>
          <w:b/>
          <w:kern w:val="0"/>
          <w:sz w:val="32"/>
          <w:szCs w:val="32"/>
        </w:rPr>
        <w:t>7.1 描述性统计</w:t>
      </w:r>
    </w:p>
    <w:p w14:paraId="7F929688" w14:textId="4B807FBF" w:rsidR="00416A38" w:rsidRPr="009F7418" w:rsidRDefault="0041099F" w:rsidP="00E24A11">
      <w:pPr>
        <w:autoSpaceDE w:val="0"/>
        <w:autoSpaceDN w:val="0"/>
        <w:adjustRightInd w:val="0"/>
        <w:spacing w:line="360" w:lineRule="auto"/>
        <w:ind w:firstLine="420"/>
        <w:jc w:val="left"/>
        <w:rPr>
          <w:rFonts w:ascii="Times New Roman" w:eastAsia="宋体" w:hAnsi="Times New Roman" w:cs="NimbusRomNo9L-Medi" w:hint="eastAsia"/>
          <w:kern w:val="0"/>
          <w:sz w:val="24"/>
          <w:szCs w:val="24"/>
        </w:rPr>
      </w:pPr>
      <w:r w:rsidRPr="009F7418">
        <w:rPr>
          <w:rFonts w:ascii="Times New Roman" w:eastAsia="宋体" w:hAnsi="Times New Roman" w:cs="NimbusRomNo9L-Medi" w:hint="eastAsia"/>
          <w:kern w:val="0"/>
          <w:sz w:val="24"/>
          <w:szCs w:val="24"/>
        </w:rPr>
        <w:t>表</w:t>
      </w:r>
      <w:r w:rsidRPr="009F7418">
        <w:rPr>
          <w:rFonts w:ascii="Times New Roman" w:eastAsia="宋体" w:hAnsi="Times New Roman" w:cs="NimbusRomNo9L-Medi"/>
          <w:kern w:val="0"/>
          <w:sz w:val="24"/>
          <w:szCs w:val="24"/>
        </w:rPr>
        <w:t>1</w:t>
      </w:r>
      <w:r w:rsidRPr="009F7418">
        <w:rPr>
          <w:rFonts w:ascii="Times New Roman" w:eastAsia="宋体" w:hAnsi="Times New Roman" w:cs="NimbusRomNo9L-Medi"/>
          <w:kern w:val="0"/>
          <w:sz w:val="24"/>
          <w:szCs w:val="24"/>
        </w:rPr>
        <w:t>列出了</w:t>
      </w:r>
      <w:r w:rsidR="00416A38" w:rsidRPr="009F7418">
        <w:rPr>
          <w:rFonts w:ascii="Times New Roman" w:eastAsia="宋体" w:hAnsi="Times New Roman" w:cs="NimbusRomNo9L-Medi" w:hint="eastAsia"/>
          <w:kern w:val="0"/>
          <w:sz w:val="24"/>
          <w:szCs w:val="24"/>
        </w:rPr>
        <w:t>裁决</w:t>
      </w:r>
      <w:r w:rsidRPr="009F7418">
        <w:rPr>
          <w:rFonts w:ascii="Times New Roman" w:eastAsia="宋体" w:hAnsi="Times New Roman" w:cs="NimbusRomNo9L-Medi" w:hint="eastAsia"/>
          <w:kern w:val="0"/>
          <w:sz w:val="24"/>
          <w:szCs w:val="24"/>
        </w:rPr>
        <w:t>黄</w:t>
      </w:r>
      <w:r w:rsidRPr="009F7418">
        <w:rPr>
          <w:rFonts w:ascii="Times New Roman" w:eastAsia="宋体" w:hAnsi="Times New Roman" w:cs="NimbusRomNo9L-Medi"/>
          <w:kern w:val="0"/>
          <w:sz w:val="24"/>
          <w:szCs w:val="24"/>
        </w:rPr>
        <w:t>金注释中事件，时间表达和链接的原始计数。</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表</w:t>
      </w:r>
      <w:r w:rsidRPr="009F7418">
        <w:rPr>
          <w:rFonts w:ascii="Times New Roman" w:eastAsia="宋体" w:hAnsi="Times New Roman" w:cs="NimbusRomNo9L-Medi"/>
          <w:kern w:val="0"/>
          <w:sz w:val="24"/>
          <w:szCs w:val="24"/>
        </w:rPr>
        <w:t>2</w:t>
      </w:r>
      <w:r w:rsidRPr="009F7418">
        <w:rPr>
          <w:rFonts w:ascii="Times New Roman" w:eastAsia="宋体" w:hAnsi="Times New Roman" w:cs="NimbusRomNo9L-Medi"/>
          <w:kern w:val="0"/>
          <w:sz w:val="24"/>
          <w:szCs w:val="24"/>
        </w:rPr>
        <w:t>列出了在判定关系黄金注释中</w:t>
      </w:r>
      <w:r w:rsidRPr="009F7418">
        <w:rPr>
          <w:rFonts w:ascii="Times New Roman" w:eastAsia="宋体" w:hAnsi="Times New Roman" w:cs="NimbusRomNo9L-Medi"/>
          <w:kern w:val="0"/>
          <w:sz w:val="24"/>
          <w:szCs w:val="24"/>
        </w:rPr>
        <w:t>TLINK</w:t>
      </w:r>
      <w:r w:rsidRPr="009F7418">
        <w:rPr>
          <w:rFonts w:ascii="Times New Roman" w:eastAsia="宋体" w:hAnsi="Times New Roman" w:cs="NimbusRomNo9L-Medi"/>
          <w:kern w:val="0"/>
          <w:sz w:val="24"/>
          <w:szCs w:val="24"/>
        </w:rPr>
        <w:t>类型的数量和百分比。</w:t>
      </w:r>
    </w:p>
    <w:p w14:paraId="013ED319" w14:textId="7DFBD6B3" w:rsidR="00416A38" w:rsidRPr="009F7418" w:rsidRDefault="00416A38" w:rsidP="00E24A11">
      <w:pPr>
        <w:autoSpaceDE w:val="0"/>
        <w:autoSpaceDN w:val="0"/>
        <w:adjustRightInd w:val="0"/>
        <w:spacing w:line="360" w:lineRule="auto"/>
        <w:jc w:val="left"/>
        <w:rPr>
          <w:rFonts w:ascii="黑体" w:eastAsia="黑体" w:hAnsi="黑体" w:cs="NimbusRomNo9L-Medi"/>
          <w:b/>
          <w:kern w:val="0"/>
          <w:sz w:val="32"/>
          <w:szCs w:val="32"/>
        </w:rPr>
      </w:pPr>
      <w:r w:rsidRPr="009F7418">
        <w:rPr>
          <w:rFonts w:ascii="黑体" w:eastAsia="黑体" w:hAnsi="黑体" w:cs="NimbusRomNo9L-Medi"/>
          <w:b/>
          <w:kern w:val="0"/>
          <w:sz w:val="32"/>
          <w:szCs w:val="32"/>
        </w:rPr>
        <w:t>7.2 内部注释者协议</w:t>
      </w:r>
    </w:p>
    <w:p w14:paraId="27D10431" w14:textId="422F7947" w:rsidR="00416A38" w:rsidRPr="009F7418" w:rsidRDefault="00416A38" w:rsidP="00E24A11">
      <w:pPr>
        <w:autoSpaceDE w:val="0"/>
        <w:autoSpaceDN w:val="0"/>
        <w:adjustRightInd w:val="0"/>
        <w:spacing w:line="360" w:lineRule="auto"/>
        <w:ind w:firstLine="420"/>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我们在</w:t>
      </w:r>
      <w:r w:rsidRPr="009F7418">
        <w:rPr>
          <w:rFonts w:ascii="Times New Roman" w:eastAsia="宋体" w:hAnsi="Times New Roman" w:cs="NimbusRomNo9L-Medi"/>
          <w:kern w:val="0"/>
          <w:sz w:val="24"/>
          <w:szCs w:val="24"/>
        </w:rPr>
        <w:t>THYME</w:t>
      </w:r>
      <w:r w:rsidRPr="009F7418">
        <w:rPr>
          <w:rFonts w:ascii="Times New Roman" w:eastAsia="宋体" w:hAnsi="Times New Roman" w:cs="NimbusRomNo9L-Medi"/>
          <w:kern w:val="0"/>
          <w:sz w:val="24"/>
          <w:szCs w:val="24"/>
        </w:rPr>
        <w:t>语料库上报告内部注释者协议（</w:t>
      </w:r>
      <w:r w:rsidRPr="009F7418">
        <w:rPr>
          <w:rFonts w:ascii="Times New Roman" w:eastAsia="宋体" w:hAnsi="Times New Roman" w:cs="NimbusRomNo9L-Medi"/>
          <w:kern w:val="0"/>
          <w:sz w:val="24"/>
          <w:szCs w:val="24"/>
        </w:rPr>
        <w:t>IAA</w:t>
      </w:r>
      <w:r w:rsidRPr="009F7418">
        <w:rPr>
          <w:rFonts w:ascii="Times New Roman" w:eastAsia="宋体" w:hAnsi="Times New Roman" w:cs="NimbusRomNo9L-Medi"/>
          <w:kern w:val="0"/>
          <w:sz w:val="24"/>
          <w:szCs w:val="24"/>
        </w:rPr>
        <w:t>）结果。每个笔记都由两位独立的注释员注释。</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最终的黄金标准是在第三位注释员进行了分歧裁决后产生的。</w:t>
      </w:r>
    </w:p>
    <w:tbl>
      <w:tblPr>
        <w:tblStyle w:val="aa"/>
        <w:tblW w:w="0" w:type="auto"/>
        <w:jc w:val="center"/>
        <w:tblLook w:val="04A0" w:firstRow="1" w:lastRow="0" w:firstColumn="1" w:lastColumn="0" w:noHBand="0" w:noVBand="1"/>
      </w:tblPr>
      <w:tblGrid>
        <w:gridCol w:w="2693"/>
        <w:gridCol w:w="1559"/>
        <w:gridCol w:w="1418"/>
      </w:tblGrid>
      <w:tr w:rsidR="00091B1F" w:rsidRPr="009F7418" w14:paraId="1468BA5D" w14:textId="77777777" w:rsidTr="00091B1F">
        <w:trPr>
          <w:jc w:val="center"/>
        </w:trPr>
        <w:tc>
          <w:tcPr>
            <w:tcW w:w="2693" w:type="dxa"/>
          </w:tcPr>
          <w:p w14:paraId="3BB3AD0E" w14:textId="6731CA01" w:rsidR="00091B1F" w:rsidRPr="009F7418" w:rsidRDefault="00091B1F"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lastRenderedPageBreak/>
              <w:t>标记类型</w:t>
            </w:r>
          </w:p>
        </w:tc>
        <w:tc>
          <w:tcPr>
            <w:tcW w:w="1559" w:type="dxa"/>
          </w:tcPr>
          <w:p w14:paraId="7702D1EB" w14:textId="22F87C40" w:rsidR="00091B1F" w:rsidRPr="009F7418" w:rsidRDefault="00091B1F" w:rsidP="00E24A11">
            <w:pPr>
              <w:autoSpaceDE w:val="0"/>
              <w:autoSpaceDN w:val="0"/>
              <w:adjustRightInd w:val="0"/>
              <w:spacing w:line="360" w:lineRule="auto"/>
              <w:jc w:val="center"/>
              <w:rPr>
                <w:rFonts w:ascii="Times New Roman" w:eastAsia="宋体" w:hAnsi="Times New Roman" w:cs="NimbusRomNo9L-Medi"/>
                <w:kern w:val="0"/>
                <w:sz w:val="24"/>
                <w:szCs w:val="24"/>
              </w:rPr>
            </w:pPr>
            <w:r w:rsidRPr="009F7418">
              <w:rPr>
                <w:rFonts w:ascii="Times New Roman" w:eastAsia="宋体" w:hAnsi="Times New Roman" w:cs="NimbusRomNo9L-Medi"/>
                <w:kern w:val="0"/>
                <w:sz w:val="24"/>
                <w:szCs w:val="24"/>
              </w:rPr>
              <w:t>F1-Score</w:t>
            </w:r>
          </w:p>
        </w:tc>
        <w:tc>
          <w:tcPr>
            <w:tcW w:w="1418" w:type="dxa"/>
          </w:tcPr>
          <w:p w14:paraId="423C0A6C" w14:textId="4A75C603" w:rsidR="00091B1F" w:rsidRPr="009F7418" w:rsidRDefault="00091B1F" w:rsidP="00E24A11">
            <w:pPr>
              <w:autoSpaceDE w:val="0"/>
              <w:autoSpaceDN w:val="0"/>
              <w:adjustRightInd w:val="0"/>
              <w:spacing w:line="360" w:lineRule="auto"/>
              <w:jc w:val="center"/>
              <w:rPr>
                <w:rFonts w:ascii="Times New Roman" w:eastAsia="宋体" w:hAnsi="Times New Roman" w:cs="NimbusRomNo9L-Medi"/>
                <w:kern w:val="0"/>
                <w:sz w:val="24"/>
                <w:szCs w:val="24"/>
              </w:rPr>
            </w:pPr>
            <w:r w:rsidRPr="009F7418">
              <w:rPr>
                <w:rFonts w:ascii="Times New Roman" w:eastAsia="宋体" w:hAnsi="Times New Roman" w:cs="NimbusRomNo9L-Medi"/>
                <w:kern w:val="0"/>
                <w:sz w:val="24"/>
                <w:szCs w:val="24"/>
              </w:rPr>
              <w:t>Alpha</w:t>
            </w:r>
          </w:p>
        </w:tc>
      </w:tr>
      <w:tr w:rsidR="00091B1F" w:rsidRPr="009F7418" w14:paraId="62A83D7C" w14:textId="77777777" w:rsidTr="00091B1F">
        <w:trPr>
          <w:jc w:val="center"/>
        </w:trPr>
        <w:tc>
          <w:tcPr>
            <w:tcW w:w="2693" w:type="dxa"/>
            <w:tcBorders>
              <w:bottom w:val="nil"/>
            </w:tcBorders>
          </w:tcPr>
          <w:p w14:paraId="10C22F32" w14:textId="55CA6B0B" w:rsidR="00091B1F" w:rsidRPr="009F7418" w:rsidRDefault="00091B1F"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事件</w:t>
            </w:r>
          </w:p>
        </w:tc>
        <w:tc>
          <w:tcPr>
            <w:tcW w:w="1559" w:type="dxa"/>
            <w:tcBorders>
              <w:bottom w:val="nil"/>
            </w:tcBorders>
          </w:tcPr>
          <w:p w14:paraId="0499477E" w14:textId="77777777" w:rsidR="00091B1F" w:rsidRPr="009F7418" w:rsidRDefault="00091B1F" w:rsidP="00E24A11">
            <w:pPr>
              <w:autoSpaceDE w:val="0"/>
              <w:autoSpaceDN w:val="0"/>
              <w:adjustRightInd w:val="0"/>
              <w:spacing w:line="360" w:lineRule="auto"/>
              <w:jc w:val="center"/>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5,112</w:t>
            </w:r>
          </w:p>
        </w:tc>
        <w:tc>
          <w:tcPr>
            <w:tcW w:w="1418" w:type="dxa"/>
            <w:tcBorders>
              <w:bottom w:val="nil"/>
            </w:tcBorders>
          </w:tcPr>
          <w:p w14:paraId="07585457" w14:textId="77777777" w:rsidR="00091B1F" w:rsidRPr="009F7418" w:rsidRDefault="00091B1F" w:rsidP="00E24A11">
            <w:pPr>
              <w:autoSpaceDE w:val="0"/>
              <w:autoSpaceDN w:val="0"/>
              <w:adjustRightInd w:val="0"/>
              <w:spacing w:line="360" w:lineRule="auto"/>
              <w:jc w:val="center"/>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64.42%</w:t>
            </w:r>
          </w:p>
        </w:tc>
      </w:tr>
      <w:tr w:rsidR="00091B1F" w:rsidRPr="009F7418" w14:paraId="44DB6200" w14:textId="77777777" w:rsidTr="00091B1F">
        <w:trPr>
          <w:jc w:val="center"/>
        </w:trPr>
        <w:tc>
          <w:tcPr>
            <w:tcW w:w="2693" w:type="dxa"/>
            <w:tcBorders>
              <w:top w:val="nil"/>
              <w:left w:val="single" w:sz="4" w:space="0" w:color="auto"/>
              <w:bottom w:val="nil"/>
              <w:right w:val="single" w:sz="4" w:space="0" w:color="auto"/>
            </w:tcBorders>
          </w:tcPr>
          <w:p w14:paraId="6B4B9A82" w14:textId="7643C04F" w:rsidR="00091B1F" w:rsidRPr="009F7418" w:rsidRDefault="00091B1F"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时间</w:t>
            </w:r>
          </w:p>
        </w:tc>
        <w:tc>
          <w:tcPr>
            <w:tcW w:w="1559" w:type="dxa"/>
            <w:tcBorders>
              <w:top w:val="nil"/>
              <w:left w:val="single" w:sz="4" w:space="0" w:color="auto"/>
              <w:bottom w:val="nil"/>
              <w:right w:val="single" w:sz="4" w:space="0" w:color="auto"/>
            </w:tcBorders>
          </w:tcPr>
          <w:p w14:paraId="4E734C9C" w14:textId="77777777" w:rsidR="00091B1F" w:rsidRPr="009F7418" w:rsidRDefault="00091B1F" w:rsidP="00E24A11">
            <w:pPr>
              <w:autoSpaceDE w:val="0"/>
              <w:autoSpaceDN w:val="0"/>
              <w:adjustRightInd w:val="0"/>
              <w:spacing w:line="360" w:lineRule="auto"/>
              <w:jc w:val="center"/>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1,205</w:t>
            </w:r>
          </w:p>
        </w:tc>
        <w:tc>
          <w:tcPr>
            <w:tcW w:w="1418" w:type="dxa"/>
            <w:tcBorders>
              <w:top w:val="nil"/>
              <w:left w:val="single" w:sz="4" w:space="0" w:color="auto"/>
              <w:bottom w:val="nil"/>
              <w:right w:val="single" w:sz="4" w:space="0" w:color="auto"/>
            </w:tcBorders>
          </w:tcPr>
          <w:p w14:paraId="384EDF5A" w14:textId="77777777" w:rsidR="00091B1F" w:rsidRPr="009F7418" w:rsidRDefault="00091B1F" w:rsidP="00E24A11">
            <w:pPr>
              <w:autoSpaceDE w:val="0"/>
              <w:autoSpaceDN w:val="0"/>
              <w:adjustRightInd w:val="0"/>
              <w:spacing w:line="360" w:lineRule="auto"/>
              <w:jc w:val="center"/>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15.19%</w:t>
            </w:r>
          </w:p>
        </w:tc>
      </w:tr>
      <w:tr w:rsidR="00091B1F" w:rsidRPr="009F7418" w14:paraId="530D9751" w14:textId="77777777" w:rsidTr="00091B1F">
        <w:trPr>
          <w:jc w:val="center"/>
        </w:trPr>
        <w:tc>
          <w:tcPr>
            <w:tcW w:w="2693" w:type="dxa"/>
            <w:tcBorders>
              <w:top w:val="nil"/>
              <w:left w:val="single" w:sz="4" w:space="0" w:color="auto"/>
              <w:bottom w:val="nil"/>
              <w:right w:val="single" w:sz="4" w:space="0" w:color="auto"/>
            </w:tcBorders>
          </w:tcPr>
          <w:p w14:paraId="2F4B7FD4" w14:textId="42021837" w:rsidR="00091B1F" w:rsidRPr="009F7418" w:rsidRDefault="00091B1F"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LINK: Participants only</w:t>
            </w:r>
          </w:p>
        </w:tc>
        <w:tc>
          <w:tcPr>
            <w:tcW w:w="1559" w:type="dxa"/>
            <w:tcBorders>
              <w:top w:val="nil"/>
              <w:left w:val="single" w:sz="4" w:space="0" w:color="auto"/>
              <w:bottom w:val="nil"/>
              <w:right w:val="single" w:sz="4" w:space="0" w:color="auto"/>
            </w:tcBorders>
          </w:tcPr>
          <w:p w14:paraId="7E73BC15" w14:textId="77777777" w:rsidR="00091B1F" w:rsidRPr="009F7418" w:rsidRDefault="00091B1F" w:rsidP="00E24A11">
            <w:pPr>
              <w:autoSpaceDE w:val="0"/>
              <w:autoSpaceDN w:val="0"/>
              <w:adjustRightInd w:val="0"/>
              <w:spacing w:line="360" w:lineRule="auto"/>
              <w:jc w:val="center"/>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1,004</w:t>
            </w:r>
          </w:p>
        </w:tc>
        <w:tc>
          <w:tcPr>
            <w:tcW w:w="1418" w:type="dxa"/>
            <w:tcBorders>
              <w:top w:val="nil"/>
              <w:left w:val="single" w:sz="4" w:space="0" w:color="auto"/>
              <w:bottom w:val="nil"/>
              <w:right w:val="single" w:sz="4" w:space="0" w:color="auto"/>
            </w:tcBorders>
          </w:tcPr>
          <w:p w14:paraId="39036A30" w14:textId="77777777" w:rsidR="00091B1F" w:rsidRPr="009F7418" w:rsidRDefault="00091B1F" w:rsidP="00E24A11">
            <w:pPr>
              <w:autoSpaceDE w:val="0"/>
              <w:autoSpaceDN w:val="0"/>
              <w:adjustRightInd w:val="0"/>
              <w:spacing w:line="360" w:lineRule="auto"/>
              <w:jc w:val="center"/>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12.65%</w:t>
            </w:r>
          </w:p>
        </w:tc>
      </w:tr>
      <w:tr w:rsidR="00091B1F" w:rsidRPr="009F7418" w14:paraId="4ECCF21C" w14:textId="77777777" w:rsidTr="00091B1F">
        <w:trPr>
          <w:jc w:val="center"/>
        </w:trPr>
        <w:tc>
          <w:tcPr>
            <w:tcW w:w="2693" w:type="dxa"/>
            <w:tcBorders>
              <w:top w:val="nil"/>
              <w:bottom w:val="nil"/>
            </w:tcBorders>
          </w:tcPr>
          <w:p w14:paraId="4B72DD23" w14:textId="61DFEDCE" w:rsidR="00091B1F" w:rsidRPr="009F7418" w:rsidRDefault="00091B1F"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LINK: Participants+type</w:t>
            </w:r>
          </w:p>
        </w:tc>
        <w:tc>
          <w:tcPr>
            <w:tcW w:w="1559" w:type="dxa"/>
            <w:tcBorders>
              <w:top w:val="nil"/>
              <w:bottom w:val="nil"/>
            </w:tcBorders>
          </w:tcPr>
          <w:p w14:paraId="109A51F9" w14:textId="77777777" w:rsidR="00091B1F" w:rsidRPr="009F7418" w:rsidRDefault="00091B1F" w:rsidP="00E24A11">
            <w:pPr>
              <w:autoSpaceDE w:val="0"/>
              <w:autoSpaceDN w:val="0"/>
              <w:adjustRightInd w:val="0"/>
              <w:spacing w:line="360" w:lineRule="auto"/>
              <w:jc w:val="center"/>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488</w:t>
            </w:r>
          </w:p>
        </w:tc>
        <w:tc>
          <w:tcPr>
            <w:tcW w:w="1418" w:type="dxa"/>
            <w:tcBorders>
              <w:top w:val="nil"/>
              <w:bottom w:val="nil"/>
            </w:tcBorders>
          </w:tcPr>
          <w:p w14:paraId="0B477129" w14:textId="77777777" w:rsidR="00091B1F" w:rsidRPr="009F7418" w:rsidRDefault="00091B1F" w:rsidP="00E24A11">
            <w:pPr>
              <w:autoSpaceDE w:val="0"/>
              <w:autoSpaceDN w:val="0"/>
              <w:adjustRightInd w:val="0"/>
              <w:spacing w:line="360" w:lineRule="auto"/>
              <w:jc w:val="center"/>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6.15%</w:t>
            </w:r>
          </w:p>
        </w:tc>
      </w:tr>
      <w:tr w:rsidR="00091B1F" w:rsidRPr="009F7418" w14:paraId="1013CEFD" w14:textId="77777777" w:rsidTr="00091B1F">
        <w:trPr>
          <w:jc w:val="center"/>
        </w:trPr>
        <w:tc>
          <w:tcPr>
            <w:tcW w:w="2693" w:type="dxa"/>
            <w:tcBorders>
              <w:top w:val="nil"/>
              <w:bottom w:val="single" w:sz="4" w:space="0" w:color="auto"/>
            </w:tcBorders>
          </w:tcPr>
          <w:p w14:paraId="2770E933" w14:textId="41966859" w:rsidR="00091B1F" w:rsidRPr="009F7418" w:rsidRDefault="00091B1F" w:rsidP="00E24A11">
            <w:pPr>
              <w:autoSpaceDE w:val="0"/>
              <w:autoSpaceDN w:val="0"/>
              <w:adjustRightInd w:val="0"/>
              <w:spacing w:line="360" w:lineRule="auto"/>
              <w:jc w:val="left"/>
              <w:rPr>
                <w:rFonts w:ascii="Times New Roman" w:eastAsia="宋体" w:hAnsi="Times New Roman" w:cs="NimbusRomNo9L-Regu"/>
                <w:kern w:val="0"/>
                <w:sz w:val="24"/>
                <w:szCs w:val="24"/>
              </w:rPr>
            </w:pPr>
            <w:r w:rsidRPr="009F7418">
              <w:rPr>
                <w:rFonts w:ascii="Times New Roman" w:eastAsia="宋体" w:hAnsi="Times New Roman" w:cs="NimbusRomNo9L-Regu"/>
                <w:kern w:val="0"/>
                <w:sz w:val="24"/>
                <w:szCs w:val="24"/>
              </w:rPr>
              <w:t>LINK: CONTAINS</w:t>
            </w:r>
          </w:p>
        </w:tc>
        <w:tc>
          <w:tcPr>
            <w:tcW w:w="1559" w:type="dxa"/>
            <w:tcBorders>
              <w:top w:val="nil"/>
              <w:bottom w:val="single" w:sz="4" w:space="0" w:color="auto"/>
            </w:tcBorders>
          </w:tcPr>
          <w:p w14:paraId="31AF18E1" w14:textId="77777777" w:rsidR="00091B1F" w:rsidRPr="009F7418" w:rsidRDefault="00091B1F" w:rsidP="00E24A11">
            <w:pPr>
              <w:autoSpaceDE w:val="0"/>
              <w:autoSpaceDN w:val="0"/>
              <w:adjustRightInd w:val="0"/>
              <w:spacing w:line="360" w:lineRule="auto"/>
              <w:jc w:val="center"/>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126</w:t>
            </w:r>
          </w:p>
        </w:tc>
        <w:tc>
          <w:tcPr>
            <w:tcW w:w="1418" w:type="dxa"/>
            <w:tcBorders>
              <w:top w:val="nil"/>
              <w:bottom w:val="single" w:sz="4" w:space="0" w:color="auto"/>
            </w:tcBorders>
          </w:tcPr>
          <w:p w14:paraId="255A30EE" w14:textId="77777777" w:rsidR="00091B1F" w:rsidRPr="009F7418" w:rsidRDefault="00091B1F" w:rsidP="00E24A11">
            <w:pPr>
              <w:autoSpaceDE w:val="0"/>
              <w:autoSpaceDN w:val="0"/>
              <w:adjustRightInd w:val="0"/>
              <w:spacing w:line="360" w:lineRule="auto"/>
              <w:jc w:val="center"/>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1.59%</w:t>
            </w:r>
          </w:p>
        </w:tc>
      </w:tr>
    </w:tbl>
    <w:p w14:paraId="324C7F12" w14:textId="2C081000" w:rsidR="00091B1F" w:rsidRPr="009F7418" w:rsidRDefault="00091B1F" w:rsidP="00E24A11">
      <w:pPr>
        <w:autoSpaceDE w:val="0"/>
        <w:autoSpaceDN w:val="0"/>
        <w:adjustRightInd w:val="0"/>
        <w:spacing w:line="360" w:lineRule="auto"/>
        <w:jc w:val="center"/>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表</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hint="eastAsia"/>
          <w:kern w:val="0"/>
          <w:sz w:val="24"/>
          <w:szCs w:val="24"/>
        </w:rPr>
        <w:t>3</w:t>
      </w:r>
      <w:r w:rsidRPr="009F7418">
        <w:rPr>
          <w:rFonts w:ascii="Times New Roman" w:eastAsia="宋体" w:hAnsi="Times New Roman" w:cs="NimbusRomNo9L-Medi" w:hint="eastAsia"/>
          <w:kern w:val="0"/>
          <w:sz w:val="24"/>
          <w:szCs w:val="24"/>
        </w:rPr>
        <w:t>：</w:t>
      </w:r>
      <w:r w:rsidRPr="009F7418">
        <w:rPr>
          <w:rFonts w:ascii="Times New Roman" w:eastAsia="宋体" w:hAnsi="Times New Roman" w:cs="NimbusRomNo9L-Medi" w:hint="eastAsia"/>
          <w:kern w:val="0"/>
          <w:sz w:val="24"/>
          <w:szCs w:val="24"/>
        </w:rPr>
        <w:t xml:space="preserve"> </w:t>
      </w:r>
      <w:r w:rsidRPr="009F7418">
        <w:rPr>
          <w:rFonts w:ascii="Times New Roman" w:eastAsia="宋体" w:hAnsi="Times New Roman" w:cs="NimbusRomNo9L-Medi" w:hint="eastAsia"/>
          <w:kern w:val="0"/>
          <w:sz w:val="24"/>
          <w:szCs w:val="24"/>
        </w:rPr>
        <w:t>不同标记类型的</w:t>
      </w:r>
      <w:r w:rsidRPr="009F7418">
        <w:rPr>
          <w:rFonts w:ascii="Times New Roman" w:eastAsia="宋体" w:hAnsi="Times New Roman" w:cs="NimbusRomNo9L-Medi"/>
          <w:kern w:val="0"/>
          <w:sz w:val="24"/>
          <w:szCs w:val="24"/>
        </w:rPr>
        <w:t>IAA</w:t>
      </w:r>
    </w:p>
    <w:p w14:paraId="27782F61" w14:textId="1BB1933D" w:rsidR="00416A38" w:rsidRPr="009F7418" w:rsidRDefault="00416A38" w:rsidP="00E24A11">
      <w:pPr>
        <w:autoSpaceDE w:val="0"/>
        <w:autoSpaceDN w:val="0"/>
        <w:adjustRightInd w:val="0"/>
        <w:spacing w:line="360" w:lineRule="auto"/>
        <w:ind w:firstLine="420"/>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我们通过使用明确标记的时间关系来识别未标记但隐含存在的其他人，我们计算</w:t>
      </w:r>
      <w:r w:rsidRPr="009F7418">
        <w:rPr>
          <w:rFonts w:ascii="Times New Roman" w:eastAsia="宋体" w:hAnsi="Times New Roman" w:cs="NimbusRomNo9L-Medi"/>
          <w:kern w:val="0"/>
          <w:sz w:val="24"/>
          <w:szCs w:val="24"/>
        </w:rPr>
        <w:t>IAA</w:t>
      </w:r>
      <w:r w:rsidRPr="009F7418">
        <w:rPr>
          <w:rFonts w:ascii="Times New Roman" w:eastAsia="宋体" w:hAnsi="Times New Roman" w:cs="NimbusRomNo9L-Medi"/>
          <w:kern w:val="0"/>
          <w:sz w:val="24"/>
          <w:szCs w:val="24"/>
        </w:rPr>
        <w:t>为</w:t>
      </w:r>
      <w:r w:rsidRPr="009F7418">
        <w:rPr>
          <w:rFonts w:ascii="Times New Roman" w:eastAsia="宋体" w:hAnsi="Times New Roman" w:cs="NimbusRomNo9L-Medi"/>
          <w:kern w:val="0"/>
          <w:sz w:val="24"/>
          <w:szCs w:val="24"/>
        </w:rPr>
        <w:t>F1</w:t>
      </w:r>
      <w:r w:rsidRPr="009F7418">
        <w:rPr>
          <w:rFonts w:ascii="Times New Roman" w:eastAsia="宋体" w:hAnsi="Times New Roman" w:cs="NimbusRomNo9L-Medi"/>
          <w:kern w:val="0"/>
          <w:sz w:val="24"/>
          <w:szCs w:val="24"/>
        </w:rPr>
        <w:t>分数和</w:t>
      </w:r>
      <w:r w:rsidRPr="009F7418">
        <w:rPr>
          <w:rFonts w:ascii="Times New Roman" w:eastAsia="宋体" w:hAnsi="Times New Roman" w:cs="NimbusRomNo9L-Medi"/>
          <w:kern w:val="0"/>
          <w:sz w:val="24"/>
          <w:szCs w:val="24"/>
        </w:rPr>
        <w:t>Krippendorff's Alpha</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Krippendorff</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2012</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在计算</w:t>
      </w:r>
      <w:r w:rsidRPr="009F7418">
        <w:rPr>
          <w:rFonts w:ascii="Times New Roman" w:eastAsia="宋体" w:hAnsi="Times New Roman" w:cs="NimbusRomNo9L-Medi"/>
          <w:kern w:val="0"/>
          <w:sz w:val="24"/>
          <w:szCs w:val="24"/>
        </w:rPr>
        <w:t>IAA</w:t>
      </w:r>
      <w:r w:rsidRPr="009F7418">
        <w:rPr>
          <w:rFonts w:ascii="Times New Roman" w:eastAsia="宋体" w:hAnsi="Times New Roman" w:cs="NimbusRomNo9L-Medi"/>
          <w:kern w:val="0"/>
          <w:sz w:val="24"/>
          <w:szCs w:val="24"/>
        </w:rPr>
        <w:t>时，推断的</w:t>
      </w:r>
      <w:r w:rsidRPr="009F7418">
        <w:rPr>
          <w:rFonts w:ascii="Times New Roman" w:eastAsia="宋体" w:hAnsi="Times New Roman" w:cs="NimbusRomNo9L-Medi"/>
          <w:kern w:val="0"/>
          <w:sz w:val="24"/>
          <w:szCs w:val="24"/>
        </w:rPr>
        <w:t>TLINK</w:t>
      </w:r>
      <w:r w:rsidRPr="009F7418">
        <w:rPr>
          <w:rFonts w:ascii="Times New Roman" w:eastAsia="宋体" w:hAnsi="Times New Roman" w:cs="NimbusRomNo9L-Medi"/>
          <w:kern w:val="0"/>
          <w:sz w:val="24"/>
          <w:szCs w:val="24"/>
        </w:rPr>
        <w:t>对分数无贡献，匹配或不匹配。</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例如，如果两个注释器在</w:t>
      </w:r>
      <w:r w:rsidRPr="009F7418">
        <w:rPr>
          <w:rFonts w:ascii="Times New Roman" w:eastAsia="宋体" w:hAnsi="Times New Roman" w:cs="NimbusRomNo9L-Medi"/>
          <w:kern w:val="0"/>
          <w:sz w:val="24"/>
          <w:szCs w:val="24"/>
        </w:rPr>
        <w:t>B</w:t>
      </w:r>
      <w:r w:rsidRPr="009F7418">
        <w:rPr>
          <w:rFonts w:ascii="Times New Roman" w:eastAsia="宋体" w:hAnsi="Times New Roman" w:cs="NimbusRomNo9L-Medi"/>
          <w:kern w:val="0"/>
          <w:sz w:val="24"/>
          <w:szCs w:val="24"/>
        </w:rPr>
        <w:t>之前标记</w:t>
      </w:r>
      <w:r w:rsidRPr="009F7418">
        <w:rPr>
          <w:rFonts w:ascii="Times New Roman" w:eastAsia="宋体" w:hAnsi="Times New Roman" w:cs="NimbusRomNo9L-Medi"/>
          <w:kern w:val="0"/>
          <w:sz w:val="24"/>
          <w:szCs w:val="24"/>
        </w:rPr>
        <w:t>A BEFORE B</w:t>
      </w:r>
      <w:r w:rsidRPr="009F7418">
        <w:rPr>
          <w:rFonts w:ascii="Times New Roman" w:eastAsia="宋体" w:hAnsi="Times New Roman" w:cs="NimbusRomNo9L-Medi"/>
          <w:kern w:val="0"/>
          <w:sz w:val="24"/>
          <w:szCs w:val="24"/>
        </w:rPr>
        <w:t>且</w:t>
      </w:r>
      <w:r w:rsidRPr="009F7418">
        <w:rPr>
          <w:rFonts w:ascii="Times New Roman" w:eastAsia="宋体" w:hAnsi="Times New Roman" w:cs="NimbusRomNo9L-Medi"/>
          <w:kern w:val="0"/>
          <w:sz w:val="24"/>
          <w:szCs w:val="24"/>
        </w:rPr>
        <w:t>B BEFORE C</w:t>
      </w:r>
      <w:r w:rsidRPr="009F7418">
        <w:rPr>
          <w:rFonts w:ascii="Times New Roman" w:eastAsia="宋体" w:hAnsi="Times New Roman" w:cs="NimbusRomNo9L-Medi"/>
          <w:kern w:val="0"/>
          <w:sz w:val="24"/>
          <w:szCs w:val="24"/>
        </w:rPr>
        <w:t>，为了防止人为地夸大协议评分，推断的</w:t>
      </w:r>
      <w:r w:rsidRPr="009F7418">
        <w:rPr>
          <w:rFonts w:ascii="Times New Roman" w:eastAsia="宋体" w:hAnsi="Times New Roman" w:cs="NimbusRomNo9L-Medi"/>
          <w:kern w:val="0"/>
          <w:sz w:val="24"/>
          <w:szCs w:val="24"/>
        </w:rPr>
        <w:t>A BEFORE C</w:t>
      </w:r>
      <w:r w:rsidRPr="009F7418">
        <w:rPr>
          <w:rFonts w:ascii="Times New Roman" w:eastAsia="宋体" w:hAnsi="Times New Roman" w:cs="NimbusRomNo9L-Medi"/>
          <w:kern w:val="0"/>
          <w:sz w:val="24"/>
          <w:szCs w:val="24"/>
        </w:rPr>
        <w:t>将被忽略。</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同样，如果一个注释者在</w:t>
      </w:r>
      <w:r w:rsidRPr="009F7418">
        <w:rPr>
          <w:rFonts w:ascii="Times New Roman" w:eastAsia="宋体" w:hAnsi="Times New Roman" w:cs="NimbusRomNo9L-Medi"/>
          <w:kern w:val="0"/>
          <w:sz w:val="24"/>
          <w:szCs w:val="24"/>
        </w:rPr>
        <w:t>B</w:t>
      </w:r>
      <w:r w:rsidRPr="009F7418">
        <w:rPr>
          <w:rFonts w:ascii="Times New Roman" w:eastAsia="宋体" w:hAnsi="Times New Roman" w:cs="NimbusRomNo9L-Medi"/>
          <w:kern w:val="0"/>
          <w:sz w:val="24"/>
          <w:szCs w:val="24"/>
        </w:rPr>
        <w:t>之前标注了</w:t>
      </w:r>
      <w:r w:rsidRPr="009F7418">
        <w:rPr>
          <w:rFonts w:ascii="Times New Roman" w:eastAsia="宋体" w:hAnsi="Times New Roman" w:cs="NimbusRomNo9L-Medi"/>
          <w:kern w:val="0"/>
          <w:sz w:val="24"/>
          <w:szCs w:val="24"/>
        </w:rPr>
        <w:t>A BEFORE B</w:t>
      </w:r>
      <w:r w:rsidRPr="009F7418">
        <w:rPr>
          <w:rFonts w:ascii="Times New Roman" w:eastAsia="宋体" w:hAnsi="Times New Roman" w:cs="NimbusRomNo9L-Medi"/>
          <w:kern w:val="0"/>
          <w:sz w:val="24"/>
          <w:szCs w:val="24"/>
        </w:rPr>
        <w:t>且</w:t>
      </w:r>
      <w:r w:rsidRPr="009F7418">
        <w:rPr>
          <w:rFonts w:ascii="Times New Roman" w:eastAsia="宋体" w:hAnsi="Times New Roman" w:cs="NimbusRomNo9L-Medi"/>
          <w:kern w:val="0"/>
          <w:sz w:val="24"/>
          <w:szCs w:val="24"/>
        </w:rPr>
        <w:t>B BEFORE C</w:t>
      </w:r>
      <w:r w:rsidRPr="009F7418">
        <w:rPr>
          <w:rFonts w:ascii="Times New Roman" w:eastAsia="宋体" w:hAnsi="Times New Roman" w:cs="NimbusRomNo9L-Medi"/>
          <w:kern w:val="0"/>
          <w:sz w:val="24"/>
          <w:szCs w:val="24"/>
        </w:rPr>
        <w:t>，而另一个注释者没有，则推断的</w:t>
      </w:r>
      <w:r w:rsidRPr="009F7418">
        <w:rPr>
          <w:rFonts w:ascii="Times New Roman" w:eastAsia="宋体" w:hAnsi="Times New Roman" w:cs="NimbusRomNo9L-Medi"/>
          <w:kern w:val="0"/>
          <w:sz w:val="24"/>
          <w:szCs w:val="24"/>
        </w:rPr>
        <w:t>A BEFORE C</w:t>
      </w:r>
      <w:r w:rsidRPr="009F7418">
        <w:rPr>
          <w:rFonts w:ascii="Times New Roman" w:eastAsia="宋体" w:hAnsi="Times New Roman" w:cs="NimbusRomNo9L-Medi"/>
          <w:kern w:val="0"/>
          <w:sz w:val="24"/>
          <w:szCs w:val="24"/>
        </w:rPr>
        <w:t>不被计数。</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但是，如果一个注释者明确标记了</w:t>
      </w:r>
      <w:r w:rsidRPr="009F7418">
        <w:rPr>
          <w:rFonts w:ascii="Times New Roman" w:eastAsia="宋体" w:hAnsi="Times New Roman" w:cs="NimbusRomNo9L-Medi"/>
          <w:kern w:val="0"/>
          <w:sz w:val="24"/>
          <w:szCs w:val="24"/>
        </w:rPr>
        <w:t>A BEFORE C</w:t>
      </w:r>
      <w:r w:rsidRPr="009F7418">
        <w:rPr>
          <w:rFonts w:ascii="Times New Roman" w:eastAsia="宋体" w:hAnsi="Times New Roman" w:cs="NimbusRomNo9L-Medi"/>
          <w:kern w:val="0"/>
          <w:sz w:val="24"/>
          <w:szCs w:val="24"/>
        </w:rPr>
        <w:t>，那么将使用等效推断的</w:t>
      </w:r>
      <w:r w:rsidRPr="009F7418">
        <w:rPr>
          <w:rFonts w:ascii="Times New Roman" w:eastAsia="宋体" w:hAnsi="Times New Roman" w:cs="NimbusRomNo9L-Medi"/>
          <w:kern w:val="0"/>
          <w:sz w:val="24"/>
          <w:szCs w:val="24"/>
        </w:rPr>
        <w:t>TLINK</w:t>
      </w:r>
      <w:r w:rsidRPr="009F7418">
        <w:rPr>
          <w:rFonts w:ascii="Times New Roman" w:eastAsia="宋体" w:hAnsi="Times New Roman" w:cs="NimbusRomNo9L-Medi"/>
          <w:kern w:val="0"/>
          <w:sz w:val="24"/>
          <w:szCs w:val="24"/>
        </w:rPr>
        <w:t>来匹配它。</w:t>
      </w:r>
      <w:r w:rsidRPr="009F7418">
        <w:rPr>
          <w:rFonts w:ascii="Times New Roman" w:eastAsia="宋体" w:hAnsi="Times New Roman" w:cs="NimbusRomNo9L-Medi"/>
          <w:kern w:val="0"/>
          <w:sz w:val="24"/>
          <w:szCs w:val="24"/>
        </w:rPr>
        <w:t xml:space="preserve"> EVENT</w:t>
      </w:r>
      <w:r w:rsidRPr="009F7418">
        <w:rPr>
          <w:rFonts w:ascii="Times New Roman" w:eastAsia="宋体" w:hAnsi="Times New Roman" w:cs="NimbusRomNo9L-Medi"/>
          <w:kern w:val="0"/>
          <w:sz w:val="24"/>
          <w:szCs w:val="24"/>
        </w:rPr>
        <w:t>和</w:t>
      </w:r>
      <w:r w:rsidRPr="009F7418">
        <w:rPr>
          <w:rFonts w:ascii="Times New Roman" w:eastAsia="宋体" w:hAnsi="Times New Roman" w:cs="NimbusRomNo9L-Medi"/>
          <w:kern w:val="0"/>
          <w:sz w:val="24"/>
          <w:szCs w:val="24"/>
        </w:rPr>
        <w:t>TIMEX3 IAA</w:t>
      </w:r>
      <w:r w:rsidRPr="009F7418">
        <w:rPr>
          <w:rFonts w:ascii="Times New Roman" w:eastAsia="宋体" w:hAnsi="Times New Roman" w:cs="NimbusRomNo9L-Medi"/>
          <w:kern w:val="0"/>
          <w:sz w:val="24"/>
          <w:szCs w:val="24"/>
        </w:rPr>
        <w:t>分别基于精确和重叠跨度生成。</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这些结果报告在表</w:t>
      </w:r>
      <w:r w:rsidRPr="009F7418">
        <w:rPr>
          <w:rFonts w:ascii="Times New Roman" w:eastAsia="宋体" w:hAnsi="Times New Roman" w:cs="NimbusRomNo9L-Medi"/>
          <w:kern w:val="0"/>
          <w:sz w:val="24"/>
          <w:szCs w:val="24"/>
        </w:rPr>
        <w:t>3</w:t>
      </w:r>
      <w:r w:rsidRPr="009F7418">
        <w:rPr>
          <w:rFonts w:ascii="Times New Roman" w:eastAsia="宋体" w:hAnsi="Times New Roman" w:cs="NimbusRomNo9L-Medi"/>
          <w:kern w:val="0"/>
          <w:sz w:val="24"/>
          <w:szCs w:val="24"/>
        </w:rPr>
        <w:t>中。</w:t>
      </w:r>
    </w:p>
    <w:tbl>
      <w:tblPr>
        <w:tblStyle w:val="aa"/>
        <w:tblW w:w="0" w:type="auto"/>
        <w:jc w:val="center"/>
        <w:tblLook w:val="04A0" w:firstRow="1" w:lastRow="0" w:firstColumn="1" w:lastColumn="0" w:noHBand="0" w:noVBand="1"/>
      </w:tblPr>
      <w:tblGrid>
        <w:gridCol w:w="2693"/>
        <w:gridCol w:w="1559"/>
        <w:gridCol w:w="1418"/>
        <w:gridCol w:w="76"/>
      </w:tblGrid>
      <w:tr w:rsidR="00091B1F" w:rsidRPr="009F7418" w14:paraId="085AAC7A" w14:textId="77777777" w:rsidTr="00091B1F">
        <w:trPr>
          <w:jc w:val="center"/>
        </w:trPr>
        <w:tc>
          <w:tcPr>
            <w:tcW w:w="2693" w:type="dxa"/>
          </w:tcPr>
          <w:p w14:paraId="29DCB7BC" w14:textId="467C44EB" w:rsidR="00091B1F" w:rsidRPr="009F7418" w:rsidRDefault="00091B1F"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事件属性</w:t>
            </w:r>
          </w:p>
        </w:tc>
        <w:tc>
          <w:tcPr>
            <w:tcW w:w="1559" w:type="dxa"/>
          </w:tcPr>
          <w:p w14:paraId="1381735A" w14:textId="77777777" w:rsidR="00091B1F" w:rsidRPr="009F7418" w:rsidRDefault="00091B1F" w:rsidP="00E24A11">
            <w:pPr>
              <w:autoSpaceDE w:val="0"/>
              <w:autoSpaceDN w:val="0"/>
              <w:adjustRightInd w:val="0"/>
              <w:spacing w:line="360" w:lineRule="auto"/>
              <w:jc w:val="center"/>
              <w:rPr>
                <w:rFonts w:ascii="Times New Roman" w:eastAsia="宋体" w:hAnsi="Times New Roman" w:cs="NimbusRomNo9L-Medi"/>
                <w:kern w:val="0"/>
                <w:sz w:val="24"/>
                <w:szCs w:val="24"/>
              </w:rPr>
            </w:pPr>
            <w:r w:rsidRPr="009F7418">
              <w:rPr>
                <w:rFonts w:ascii="Times New Roman" w:eastAsia="宋体" w:hAnsi="Times New Roman" w:cs="NimbusRomNo9L-Medi"/>
                <w:kern w:val="0"/>
                <w:sz w:val="24"/>
                <w:szCs w:val="24"/>
              </w:rPr>
              <w:t>F1-Score</w:t>
            </w:r>
          </w:p>
        </w:tc>
        <w:tc>
          <w:tcPr>
            <w:tcW w:w="1494" w:type="dxa"/>
            <w:gridSpan w:val="2"/>
          </w:tcPr>
          <w:p w14:paraId="6833052E" w14:textId="77777777" w:rsidR="00091B1F" w:rsidRPr="009F7418" w:rsidRDefault="00091B1F" w:rsidP="00E24A11">
            <w:pPr>
              <w:autoSpaceDE w:val="0"/>
              <w:autoSpaceDN w:val="0"/>
              <w:adjustRightInd w:val="0"/>
              <w:spacing w:line="360" w:lineRule="auto"/>
              <w:jc w:val="center"/>
              <w:rPr>
                <w:rFonts w:ascii="Times New Roman" w:eastAsia="宋体" w:hAnsi="Times New Roman" w:cs="NimbusRomNo9L-Medi"/>
                <w:kern w:val="0"/>
                <w:sz w:val="24"/>
                <w:szCs w:val="24"/>
              </w:rPr>
            </w:pPr>
            <w:r w:rsidRPr="009F7418">
              <w:rPr>
                <w:rFonts w:ascii="Times New Roman" w:eastAsia="宋体" w:hAnsi="Times New Roman" w:cs="NimbusRomNo9L-Medi"/>
                <w:kern w:val="0"/>
                <w:sz w:val="24"/>
                <w:szCs w:val="24"/>
              </w:rPr>
              <w:t>Alpha</w:t>
            </w:r>
          </w:p>
        </w:tc>
      </w:tr>
      <w:tr w:rsidR="00091B1F" w:rsidRPr="009F7418" w14:paraId="50A9F83E" w14:textId="77777777" w:rsidTr="00614BE7">
        <w:trPr>
          <w:gridAfter w:val="1"/>
          <w:wAfter w:w="76" w:type="dxa"/>
          <w:jc w:val="center"/>
        </w:trPr>
        <w:tc>
          <w:tcPr>
            <w:tcW w:w="2693" w:type="dxa"/>
            <w:tcBorders>
              <w:bottom w:val="nil"/>
            </w:tcBorders>
          </w:tcPr>
          <w:p w14:paraId="199773FA" w14:textId="0E70A899" w:rsidR="00091B1F" w:rsidRPr="009F7418" w:rsidRDefault="00091B1F"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DocTimeRel</w:t>
            </w:r>
          </w:p>
        </w:tc>
        <w:tc>
          <w:tcPr>
            <w:tcW w:w="1559" w:type="dxa"/>
            <w:tcBorders>
              <w:bottom w:val="nil"/>
            </w:tcBorders>
          </w:tcPr>
          <w:p w14:paraId="62490560" w14:textId="661C4A67" w:rsidR="00091B1F" w:rsidRPr="009F7418" w:rsidRDefault="00091B1F" w:rsidP="00E24A11">
            <w:pPr>
              <w:autoSpaceDE w:val="0"/>
              <w:autoSpaceDN w:val="0"/>
              <w:adjustRightInd w:val="0"/>
              <w:spacing w:line="360" w:lineRule="auto"/>
              <w:jc w:val="center"/>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0.7189</w:t>
            </w:r>
          </w:p>
        </w:tc>
        <w:tc>
          <w:tcPr>
            <w:tcW w:w="1418" w:type="dxa"/>
            <w:tcBorders>
              <w:bottom w:val="nil"/>
            </w:tcBorders>
          </w:tcPr>
          <w:p w14:paraId="26601FA0" w14:textId="55A16049" w:rsidR="00091B1F" w:rsidRPr="009F7418" w:rsidRDefault="00091B1F" w:rsidP="00E24A11">
            <w:pPr>
              <w:autoSpaceDE w:val="0"/>
              <w:autoSpaceDN w:val="0"/>
              <w:adjustRightInd w:val="0"/>
              <w:spacing w:line="360" w:lineRule="auto"/>
              <w:jc w:val="center"/>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0.6889</w:t>
            </w:r>
          </w:p>
        </w:tc>
      </w:tr>
      <w:tr w:rsidR="00091B1F" w:rsidRPr="009F7418" w14:paraId="4F358210" w14:textId="77777777" w:rsidTr="00091B1F">
        <w:trPr>
          <w:gridAfter w:val="1"/>
          <w:wAfter w:w="76" w:type="dxa"/>
          <w:jc w:val="center"/>
        </w:trPr>
        <w:tc>
          <w:tcPr>
            <w:tcW w:w="2693" w:type="dxa"/>
            <w:tcBorders>
              <w:top w:val="nil"/>
              <w:left w:val="single" w:sz="4" w:space="0" w:color="auto"/>
              <w:bottom w:val="nil"/>
              <w:right w:val="single" w:sz="4" w:space="0" w:color="auto"/>
            </w:tcBorders>
          </w:tcPr>
          <w:p w14:paraId="23A5486E" w14:textId="36E2D224" w:rsidR="00091B1F" w:rsidRPr="009F7418" w:rsidRDefault="00091B1F"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Cont.Aspect</w:t>
            </w:r>
          </w:p>
        </w:tc>
        <w:tc>
          <w:tcPr>
            <w:tcW w:w="1559" w:type="dxa"/>
            <w:tcBorders>
              <w:top w:val="nil"/>
              <w:left w:val="single" w:sz="4" w:space="0" w:color="auto"/>
              <w:bottom w:val="nil"/>
              <w:right w:val="single" w:sz="4" w:space="0" w:color="auto"/>
            </w:tcBorders>
          </w:tcPr>
          <w:p w14:paraId="16D858A3" w14:textId="10F976A2" w:rsidR="00091B1F" w:rsidRPr="009F7418" w:rsidRDefault="00091B1F" w:rsidP="00E24A11">
            <w:pPr>
              <w:autoSpaceDE w:val="0"/>
              <w:autoSpaceDN w:val="0"/>
              <w:adjustRightInd w:val="0"/>
              <w:spacing w:line="360" w:lineRule="auto"/>
              <w:jc w:val="center"/>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0.9947</w:t>
            </w:r>
          </w:p>
        </w:tc>
        <w:tc>
          <w:tcPr>
            <w:tcW w:w="1418" w:type="dxa"/>
            <w:tcBorders>
              <w:top w:val="nil"/>
              <w:left w:val="single" w:sz="4" w:space="0" w:color="auto"/>
              <w:bottom w:val="nil"/>
              <w:right w:val="single" w:sz="4" w:space="0" w:color="auto"/>
            </w:tcBorders>
          </w:tcPr>
          <w:p w14:paraId="04CD334B" w14:textId="0A6F8B5B" w:rsidR="00091B1F" w:rsidRPr="009F7418" w:rsidRDefault="00091B1F" w:rsidP="00E24A11">
            <w:pPr>
              <w:autoSpaceDE w:val="0"/>
              <w:autoSpaceDN w:val="0"/>
              <w:adjustRightInd w:val="0"/>
              <w:spacing w:line="360" w:lineRule="auto"/>
              <w:jc w:val="center"/>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0.9930</w:t>
            </w:r>
          </w:p>
        </w:tc>
      </w:tr>
      <w:tr w:rsidR="00091B1F" w:rsidRPr="009F7418" w14:paraId="0C7A94A8" w14:textId="77777777" w:rsidTr="00091B1F">
        <w:trPr>
          <w:gridAfter w:val="1"/>
          <w:wAfter w:w="76" w:type="dxa"/>
          <w:jc w:val="center"/>
        </w:trPr>
        <w:tc>
          <w:tcPr>
            <w:tcW w:w="2693" w:type="dxa"/>
            <w:tcBorders>
              <w:top w:val="nil"/>
              <w:left w:val="single" w:sz="4" w:space="0" w:color="auto"/>
              <w:bottom w:val="single" w:sz="4" w:space="0" w:color="auto"/>
              <w:right w:val="single" w:sz="4" w:space="0" w:color="auto"/>
            </w:tcBorders>
          </w:tcPr>
          <w:p w14:paraId="52CB7408" w14:textId="5CA2F2C3" w:rsidR="00091B1F" w:rsidRPr="009F7418" w:rsidRDefault="00091B1F"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Cont.Modality</w:t>
            </w:r>
          </w:p>
        </w:tc>
        <w:tc>
          <w:tcPr>
            <w:tcW w:w="1559" w:type="dxa"/>
            <w:tcBorders>
              <w:top w:val="nil"/>
              <w:left w:val="single" w:sz="4" w:space="0" w:color="auto"/>
              <w:bottom w:val="single" w:sz="4" w:space="0" w:color="auto"/>
              <w:right w:val="single" w:sz="4" w:space="0" w:color="auto"/>
            </w:tcBorders>
          </w:tcPr>
          <w:p w14:paraId="622F370A" w14:textId="0F821265" w:rsidR="00091B1F" w:rsidRPr="009F7418" w:rsidRDefault="00091B1F" w:rsidP="00E24A11">
            <w:pPr>
              <w:autoSpaceDE w:val="0"/>
              <w:autoSpaceDN w:val="0"/>
              <w:adjustRightInd w:val="0"/>
              <w:spacing w:line="360" w:lineRule="auto"/>
              <w:jc w:val="center"/>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0.9547</w:t>
            </w:r>
          </w:p>
        </w:tc>
        <w:tc>
          <w:tcPr>
            <w:tcW w:w="1418" w:type="dxa"/>
            <w:tcBorders>
              <w:top w:val="nil"/>
              <w:left w:val="single" w:sz="4" w:space="0" w:color="auto"/>
              <w:bottom w:val="single" w:sz="4" w:space="0" w:color="auto"/>
              <w:right w:val="single" w:sz="4" w:space="0" w:color="auto"/>
            </w:tcBorders>
          </w:tcPr>
          <w:p w14:paraId="485F5632" w14:textId="73C63EB5" w:rsidR="00091B1F" w:rsidRPr="009F7418" w:rsidRDefault="00091B1F" w:rsidP="00E24A11">
            <w:pPr>
              <w:autoSpaceDE w:val="0"/>
              <w:autoSpaceDN w:val="0"/>
              <w:adjustRightInd w:val="0"/>
              <w:spacing w:line="360" w:lineRule="auto"/>
              <w:jc w:val="center"/>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0.9420</w:t>
            </w:r>
          </w:p>
        </w:tc>
      </w:tr>
    </w:tbl>
    <w:p w14:paraId="17797726" w14:textId="2A1EA2DE" w:rsidR="00091B1F" w:rsidRPr="009F7418" w:rsidRDefault="00091B1F" w:rsidP="00E24A11">
      <w:pPr>
        <w:autoSpaceDE w:val="0"/>
        <w:autoSpaceDN w:val="0"/>
        <w:adjustRightInd w:val="0"/>
        <w:spacing w:line="360" w:lineRule="auto"/>
        <w:jc w:val="center"/>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表</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hint="eastAsia"/>
          <w:kern w:val="0"/>
          <w:sz w:val="24"/>
          <w:szCs w:val="24"/>
        </w:rPr>
        <w:t>4</w:t>
      </w:r>
      <w:r w:rsidRPr="009F7418">
        <w:rPr>
          <w:rFonts w:ascii="Times New Roman" w:eastAsia="宋体" w:hAnsi="Times New Roman" w:cs="NimbusRomNo9L-Medi" w:hint="eastAsia"/>
          <w:kern w:val="0"/>
          <w:sz w:val="24"/>
          <w:szCs w:val="24"/>
        </w:rPr>
        <w:t>：</w:t>
      </w:r>
      <w:r w:rsidRPr="009F7418">
        <w:rPr>
          <w:rFonts w:ascii="Times New Roman" w:eastAsia="宋体" w:hAnsi="Times New Roman" w:cs="NimbusRomNo9L-Medi" w:hint="eastAsia"/>
          <w:kern w:val="0"/>
          <w:sz w:val="24"/>
          <w:szCs w:val="24"/>
        </w:rPr>
        <w:t xml:space="preserve"> </w:t>
      </w:r>
      <w:r w:rsidRPr="009F7418">
        <w:rPr>
          <w:rFonts w:ascii="Times New Roman" w:eastAsia="宋体" w:hAnsi="Times New Roman" w:cs="NimbusRomNo9L-Medi" w:hint="eastAsia"/>
          <w:kern w:val="0"/>
          <w:sz w:val="24"/>
          <w:szCs w:val="24"/>
        </w:rPr>
        <w:t>不同事件属性的</w:t>
      </w:r>
      <w:r w:rsidRPr="009F7418">
        <w:rPr>
          <w:rFonts w:ascii="Times New Roman" w:eastAsia="宋体" w:hAnsi="Times New Roman" w:cs="NimbusRomNo9L-Medi"/>
          <w:kern w:val="0"/>
          <w:sz w:val="24"/>
          <w:szCs w:val="24"/>
        </w:rPr>
        <w:t>IAA</w:t>
      </w:r>
    </w:p>
    <w:p w14:paraId="5F04FB5D" w14:textId="0F465648" w:rsidR="00416A38" w:rsidRPr="009F7418" w:rsidRDefault="00416A38" w:rsidP="00E24A11">
      <w:pPr>
        <w:autoSpaceDE w:val="0"/>
        <w:autoSpaceDN w:val="0"/>
        <w:adjustRightInd w:val="0"/>
        <w:spacing w:line="360" w:lineRule="auto"/>
        <w:ind w:firstLine="420"/>
        <w:jc w:val="left"/>
        <w:rPr>
          <w:rFonts w:ascii="Times New Roman" w:eastAsia="宋体" w:hAnsi="Times New Roman" w:cs="NimbusRomNo9L-Medi"/>
          <w:kern w:val="0"/>
          <w:sz w:val="24"/>
          <w:szCs w:val="24"/>
        </w:rPr>
      </w:pPr>
      <w:r w:rsidRPr="009F7418">
        <w:rPr>
          <w:rFonts w:ascii="Times New Roman" w:eastAsia="宋体" w:hAnsi="Times New Roman" w:cs="NimbusRomNo9L-Medi"/>
          <w:kern w:val="0"/>
          <w:sz w:val="24"/>
          <w:szCs w:val="24"/>
        </w:rPr>
        <w:t>THYME</w:t>
      </w:r>
      <w:r w:rsidRPr="009F7418">
        <w:rPr>
          <w:rFonts w:ascii="Times New Roman" w:eastAsia="宋体" w:hAnsi="Times New Roman" w:cs="NimbusRomNo9L-Medi"/>
          <w:kern w:val="0"/>
          <w:sz w:val="24"/>
          <w:szCs w:val="24"/>
        </w:rPr>
        <w:t>语料库在</w:t>
      </w:r>
      <w:r w:rsidRPr="009F7418">
        <w:rPr>
          <w:rFonts w:ascii="Times New Roman" w:eastAsia="宋体" w:hAnsi="Times New Roman" w:cs="NimbusRomNo9L-Medi"/>
          <w:kern w:val="0"/>
          <w:sz w:val="24"/>
          <w:szCs w:val="24"/>
        </w:rPr>
        <w:t>EVENT</w:t>
      </w:r>
      <w:r w:rsidRPr="009F7418">
        <w:rPr>
          <w:rFonts w:ascii="Times New Roman" w:eastAsia="宋体" w:hAnsi="Times New Roman" w:cs="NimbusRomNo9L-Medi"/>
          <w:kern w:val="0"/>
          <w:sz w:val="24"/>
          <w:szCs w:val="24"/>
        </w:rPr>
        <w:t>属性方面也与</w:t>
      </w:r>
      <w:r w:rsidRPr="009F7418">
        <w:rPr>
          <w:rFonts w:ascii="Times New Roman" w:eastAsia="宋体" w:hAnsi="Times New Roman" w:cs="NimbusRomNo9L-Medi"/>
          <w:kern w:val="0"/>
          <w:sz w:val="24"/>
          <w:szCs w:val="24"/>
        </w:rPr>
        <w:t>ISOTimeML</w:t>
      </w:r>
      <w:r w:rsidRPr="009F7418">
        <w:rPr>
          <w:rFonts w:ascii="Times New Roman" w:eastAsia="宋体" w:hAnsi="Times New Roman" w:cs="NimbusRomNo9L-Medi"/>
          <w:kern w:val="0"/>
          <w:sz w:val="24"/>
          <w:szCs w:val="24"/>
        </w:rPr>
        <w:t>不同，增加了</w:t>
      </w:r>
      <w:r w:rsidRPr="009F7418">
        <w:rPr>
          <w:rFonts w:ascii="Times New Roman" w:eastAsia="宋体" w:hAnsi="Times New Roman" w:cs="NimbusRomNo9L-Medi"/>
          <w:kern w:val="0"/>
          <w:sz w:val="24"/>
          <w:szCs w:val="24"/>
        </w:rPr>
        <w:t>DocTimeRel</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ContextualModality</w:t>
      </w:r>
      <w:r w:rsidRPr="009F7418">
        <w:rPr>
          <w:rFonts w:ascii="Times New Roman" w:eastAsia="宋体" w:hAnsi="Times New Roman" w:cs="NimbusRomNo9L-Medi"/>
          <w:kern w:val="0"/>
          <w:sz w:val="24"/>
          <w:szCs w:val="24"/>
        </w:rPr>
        <w:t>和</w:t>
      </w:r>
      <w:r w:rsidRPr="009F7418">
        <w:rPr>
          <w:rFonts w:ascii="Times New Roman" w:eastAsia="宋体" w:hAnsi="Times New Roman" w:cs="NimbusRomNo9L-Medi"/>
          <w:kern w:val="0"/>
          <w:sz w:val="24"/>
          <w:szCs w:val="24"/>
        </w:rPr>
        <w:t>ContextualAspect</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这些性能的</w:t>
      </w:r>
      <w:r w:rsidRPr="009F7418">
        <w:rPr>
          <w:rFonts w:ascii="Times New Roman" w:eastAsia="宋体" w:hAnsi="Times New Roman" w:cs="NimbusRomNo9L-Medi"/>
          <w:kern w:val="0"/>
          <w:sz w:val="24"/>
          <w:szCs w:val="24"/>
        </w:rPr>
        <w:t>IAA</w:t>
      </w:r>
      <w:r w:rsidRPr="009F7418">
        <w:rPr>
          <w:rFonts w:ascii="Times New Roman" w:eastAsia="宋体" w:hAnsi="Times New Roman" w:cs="NimbusRomNo9L-Medi"/>
          <w:kern w:val="0"/>
          <w:sz w:val="24"/>
          <w:szCs w:val="24"/>
        </w:rPr>
        <w:t>在表</w:t>
      </w:r>
      <w:r w:rsidRPr="009F7418">
        <w:rPr>
          <w:rFonts w:ascii="Times New Roman" w:eastAsia="宋体" w:hAnsi="Times New Roman" w:cs="NimbusRomNo9L-Medi"/>
          <w:kern w:val="0"/>
          <w:sz w:val="24"/>
          <w:szCs w:val="24"/>
        </w:rPr>
        <w:t>4</w:t>
      </w:r>
      <w:r w:rsidRPr="009F7418">
        <w:rPr>
          <w:rFonts w:ascii="Times New Roman" w:eastAsia="宋体" w:hAnsi="Times New Roman" w:cs="NimbusRomNo9L-Medi"/>
          <w:kern w:val="0"/>
          <w:sz w:val="24"/>
          <w:szCs w:val="24"/>
        </w:rPr>
        <w:t>中。</w:t>
      </w:r>
    </w:p>
    <w:p w14:paraId="19DBA2F3" w14:textId="0257E56C" w:rsidR="00416A38" w:rsidRPr="009F7418" w:rsidRDefault="0033131E" w:rsidP="00E24A11">
      <w:pPr>
        <w:autoSpaceDE w:val="0"/>
        <w:autoSpaceDN w:val="0"/>
        <w:adjustRightInd w:val="0"/>
        <w:spacing w:line="360" w:lineRule="auto"/>
        <w:jc w:val="left"/>
        <w:rPr>
          <w:rFonts w:ascii="黑体" w:eastAsia="黑体" w:hAnsi="黑体" w:cs="NimbusRomNo9L-Medi"/>
          <w:b/>
          <w:kern w:val="0"/>
          <w:sz w:val="32"/>
          <w:szCs w:val="32"/>
        </w:rPr>
      </w:pPr>
      <w:r w:rsidRPr="009F7418">
        <w:rPr>
          <w:rFonts w:ascii="黑体" w:eastAsia="黑体" w:hAnsi="黑体" w:cs="NimbusRomNo9L-Medi"/>
          <w:b/>
          <w:kern w:val="0"/>
          <w:sz w:val="32"/>
          <w:szCs w:val="32"/>
        </w:rPr>
        <w:t>7.3 基线系统</w:t>
      </w:r>
    </w:p>
    <w:p w14:paraId="59F847CA" w14:textId="0EF1159D" w:rsidR="0033131E" w:rsidRPr="009F7418" w:rsidRDefault="0033131E" w:rsidP="00E24A11">
      <w:pPr>
        <w:autoSpaceDE w:val="0"/>
        <w:autoSpaceDN w:val="0"/>
        <w:adjustRightInd w:val="0"/>
        <w:spacing w:line="360" w:lineRule="auto"/>
        <w:ind w:firstLine="420"/>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为了了解将现有的临时信息提取系统应用于临床领域需要做多少工作，我们采用了免费的</w:t>
      </w:r>
      <w:r w:rsidRPr="009F7418">
        <w:rPr>
          <w:rFonts w:ascii="Times New Roman" w:eastAsia="宋体" w:hAnsi="Times New Roman" w:cs="NimbusRomNo9L-Medi"/>
          <w:kern w:val="0"/>
          <w:sz w:val="24"/>
          <w:szCs w:val="24"/>
        </w:rPr>
        <w:t>ClearTK-TimeML</w:t>
      </w:r>
      <w:r w:rsidRPr="009F7418">
        <w:rPr>
          <w:rFonts w:ascii="Times New Roman" w:eastAsia="宋体" w:hAnsi="Times New Roman" w:cs="NimbusRomNo9L-Medi"/>
          <w:kern w:val="0"/>
          <w:sz w:val="24"/>
          <w:szCs w:val="24"/>
        </w:rPr>
        <w:t>系统（</w:t>
      </w:r>
      <w:r w:rsidRPr="009F7418">
        <w:rPr>
          <w:rFonts w:ascii="Times New Roman" w:eastAsia="宋体" w:hAnsi="Times New Roman" w:cs="NimbusRomNo9L-Medi"/>
          <w:kern w:val="0"/>
          <w:sz w:val="24"/>
          <w:szCs w:val="24"/>
        </w:rPr>
        <w:t>Bethard</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2013</w:t>
      </w:r>
      <w:r w:rsidRPr="009F7418">
        <w:rPr>
          <w:rFonts w:ascii="Times New Roman" w:eastAsia="宋体" w:hAnsi="Times New Roman" w:cs="NimbusRomNo9L-Medi"/>
          <w:kern w:val="0"/>
          <w:sz w:val="24"/>
          <w:szCs w:val="24"/>
        </w:rPr>
        <w:t>），该系统是</w:t>
      </w:r>
      <w:r w:rsidRPr="009F7418">
        <w:rPr>
          <w:rFonts w:ascii="Times New Roman" w:eastAsia="宋体" w:hAnsi="Times New Roman" w:cs="NimbusRomNo9L-Medi"/>
          <w:kern w:val="0"/>
          <w:sz w:val="24"/>
          <w:szCs w:val="24"/>
        </w:rPr>
        <w:t>TempEval 2013</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UzZaman</w:t>
      </w:r>
      <w:r w:rsidRPr="009F7418">
        <w:rPr>
          <w:rFonts w:ascii="Times New Roman" w:eastAsia="宋体" w:hAnsi="Times New Roman" w:cs="NimbusRomNo9L-Medi"/>
          <w:kern w:val="0"/>
          <w:sz w:val="24"/>
          <w:szCs w:val="24"/>
        </w:rPr>
        <w:t>）中表现最佳的系统之一</w:t>
      </w:r>
      <w:r w:rsidRPr="009F7418">
        <w:rPr>
          <w:rFonts w:ascii="Times New Roman" w:eastAsia="宋体" w:hAnsi="Times New Roman" w:cs="NimbusRomNo9L-Medi"/>
          <w:kern w:val="0"/>
          <w:sz w:val="24"/>
          <w:szCs w:val="24"/>
        </w:rPr>
        <w:t xml:space="preserve"> 2013</w:t>
      </w:r>
      <w:r w:rsidRPr="009F7418">
        <w:rPr>
          <w:rFonts w:ascii="Times New Roman" w:eastAsia="宋体" w:hAnsi="Times New Roman" w:cs="NimbusRomNo9L-Medi"/>
          <w:kern w:val="0"/>
          <w:sz w:val="24"/>
          <w:szCs w:val="24"/>
        </w:rPr>
        <w:t>年），估其表现在</w:t>
      </w:r>
      <w:r w:rsidRPr="009F7418">
        <w:rPr>
          <w:rFonts w:ascii="Times New Roman" w:eastAsia="宋体" w:hAnsi="Times New Roman" w:cs="NimbusRomNo9L-Medi"/>
          <w:kern w:val="0"/>
          <w:sz w:val="24"/>
          <w:szCs w:val="24"/>
        </w:rPr>
        <w:t>THYME</w:t>
      </w:r>
      <w:r w:rsidRPr="009F7418">
        <w:rPr>
          <w:rFonts w:ascii="Times New Roman" w:eastAsia="宋体" w:hAnsi="Times New Roman" w:cs="NimbusRomNo9L-Medi"/>
          <w:kern w:val="0"/>
          <w:sz w:val="24"/>
          <w:szCs w:val="24"/>
        </w:rPr>
        <w:t>语料库上得到了验证。</w:t>
      </w:r>
    </w:p>
    <w:p w14:paraId="72A90FE5" w14:textId="07BD5941" w:rsidR="001F19E1" w:rsidRPr="009F7418" w:rsidRDefault="001F19E1" w:rsidP="00E24A11">
      <w:pPr>
        <w:autoSpaceDE w:val="0"/>
        <w:autoSpaceDN w:val="0"/>
        <w:adjustRightInd w:val="0"/>
        <w:spacing w:line="360" w:lineRule="auto"/>
        <w:ind w:firstLine="420"/>
        <w:jc w:val="left"/>
        <w:rPr>
          <w:rFonts w:ascii="Times New Roman" w:eastAsia="宋体" w:hAnsi="Times New Roman" w:cs="NimbusRomNo9L-Medi"/>
          <w:kern w:val="0"/>
          <w:sz w:val="24"/>
          <w:szCs w:val="24"/>
        </w:rPr>
      </w:pPr>
      <w:r w:rsidRPr="009F7418">
        <w:rPr>
          <w:rFonts w:ascii="Times New Roman" w:eastAsia="宋体" w:hAnsi="Times New Roman" w:cs="NimbusRomNo9L-Medi"/>
          <w:kern w:val="0"/>
          <w:sz w:val="24"/>
          <w:szCs w:val="24"/>
        </w:rPr>
        <w:lastRenderedPageBreak/>
        <w:t>ClearTK-TimeML</w:t>
      </w:r>
      <w:r w:rsidRPr="009F7418">
        <w:rPr>
          <w:rFonts w:ascii="Times New Roman" w:eastAsia="宋体" w:hAnsi="Times New Roman" w:cs="NimbusRomNo9L-Medi"/>
          <w:kern w:val="0"/>
          <w:sz w:val="24"/>
          <w:szCs w:val="24"/>
        </w:rPr>
        <w:t>使用在</w:t>
      </w:r>
      <w:r w:rsidRPr="009F7418">
        <w:rPr>
          <w:rFonts w:ascii="Times New Roman" w:eastAsia="宋体" w:hAnsi="Times New Roman" w:cs="NimbusRomNo9L-Medi"/>
          <w:kern w:val="0"/>
          <w:sz w:val="24"/>
          <w:szCs w:val="24"/>
        </w:rPr>
        <w:t>TempEval 2013</w:t>
      </w:r>
      <w:r w:rsidRPr="009F7418">
        <w:rPr>
          <w:rFonts w:ascii="Times New Roman" w:eastAsia="宋体" w:hAnsi="Times New Roman" w:cs="NimbusRomNo9L-Medi"/>
          <w:kern w:val="0"/>
          <w:sz w:val="24"/>
          <w:szCs w:val="24"/>
        </w:rPr>
        <w:t>培训数据上训练的支持向量机分类器，使用一小组功能，包括字符模式，令牌，词干，词性标记，选区树中的附近节点以及小时间字地名词典。</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对于</w:t>
      </w:r>
      <w:r w:rsidRPr="009F7418">
        <w:rPr>
          <w:rFonts w:ascii="Times New Roman" w:eastAsia="宋体" w:hAnsi="Times New Roman" w:cs="NimbusRomNo9L-Medi"/>
          <w:kern w:val="0"/>
          <w:sz w:val="24"/>
          <w:szCs w:val="24"/>
        </w:rPr>
        <w:t>EVENT</w:t>
      </w:r>
      <w:r w:rsidRPr="009F7418">
        <w:rPr>
          <w:rFonts w:ascii="Times New Roman" w:eastAsia="宋体" w:hAnsi="Times New Roman" w:cs="NimbusRomNo9L-Medi"/>
          <w:kern w:val="0"/>
          <w:sz w:val="24"/>
          <w:szCs w:val="24"/>
        </w:rPr>
        <w:t>和</w:t>
      </w:r>
      <w:r w:rsidRPr="009F7418">
        <w:rPr>
          <w:rFonts w:ascii="Times New Roman" w:eastAsia="宋体" w:hAnsi="Times New Roman" w:cs="NimbusRomNo9L-Medi"/>
          <w:kern w:val="0"/>
          <w:sz w:val="24"/>
          <w:szCs w:val="24"/>
        </w:rPr>
        <w:t>TIMEX3</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ClearTK-TimeML</w:t>
      </w:r>
      <w:r w:rsidRPr="009F7418">
        <w:rPr>
          <w:rFonts w:ascii="Times New Roman" w:eastAsia="宋体" w:hAnsi="Times New Roman" w:cs="NimbusRomNo9L-Medi"/>
          <w:kern w:val="0"/>
          <w:sz w:val="24"/>
          <w:szCs w:val="24"/>
        </w:rPr>
        <w:t>系统可直接应用于</w:t>
      </w:r>
      <w:r w:rsidRPr="009F7418">
        <w:rPr>
          <w:rFonts w:ascii="Times New Roman" w:eastAsia="宋体" w:hAnsi="Times New Roman" w:cs="NimbusRomNo9L-Medi"/>
          <w:kern w:val="0"/>
          <w:sz w:val="24"/>
          <w:szCs w:val="24"/>
        </w:rPr>
        <w:t>THYME</w:t>
      </w:r>
      <w:r w:rsidRPr="009F7418">
        <w:rPr>
          <w:rFonts w:ascii="Times New Roman" w:eastAsia="宋体" w:hAnsi="Times New Roman" w:cs="NimbusRomNo9L-Medi"/>
          <w:kern w:val="0"/>
          <w:sz w:val="24"/>
          <w:szCs w:val="24"/>
        </w:rPr>
        <w:t>语料库。</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对于</w:t>
      </w:r>
      <w:r w:rsidRPr="009F7418">
        <w:rPr>
          <w:rFonts w:ascii="Times New Roman" w:eastAsia="宋体" w:hAnsi="Times New Roman" w:cs="NimbusRomNo9L-Medi"/>
          <w:kern w:val="0"/>
          <w:sz w:val="24"/>
          <w:szCs w:val="24"/>
        </w:rPr>
        <w:t>DocTimeRels</w:t>
      </w:r>
      <w:r w:rsidRPr="009F7418">
        <w:rPr>
          <w:rFonts w:ascii="Times New Roman" w:eastAsia="宋体" w:hAnsi="Times New Roman" w:cs="NimbusRomNo9L-Medi"/>
          <w:kern w:val="0"/>
          <w:sz w:val="24"/>
          <w:szCs w:val="24"/>
        </w:rPr>
        <w:t>，在将</w:t>
      </w:r>
      <w:r w:rsidRPr="009F7418">
        <w:rPr>
          <w:rFonts w:ascii="Times New Roman" w:eastAsia="宋体" w:hAnsi="Times New Roman" w:cs="NimbusRomNo9L-Medi"/>
          <w:kern w:val="0"/>
          <w:sz w:val="24"/>
          <w:szCs w:val="24"/>
        </w:rPr>
        <w:t>INCLUDES</w:t>
      </w:r>
      <w:r w:rsidRPr="009F7418">
        <w:rPr>
          <w:rFonts w:ascii="Times New Roman" w:eastAsia="宋体" w:hAnsi="Times New Roman" w:cs="NimbusRomNo9L-Medi"/>
          <w:kern w:val="0"/>
          <w:sz w:val="24"/>
          <w:szCs w:val="24"/>
        </w:rPr>
        <w:t>映射到</w:t>
      </w:r>
      <w:r w:rsidRPr="009F7418">
        <w:rPr>
          <w:rFonts w:ascii="Times New Roman" w:eastAsia="宋体" w:hAnsi="Times New Roman" w:cs="NimbusRomNo9L-Medi"/>
          <w:kern w:val="0"/>
          <w:sz w:val="24"/>
          <w:szCs w:val="24"/>
        </w:rPr>
        <w:t>OVERLAP</w:t>
      </w:r>
      <w:r w:rsidRPr="009F7418">
        <w:rPr>
          <w:rFonts w:ascii="Times New Roman" w:eastAsia="宋体" w:hAnsi="Times New Roman" w:cs="NimbusRomNo9L-Medi"/>
          <w:kern w:val="0"/>
          <w:sz w:val="24"/>
          <w:szCs w:val="24"/>
        </w:rPr>
        <w:t>之后，</w:t>
      </w:r>
      <w:r w:rsidRPr="009F7418">
        <w:rPr>
          <w:rFonts w:ascii="Times New Roman" w:eastAsia="宋体" w:hAnsi="Times New Roman" w:cs="NimbusRomNo9L-Medi"/>
          <w:kern w:val="0"/>
          <w:sz w:val="24"/>
          <w:szCs w:val="24"/>
        </w:rPr>
        <w:t>EVENT</w:t>
      </w:r>
      <w:r w:rsidRPr="009F7418">
        <w:rPr>
          <w:rFonts w:ascii="Times New Roman" w:eastAsia="宋体" w:hAnsi="Times New Roman" w:cs="NimbusRomNo9L-Medi"/>
          <w:kern w:val="0"/>
          <w:sz w:val="24"/>
          <w:szCs w:val="24"/>
        </w:rPr>
        <w:t>的关系取自该</w:t>
      </w:r>
      <w:r w:rsidRPr="009F7418">
        <w:rPr>
          <w:rFonts w:ascii="Times New Roman" w:eastAsia="宋体" w:hAnsi="Times New Roman" w:cs="NimbusRomNo9L-Medi"/>
          <w:kern w:val="0"/>
          <w:sz w:val="24"/>
          <w:szCs w:val="24"/>
        </w:rPr>
        <w:t>EVENT</w:t>
      </w:r>
      <w:r w:rsidRPr="009F7418">
        <w:rPr>
          <w:rFonts w:ascii="Times New Roman" w:eastAsia="宋体" w:hAnsi="Times New Roman" w:cs="NimbusRomNo9L-Medi"/>
          <w:kern w:val="0"/>
          <w:sz w:val="24"/>
          <w:szCs w:val="24"/>
        </w:rPr>
        <w:t>和文档创建时间之间的</w:t>
      </w:r>
      <w:r w:rsidRPr="009F7418">
        <w:rPr>
          <w:rFonts w:ascii="Times New Roman" w:eastAsia="宋体" w:hAnsi="Times New Roman" w:cs="NimbusRomNo9L-Medi"/>
          <w:kern w:val="0"/>
          <w:sz w:val="24"/>
          <w:szCs w:val="24"/>
        </w:rPr>
        <w:t>TLINK</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没有这种</w:t>
      </w:r>
      <w:r w:rsidRPr="009F7418">
        <w:rPr>
          <w:rFonts w:ascii="Times New Roman" w:eastAsia="宋体" w:hAnsi="Times New Roman" w:cs="NimbusRomNo9L-Medi"/>
          <w:kern w:val="0"/>
          <w:sz w:val="24"/>
          <w:szCs w:val="24"/>
        </w:rPr>
        <w:t>TLINK</w:t>
      </w:r>
      <w:r w:rsidRPr="009F7418">
        <w:rPr>
          <w:rFonts w:ascii="Times New Roman" w:eastAsia="宋体" w:hAnsi="Times New Roman" w:cs="NimbusRomNo9L-Medi"/>
          <w:kern w:val="0"/>
          <w:sz w:val="24"/>
          <w:szCs w:val="24"/>
        </w:rPr>
        <w:t>的事件被假定为具有</w:t>
      </w:r>
      <w:r w:rsidRPr="009F7418">
        <w:rPr>
          <w:rFonts w:ascii="Times New Roman" w:eastAsia="宋体" w:hAnsi="Times New Roman" w:cs="NimbusRomNo9L-Medi"/>
          <w:kern w:val="0"/>
          <w:sz w:val="24"/>
          <w:szCs w:val="24"/>
        </w:rPr>
        <w:t>OVERLAP</w:t>
      </w:r>
      <w:r w:rsidRPr="009F7418">
        <w:rPr>
          <w:rFonts w:ascii="Times New Roman" w:eastAsia="宋体" w:hAnsi="Times New Roman" w:cs="NimbusRomNo9L-Medi"/>
          <w:kern w:val="0"/>
          <w:sz w:val="24"/>
          <w:szCs w:val="24"/>
        </w:rPr>
        <w:t>的</w:t>
      </w:r>
      <w:r w:rsidRPr="009F7418">
        <w:rPr>
          <w:rFonts w:ascii="Times New Roman" w:eastAsia="宋体" w:hAnsi="Times New Roman" w:cs="NimbusRomNo9L-Medi"/>
          <w:kern w:val="0"/>
          <w:sz w:val="24"/>
          <w:szCs w:val="24"/>
        </w:rPr>
        <w:t>Doc-TimeRel</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对于其他时间</w:t>
      </w:r>
      <w:r w:rsidRPr="009F7418">
        <w:rPr>
          <w:rFonts w:ascii="Times New Roman" w:eastAsia="宋体" w:hAnsi="Times New Roman" w:cs="NimbusRomNo9L-Medi" w:hint="eastAsia"/>
          <w:kern w:val="0"/>
          <w:sz w:val="24"/>
          <w:szCs w:val="24"/>
        </w:rPr>
        <w:t>关系，</w:t>
      </w:r>
      <w:r w:rsidRPr="009F7418">
        <w:rPr>
          <w:rFonts w:ascii="Times New Roman" w:eastAsia="宋体" w:hAnsi="Times New Roman" w:cs="NimbusRomNo9L-Medi"/>
          <w:kern w:val="0"/>
          <w:sz w:val="24"/>
          <w:szCs w:val="24"/>
        </w:rPr>
        <w:t>INCLUDES</w:t>
      </w:r>
      <w:r w:rsidRPr="009F7418">
        <w:rPr>
          <w:rFonts w:ascii="Times New Roman" w:eastAsia="宋体" w:hAnsi="Times New Roman" w:cs="NimbusRomNo9L-Medi"/>
          <w:kern w:val="0"/>
          <w:sz w:val="24"/>
          <w:szCs w:val="24"/>
        </w:rPr>
        <w:t>被映射到</w:t>
      </w:r>
      <w:r w:rsidRPr="009F7418">
        <w:rPr>
          <w:rFonts w:ascii="Times New Roman" w:eastAsia="宋体" w:hAnsi="Times New Roman" w:cs="NimbusRomNo9L-Medi"/>
          <w:kern w:val="0"/>
          <w:sz w:val="24"/>
          <w:szCs w:val="24"/>
        </w:rPr>
        <w:t>CONTAINS</w:t>
      </w:r>
      <w:r w:rsidRPr="009F7418">
        <w:rPr>
          <w:rFonts w:ascii="Times New Roman" w:eastAsia="宋体" w:hAnsi="Times New Roman" w:cs="NimbusRomNo9L-Medi"/>
          <w:kern w:val="0"/>
          <w:sz w:val="24"/>
          <w:szCs w:val="24"/>
        </w:rPr>
        <w:t>。</w:t>
      </w:r>
    </w:p>
    <w:tbl>
      <w:tblPr>
        <w:tblStyle w:val="aa"/>
        <w:tblW w:w="0" w:type="auto"/>
        <w:tblLook w:val="04A0" w:firstRow="1" w:lastRow="0" w:firstColumn="1" w:lastColumn="0" w:noHBand="0" w:noVBand="1"/>
      </w:tblPr>
      <w:tblGrid>
        <w:gridCol w:w="1980"/>
        <w:gridCol w:w="992"/>
        <w:gridCol w:w="992"/>
        <w:gridCol w:w="993"/>
        <w:gridCol w:w="992"/>
        <w:gridCol w:w="992"/>
        <w:gridCol w:w="992"/>
      </w:tblGrid>
      <w:tr w:rsidR="00F65802" w:rsidRPr="009F7418" w14:paraId="51152FB7" w14:textId="77777777" w:rsidTr="00F65802">
        <w:tc>
          <w:tcPr>
            <w:tcW w:w="1980" w:type="dxa"/>
            <w:tcBorders>
              <w:left w:val="nil"/>
              <w:bottom w:val="nil"/>
              <w:right w:val="nil"/>
            </w:tcBorders>
          </w:tcPr>
          <w:p w14:paraId="6BE411CD" w14:textId="77777777"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p>
        </w:tc>
        <w:tc>
          <w:tcPr>
            <w:tcW w:w="2977" w:type="dxa"/>
            <w:gridSpan w:val="3"/>
            <w:tcBorders>
              <w:left w:val="nil"/>
              <w:bottom w:val="nil"/>
              <w:right w:val="nil"/>
            </w:tcBorders>
          </w:tcPr>
          <w:p w14:paraId="4336A482" w14:textId="15084EA0" w:rsidR="00F65802" w:rsidRPr="009F7418" w:rsidRDefault="00F65802" w:rsidP="00E24A11">
            <w:pPr>
              <w:autoSpaceDE w:val="0"/>
              <w:autoSpaceDN w:val="0"/>
              <w:adjustRightInd w:val="0"/>
              <w:spacing w:line="360" w:lineRule="auto"/>
              <w:jc w:val="center"/>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Tem</w:t>
            </w:r>
            <w:r w:rsidRPr="009F7418">
              <w:rPr>
                <w:rFonts w:ascii="Times New Roman" w:eastAsia="宋体" w:hAnsi="Times New Roman" w:cs="NimbusRomNo9L-Medi"/>
                <w:kern w:val="0"/>
                <w:sz w:val="24"/>
                <w:szCs w:val="24"/>
              </w:rPr>
              <w:t>Eval 2013</w:t>
            </w:r>
          </w:p>
        </w:tc>
        <w:tc>
          <w:tcPr>
            <w:tcW w:w="2976" w:type="dxa"/>
            <w:gridSpan w:val="3"/>
            <w:tcBorders>
              <w:left w:val="nil"/>
              <w:bottom w:val="nil"/>
              <w:right w:val="nil"/>
            </w:tcBorders>
          </w:tcPr>
          <w:p w14:paraId="643E9CE0" w14:textId="41A6CFED" w:rsidR="00F65802" w:rsidRPr="009F7418" w:rsidRDefault="00F65802" w:rsidP="00E24A11">
            <w:pPr>
              <w:autoSpaceDE w:val="0"/>
              <w:autoSpaceDN w:val="0"/>
              <w:adjustRightInd w:val="0"/>
              <w:spacing w:line="360" w:lineRule="auto"/>
              <w:jc w:val="center"/>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T</w:t>
            </w:r>
            <w:r w:rsidRPr="009F7418">
              <w:rPr>
                <w:rFonts w:ascii="Times New Roman" w:eastAsia="宋体" w:hAnsi="Times New Roman" w:cs="NimbusRomNo9L-Medi"/>
                <w:kern w:val="0"/>
                <w:sz w:val="24"/>
                <w:szCs w:val="24"/>
              </w:rPr>
              <w:t>HYME Corpus</w:t>
            </w:r>
          </w:p>
        </w:tc>
      </w:tr>
      <w:tr w:rsidR="00F65802" w:rsidRPr="009F7418" w14:paraId="7FF3B7CB" w14:textId="77777777" w:rsidTr="00F65802">
        <w:tc>
          <w:tcPr>
            <w:tcW w:w="1980" w:type="dxa"/>
            <w:tcBorders>
              <w:top w:val="nil"/>
              <w:left w:val="nil"/>
              <w:bottom w:val="single" w:sz="4" w:space="0" w:color="auto"/>
              <w:right w:val="nil"/>
            </w:tcBorders>
          </w:tcPr>
          <w:p w14:paraId="34D4605D" w14:textId="77777777"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p>
        </w:tc>
        <w:tc>
          <w:tcPr>
            <w:tcW w:w="992" w:type="dxa"/>
            <w:tcBorders>
              <w:top w:val="nil"/>
              <w:left w:val="nil"/>
              <w:bottom w:val="single" w:sz="4" w:space="0" w:color="auto"/>
              <w:right w:val="nil"/>
            </w:tcBorders>
          </w:tcPr>
          <w:p w14:paraId="5281A44E" w14:textId="73718BD3"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P</w:t>
            </w:r>
          </w:p>
        </w:tc>
        <w:tc>
          <w:tcPr>
            <w:tcW w:w="992" w:type="dxa"/>
            <w:tcBorders>
              <w:top w:val="nil"/>
              <w:left w:val="nil"/>
              <w:bottom w:val="single" w:sz="4" w:space="0" w:color="auto"/>
              <w:right w:val="nil"/>
            </w:tcBorders>
          </w:tcPr>
          <w:p w14:paraId="528919FA" w14:textId="660E172F"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R</w:t>
            </w:r>
          </w:p>
        </w:tc>
        <w:tc>
          <w:tcPr>
            <w:tcW w:w="993" w:type="dxa"/>
            <w:tcBorders>
              <w:top w:val="nil"/>
              <w:left w:val="nil"/>
              <w:bottom w:val="single" w:sz="4" w:space="0" w:color="auto"/>
              <w:right w:val="nil"/>
            </w:tcBorders>
          </w:tcPr>
          <w:p w14:paraId="70B67D42" w14:textId="19E49C4C"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F</w:t>
            </w:r>
            <w:r w:rsidRPr="009F7418">
              <w:rPr>
                <w:rFonts w:ascii="Times New Roman" w:eastAsia="宋体" w:hAnsi="Times New Roman" w:cs="NimbusRomNo9L-Medi"/>
                <w:kern w:val="0"/>
                <w:sz w:val="24"/>
                <w:szCs w:val="24"/>
              </w:rPr>
              <w:t>1</w:t>
            </w:r>
          </w:p>
        </w:tc>
        <w:tc>
          <w:tcPr>
            <w:tcW w:w="992" w:type="dxa"/>
            <w:tcBorders>
              <w:top w:val="nil"/>
              <w:left w:val="nil"/>
              <w:bottom w:val="single" w:sz="4" w:space="0" w:color="auto"/>
              <w:right w:val="nil"/>
            </w:tcBorders>
          </w:tcPr>
          <w:p w14:paraId="23F04D55" w14:textId="724CDA9C"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P</w:t>
            </w:r>
          </w:p>
        </w:tc>
        <w:tc>
          <w:tcPr>
            <w:tcW w:w="992" w:type="dxa"/>
            <w:tcBorders>
              <w:top w:val="nil"/>
              <w:left w:val="nil"/>
              <w:bottom w:val="single" w:sz="4" w:space="0" w:color="auto"/>
              <w:right w:val="nil"/>
            </w:tcBorders>
          </w:tcPr>
          <w:p w14:paraId="54D36F33" w14:textId="68D29AB2"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R</w:t>
            </w:r>
          </w:p>
        </w:tc>
        <w:tc>
          <w:tcPr>
            <w:tcW w:w="992" w:type="dxa"/>
            <w:tcBorders>
              <w:top w:val="nil"/>
              <w:left w:val="nil"/>
              <w:bottom w:val="single" w:sz="4" w:space="0" w:color="auto"/>
              <w:right w:val="nil"/>
            </w:tcBorders>
          </w:tcPr>
          <w:p w14:paraId="4E5DCFA4" w14:textId="0A1888BD"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F</w:t>
            </w:r>
            <w:r w:rsidRPr="009F7418">
              <w:rPr>
                <w:rFonts w:ascii="Times New Roman" w:eastAsia="宋体" w:hAnsi="Times New Roman" w:cs="NimbusRomNo9L-Medi"/>
                <w:kern w:val="0"/>
                <w:sz w:val="24"/>
                <w:szCs w:val="24"/>
              </w:rPr>
              <w:t>1</w:t>
            </w:r>
          </w:p>
        </w:tc>
      </w:tr>
      <w:tr w:rsidR="00F65802" w:rsidRPr="009F7418" w14:paraId="5A7DD126" w14:textId="77777777" w:rsidTr="00F65802">
        <w:tc>
          <w:tcPr>
            <w:tcW w:w="1980" w:type="dxa"/>
            <w:tcBorders>
              <w:left w:val="nil"/>
              <w:bottom w:val="nil"/>
              <w:right w:val="nil"/>
            </w:tcBorders>
          </w:tcPr>
          <w:p w14:paraId="43DED232" w14:textId="20684DAB"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时间</w:t>
            </w:r>
          </w:p>
        </w:tc>
        <w:tc>
          <w:tcPr>
            <w:tcW w:w="992" w:type="dxa"/>
            <w:tcBorders>
              <w:left w:val="nil"/>
              <w:bottom w:val="nil"/>
              <w:right w:val="nil"/>
            </w:tcBorders>
          </w:tcPr>
          <w:p w14:paraId="56328DEC" w14:textId="2E8753FF"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Regu"/>
                <w:kern w:val="0"/>
                <w:sz w:val="24"/>
                <w:szCs w:val="24"/>
              </w:rPr>
              <w:t>83.2</w:t>
            </w:r>
          </w:p>
        </w:tc>
        <w:tc>
          <w:tcPr>
            <w:tcW w:w="992" w:type="dxa"/>
            <w:tcBorders>
              <w:left w:val="nil"/>
              <w:bottom w:val="nil"/>
              <w:right w:val="nil"/>
            </w:tcBorders>
          </w:tcPr>
          <w:p w14:paraId="6C7B74B1" w14:textId="081943CF"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71.7</w:t>
            </w:r>
          </w:p>
        </w:tc>
        <w:tc>
          <w:tcPr>
            <w:tcW w:w="993" w:type="dxa"/>
            <w:tcBorders>
              <w:left w:val="nil"/>
              <w:bottom w:val="nil"/>
              <w:right w:val="nil"/>
            </w:tcBorders>
          </w:tcPr>
          <w:p w14:paraId="5738A1F6" w14:textId="5B5E7869"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77.0</w:t>
            </w:r>
          </w:p>
        </w:tc>
        <w:tc>
          <w:tcPr>
            <w:tcW w:w="992" w:type="dxa"/>
            <w:tcBorders>
              <w:left w:val="nil"/>
              <w:bottom w:val="nil"/>
              <w:right w:val="nil"/>
            </w:tcBorders>
          </w:tcPr>
          <w:p w14:paraId="32AA375B" w14:textId="392DB091"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59.3</w:t>
            </w:r>
          </w:p>
        </w:tc>
        <w:tc>
          <w:tcPr>
            <w:tcW w:w="992" w:type="dxa"/>
            <w:tcBorders>
              <w:left w:val="nil"/>
              <w:bottom w:val="nil"/>
              <w:right w:val="nil"/>
            </w:tcBorders>
          </w:tcPr>
          <w:p w14:paraId="471A617E" w14:textId="296F6D3D"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42.8</w:t>
            </w:r>
          </w:p>
        </w:tc>
        <w:tc>
          <w:tcPr>
            <w:tcW w:w="992" w:type="dxa"/>
            <w:tcBorders>
              <w:left w:val="nil"/>
              <w:bottom w:val="nil"/>
              <w:right w:val="nil"/>
            </w:tcBorders>
          </w:tcPr>
          <w:p w14:paraId="5A1B0AE5" w14:textId="27051E61"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49.7</w:t>
            </w:r>
          </w:p>
        </w:tc>
      </w:tr>
      <w:tr w:rsidR="00F65802" w:rsidRPr="009F7418" w14:paraId="6CC6BF80" w14:textId="77777777" w:rsidTr="00F65802">
        <w:tc>
          <w:tcPr>
            <w:tcW w:w="1980" w:type="dxa"/>
            <w:tcBorders>
              <w:top w:val="nil"/>
              <w:left w:val="nil"/>
              <w:bottom w:val="nil"/>
              <w:right w:val="nil"/>
            </w:tcBorders>
          </w:tcPr>
          <w:p w14:paraId="27CD9678" w14:textId="7BF4AC93"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事件</w:t>
            </w:r>
          </w:p>
        </w:tc>
        <w:tc>
          <w:tcPr>
            <w:tcW w:w="992" w:type="dxa"/>
            <w:tcBorders>
              <w:top w:val="nil"/>
              <w:left w:val="nil"/>
              <w:bottom w:val="nil"/>
              <w:right w:val="nil"/>
            </w:tcBorders>
          </w:tcPr>
          <w:p w14:paraId="15123025" w14:textId="5F45868E"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81.4</w:t>
            </w:r>
          </w:p>
        </w:tc>
        <w:tc>
          <w:tcPr>
            <w:tcW w:w="992" w:type="dxa"/>
            <w:tcBorders>
              <w:top w:val="nil"/>
              <w:left w:val="nil"/>
              <w:bottom w:val="nil"/>
              <w:right w:val="nil"/>
            </w:tcBorders>
          </w:tcPr>
          <w:p w14:paraId="75CDB7E8" w14:textId="098E3CF9"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76.4</w:t>
            </w:r>
          </w:p>
        </w:tc>
        <w:tc>
          <w:tcPr>
            <w:tcW w:w="993" w:type="dxa"/>
            <w:tcBorders>
              <w:top w:val="nil"/>
              <w:left w:val="nil"/>
              <w:bottom w:val="nil"/>
              <w:right w:val="nil"/>
            </w:tcBorders>
          </w:tcPr>
          <w:p w14:paraId="70152F85" w14:textId="305CCF6F"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78.8</w:t>
            </w:r>
          </w:p>
        </w:tc>
        <w:tc>
          <w:tcPr>
            <w:tcW w:w="992" w:type="dxa"/>
            <w:tcBorders>
              <w:top w:val="nil"/>
              <w:left w:val="nil"/>
              <w:bottom w:val="nil"/>
              <w:right w:val="nil"/>
            </w:tcBorders>
          </w:tcPr>
          <w:p w14:paraId="77CD0569" w14:textId="3B874424"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78.9</w:t>
            </w:r>
          </w:p>
        </w:tc>
        <w:tc>
          <w:tcPr>
            <w:tcW w:w="992" w:type="dxa"/>
            <w:tcBorders>
              <w:top w:val="nil"/>
              <w:left w:val="nil"/>
              <w:bottom w:val="nil"/>
              <w:right w:val="nil"/>
            </w:tcBorders>
          </w:tcPr>
          <w:p w14:paraId="0F559657" w14:textId="0702E33A"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23.9</w:t>
            </w:r>
          </w:p>
        </w:tc>
        <w:tc>
          <w:tcPr>
            <w:tcW w:w="992" w:type="dxa"/>
            <w:tcBorders>
              <w:top w:val="nil"/>
              <w:left w:val="nil"/>
              <w:bottom w:val="nil"/>
              <w:right w:val="nil"/>
            </w:tcBorders>
          </w:tcPr>
          <w:p w14:paraId="6175518F" w14:textId="0237C0E5"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36.6</w:t>
            </w:r>
          </w:p>
        </w:tc>
      </w:tr>
      <w:tr w:rsidR="00F65802" w:rsidRPr="009F7418" w14:paraId="434CD87D" w14:textId="77777777" w:rsidTr="00F65802">
        <w:tc>
          <w:tcPr>
            <w:tcW w:w="1980" w:type="dxa"/>
            <w:tcBorders>
              <w:top w:val="nil"/>
              <w:left w:val="nil"/>
              <w:bottom w:val="nil"/>
              <w:right w:val="nil"/>
            </w:tcBorders>
          </w:tcPr>
          <w:p w14:paraId="1FAD8890" w14:textId="3338F8F3"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文档创建时间</w:t>
            </w:r>
          </w:p>
        </w:tc>
        <w:tc>
          <w:tcPr>
            <w:tcW w:w="992" w:type="dxa"/>
            <w:tcBorders>
              <w:top w:val="nil"/>
              <w:left w:val="nil"/>
              <w:bottom w:val="nil"/>
              <w:right w:val="nil"/>
            </w:tcBorders>
          </w:tcPr>
          <w:p w14:paraId="5F5CC7EA" w14:textId="2FEFD407"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w:t>
            </w:r>
          </w:p>
        </w:tc>
        <w:tc>
          <w:tcPr>
            <w:tcW w:w="992" w:type="dxa"/>
            <w:tcBorders>
              <w:top w:val="nil"/>
              <w:left w:val="nil"/>
              <w:bottom w:val="nil"/>
              <w:right w:val="nil"/>
            </w:tcBorders>
          </w:tcPr>
          <w:p w14:paraId="056E406A" w14:textId="1EA5EB49"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w:t>
            </w:r>
          </w:p>
        </w:tc>
        <w:tc>
          <w:tcPr>
            <w:tcW w:w="993" w:type="dxa"/>
            <w:tcBorders>
              <w:top w:val="nil"/>
              <w:left w:val="nil"/>
              <w:bottom w:val="nil"/>
              <w:right w:val="nil"/>
            </w:tcBorders>
          </w:tcPr>
          <w:p w14:paraId="71A9E544" w14:textId="5E4018B9"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w:t>
            </w:r>
          </w:p>
        </w:tc>
        <w:tc>
          <w:tcPr>
            <w:tcW w:w="992" w:type="dxa"/>
            <w:tcBorders>
              <w:top w:val="nil"/>
              <w:left w:val="nil"/>
              <w:bottom w:val="nil"/>
              <w:right w:val="nil"/>
            </w:tcBorders>
          </w:tcPr>
          <w:p w14:paraId="1DCD5BD7" w14:textId="1D5F52E5"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47.4</w:t>
            </w:r>
          </w:p>
        </w:tc>
        <w:tc>
          <w:tcPr>
            <w:tcW w:w="992" w:type="dxa"/>
            <w:tcBorders>
              <w:top w:val="nil"/>
              <w:left w:val="nil"/>
              <w:bottom w:val="nil"/>
              <w:right w:val="nil"/>
            </w:tcBorders>
          </w:tcPr>
          <w:p w14:paraId="6A48FD93" w14:textId="3BBA0009"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47.4</w:t>
            </w:r>
          </w:p>
        </w:tc>
        <w:tc>
          <w:tcPr>
            <w:tcW w:w="992" w:type="dxa"/>
            <w:tcBorders>
              <w:top w:val="nil"/>
              <w:left w:val="nil"/>
              <w:bottom w:val="nil"/>
              <w:right w:val="nil"/>
            </w:tcBorders>
          </w:tcPr>
          <w:p w14:paraId="0D34F2A2" w14:textId="07699B30"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47.4</w:t>
            </w:r>
          </w:p>
        </w:tc>
      </w:tr>
      <w:tr w:rsidR="00F65802" w:rsidRPr="009F7418" w14:paraId="5C9815FE" w14:textId="77777777" w:rsidTr="00F65802">
        <w:tc>
          <w:tcPr>
            <w:tcW w:w="1980" w:type="dxa"/>
            <w:tcBorders>
              <w:top w:val="nil"/>
              <w:left w:val="nil"/>
              <w:bottom w:val="nil"/>
              <w:right w:val="nil"/>
            </w:tcBorders>
          </w:tcPr>
          <w:p w14:paraId="761A109E" w14:textId="2703DC58"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关系</w:t>
            </w:r>
            <w:r w:rsidR="00EC616C" w:rsidRPr="009F7418">
              <w:rPr>
                <w:rFonts w:ascii="Times New Roman" w:eastAsia="宋体" w:hAnsi="Times New Roman" w:cs="NimbusRomNo9L-Medi" w:hint="eastAsia"/>
                <w:kern w:val="0"/>
                <w:sz w:val="24"/>
                <w:szCs w:val="24"/>
                <w:vertAlign w:val="superscript"/>
              </w:rPr>
              <w:t>7</w:t>
            </w:r>
          </w:p>
        </w:tc>
        <w:tc>
          <w:tcPr>
            <w:tcW w:w="992" w:type="dxa"/>
            <w:tcBorders>
              <w:top w:val="nil"/>
              <w:left w:val="nil"/>
              <w:bottom w:val="nil"/>
              <w:right w:val="nil"/>
            </w:tcBorders>
          </w:tcPr>
          <w:p w14:paraId="60FC7C1A" w14:textId="5186BC8D"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28.6</w:t>
            </w:r>
          </w:p>
        </w:tc>
        <w:tc>
          <w:tcPr>
            <w:tcW w:w="992" w:type="dxa"/>
            <w:tcBorders>
              <w:top w:val="nil"/>
              <w:left w:val="nil"/>
              <w:bottom w:val="nil"/>
              <w:right w:val="nil"/>
            </w:tcBorders>
          </w:tcPr>
          <w:p w14:paraId="5131D147" w14:textId="2D0BDAEF"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30.9</w:t>
            </w:r>
          </w:p>
        </w:tc>
        <w:tc>
          <w:tcPr>
            <w:tcW w:w="993" w:type="dxa"/>
            <w:tcBorders>
              <w:top w:val="nil"/>
              <w:left w:val="nil"/>
              <w:bottom w:val="nil"/>
              <w:right w:val="nil"/>
            </w:tcBorders>
          </w:tcPr>
          <w:p w14:paraId="7F3676D7" w14:textId="42AFE308"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26.6</w:t>
            </w:r>
          </w:p>
        </w:tc>
        <w:tc>
          <w:tcPr>
            <w:tcW w:w="992" w:type="dxa"/>
            <w:tcBorders>
              <w:top w:val="nil"/>
              <w:left w:val="nil"/>
              <w:bottom w:val="nil"/>
              <w:right w:val="nil"/>
            </w:tcBorders>
          </w:tcPr>
          <w:p w14:paraId="677A2571" w14:textId="60BA05D0"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22.7</w:t>
            </w:r>
          </w:p>
        </w:tc>
        <w:tc>
          <w:tcPr>
            <w:tcW w:w="992" w:type="dxa"/>
            <w:tcBorders>
              <w:top w:val="nil"/>
              <w:left w:val="nil"/>
              <w:bottom w:val="nil"/>
              <w:right w:val="nil"/>
            </w:tcBorders>
          </w:tcPr>
          <w:p w14:paraId="53FB4C52" w14:textId="7DC9330E"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18.6</w:t>
            </w:r>
          </w:p>
        </w:tc>
        <w:tc>
          <w:tcPr>
            <w:tcW w:w="992" w:type="dxa"/>
            <w:tcBorders>
              <w:top w:val="nil"/>
              <w:left w:val="nil"/>
              <w:bottom w:val="nil"/>
              <w:right w:val="nil"/>
            </w:tcBorders>
          </w:tcPr>
          <w:p w14:paraId="6AABD1AF" w14:textId="6D8706C0"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20.4</w:t>
            </w:r>
          </w:p>
        </w:tc>
      </w:tr>
      <w:tr w:rsidR="00F65802" w:rsidRPr="009F7418" w14:paraId="4D58FCDD" w14:textId="77777777" w:rsidTr="00F65802">
        <w:tc>
          <w:tcPr>
            <w:tcW w:w="1980" w:type="dxa"/>
            <w:tcBorders>
              <w:top w:val="nil"/>
              <w:left w:val="nil"/>
              <w:bottom w:val="nil"/>
              <w:right w:val="nil"/>
            </w:tcBorders>
          </w:tcPr>
          <w:p w14:paraId="51908EEF" w14:textId="35FA5176"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 xml:space="preserve"> </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hint="eastAsia"/>
                <w:kern w:val="0"/>
                <w:sz w:val="24"/>
                <w:szCs w:val="24"/>
              </w:rPr>
              <w:t>事件</w:t>
            </w:r>
            <w:r w:rsidRPr="009F7418">
              <w:rPr>
                <w:rFonts w:ascii="Times New Roman" w:eastAsia="宋体" w:hAnsi="Times New Roman" w:cs="NimbusRomNo9L-Medi" w:hint="eastAsia"/>
                <w:kern w:val="0"/>
                <w:sz w:val="24"/>
                <w:szCs w:val="24"/>
              </w:rPr>
              <w:t>-</w:t>
            </w:r>
            <w:r w:rsidRPr="009F7418">
              <w:rPr>
                <w:rFonts w:ascii="Times New Roman" w:eastAsia="宋体" w:hAnsi="Times New Roman" w:cs="NimbusRomNo9L-Medi" w:hint="eastAsia"/>
                <w:kern w:val="0"/>
                <w:sz w:val="24"/>
                <w:szCs w:val="24"/>
              </w:rPr>
              <w:t>时间</w:t>
            </w:r>
          </w:p>
        </w:tc>
        <w:tc>
          <w:tcPr>
            <w:tcW w:w="992" w:type="dxa"/>
            <w:tcBorders>
              <w:top w:val="nil"/>
              <w:left w:val="nil"/>
              <w:bottom w:val="nil"/>
              <w:right w:val="nil"/>
            </w:tcBorders>
          </w:tcPr>
          <w:p w14:paraId="31C8429D" w14:textId="701AE018"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w:t>
            </w:r>
          </w:p>
        </w:tc>
        <w:tc>
          <w:tcPr>
            <w:tcW w:w="992" w:type="dxa"/>
            <w:tcBorders>
              <w:top w:val="nil"/>
              <w:left w:val="nil"/>
              <w:bottom w:val="nil"/>
              <w:right w:val="nil"/>
            </w:tcBorders>
          </w:tcPr>
          <w:p w14:paraId="6AB04811" w14:textId="5213EBBC"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w:t>
            </w:r>
          </w:p>
        </w:tc>
        <w:tc>
          <w:tcPr>
            <w:tcW w:w="993" w:type="dxa"/>
            <w:tcBorders>
              <w:top w:val="nil"/>
              <w:left w:val="nil"/>
              <w:bottom w:val="nil"/>
              <w:right w:val="nil"/>
            </w:tcBorders>
          </w:tcPr>
          <w:p w14:paraId="07C99583" w14:textId="61475E3E"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w:t>
            </w:r>
          </w:p>
        </w:tc>
        <w:tc>
          <w:tcPr>
            <w:tcW w:w="992" w:type="dxa"/>
            <w:tcBorders>
              <w:top w:val="nil"/>
              <w:left w:val="nil"/>
              <w:bottom w:val="nil"/>
              <w:right w:val="nil"/>
            </w:tcBorders>
          </w:tcPr>
          <w:p w14:paraId="5B797431" w14:textId="61618F53"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32.3</w:t>
            </w:r>
          </w:p>
        </w:tc>
        <w:tc>
          <w:tcPr>
            <w:tcW w:w="992" w:type="dxa"/>
            <w:tcBorders>
              <w:top w:val="nil"/>
              <w:left w:val="nil"/>
              <w:bottom w:val="nil"/>
              <w:right w:val="nil"/>
            </w:tcBorders>
          </w:tcPr>
          <w:p w14:paraId="5D6B5F14" w14:textId="068C52E9"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60.7</w:t>
            </w:r>
          </w:p>
        </w:tc>
        <w:tc>
          <w:tcPr>
            <w:tcW w:w="992" w:type="dxa"/>
            <w:tcBorders>
              <w:top w:val="nil"/>
              <w:left w:val="nil"/>
              <w:bottom w:val="nil"/>
              <w:right w:val="nil"/>
            </w:tcBorders>
          </w:tcPr>
          <w:p w14:paraId="7B2B75F4" w14:textId="7D797E41"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42.1</w:t>
            </w:r>
          </w:p>
        </w:tc>
      </w:tr>
      <w:tr w:rsidR="00F65802" w:rsidRPr="009F7418" w14:paraId="3BA992CD" w14:textId="77777777" w:rsidTr="00F65802">
        <w:tc>
          <w:tcPr>
            <w:tcW w:w="1980" w:type="dxa"/>
            <w:tcBorders>
              <w:top w:val="nil"/>
              <w:left w:val="nil"/>
              <w:right w:val="nil"/>
            </w:tcBorders>
          </w:tcPr>
          <w:p w14:paraId="69E9816D" w14:textId="73ED7842" w:rsidR="00F65802" w:rsidRPr="009F7418" w:rsidRDefault="00F65802" w:rsidP="00E24A11">
            <w:pPr>
              <w:autoSpaceDE w:val="0"/>
              <w:autoSpaceDN w:val="0"/>
              <w:adjustRightInd w:val="0"/>
              <w:spacing w:line="360" w:lineRule="auto"/>
              <w:ind w:firstLineChars="100" w:firstLine="240"/>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事件</w:t>
            </w:r>
            <w:r w:rsidRPr="009F7418">
              <w:rPr>
                <w:rFonts w:ascii="Times New Roman" w:eastAsia="宋体" w:hAnsi="Times New Roman" w:cs="NimbusRomNo9L-Medi" w:hint="eastAsia"/>
                <w:kern w:val="0"/>
                <w:sz w:val="24"/>
                <w:szCs w:val="24"/>
              </w:rPr>
              <w:t>-</w:t>
            </w:r>
            <w:r w:rsidRPr="009F7418">
              <w:rPr>
                <w:rFonts w:ascii="Times New Roman" w:eastAsia="宋体" w:hAnsi="Times New Roman" w:cs="NimbusRomNo9L-Medi" w:hint="eastAsia"/>
                <w:kern w:val="0"/>
                <w:sz w:val="24"/>
                <w:szCs w:val="24"/>
              </w:rPr>
              <w:t>事件</w:t>
            </w:r>
          </w:p>
        </w:tc>
        <w:tc>
          <w:tcPr>
            <w:tcW w:w="992" w:type="dxa"/>
            <w:tcBorders>
              <w:top w:val="nil"/>
              <w:left w:val="nil"/>
              <w:right w:val="nil"/>
            </w:tcBorders>
          </w:tcPr>
          <w:p w14:paraId="3E1715F4" w14:textId="38ED82FE"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w:t>
            </w:r>
          </w:p>
        </w:tc>
        <w:tc>
          <w:tcPr>
            <w:tcW w:w="992" w:type="dxa"/>
            <w:tcBorders>
              <w:top w:val="nil"/>
              <w:left w:val="nil"/>
              <w:right w:val="nil"/>
            </w:tcBorders>
          </w:tcPr>
          <w:p w14:paraId="16B205F0" w14:textId="0AC71C06"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w:t>
            </w:r>
          </w:p>
        </w:tc>
        <w:tc>
          <w:tcPr>
            <w:tcW w:w="993" w:type="dxa"/>
            <w:tcBorders>
              <w:top w:val="nil"/>
              <w:left w:val="nil"/>
              <w:right w:val="nil"/>
            </w:tcBorders>
          </w:tcPr>
          <w:p w14:paraId="469A88ED" w14:textId="138ACC2D"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w:t>
            </w:r>
          </w:p>
        </w:tc>
        <w:tc>
          <w:tcPr>
            <w:tcW w:w="992" w:type="dxa"/>
            <w:tcBorders>
              <w:top w:val="nil"/>
              <w:left w:val="nil"/>
              <w:right w:val="nil"/>
            </w:tcBorders>
          </w:tcPr>
          <w:p w14:paraId="3183C38A" w14:textId="63B9CF29"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7.0</w:t>
            </w:r>
          </w:p>
        </w:tc>
        <w:tc>
          <w:tcPr>
            <w:tcW w:w="992" w:type="dxa"/>
            <w:tcBorders>
              <w:top w:val="nil"/>
              <w:left w:val="nil"/>
              <w:right w:val="nil"/>
            </w:tcBorders>
          </w:tcPr>
          <w:p w14:paraId="26F15E00" w14:textId="388E3CB9"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3.0</w:t>
            </w:r>
          </w:p>
        </w:tc>
        <w:tc>
          <w:tcPr>
            <w:tcW w:w="992" w:type="dxa"/>
            <w:tcBorders>
              <w:top w:val="nil"/>
              <w:left w:val="nil"/>
              <w:right w:val="nil"/>
            </w:tcBorders>
          </w:tcPr>
          <w:p w14:paraId="14AFE9D0" w14:textId="2F0E586C"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4.2</w:t>
            </w:r>
          </w:p>
        </w:tc>
      </w:tr>
    </w:tbl>
    <w:p w14:paraId="0615D441" w14:textId="205411CE" w:rsidR="00F65802" w:rsidRPr="009F7418" w:rsidRDefault="00F65802"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表</w:t>
      </w:r>
      <w:r w:rsidRPr="009F7418">
        <w:rPr>
          <w:rFonts w:ascii="Times New Roman" w:eastAsia="宋体" w:hAnsi="Times New Roman" w:cs="NimbusRomNo9L-Medi"/>
          <w:kern w:val="0"/>
          <w:sz w:val="24"/>
          <w:szCs w:val="24"/>
        </w:rPr>
        <w:t>5</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2013</w:t>
      </w:r>
      <w:r w:rsidRPr="009F7418">
        <w:rPr>
          <w:rFonts w:ascii="Times New Roman" w:eastAsia="宋体" w:hAnsi="Times New Roman" w:cs="NimbusRomNo9L-Medi"/>
          <w:kern w:val="0"/>
          <w:sz w:val="24"/>
          <w:szCs w:val="24"/>
        </w:rPr>
        <w:t>年</w:t>
      </w:r>
      <w:r w:rsidRPr="009F7418">
        <w:rPr>
          <w:rFonts w:ascii="Times New Roman" w:eastAsia="宋体" w:hAnsi="Times New Roman" w:cs="NimbusRomNo9L-Medi"/>
          <w:kern w:val="0"/>
          <w:sz w:val="24"/>
          <w:szCs w:val="24"/>
        </w:rPr>
        <w:t>TempEval</w:t>
      </w:r>
      <w:r w:rsidRPr="009F7418">
        <w:rPr>
          <w:rFonts w:ascii="Times New Roman" w:eastAsia="宋体" w:hAnsi="Times New Roman" w:cs="NimbusRomNo9L-Medi"/>
          <w:kern w:val="0"/>
          <w:sz w:val="24"/>
          <w:szCs w:val="24"/>
        </w:rPr>
        <w:t>竞赛中报告的</w:t>
      </w:r>
      <w:r w:rsidRPr="009F7418">
        <w:rPr>
          <w:rFonts w:ascii="Times New Roman" w:eastAsia="宋体" w:hAnsi="Times New Roman" w:cs="NimbusRomNo9L-Medi"/>
          <w:kern w:val="0"/>
          <w:sz w:val="24"/>
          <w:szCs w:val="24"/>
        </w:rPr>
        <w:t>ClearTK-TimeML</w:t>
      </w:r>
      <w:r w:rsidRPr="009F7418">
        <w:rPr>
          <w:rFonts w:ascii="Times New Roman" w:eastAsia="宋体" w:hAnsi="Times New Roman" w:cs="NimbusRomNo9L-Medi"/>
          <w:kern w:val="0"/>
          <w:sz w:val="24"/>
          <w:szCs w:val="24"/>
        </w:rPr>
        <w:t>模型的性能，以及适用于</w:t>
      </w:r>
      <w:r w:rsidRPr="009F7418">
        <w:rPr>
          <w:rFonts w:ascii="Times New Roman" w:eastAsia="宋体" w:hAnsi="Times New Roman" w:cs="NimbusRomNo9L-Medi"/>
          <w:kern w:val="0"/>
          <w:sz w:val="24"/>
          <w:szCs w:val="24"/>
        </w:rPr>
        <w:t>THYME</w:t>
      </w:r>
      <w:r w:rsidRPr="009F7418">
        <w:rPr>
          <w:rFonts w:ascii="Times New Roman" w:eastAsia="宋体" w:hAnsi="Times New Roman" w:cs="NimbusRomNo9L-Medi"/>
          <w:kern w:val="0"/>
          <w:sz w:val="24"/>
          <w:szCs w:val="24"/>
        </w:rPr>
        <w:t>语料库开发集的性能。</w:t>
      </w:r>
    </w:p>
    <w:p w14:paraId="7E204228" w14:textId="4145B7F2" w:rsidR="001F19E1" w:rsidRPr="009F7418" w:rsidRDefault="001F19E1" w:rsidP="00E24A11">
      <w:pPr>
        <w:autoSpaceDE w:val="0"/>
        <w:autoSpaceDN w:val="0"/>
        <w:adjustRightInd w:val="0"/>
        <w:spacing w:line="360" w:lineRule="auto"/>
        <w:ind w:firstLine="420"/>
        <w:jc w:val="left"/>
        <w:rPr>
          <w:rFonts w:ascii="Times New Roman" w:eastAsia="宋体" w:hAnsi="Times New Roman" w:cs="NimbusRomNo9L-Medi"/>
          <w:kern w:val="0"/>
          <w:sz w:val="24"/>
          <w:szCs w:val="24"/>
        </w:rPr>
      </w:pPr>
      <w:r w:rsidRPr="009F7418">
        <w:rPr>
          <w:rFonts w:ascii="Times New Roman" w:eastAsia="宋体" w:hAnsi="Times New Roman" w:cs="NimbusRomNo9L-Medi"/>
          <w:kern w:val="0"/>
          <w:sz w:val="24"/>
          <w:szCs w:val="24"/>
        </w:rPr>
        <w:t>TempEval 2013</w:t>
      </w:r>
      <w:r w:rsidRPr="009F7418">
        <w:rPr>
          <w:rFonts w:ascii="Times New Roman" w:eastAsia="宋体" w:hAnsi="Times New Roman" w:cs="NimbusRomNo9L-Medi"/>
          <w:kern w:val="0"/>
          <w:sz w:val="24"/>
          <w:szCs w:val="24"/>
        </w:rPr>
        <w:t>和</w:t>
      </w:r>
      <w:r w:rsidRPr="009F7418">
        <w:rPr>
          <w:rFonts w:ascii="Times New Roman" w:eastAsia="宋体" w:hAnsi="Times New Roman" w:cs="NimbusRomNo9L-Medi"/>
          <w:kern w:val="0"/>
          <w:sz w:val="24"/>
          <w:szCs w:val="24"/>
        </w:rPr>
        <w:t>THYME</w:t>
      </w:r>
      <w:r w:rsidRPr="009F7418">
        <w:rPr>
          <w:rFonts w:ascii="Times New Roman" w:eastAsia="宋体" w:hAnsi="Times New Roman" w:cs="NimbusRomNo9L-Medi"/>
          <w:kern w:val="0"/>
          <w:sz w:val="24"/>
          <w:szCs w:val="24"/>
        </w:rPr>
        <w:t>语料库的系统结果如表</w:t>
      </w:r>
      <w:r w:rsidRPr="009F7418">
        <w:rPr>
          <w:rFonts w:ascii="Times New Roman" w:eastAsia="宋体" w:hAnsi="Times New Roman" w:cs="NimbusRomNo9L-Medi"/>
          <w:kern w:val="0"/>
          <w:sz w:val="24"/>
          <w:szCs w:val="24"/>
        </w:rPr>
        <w:t>5</w:t>
      </w:r>
      <w:r w:rsidRPr="009F7418">
        <w:rPr>
          <w:rFonts w:ascii="Times New Roman" w:eastAsia="宋体" w:hAnsi="Times New Roman" w:cs="NimbusRomNo9L-Medi"/>
          <w:kern w:val="0"/>
          <w:sz w:val="24"/>
          <w:szCs w:val="24"/>
        </w:rPr>
        <w:t>所示。对于时间表达式，转向临床数据时的性能从</w:t>
      </w:r>
      <w:r w:rsidRPr="009F7418">
        <w:rPr>
          <w:rFonts w:ascii="Times New Roman" w:eastAsia="宋体" w:hAnsi="Times New Roman" w:cs="NimbusRomNo9L-Medi"/>
          <w:kern w:val="0"/>
          <w:sz w:val="24"/>
          <w:szCs w:val="24"/>
        </w:rPr>
        <w:t>77.0</w:t>
      </w:r>
      <w:r w:rsidRPr="009F7418">
        <w:rPr>
          <w:rFonts w:ascii="Times New Roman" w:eastAsia="宋体" w:hAnsi="Times New Roman" w:cs="NimbusRomNo9L-Medi"/>
          <w:kern w:val="0"/>
          <w:sz w:val="24"/>
          <w:szCs w:val="24"/>
        </w:rPr>
        <w:t>下降到</w:t>
      </w:r>
      <w:r w:rsidRPr="009F7418">
        <w:rPr>
          <w:rFonts w:ascii="Times New Roman" w:eastAsia="宋体" w:hAnsi="Times New Roman" w:cs="NimbusRomNo9L-Medi"/>
          <w:kern w:val="0"/>
          <w:sz w:val="24"/>
          <w:szCs w:val="24"/>
        </w:rPr>
        <w:t>49.7</w:t>
      </w:r>
      <w:r w:rsidRPr="009F7418">
        <w:rPr>
          <w:rFonts w:ascii="Times New Roman" w:eastAsia="宋体" w:hAnsi="Times New Roman" w:cs="NimbusRomNo9L-Medi"/>
          <w:kern w:val="0"/>
          <w:sz w:val="24"/>
          <w:szCs w:val="24"/>
        </w:rPr>
        <w:t>，降低了大约</w:t>
      </w:r>
      <w:r w:rsidRPr="009F7418">
        <w:rPr>
          <w:rFonts w:ascii="Times New Roman" w:eastAsia="宋体" w:hAnsi="Times New Roman" w:cs="NimbusRomNo9L-Medi"/>
          <w:kern w:val="0"/>
          <w:sz w:val="24"/>
          <w:szCs w:val="24"/>
        </w:rPr>
        <w:t>25</w:t>
      </w:r>
      <w:r w:rsidRPr="009F7418">
        <w:rPr>
          <w:rFonts w:ascii="Times New Roman" w:eastAsia="宋体" w:hAnsi="Times New Roman" w:cs="NimbusRomNo9L-Medi"/>
          <w:kern w:val="0"/>
          <w:sz w:val="24"/>
          <w:szCs w:val="24"/>
        </w:rPr>
        <w:t>％。</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对于事件，下降比</w:t>
      </w:r>
      <w:r w:rsidRPr="009F7418">
        <w:rPr>
          <w:rFonts w:ascii="Times New Roman" w:eastAsia="宋体" w:hAnsi="Times New Roman" w:cs="NimbusRomNo9L-Medi"/>
          <w:kern w:val="0"/>
          <w:sz w:val="24"/>
          <w:szCs w:val="24"/>
        </w:rPr>
        <w:t>78.8</w:t>
      </w:r>
      <w:r w:rsidRPr="009F7418">
        <w:rPr>
          <w:rFonts w:ascii="Times New Roman" w:eastAsia="宋体" w:hAnsi="Times New Roman" w:cs="NimbusRomNo9L-Medi"/>
          <w:kern w:val="0"/>
          <w:sz w:val="24"/>
          <w:szCs w:val="24"/>
        </w:rPr>
        <w:t>至</w:t>
      </w:r>
      <w:r w:rsidRPr="009F7418">
        <w:rPr>
          <w:rFonts w:ascii="Times New Roman" w:eastAsia="宋体" w:hAnsi="Times New Roman" w:cs="NimbusRomNo9L-Medi"/>
          <w:kern w:val="0"/>
          <w:sz w:val="24"/>
          <w:szCs w:val="24"/>
        </w:rPr>
        <w:t>36.6</w:t>
      </w:r>
      <w:r w:rsidRPr="009F7418">
        <w:rPr>
          <w:rFonts w:ascii="Times New Roman" w:eastAsia="宋体" w:hAnsi="Times New Roman" w:cs="NimbusRomNo9L-Medi"/>
          <w:kern w:val="0"/>
          <w:sz w:val="24"/>
          <w:szCs w:val="24"/>
        </w:rPr>
        <w:t>更大，约为</w:t>
      </w:r>
      <w:r w:rsidRPr="009F7418">
        <w:rPr>
          <w:rFonts w:ascii="Times New Roman" w:eastAsia="宋体" w:hAnsi="Times New Roman" w:cs="NimbusRomNo9L-Medi"/>
          <w:kern w:val="0"/>
          <w:sz w:val="24"/>
          <w:szCs w:val="24"/>
        </w:rPr>
        <w:t>40</w:t>
      </w:r>
      <w:r w:rsidRPr="009F7418">
        <w:rPr>
          <w:rFonts w:ascii="Times New Roman" w:eastAsia="宋体" w:hAnsi="Times New Roman" w:cs="NimbusRomNo9L-Medi"/>
          <w:kern w:val="0"/>
          <w:sz w:val="24"/>
          <w:szCs w:val="24"/>
        </w:rPr>
        <w:t>％，很可能是因为有大量临床症状，疾病，失调等词汇在系统训练过程中从未出现过。</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时间关系比较难以比较，因为</w:t>
      </w:r>
      <w:r w:rsidRPr="009F7418">
        <w:rPr>
          <w:rFonts w:ascii="Times New Roman" w:eastAsia="宋体" w:hAnsi="Times New Roman" w:cs="NimbusRomNo9L-Medi"/>
          <w:kern w:val="0"/>
          <w:sz w:val="24"/>
          <w:szCs w:val="24"/>
        </w:rPr>
        <w:t>TempEval</w:t>
      </w:r>
      <w:r w:rsidRPr="009F7418">
        <w:rPr>
          <w:rFonts w:ascii="Times New Roman" w:eastAsia="宋体" w:hAnsi="Times New Roman" w:cs="NimbusRomNo9L-Medi"/>
          <w:kern w:val="0"/>
          <w:sz w:val="24"/>
          <w:szCs w:val="24"/>
        </w:rPr>
        <w:t>将</w:t>
      </w:r>
      <w:r w:rsidRPr="009F7418">
        <w:rPr>
          <w:rFonts w:ascii="Times New Roman" w:eastAsia="宋体" w:hAnsi="Times New Roman" w:cs="NimbusRomNo9L-Medi"/>
          <w:kern w:val="0"/>
          <w:sz w:val="24"/>
          <w:szCs w:val="24"/>
        </w:rPr>
        <w:t>DocTimeRel</w:t>
      </w:r>
      <w:r w:rsidRPr="009F7418">
        <w:rPr>
          <w:rFonts w:ascii="Times New Roman" w:eastAsia="宋体" w:hAnsi="Times New Roman" w:cs="NimbusRomNo9L-Medi"/>
          <w:kern w:val="0"/>
          <w:sz w:val="24"/>
          <w:szCs w:val="24"/>
        </w:rPr>
        <w:t>和其他时间关系集中在一起，并且在其评估指标</w:t>
      </w:r>
      <w:r w:rsidRPr="009F7418">
        <w:rPr>
          <w:rFonts w:ascii="Times New Roman" w:eastAsia="宋体" w:hAnsi="Times New Roman" w:cs="NimbusRomNo9L-Medi"/>
          <w:kern w:val="0"/>
          <w:sz w:val="24"/>
          <w:szCs w:val="24"/>
          <w:vertAlign w:val="superscript"/>
        </w:rPr>
        <w:t>7</w:t>
      </w:r>
      <w:r w:rsidRPr="009F7418">
        <w:rPr>
          <w:rFonts w:ascii="Times New Roman" w:eastAsia="宋体" w:hAnsi="Times New Roman" w:cs="NimbusRomNo9L-Medi"/>
          <w:kern w:val="0"/>
          <w:sz w:val="24"/>
          <w:szCs w:val="24"/>
        </w:rPr>
        <w:t>中存在若干差异。</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但是，我们至少可以看到</w:t>
      </w:r>
      <w:r w:rsidRPr="009F7418">
        <w:rPr>
          <w:rFonts w:ascii="Times New Roman" w:eastAsia="宋体" w:hAnsi="Times New Roman" w:cs="NimbusRomNo9L-Medi"/>
          <w:kern w:val="0"/>
          <w:sz w:val="24"/>
          <w:szCs w:val="24"/>
        </w:rPr>
        <w:t>ClearTK-TimeML</w:t>
      </w:r>
      <w:r w:rsidRPr="009F7418">
        <w:rPr>
          <w:rFonts w:ascii="Times New Roman" w:eastAsia="宋体" w:hAnsi="Times New Roman" w:cs="NimbusRomNo9L-Medi"/>
          <w:kern w:val="0"/>
          <w:sz w:val="24"/>
          <w:szCs w:val="24"/>
        </w:rPr>
        <w:t>系统在时间关系上的表现在临床文本上很低，仅达到</w:t>
      </w:r>
      <w:r w:rsidRPr="009F7418">
        <w:rPr>
          <w:rFonts w:ascii="Times New Roman" w:eastAsia="宋体" w:hAnsi="Times New Roman" w:cs="NimbusRomNo9L-Medi"/>
          <w:kern w:val="0"/>
          <w:sz w:val="24"/>
          <w:szCs w:val="24"/>
        </w:rPr>
        <w:t>20.4</w:t>
      </w:r>
      <w:r w:rsidRPr="009F7418">
        <w:rPr>
          <w:rFonts w:ascii="Times New Roman" w:eastAsia="宋体" w:hAnsi="Times New Roman" w:cs="NimbusRomNo9L-Medi"/>
          <w:kern w:val="0"/>
          <w:sz w:val="24"/>
          <w:szCs w:val="24"/>
        </w:rPr>
        <w:t>的</w:t>
      </w:r>
      <w:r w:rsidRPr="009F7418">
        <w:rPr>
          <w:rFonts w:ascii="Times New Roman" w:eastAsia="宋体" w:hAnsi="Times New Roman" w:cs="NimbusRomNo9L-Medi"/>
          <w:kern w:val="0"/>
          <w:sz w:val="24"/>
          <w:szCs w:val="24"/>
        </w:rPr>
        <w:t>F1</w:t>
      </w:r>
      <w:r w:rsidRPr="009F7418">
        <w:rPr>
          <w:rFonts w:ascii="Times New Roman" w:eastAsia="宋体" w:hAnsi="Times New Roman" w:cs="NimbusRomNo9L-Medi"/>
          <w:kern w:val="0"/>
          <w:sz w:val="24"/>
          <w:szCs w:val="24"/>
        </w:rPr>
        <w:t>。</w:t>
      </w:r>
    </w:p>
    <w:p w14:paraId="74BA9AE3" w14:textId="0C0B52A0" w:rsidR="001F19E1" w:rsidRPr="009F7418" w:rsidRDefault="001F19E1" w:rsidP="00E24A11">
      <w:pPr>
        <w:autoSpaceDE w:val="0"/>
        <w:autoSpaceDN w:val="0"/>
        <w:adjustRightInd w:val="0"/>
        <w:spacing w:line="360" w:lineRule="auto"/>
        <w:ind w:firstLine="420"/>
        <w:jc w:val="left"/>
        <w:rPr>
          <w:rFonts w:ascii="Times New Roman" w:eastAsia="宋体" w:hAnsi="Times New Roman" w:cs="NimbusRomNo9L-Medi"/>
          <w:kern w:val="0"/>
          <w:sz w:val="24"/>
          <w:szCs w:val="24"/>
        </w:rPr>
      </w:pPr>
      <w:r w:rsidRPr="009F7418">
        <w:rPr>
          <w:rFonts w:ascii="Times New Roman" w:eastAsia="宋体" w:hAnsi="Times New Roman" w:cs="NimbusRomNo9L-Medi" w:hint="eastAsia"/>
          <w:kern w:val="0"/>
          <w:sz w:val="24"/>
          <w:szCs w:val="24"/>
        </w:rPr>
        <w:t>这些结果表明，临床叙述确实对时态信息提取系统提出了新的挑战，并且获得特定领域的训练数据对于准确提取临床领域是至关重要的。</w:t>
      </w:r>
      <w:r w:rsidRPr="009F7418">
        <w:rPr>
          <w:rFonts w:ascii="Times New Roman" w:eastAsia="宋体" w:hAnsi="Times New Roman" w:cs="NimbusRomNo9L-Medi"/>
          <w:kern w:val="0"/>
          <w:sz w:val="24"/>
          <w:szCs w:val="24"/>
        </w:rPr>
        <w:t xml:space="preserve"> </w:t>
      </w:r>
      <w:r w:rsidRPr="009F7418">
        <w:rPr>
          <w:rFonts w:ascii="Times New Roman" w:eastAsia="宋体" w:hAnsi="Times New Roman" w:cs="NimbusRomNo9L-Medi"/>
          <w:kern w:val="0"/>
          <w:sz w:val="24"/>
          <w:szCs w:val="24"/>
        </w:rPr>
        <w:t>同时，尽管对临床叙述所需的</w:t>
      </w:r>
      <w:r w:rsidRPr="009F7418">
        <w:rPr>
          <w:rFonts w:ascii="Times New Roman" w:eastAsia="宋体" w:hAnsi="Times New Roman" w:cs="NimbusRomNo9L-Medi"/>
          <w:kern w:val="0"/>
          <w:sz w:val="24"/>
          <w:szCs w:val="24"/>
        </w:rPr>
        <w:t>ISO-TimeML</w:t>
      </w:r>
      <w:r w:rsidRPr="009F7418">
        <w:rPr>
          <w:rFonts w:ascii="Times New Roman" w:eastAsia="宋体" w:hAnsi="Times New Roman" w:cs="NimbusRomNo9L-Medi"/>
          <w:kern w:val="0"/>
          <w:sz w:val="24"/>
          <w:szCs w:val="24"/>
        </w:rPr>
        <w:t>进行了几次扩展，但我们仍然能够将现有基于</w:t>
      </w:r>
      <w:r w:rsidRPr="009F7418">
        <w:rPr>
          <w:rFonts w:ascii="Times New Roman" w:eastAsia="宋体" w:hAnsi="Times New Roman" w:cs="NimbusRomNo9L-Medi"/>
          <w:kern w:val="0"/>
          <w:sz w:val="24"/>
          <w:szCs w:val="24"/>
        </w:rPr>
        <w:t>ISO-TimeML</w:t>
      </w:r>
      <w:r w:rsidRPr="009F7418">
        <w:rPr>
          <w:rFonts w:ascii="Times New Roman" w:eastAsia="宋体" w:hAnsi="Times New Roman" w:cs="NimbusRomNo9L-Medi"/>
          <w:kern w:val="0"/>
          <w:sz w:val="24"/>
          <w:szCs w:val="24"/>
        </w:rPr>
        <w:t>的系统应用到我们的语料库，这是令人鼓舞的。</w:t>
      </w:r>
    </w:p>
    <w:p w14:paraId="261EAFDA" w14:textId="3839ED1E" w:rsidR="001F19E1" w:rsidRPr="000222B9" w:rsidRDefault="001F19E1" w:rsidP="000222B9">
      <w:pPr>
        <w:pStyle w:val="1"/>
        <w:rPr>
          <w:rFonts w:ascii="Times New Roman" w:eastAsia="黑体" w:hAnsi="Times New Roman"/>
          <w:sz w:val="36"/>
        </w:rPr>
      </w:pPr>
      <w:r w:rsidRPr="000222B9">
        <w:rPr>
          <w:rFonts w:ascii="Times New Roman" w:eastAsia="黑体" w:hAnsi="Times New Roman" w:hint="eastAsia"/>
          <w:sz w:val="36"/>
        </w:rPr>
        <w:lastRenderedPageBreak/>
        <w:t>8</w:t>
      </w:r>
      <w:r w:rsidRPr="000222B9">
        <w:rPr>
          <w:rFonts w:ascii="Times New Roman" w:eastAsia="黑体" w:hAnsi="Times New Roman"/>
          <w:sz w:val="36"/>
        </w:rPr>
        <w:t xml:space="preserve"> </w:t>
      </w:r>
      <w:r w:rsidRPr="000222B9">
        <w:rPr>
          <w:rFonts w:ascii="Times New Roman" w:eastAsia="黑体" w:hAnsi="Times New Roman" w:hint="eastAsia"/>
          <w:sz w:val="36"/>
        </w:rPr>
        <w:t>讨论</w:t>
      </w:r>
    </w:p>
    <w:p w14:paraId="4704960D" w14:textId="3A614919" w:rsidR="001F19E1" w:rsidRPr="000222B9" w:rsidRDefault="001F19E1" w:rsidP="00E24A11">
      <w:pPr>
        <w:autoSpaceDE w:val="0"/>
        <w:autoSpaceDN w:val="0"/>
        <w:adjustRightInd w:val="0"/>
        <w:spacing w:line="360" w:lineRule="auto"/>
        <w:ind w:firstLine="420"/>
        <w:jc w:val="left"/>
        <w:rPr>
          <w:rFonts w:ascii="Times New Roman" w:eastAsia="宋体" w:hAnsi="Times New Roman" w:cs="NimbusRomNo9L-Medi"/>
          <w:kern w:val="0"/>
          <w:sz w:val="24"/>
          <w:szCs w:val="24"/>
        </w:rPr>
      </w:pPr>
      <w:r w:rsidRPr="000222B9">
        <w:rPr>
          <w:rFonts w:ascii="Times New Roman" w:eastAsia="宋体" w:hAnsi="Times New Roman" w:cs="NimbusRomNo9L-Medi"/>
          <w:kern w:val="0"/>
          <w:sz w:val="24"/>
          <w:szCs w:val="24"/>
        </w:rPr>
        <w:t>CONTAINS</w:t>
      </w:r>
      <w:r w:rsidRPr="000222B9">
        <w:rPr>
          <w:rFonts w:ascii="Times New Roman" w:eastAsia="宋体" w:hAnsi="Times New Roman" w:cs="NimbusRomNo9L-Medi"/>
          <w:kern w:val="0"/>
          <w:sz w:val="24"/>
          <w:szCs w:val="24"/>
        </w:rPr>
        <w:t>在</w:t>
      </w:r>
      <w:r w:rsidRPr="000222B9">
        <w:rPr>
          <w:rFonts w:ascii="Times New Roman" w:eastAsia="宋体" w:hAnsi="Times New Roman" w:cs="NimbusRomNo9L-Medi"/>
          <w:kern w:val="0"/>
          <w:sz w:val="24"/>
          <w:szCs w:val="24"/>
        </w:rPr>
        <w:t>THYME</w:t>
      </w:r>
      <w:r w:rsidRPr="000222B9">
        <w:rPr>
          <w:rFonts w:ascii="Times New Roman" w:eastAsia="宋体" w:hAnsi="Times New Roman" w:cs="NimbusRomNo9L-Medi"/>
          <w:kern w:val="0"/>
          <w:sz w:val="24"/>
          <w:szCs w:val="24"/>
        </w:rPr>
        <w:t>语料库中扮演着重要角色，占</w:t>
      </w:r>
      <w:r w:rsidRPr="000222B9">
        <w:rPr>
          <w:rFonts w:ascii="Times New Roman" w:eastAsia="宋体" w:hAnsi="Times New Roman" w:cs="NimbusRomNo9L-Medi"/>
          <w:kern w:val="0"/>
          <w:sz w:val="24"/>
          <w:szCs w:val="24"/>
        </w:rPr>
        <w:t>TLINK</w:t>
      </w:r>
      <w:r w:rsidRPr="000222B9">
        <w:rPr>
          <w:rFonts w:ascii="Times New Roman" w:eastAsia="宋体" w:hAnsi="Times New Roman" w:cs="NimbusRomNo9L-Medi"/>
          <w:kern w:val="0"/>
          <w:sz w:val="24"/>
          <w:szCs w:val="24"/>
        </w:rPr>
        <w:t>注释量的</w:t>
      </w:r>
      <w:r w:rsidRPr="000222B9">
        <w:rPr>
          <w:rFonts w:ascii="Times New Roman" w:eastAsia="宋体" w:hAnsi="Times New Roman" w:cs="NimbusRomNo9L-Medi"/>
          <w:kern w:val="0"/>
          <w:sz w:val="24"/>
          <w:szCs w:val="24"/>
        </w:rPr>
        <w:t>66</w:t>
      </w:r>
      <w:r w:rsidRPr="000222B9">
        <w:rPr>
          <w:rFonts w:ascii="Times New Roman" w:eastAsia="宋体" w:hAnsi="Times New Roman" w:cs="NimbusRomNo9L-Medi"/>
          <w:kern w:val="0"/>
          <w:sz w:val="24"/>
          <w:szCs w:val="24"/>
        </w:rPr>
        <w:t>％，而第二种最常见类型的</w:t>
      </w:r>
      <w:r w:rsidRPr="000222B9">
        <w:rPr>
          <w:rFonts w:ascii="Times New Roman" w:eastAsia="宋体" w:hAnsi="Times New Roman" w:cs="NimbusRomNo9L-Medi"/>
          <w:kern w:val="0"/>
          <w:sz w:val="24"/>
          <w:szCs w:val="24"/>
        </w:rPr>
        <w:t>OVERLAP</w:t>
      </w:r>
      <w:r w:rsidRPr="000222B9">
        <w:rPr>
          <w:rFonts w:ascii="Times New Roman" w:eastAsia="宋体" w:hAnsi="Times New Roman" w:cs="NimbusRomNo9L-Medi"/>
          <w:kern w:val="0"/>
          <w:sz w:val="24"/>
          <w:szCs w:val="24"/>
        </w:rPr>
        <w:t>仅为</w:t>
      </w:r>
      <w:r w:rsidRPr="000222B9">
        <w:rPr>
          <w:rFonts w:ascii="Times New Roman" w:eastAsia="宋体" w:hAnsi="Times New Roman" w:cs="NimbusRomNo9L-Medi"/>
          <w:kern w:val="0"/>
          <w:sz w:val="24"/>
          <w:szCs w:val="24"/>
        </w:rPr>
        <w:t>14.6</w:t>
      </w:r>
      <w:r w:rsidRPr="000222B9">
        <w:rPr>
          <w:rFonts w:ascii="Times New Roman" w:eastAsia="宋体" w:hAnsi="Times New Roman" w:cs="NimbusRomNo9L-Medi"/>
          <w:kern w:val="0"/>
          <w:sz w:val="24"/>
          <w:szCs w:val="24"/>
        </w:rPr>
        <w:t>％。</w:t>
      </w:r>
      <w:r w:rsidRPr="000222B9">
        <w:rPr>
          <w:rFonts w:ascii="Times New Roman" w:eastAsia="宋体" w:hAnsi="Times New Roman" w:cs="NimbusRomNo9L-Medi"/>
          <w:kern w:val="0"/>
          <w:sz w:val="24"/>
          <w:szCs w:val="24"/>
        </w:rPr>
        <w:t xml:space="preserve"> </w:t>
      </w:r>
      <w:r w:rsidRPr="000222B9">
        <w:rPr>
          <w:rFonts w:ascii="Times New Roman" w:eastAsia="宋体" w:hAnsi="Times New Roman" w:cs="NimbusRomNo9L-Medi"/>
          <w:kern w:val="0"/>
          <w:sz w:val="24"/>
          <w:szCs w:val="24"/>
        </w:rPr>
        <w:t>我们还看到，</w:t>
      </w:r>
      <w:r w:rsidRPr="000222B9">
        <w:rPr>
          <w:rFonts w:ascii="Times New Roman" w:eastAsia="宋体" w:hAnsi="Times New Roman" w:cs="NimbusRomNo9L-Medi"/>
          <w:kern w:val="0"/>
          <w:sz w:val="24"/>
          <w:szCs w:val="24"/>
        </w:rPr>
        <w:t>BEFORE</w:t>
      </w:r>
      <w:r w:rsidRPr="000222B9">
        <w:rPr>
          <w:rFonts w:ascii="Times New Roman" w:eastAsia="宋体" w:hAnsi="Times New Roman" w:cs="NimbusRomNo9L-Medi"/>
          <w:kern w:val="0"/>
          <w:sz w:val="24"/>
          <w:szCs w:val="24"/>
        </w:rPr>
        <w:t>链接比</w:t>
      </w:r>
      <w:r w:rsidRPr="000222B9">
        <w:rPr>
          <w:rFonts w:ascii="Times New Roman" w:eastAsia="宋体" w:hAnsi="Times New Roman" w:cs="NimbusRomNo9L-Medi"/>
          <w:kern w:val="0"/>
          <w:sz w:val="24"/>
          <w:szCs w:val="24"/>
        </w:rPr>
        <w:t>OVERLAP</w:t>
      </w:r>
      <w:r w:rsidRPr="000222B9">
        <w:rPr>
          <w:rFonts w:ascii="Times New Roman" w:eastAsia="宋体" w:hAnsi="Times New Roman" w:cs="NimbusRomNo9L-Medi"/>
          <w:kern w:val="0"/>
          <w:sz w:val="24"/>
          <w:szCs w:val="24"/>
        </w:rPr>
        <w:t>和</w:t>
      </w:r>
      <w:r w:rsidRPr="000222B9">
        <w:rPr>
          <w:rFonts w:ascii="Times New Roman" w:eastAsia="宋体" w:hAnsi="Times New Roman" w:cs="NimbusRomNo9L-Medi"/>
          <w:kern w:val="0"/>
          <w:sz w:val="24"/>
          <w:szCs w:val="24"/>
        </w:rPr>
        <w:t>CONTAINS</w:t>
      </w:r>
      <w:r w:rsidRPr="000222B9">
        <w:rPr>
          <w:rFonts w:ascii="Times New Roman" w:eastAsia="宋体" w:hAnsi="Times New Roman" w:cs="NimbusRomNo9L-Medi"/>
          <w:kern w:val="0"/>
          <w:sz w:val="24"/>
          <w:szCs w:val="24"/>
        </w:rPr>
        <w:t>相对不常见，说明时间轴上的大部分时间顺序是通过使用许多垂直链接（</w:t>
      </w:r>
      <w:r w:rsidRPr="000222B9">
        <w:rPr>
          <w:rFonts w:ascii="Times New Roman" w:eastAsia="宋体" w:hAnsi="Times New Roman" w:cs="NimbusRomNo9L-Medi"/>
          <w:kern w:val="0"/>
          <w:sz w:val="24"/>
          <w:szCs w:val="24"/>
        </w:rPr>
        <w:t>CONTAINS</w:t>
      </w:r>
      <w:r w:rsidRPr="000222B9">
        <w:rPr>
          <w:rFonts w:ascii="Times New Roman" w:eastAsia="宋体" w:hAnsi="Times New Roman" w:cs="NimbusRomNo9L-Medi"/>
          <w:kern w:val="0"/>
          <w:sz w:val="24"/>
          <w:szCs w:val="24"/>
        </w:rPr>
        <w:t>，</w:t>
      </w:r>
      <w:r w:rsidRPr="000222B9">
        <w:rPr>
          <w:rFonts w:ascii="Times New Roman" w:eastAsia="宋体" w:hAnsi="Times New Roman" w:cs="NimbusRomNo9L-Medi"/>
          <w:kern w:val="0"/>
          <w:sz w:val="24"/>
          <w:szCs w:val="24"/>
        </w:rPr>
        <w:t>OVERLAP</w:t>
      </w:r>
      <w:r w:rsidRPr="000222B9">
        <w:rPr>
          <w:rFonts w:ascii="Times New Roman" w:eastAsia="宋体" w:hAnsi="Times New Roman" w:cs="NimbusRomNo9L-Medi"/>
          <w:kern w:val="0"/>
          <w:sz w:val="24"/>
          <w:szCs w:val="24"/>
        </w:rPr>
        <w:t>）来构建容器以及很少的横向链接（</w:t>
      </w:r>
      <w:r w:rsidRPr="000222B9">
        <w:rPr>
          <w:rFonts w:ascii="Times New Roman" w:eastAsia="宋体" w:hAnsi="Times New Roman" w:cs="NimbusRomNo9L-Medi"/>
          <w:kern w:val="0"/>
          <w:sz w:val="24"/>
          <w:szCs w:val="24"/>
        </w:rPr>
        <w:t>BEFORE</w:t>
      </w:r>
      <w:r w:rsidRPr="000222B9">
        <w:rPr>
          <w:rFonts w:ascii="Times New Roman" w:eastAsia="宋体" w:hAnsi="Times New Roman" w:cs="NimbusRomNo9L-Medi"/>
          <w:kern w:val="0"/>
          <w:sz w:val="24"/>
          <w:szCs w:val="24"/>
        </w:rPr>
        <w:t>，</w:t>
      </w:r>
      <w:r w:rsidRPr="000222B9">
        <w:rPr>
          <w:rFonts w:ascii="Times New Roman" w:eastAsia="宋体" w:hAnsi="Times New Roman" w:cs="NimbusRomNo9L-Medi"/>
          <w:kern w:val="0"/>
          <w:sz w:val="24"/>
          <w:szCs w:val="24"/>
        </w:rPr>
        <w:t>BEGINS- ON</w:t>
      </w:r>
      <w:r w:rsidRPr="000222B9">
        <w:rPr>
          <w:rFonts w:ascii="Times New Roman" w:eastAsia="宋体" w:hAnsi="Times New Roman" w:cs="NimbusRomNo9L-Medi"/>
          <w:kern w:val="0"/>
          <w:sz w:val="24"/>
          <w:szCs w:val="24"/>
        </w:rPr>
        <w:t>，</w:t>
      </w:r>
      <w:r w:rsidRPr="000222B9">
        <w:rPr>
          <w:rFonts w:ascii="Times New Roman" w:eastAsia="宋体" w:hAnsi="Times New Roman" w:cs="NimbusRomNo9L-Medi"/>
          <w:kern w:val="0"/>
          <w:sz w:val="24"/>
          <w:szCs w:val="24"/>
        </w:rPr>
        <w:t>ENDS-ON</w:t>
      </w:r>
      <w:r w:rsidRPr="000222B9">
        <w:rPr>
          <w:rFonts w:ascii="Times New Roman" w:eastAsia="宋体" w:hAnsi="Times New Roman" w:cs="NimbusRomNo9L-Medi"/>
          <w:kern w:val="0"/>
          <w:sz w:val="24"/>
          <w:szCs w:val="24"/>
        </w:rPr>
        <w:t>）</w:t>
      </w:r>
      <w:r w:rsidRPr="000222B9">
        <w:rPr>
          <w:rFonts w:ascii="Times New Roman" w:eastAsia="宋体" w:hAnsi="Times New Roman" w:cs="NimbusRomNo9L-Medi" w:hint="eastAsia"/>
          <w:kern w:val="0"/>
          <w:sz w:val="24"/>
          <w:szCs w:val="24"/>
        </w:rPr>
        <w:t>来为</w:t>
      </w:r>
      <w:r w:rsidRPr="000222B9">
        <w:rPr>
          <w:rFonts w:ascii="Times New Roman" w:eastAsia="宋体" w:hAnsi="Times New Roman" w:cs="NimbusRomNo9L-Medi"/>
          <w:kern w:val="0"/>
          <w:sz w:val="24"/>
          <w:szCs w:val="24"/>
        </w:rPr>
        <w:t>它们</w:t>
      </w:r>
      <w:r w:rsidRPr="000222B9">
        <w:rPr>
          <w:rFonts w:ascii="Times New Roman" w:eastAsia="宋体" w:hAnsi="Times New Roman" w:cs="NimbusRomNo9L-Medi" w:hint="eastAsia"/>
          <w:kern w:val="0"/>
          <w:sz w:val="24"/>
          <w:szCs w:val="24"/>
        </w:rPr>
        <w:t>排序</w:t>
      </w:r>
      <w:r w:rsidRPr="000222B9">
        <w:rPr>
          <w:rFonts w:ascii="Times New Roman" w:eastAsia="宋体" w:hAnsi="Times New Roman" w:cs="NimbusRomNo9L-Medi"/>
          <w:kern w:val="0"/>
          <w:sz w:val="24"/>
          <w:szCs w:val="24"/>
        </w:rPr>
        <w:t>。</w:t>
      </w:r>
    </w:p>
    <w:p w14:paraId="69EB71F2" w14:textId="7957FDE2" w:rsidR="00113652" w:rsidRPr="000222B9" w:rsidRDefault="00113652" w:rsidP="00E24A11">
      <w:pPr>
        <w:autoSpaceDE w:val="0"/>
        <w:autoSpaceDN w:val="0"/>
        <w:adjustRightInd w:val="0"/>
        <w:spacing w:line="360" w:lineRule="auto"/>
        <w:ind w:firstLine="420"/>
        <w:jc w:val="left"/>
        <w:rPr>
          <w:rFonts w:ascii="Times New Roman" w:eastAsia="宋体" w:hAnsi="Times New Roman" w:cs="NimbusRomNo9L-Medi"/>
          <w:kern w:val="0"/>
          <w:sz w:val="24"/>
          <w:szCs w:val="24"/>
        </w:rPr>
      </w:pPr>
      <w:r w:rsidRPr="000222B9">
        <w:rPr>
          <w:rFonts w:ascii="Times New Roman" w:eastAsia="宋体" w:hAnsi="Times New Roman" w:cs="NimbusRomNo9L-Medi" w:hint="eastAsia"/>
          <w:kern w:val="0"/>
          <w:sz w:val="24"/>
          <w:szCs w:val="24"/>
        </w:rPr>
        <w:t>关于</w:t>
      </w:r>
      <w:r w:rsidRPr="000222B9">
        <w:rPr>
          <w:rFonts w:ascii="Times New Roman" w:eastAsia="宋体" w:hAnsi="Times New Roman" w:cs="NimbusRomNo9L-Medi"/>
          <w:kern w:val="0"/>
          <w:sz w:val="24"/>
          <w:szCs w:val="24"/>
        </w:rPr>
        <w:t>EVENT</w:t>
      </w:r>
      <w:r w:rsidRPr="000222B9">
        <w:rPr>
          <w:rFonts w:ascii="Times New Roman" w:eastAsia="宋体" w:hAnsi="Times New Roman" w:cs="NimbusRomNo9L-Medi"/>
          <w:kern w:val="0"/>
          <w:sz w:val="24"/>
          <w:szCs w:val="24"/>
        </w:rPr>
        <w:t>和时间表达式的</w:t>
      </w:r>
      <w:r w:rsidRPr="000222B9">
        <w:rPr>
          <w:rFonts w:ascii="Times New Roman" w:eastAsia="宋体" w:hAnsi="Times New Roman" w:cs="NimbusRomNo9L-Medi"/>
          <w:kern w:val="0"/>
          <w:sz w:val="24"/>
          <w:szCs w:val="24"/>
        </w:rPr>
        <w:t>IAA</w:t>
      </w:r>
      <w:r w:rsidRPr="000222B9">
        <w:rPr>
          <w:rFonts w:ascii="Times New Roman" w:eastAsia="宋体" w:hAnsi="Times New Roman" w:cs="NimbusRomNo9L-Medi"/>
          <w:kern w:val="0"/>
          <w:sz w:val="24"/>
          <w:szCs w:val="24"/>
        </w:rPr>
        <w:t>很强大，但是将隐含的</w:t>
      </w:r>
      <w:r w:rsidRPr="000222B9">
        <w:rPr>
          <w:rFonts w:ascii="Times New Roman" w:eastAsia="宋体" w:hAnsi="Times New Roman" w:cs="NimbusRomNo9L-Medi"/>
          <w:kern w:val="0"/>
          <w:sz w:val="24"/>
          <w:szCs w:val="24"/>
        </w:rPr>
        <w:t>EVENT</w:t>
      </w:r>
      <w:r w:rsidRPr="000222B9">
        <w:rPr>
          <w:rFonts w:ascii="Times New Roman" w:eastAsia="宋体" w:hAnsi="Times New Roman" w:cs="NimbusRomNo9L-Medi"/>
          <w:kern w:val="0"/>
          <w:sz w:val="24"/>
          <w:szCs w:val="24"/>
        </w:rPr>
        <w:t>（不应标记）与明确的可标记</w:t>
      </w:r>
      <w:r w:rsidRPr="000222B9">
        <w:rPr>
          <w:rFonts w:ascii="Times New Roman" w:eastAsia="宋体" w:hAnsi="Times New Roman" w:cs="NimbusRomNo9L-Medi"/>
          <w:kern w:val="0"/>
          <w:sz w:val="24"/>
          <w:szCs w:val="24"/>
        </w:rPr>
        <w:t>EVENT</w:t>
      </w:r>
      <w:r w:rsidRPr="000222B9">
        <w:rPr>
          <w:rFonts w:ascii="Times New Roman" w:eastAsia="宋体" w:hAnsi="Times New Roman" w:cs="NimbusRomNo9L-Medi"/>
          <w:kern w:val="0"/>
          <w:sz w:val="24"/>
          <w:szCs w:val="24"/>
        </w:rPr>
        <w:t>区分开，仍然是最大的分歧来源之一。</w:t>
      </w:r>
      <w:r w:rsidRPr="000222B9">
        <w:rPr>
          <w:rFonts w:ascii="Times New Roman" w:eastAsia="宋体" w:hAnsi="Times New Roman" w:cs="NimbusRomNo9L-Medi"/>
          <w:kern w:val="0"/>
          <w:sz w:val="24"/>
          <w:szCs w:val="24"/>
        </w:rPr>
        <w:t xml:space="preserve"> </w:t>
      </w:r>
      <w:r w:rsidRPr="000222B9">
        <w:rPr>
          <w:rFonts w:ascii="Times New Roman" w:eastAsia="宋体" w:hAnsi="Times New Roman" w:cs="NimbusRomNo9L-Medi"/>
          <w:kern w:val="0"/>
          <w:sz w:val="24"/>
          <w:szCs w:val="24"/>
        </w:rPr>
        <w:t>与</w:t>
      </w:r>
      <w:r w:rsidRPr="000222B9">
        <w:rPr>
          <w:rFonts w:ascii="Times New Roman" w:eastAsia="宋体" w:hAnsi="Times New Roman" w:cs="NimbusRomNo9L-Medi"/>
          <w:kern w:val="0"/>
          <w:sz w:val="24"/>
          <w:szCs w:val="24"/>
        </w:rPr>
        <w:t>2012</w:t>
      </w:r>
      <w:r w:rsidRPr="000222B9">
        <w:rPr>
          <w:rFonts w:ascii="Times New Roman" w:eastAsia="宋体" w:hAnsi="Times New Roman" w:cs="NimbusRomNo9L-Medi"/>
          <w:kern w:val="0"/>
          <w:sz w:val="24"/>
          <w:szCs w:val="24"/>
        </w:rPr>
        <w:t>年</w:t>
      </w:r>
      <w:r w:rsidRPr="000222B9">
        <w:rPr>
          <w:rFonts w:ascii="Times New Roman" w:eastAsia="宋体" w:hAnsi="Times New Roman" w:cs="NimbusRomNo9L-Medi"/>
          <w:kern w:val="0"/>
          <w:sz w:val="24"/>
          <w:szCs w:val="24"/>
        </w:rPr>
        <w:t>i2b2</w:t>
      </w:r>
      <w:r w:rsidRPr="000222B9">
        <w:rPr>
          <w:rFonts w:ascii="Times New Roman" w:eastAsia="宋体" w:hAnsi="Times New Roman" w:cs="NimbusRomNo9L-Medi"/>
          <w:kern w:val="0"/>
          <w:sz w:val="24"/>
          <w:szCs w:val="24"/>
        </w:rPr>
        <w:t>挑战的数据（</w:t>
      </w:r>
      <w:r w:rsidRPr="000222B9">
        <w:rPr>
          <w:rFonts w:ascii="Times New Roman" w:eastAsia="宋体" w:hAnsi="Times New Roman" w:cs="NimbusRomNo9L-Medi"/>
          <w:kern w:val="0"/>
          <w:sz w:val="24"/>
          <w:szCs w:val="24"/>
        </w:rPr>
        <w:t>Sun</w:t>
      </w:r>
      <w:r w:rsidRPr="000222B9">
        <w:rPr>
          <w:rFonts w:ascii="Times New Roman" w:eastAsia="宋体" w:hAnsi="Times New Roman" w:cs="NimbusRomNo9L-Medi"/>
          <w:kern w:val="0"/>
          <w:sz w:val="24"/>
          <w:szCs w:val="24"/>
        </w:rPr>
        <w:t>等人，</w:t>
      </w:r>
      <w:r w:rsidRPr="000222B9">
        <w:rPr>
          <w:rFonts w:ascii="Times New Roman" w:eastAsia="宋体" w:hAnsi="Times New Roman" w:cs="NimbusRomNo9L-Medi"/>
          <w:kern w:val="0"/>
          <w:sz w:val="24"/>
          <w:szCs w:val="24"/>
        </w:rPr>
        <w:t>2013b</w:t>
      </w:r>
      <w:r w:rsidRPr="000222B9">
        <w:rPr>
          <w:rFonts w:ascii="Times New Roman" w:eastAsia="宋体" w:hAnsi="Times New Roman" w:cs="NimbusRomNo9L-Medi"/>
          <w:kern w:val="0"/>
          <w:sz w:val="24"/>
          <w:szCs w:val="24"/>
        </w:rPr>
        <w:t>）相比，我们的</w:t>
      </w:r>
      <w:r w:rsidRPr="000222B9">
        <w:rPr>
          <w:rFonts w:ascii="Times New Roman" w:eastAsia="宋体" w:hAnsi="Times New Roman" w:cs="NimbusRomNo9L-Medi"/>
          <w:kern w:val="0"/>
          <w:sz w:val="24"/>
          <w:szCs w:val="24"/>
        </w:rPr>
        <w:t>IAA</w:t>
      </w:r>
      <w:r w:rsidRPr="000222B9">
        <w:rPr>
          <w:rFonts w:ascii="Times New Roman" w:eastAsia="宋体" w:hAnsi="Times New Roman" w:cs="NimbusRomNo9L-Medi"/>
          <w:kern w:val="0"/>
          <w:sz w:val="24"/>
          <w:szCs w:val="24"/>
        </w:rPr>
        <w:t>数据非常相似。</w:t>
      </w:r>
      <w:r w:rsidRPr="000222B9">
        <w:rPr>
          <w:rFonts w:ascii="Times New Roman" w:eastAsia="宋体" w:hAnsi="Times New Roman" w:cs="NimbusRomNo9L-Medi"/>
          <w:kern w:val="0"/>
          <w:sz w:val="24"/>
          <w:szCs w:val="24"/>
        </w:rPr>
        <w:t xml:space="preserve"> </w:t>
      </w:r>
      <w:r w:rsidRPr="000222B9">
        <w:rPr>
          <w:rFonts w:ascii="Times New Roman" w:eastAsia="宋体" w:hAnsi="Times New Roman" w:cs="NimbusRomNo9L-Medi"/>
          <w:kern w:val="0"/>
          <w:sz w:val="24"/>
          <w:szCs w:val="24"/>
        </w:rPr>
        <w:t>即使有了我们更复杂的模式，我们获得了</w:t>
      </w:r>
      <w:r w:rsidRPr="000222B9">
        <w:rPr>
          <w:rFonts w:ascii="Times New Roman" w:eastAsia="宋体" w:hAnsi="Times New Roman" w:cs="NimbusRomNo9L-Medi"/>
          <w:kern w:val="0"/>
          <w:sz w:val="24"/>
          <w:szCs w:val="24"/>
        </w:rPr>
        <w:t>EVENTs</w:t>
      </w:r>
      <w:r w:rsidRPr="000222B9">
        <w:rPr>
          <w:rFonts w:ascii="Times New Roman" w:eastAsia="宋体" w:hAnsi="Times New Roman" w:cs="NimbusRomNo9L-Medi"/>
          <w:kern w:val="0"/>
          <w:sz w:val="24"/>
          <w:szCs w:val="24"/>
        </w:rPr>
        <w:t>的</w:t>
      </w:r>
      <w:r w:rsidRPr="000222B9">
        <w:rPr>
          <w:rFonts w:ascii="Times New Roman" w:eastAsia="宋体" w:hAnsi="Times New Roman" w:cs="NimbusRomNo9L-Medi"/>
          <w:kern w:val="0"/>
          <w:sz w:val="24"/>
          <w:szCs w:val="24"/>
        </w:rPr>
        <w:t>F1</w:t>
      </w:r>
      <w:r w:rsidRPr="000222B9">
        <w:rPr>
          <w:rFonts w:ascii="Times New Roman" w:eastAsia="宋体" w:hAnsi="Times New Roman" w:cs="NimbusRomNo9L-Medi"/>
          <w:kern w:val="0"/>
          <w:sz w:val="24"/>
          <w:szCs w:val="24"/>
        </w:rPr>
        <w:t>得分为</w:t>
      </w:r>
      <w:r w:rsidRPr="000222B9">
        <w:rPr>
          <w:rFonts w:ascii="Times New Roman" w:eastAsia="宋体" w:hAnsi="Times New Roman" w:cs="NimbusRomNo9L-Medi"/>
          <w:kern w:val="0"/>
          <w:sz w:val="24"/>
          <w:szCs w:val="24"/>
        </w:rPr>
        <w:t>0.8038</w:t>
      </w:r>
      <w:r w:rsidRPr="000222B9">
        <w:rPr>
          <w:rFonts w:ascii="Times New Roman" w:eastAsia="宋体" w:hAnsi="Times New Roman" w:cs="NimbusRomNo9L-Medi"/>
          <w:kern w:val="0"/>
          <w:sz w:val="24"/>
          <w:szCs w:val="24"/>
        </w:rPr>
        <w:t>（与部分匹配的</w:t>
      </w:r>
      <w:r w:rsidRPr="000222B9">
        <w:rPr>
          <w:rFonts w:ascii="Times New Roman" w:eastAsia="宋体" w:hAnsi="Times New Roman" w:cs="NimbusRomNo9L-Medi"/>
          <w:kern w:val="0"/>
          <w:sz w:val="24"/>
          <w:szCs w:val="24"/>
        </w:rPr>
        <w:t>i2b2</w:t>
      </w:r>
      <w:r w:rsidRPr="000222B9">
        <w:rPr>
          <w:rFonts w:ascii="Times New Roman" w:eastAsia="宋体" w:hAnsi="Times New Roman" w:cs="NimbusRomNo9L-Medi"/>
          <w:kern w:val="0"/>
          <w:sz w:val="24"/>
          <w:szCs w:val="24"/>
        </w:rPr>
        <w:t>得分为</w:t>
      </w:r>
      <w:r w:rsidRPr="000222B9">
        <w:rPr>
          <w:rFonts w:ascii="Times New Roman" w:eastAsia="宋体" w:hAnsi="Times New Roman" w:cs="NimbusRomNo9L-Medi"/>
          <w:kern w:val="0"/>
          <w:sz w:val="24"/>
          <w:szCs w:val="24"/>
        </w:rPr>
        <w:t>0.87</w:t>
      </w:r>
      <w:r w:rsidRPr="000222B9">
        <w:rPr>
          <w:rFonts w:ascii="Times New Roman" w:eastAsia="宋体" w:hAnsi="Times New Roman" w:cs="NimbusRomNo9L-Medi"/>
          <w:kern w:val="0"/>
          <w:sz w:val="24"/>
          <w:szCs w:val="24"/>
        </w:rPr>
        <w:t>相比）。</w:t>
      </w:r>
      <w:r w:rsidRPr="000222B9">
        <w:rPr>
          <w:rFonts w:ascii="Times New Roman" w:eastAsia="宋体" w:hAnsi="Times New Roman" w:cs="NimbusRomNo9L-Medi"/>
          <w:kern w:val="0"/>
          <w:sz w:val="24"/>
          <w:szCs w:val="24"/>
        </w:rPr>
        <w:t xml:space="preserve"> </w:t>
      </w:r>
      <w:r w:rsidRPr="000222B9">
        <w:rPr>
          <w:rFonts w:ascii="Times New Roman" w:eastAsia="宋体" w:hAnsi="Times New Roman" w:cs="NimbusRomNo9L-Medi"/>
          <w:kern w:val="0"/>
          <w:sz w:val="24"/>
          <w:szCs w:val="24"/>
        </w:rPr>
        <w:t>对于</w:t>
      </w:r>
      <w:r w:rsidRPr="000222B9">
        <w:rPr>
          <w:rFonts w:ascii="Times New Roman" w:eastAsia="宋体" w:hAnsi="Times New Roman" w:cs="NimbusRomNo9L-Medi"/>
          <w:kern w:val="0"/>
          <w:sz w:val="24"/>
          <w:szCs w:val="24"/>
        </w:rPr>
        <w:t>TIMEX3s</w:t>
      </w:r>
      <w:r w:rsidRPr="000222B9">
        <w:rPr>
          <w:rFonts w:ascii="Times New Roman" w:eastAsia="宋体" w:hAnsi="Times New Roman" w:cs="NimbusRomNo9L-Medi"/>
          <w:kern w:val="0"/>
          <w:sz w:val="24"/>
          <w:szCs w:val="24"/>
        </w:rPr>
        <w:t>，我们的</w:t>
      </w:r>
      <w:r w:rsidRPr="000222B9">
        <w:rPr>
          <w:rFonts w:ascii="Times New Roman" w:eastAsia="宋体" w:hAnsi="Times New Roman" w:cs="NimbusRomNo9L-Medi"/>
          <w:kern w:val="0"/>
          <w:sz w:val="24"/>
          <w:szCs w:val="24"/>
        </w:rPr>
        <w:t>F1</w:t>
      </w:r>
      <w:r w:rsidRPr="000222B9">
        <w:rPr>
          <w:rFonts w:ascii="Times New Roman" w:eastAsia="宋体" w:hAnsi="Times New Roman" w:cs="NimbusRomNo9L-Medi"/>
          <w:kern w:val="0"/>
          <w:sz w:val="24"/>
          <w:szCs w:val="24"/>
        </w:rPr>
        <w:t>分数为</w:t>
      </w:r>
      <w:r w:rsidRPr="000222B9">
        <w:rPr>
          <w:rFonts w:ascii="Times New Roman" w:eastAsia="宋体" w:hAnsi="Times New Roman" w:cs="NimbusRomNo9L-Medi"/>
          <w:kern w:val="0"/>
          <w:sz w:val="24"/>
          <w:szCs w:val="24"/>
        </w:rPr>
        <w:t>0.8047</w:t>
      </w:r>
      <w:r w:rsidRPr="000222B9">
        <w:rPr>
          <w:rFonts w:ascii="Times New Roman" w:eastAsia="宋体" w:hAnsi="Times New Roman" w:cs="NimbusRomNo9L-Medi"/>
          <w:kern w:val="0"/>
          <w:sz w:val="24"/>
          <w:szCs w:val="24"/>
        </w:rPr>
        <w:t>，而</w:t>
      </w:r>
      <w:r w:rsidRPr="000222B9">
        <w:rPr>
          <w:rFonts w:ascii="Times New Roman" w:eastAsia="宋体" w:hAnsi="Times New Roman" w:cs="NimbusRomNo9L-Medi"/>
          <w:kern w:val="0"/>
          <w:sz w:val="24"/>
          <w:szCs w:val="24"/>
        </w:rPr>
        <w:t>i2b2</w:t>
      </w:r>
      <w:r w:rsidRPr="000222B9">
        <w:rPr>
          <w:rFonts w:ascii="Times New Roman" w:eastAsia="宋体" w:hAnsi="Times New Roman" w:cs="NimbusRomNo9L-Medi"/>
          <w:kern w:val="0"/>
          <w:sz w:val="24"/>
          <w:szCs w:val="24"/>
        </w:rPr>
        <w:t>的</w:t>
      </w:r>
      <w:r w:rsidRPr="000222B9">
        <w:rPr>
          <w:rFonts w:ascii="Times New Roman" w:eastAsia="宋体" w:hAnsi="Times New Roman" w:cs="NimbusRomNo9L-Medi"/>
          <w:kern w:val="0"/>
          <w:sz w:val="24"/>
          <w:szCs w:val="24"/>
        </w:rPr>
        <w:t>F1</w:t>
      </w:r>
      <w:r w:rsidRPr="000222B9">
        <w:rPr>
          <w:rFonts w:ascii="Times New Roman" w:eastAsia="宋体" w:hAnsi="Times New Roman" w:cs="NimbusRomNo9L-Medi"/>
          <w:kern w:val="0"/>
          <w:sz w:val="24"/>
          <w:szCs w:val="24"/>
        </w:rPr>
        <w:t>分数为</w:t>
      </w:r>
      <w:r w:rsidRPr="000222B9">
        <w:rPr>
          <w:rFonts w:ascii="Times New Roman" w:eastAsia="宋体" w:hAnsi="Times New Roman" w:cs="NimbusRomNo9L-Medi"/>
          <w:kern w:val="0"/>
          <w:sz w:val="24"/>
          <w:szCs w:val="24"/>
        </w:rPr>
        <w:t>0.89</w:t>
      </w:r>
      <w:r w:rsidRPr="000222B9">
        <w:rPr>
          <w:rFonts w:ascii="Times New Roman" w:eastAsia="宋体" w:hAnsi="Times New Roman" w:cs="NimbusRomNo9L-Medi"/>
          <w:kern w:val="0"/>
          <w:sz w:val="24"/>
          <w:szCs w:val="24"/>
        </w:rPr>
        <w:t>。</w:t>
      </w:r>
    </w:p>
    <w:p w14:paraId="7635BBA4" w14:textId="794420DF" w:rsidR="00113652" w:rsidRPr="000222B9" w:rsidRDefault="00113652" w:rsidP="00E24A11">
      <w:pPr>
        <w:autoSpaceDE w:val="0"/>
        <w:autoSpaceDN w:val="0"/>
        <w:adjustRightInd w:val="0"/>
        <w:spacing w:line="360" w:lineRule="auto"/>
        <w:ind w:firstLine="420"/>
        <w:jc w:val="left"/>
        <w:rPr>
          <w:rFonts w:ascii="Times New Roman" w:eastAsia="宋体" w:hAnsi="Times New Roman" w:cs="NimbusRomNo9L-Medi"/>
          <w:kern w:val="0"/>
          <w:sz w:val="24"/>
          <w:szCs w:val="24"/>
        </w:rPr>
      </w:pPr>
      <w:r w:rsidRPr="000222B9">
        <w:rPr>
          <w:rFonts w:ascii="Times New Roman" w:eastAsia="宋体" w:hAnsi="Times New Roman" w:cs="NimbusRomNo9L-Medi"/>
          <w:kern w:val="0"/>
          <w:sz w:val="24"/>
          <w:szCs w:val="24"/>
        </w:rPr>
        <w:t>TLINKing</w:t>
      </w:r>
      <w:r w:rsidRPr="000222B9">
        <w:rPr>
          <w:rFonts w:ascii="Times New Roman" w:eastAsia="宋体" w:hAnsi="Times New Roman" w:cs="NimbusRomNo9L-Medi"/>
          <w:kern w:val="0"/>
          <w:sz w:val="24"/>
          <w:szCs w:val="24"/>
        </w:rPr>
        <w:t>医疗事件仍然是一项非常艰巨的任务。通过使用我们的叙述性容器方法来约束必要注释的数量，并通过消除经常混淆的反向关系（比如</w:t>
      </w:r>
      <w:r w:rsidRPr="000222B9">
        <w:rPr>
          <w:rFonts w:ascii="Times New Roman" w:eastAsia="宋体" w:hAnsi="Times New Roman" w:cs="NimbusRomNo9L-Medi"/>
          <w:kern w:val="0"/>
          <w:sz w:val="24"/>
          <w:szCs w:val="24"/>
        </w:rPr>
        <w:t>“</w:t>
      </w:r>
      <w:r w:rsidRPr="000222B9">
        <w:rPr>
          <w:rFonts w:ascii="Times New Roman" w:eastAsia="宋体" w:hAnsi="Times New Roman" w:cs="NimbusRomNo9L-Medi"/>
          <w:kern w:val="0"/>
          <w:sz w:val="24"/>
          <w:szCs w:val="24"/>
        </w:rPr>
        <w:t>之后</w:t>
      </w:r>
      <w:r w:rsidRPr="000222B9">
        <w:rPr>
          <w:rFonts w:ascii="Times New Roman" w:eastAsia="宋体" w:hAnsi="Times New Roman" w:cs="NimbusRomNo9L-Medi"/>
          <w:kern w:val="0"/>
          <w:sz w:val="24"/>
          <w:szCs w:val="24"/>
        </w:rPr>
        <w:t>”</w:t>
      </w:r>
      <w:r w:rsidRPr="000222B9">
        <w:rPr>
          <w:rFonts w:ascii="Times New Roman" w:eastAsia="宋体" w:hAnsi="Times New Roman" w:cs="NimbusRomNo9L-Medi"/>
          <w:kern w:val="0"/>
          <w:sz w:val="24"/>
          <w:szCs w:val="24"/>
        </w:rPr>
        <w:t>和</w:t>
      </w:r>
      <w:r w:rsidRPr="000222B9">
        <w:rPr>
          <w:rFonts w:ascii="Times New Roman" w:eastAsia="宋体" w:hAnsi="Times New Roman" w:cs="NimbusRomNo9L-Medi"/>
          <w:kern w:val="0"/>
          <w:sz w:val="24"/>
          <w:szCs w:val="24"/>
        </w:rPr>
        <w:t>“</w:t>
      </w:r>
      <w:r w:rsidRPr="000222B9">
        <w:rPr>
          <w:rFonts w:ascii="Times New Roman" w:eastAsia="宋体" w:hAnsi="Times New Roman" w:cs="NimbusRomNo9L-Medi"/>
          <w:kern w:val="0"/>
          <w:sz w:val="24"/>
          <w:szCs w:val="24"/>
        </w:rPr>
        <w:t>期间</w:t>
      </w:r>
      <w:r w:rsidRPr="000222B9">
        <w:rPr>
          <w:rFonts w:ascii="Times New Roman" w:eastAsia="宋体" w:hAnsi="Times New Roman" w:cs="NimbusRomNo9L-Medi"/>
          <w:kern w:val="0"/>
          <w:sz w:val="24"/>
          <w:szCs w:val="24"/>
        </w:rPr>
        <w:t>”</w:t>
      </w:r>
      <w:r w:rsidRPr="000222B9">
        <w:rPr>
          <w:rFonts w:ascii="Times New Roman" w:eastAsia="宋体" w:hAnsi="Times New Roman" w:cs="NimbusRomNo9L-Medi"/>
          <w:kern w:val="0"/>
          <w:sz w:val="24"/>
          <w:szCs w:val="24"/>
        </w:rPr>
        <w:t>）（这两个都不是针对</w:t>
      </w:r>
      <w:r w:rsidRPr="000222B9">
        <w:rPr>
          <w:rFonts w:ascii="Times New Roman" w:eastAsia="宋体" w:hAnsi="Times New Roman" w:cs="NimbusRomNo9L-Medi"/>
          <w:kern w:val="0"/>
          <w:sz w:val="24"/>
          <w:szCs w:val="24"/>
        </w:rPr>
        <w:t>i2b2</w:t>
      </w:r>
      <w:r w:rsidRPr="000222B9">
        <w:rPr>
          <w:rFonts w:ascii="Times New Roman" w:eastAsia="宋体" w:hAnsi="Times New Roman" w:cs="NimbusRomNo9L-Medi"/>
          <w:kern w:val="0"/>
          <w:sz w:val="24"/>
          <w:szCs w:val="24"/>
        </w:rPr>
        <w:t>数据完成的），我们能够显着提高</w:t>
      </w:r>
      <w:r w:rsidRPr="000222B9">
        <w:rPr>
          <w:rFonts w:ascii="Times New Roman" w:eastAsia="宋体" w:hAnsi="Times New Roman" w:cs="NimbusRomNo9L-Medi"/>
          <w:kern w:val="0"/>
          <w:sz w:val="24"/>
          <w:szCs w:val="24"/>
        </w:rPr>
        <w:t>i2b2 TLINK</w:t>
      </w:r>
      <w:r w:rsidR="007058C4" w:rsidRPr="000222B9">
        <w:rPr>
          <w:rFonts w:ascii="Times New Roman" w:eastAsia="宋体" w:hAnsi="Times New Roman" w:cs="NimbusRomNo9L-Medi" w:hint="eastAsia"/>
          <w:kern w:val="0"/>
          <w:sz w:val="24"/>
          <w:szCs w:val="24"/>
        </w:rPr>
        <w:t>标签</w:t>
      </w:r>
      <w:r w:rsidRPr="000222B9">
        <w:rPr>
          <w:rFonts w:ascii="Times New Roman" w:eastAsia="宋体" w:hAnsi="Times New Roman" w:cs="NimbusRomNo9L-Medi"/>
          <w:kern w:val="0"/>
          <w:sz w:val="24"/>
          <w:szCs w:val="24"/>
        </w:rPr>
        <w:t>协议</w:t>
      </w:r>
      <w:r w:rsidRPr="000222B9">
        <w:rPr>
          <w:rFonts w:ascii="Times New Roman" w:eastAsia="宋体" w:hAnsi="Times New Roman" w:cs="NimbusRomNo9L-Medi"/>
          <w:kern w:val="0"/>
          <w:sz w:val="24"/>
          <w:szCs w:val="24"/>
        </w:rPr>
        <w:t>F1</w:t>
      </w:r>
      <w:r w:rsidRPr="000222B9">
        <w:rPr>
          <w:rFonts w:ascii="Times New Roman" w:eastAsia="宋体" w:hAnsi="Times New Roman" w:cs="NimbusRomNo9L-Medi"/>
          <w:kern w:val="0"/>
          <w:sz w:val="24"/>
          <w:szCs w:val="24"/>
        </w:rPr>
        <w:t>得分为</w:t>
      </w:r>
      <w:r w:rsidRPr="000222B9">
        <w:rPr>
          <w:rFonts w:ascii="Times New Roman" w:eastAsia="宋体" w:hAnsi="Times New Roman" w:cs="NimbusRomNo9L-Medi"/>
          <w:kern w:val="0"/>
          <w:sz w:val="24"/>
          <w:szCs w:val="24"/>
        </w:rPr>
        <w:t>0.39</w:t>
      </w:r>
      <w:r w:rsidRPr="000222B9">
        <w:rPr>
          <w:rFonts w:ascii="Times New Roman" w:eastAsia="宋体" w:hAnsi="Times New Roman" w:cs="NimbusRomNo9L-Medi"/>
          <w:kern w:val="0"/>
          <w:sz w:val="24"/>
          <w:szCs w:val="24"/>
        </w:rPr>
        <w:t>，我们的语料库中所有</w:t>
      </w:r>
      <w:r w:rsidRPr="000222B9">
        <w:rPr>
          <w:rFonts w:ascii="Times New Roman" w:eastAsia="宋体" w:hAnsi="Times New Roman" w:cs="NimbusRomNo9L-Medi"/>
          <w:kern w:val="0"/>
          <w:sz w:val="24"/>
          <w:szCs w:val="24"/>
        </w:rPr>
        <w:t>LINK</w:t>
      </w:r>
      <w:r w:rsidRPr="000222B9">
        <w:rPr>
          <w:rFonts w:ascii="Times New Roman" w:eastAsia="宋体" w:hAnsi="Times New Roman" w:cs="NimbusRomNo9L-Medi"/>
          <w:kern w:val="0"/>
          <w:sz w:val="24"/>
          <w:szCs w:val="24"/>
        </w:rPr>
        <w:t>的协议得分为</w:t>
      </w:r>
      <w:r w:rsidRPr="000222B9">
        <w:rPr>
          <w:rFonts w:ascii="Times New Roman" w:eastAsia="宋体" w:hAnsi="Times New Roman" w:cs="NimbusRomNo9L-Medi"/>
          <w:kern w:val="0"/>
          <w:sz w:val="24"/>
          <w:szCs w:val="24"/>
        </w:rPr>
        <w:t>0.5012</w:t>
      </w:r>
      <w:r w:rsidRPr="000222B9">
        <w:rPr>
          <w:rFonts w:ascii="Times New Roman" w:eastAsia="宋体" w:hAnsi="Times New Roman" w:cs="NimbusRomNo9L-Medi"/>
          <w:kern w:val="0"/>
          <w:sz w:val="24"/>
          <w:szCs w:val="24"/>
        </w:rPr>
        <w:t>。大多数剩余的注释者分歧来自于关于任何两个</w:t>
      </w:r>
      <w:r w:rsidRPr="000222B9">
        <w:rPr>
          <w:rFonts w:ascii="Times New Roman" w:eastAsia="宋体" w:hAnsi="Times New Roman" w:cs="NimbusRomNo9L-Medi"/>
          <w:kern w:val="0"/>
          <w:sz w:val="24"/>
          <w:szCs w:val="24"/>
        </w:rPr>
        <w:t>EVENT</w:t>
      </w:r>
      <w:r w:rsidRPr="000222B9">
        <w:rPr>
          <w:rFonts w:ascii="Times New Roman" w:eastAsia="宋体" w:hAnsi="Times New Roman" w:cs="NimbusRomNo9L-Medi"/>
          <w:kern w:val="0"/>
          <w:sz w:val="24"/>
          <w:szCs w:val="24"/>
        </w:rPr>
        <w:t>是否需要在它们之间或推断的</w:t>
      </w:r>
      <w:r w:rsidRPr="000222B9">
        <w:rPr>
          <w:rFonts w:ascii="Times New Roman" w:eastAsia="宋体" w:hAnsi="Times New Roman" w:cs="NimbusRomNo9L-Medi"/>
          <w:kern w:val="0"/>
          <w:sz w:val="24"/>
          <w:szCs w:val="24"/>
        </w:rPr>
        <w:t>TLINK</w:t>
      </w:r>
      <w:r w:rsidRPr="000222B9">
        <w:rPr>
          <w:rFonts w:ascii="Times New Roman" w:eastAsia="宋体" w:hAnsi="Times New Roman" w:cs="NimbusRomNo9L-Medi"/>
          <w:kern w:val="0"/>
          <w:sz w:val="24"/>
          <w:szCs w:val="24"/>
        </w:rPr>
        <w:t>之间的明确</w:t>
      </w:r>
      <w:r w:rsidRPr="000222B9">
        <w:rPr>
          <w:rFonts w:ascii="Times New Roman" w:eastAsia="宋体" w:hAnsi="Times New Roman" w:cs="NimbusRomNo9L-Medi"/>
          <w:kern w:val="0"/>
          <w:sz w:val="24"/>
          <w:szCs w:val="24"/>
        </w:rPr>
        <w:t>TLINK</w:t>
      </w:r>
      <w:r w:rsidRPr="000222B9">
        <w:rPr>
          <w:rFonts w:ascii="Times New Roman" w:eastAsia="宋体" w:hAnsi="Times New Roman" w:cs="NimbusRomNo9L-Medi"/>
          <w:kern w:val="0"/>
          <w:sz w:val="24"/>
          <w:szCs w:val="24"/>
        </w:rPr>
        <w:t>而不是什么类型的</w:t>
      </w:r>
      <w:r w:rsidRPr="000222B9">
        <w:rPr>
          <w:rFonts w:ascii="Times New Roman" w:eastAsia="宋体" w:hAnsi="Times New Roman" w:cs="NimbusRomNo9L-Medi"/>
          <w:kern w:val="0"/>
          <w:sz w:val="24"/>
          <w:szCs w:val="24"/>
        </w:rPr>
        <w:t>TLINK</w:t>
      </w:r>
      <w:r w:rsidRPr="000222B9">
        <w:rPr>
          <w:rFonts w:ascii="Times New Roman" w:eastAsia="宋体" w:hAnsi="Times New Roman" w:cs="NimbusRomNo9L-Medi"/>
          <w:kern w:val="0"/>
          <w:sz w:val="24"/>
          <w:szCs w:val="24"/>
        </w:rPr>
        <w:t>（例如，</w:t>
      </w:r>
      <w:r w:rsidRPr="000222B9">
        <w:rPr>
          <w:rFonts w:ascii="Times New Roman" w:eastAsia="宋体" w:hAnsi="Times New Roman" w:cs="NimbusRomNo9L-Medi"/>
          <w:kern w:val="0"/>
          <w:sz w:val="24"/>
          <w:szCs w:val="24"/>
        </w:rPr>
        <w:t>BEFORE</w:t>
      </w:r>
      <w:r w:rsidRPr="000222B9">
        <w:rPr>
          <w:rFonts w:ascii="Times New Roman" w:eastAsia="宋体" w:hAnsi="Times New Roman" w:cs="NimbusRomNo9L-Medi"/>
          <w:kern w:val="0"/>
          <w:sz w:val="24"/>
          <w:szCs w:val="24"/>
        </w:rPr>
        <w:t>与</w:t>
      </w:r>
      <w:r w:rsidRPr="000222B9">
        <w:rPr>
          <w:rFonts w:ascii="Times New Roman" w:eastAsia="宋体" w:hAnsi="Times New Roman" w:cs="NimbusRomNo9L-Medi"/>
          <w:kern w:val="0"/>
          <w:sz w:val="24"/>
          <w:szCs w:val="24"/>
        </w:rPr>
        <w:t>CONTAINS</w:t>
      </w:r>
      <w:r w:rsidRPr="000222B9">
        <w:rPr>
          <w:rFonts w:ascii="Times New Roman" w:eastAsia="宋体" w:hAnsi="Times New Roman" w:cs="NimbusRomNo9L-Medi"/>
          <w:kern w:val="0"/>
          <w:sz w:val="24"/>
          <w:szCs w:val="24"/>
        </w:rPr>
        <w:t>）的不同意见。尽管我们的结果仍然</w:t>
      </w:r>
      <w:r w:rsidRPr="000222B9">
        <w:rPr>
          <w:rFonts w:ascii="Times New Roman" w:eastAsia="宋体" w:hAnsi="Times New Roman" w:cs="NimbusRomNo9L-Medi" w:hint="eastAsia"/>
          <w:kern w:val="0"/>
          <w:sz w:val="24"/>
          <w:szCs w:val="24"/>
        </w:rPr>
        <w:t>高于</w:t>
      </w:r>
      <w:r w:rsidRPr="000222B9">
        <w:rPr>
          <w:rFonts w:ascii="Times New Roman" w:eastAsia="宋体" w:hAnsi="Times New Roman" w:cs="NimbusRomNo9L-Medi"/>
          <w:kern w:val="0"/>
          <w:sz w:val="24"/>
          <w:szCs w:val="24"/>
        </w:rPr>
        <w:t>i2b2</w:t>
      </w:r>
      <w:r w:rsidRPr="000222B9">
        <w:rPr>
          <w:rFonts w:ascii="Times New Roman" w:eastAsia="宋体" w:hAnsi="Times New Roman" w:cs="NimbusRomNo9L-Medi"/>
          <w:kern w:val="0"/>
          <w:sz w:val="24"/>
          <w:szCs w:val="24"/>
        </w:rPr>
        <w:t>报告的结果，并且与之前公布的一般新闻数据一致，但我们并不满意。改进</w:t>
      </w:r>
      <w:r w:rsidRPr="000222B9">
        <w:rPr>
          <w:rFonts w:ascii="Times New Roman" w:eastAsia="宋体" w:hAnsi="Times New Roman" w:cs="NimbusRomNo9L-Medi"/>
          <w:kern w:val="0"/>
          <w:sz w:val="24"/>
          <w:szCs w:val="24"/>
        </w:rPr>
        <w:t>IAA</w:t>
      </w:r>
      <w:r w:rsidRPr="000222B9">
        <w:rPr>
          <w:rFonts w:ascii="Times New Roman" w:eastAsia="宋体" w:hAnsi="Times New Roman" w:cs="NimbusRomNo9L-Medi"/>
          <w:kern w:val="0"/>
          <w:sz w:val="24"/>
          <w:szCs w:val="24"/>
        </w:rPr>
        <w:t>是未来工作的一个重要目标，通过进一步的培训，规范，经验和标准化，我们希望澄清明确的</w:t>
      </w:r>
      <w:r w:rsidRPr="000222B9">
        <w:rPr>
          <w:rFonts w:ascii="Times New Roman" w:eastAsia="宋体" w:hAnsi="Times New Roman" w:cs="NimbusRomNo9L-Medi"/>
          <w:kern w:val="0"/>
          <w:sz w:val="24"/>
          <w:szCs w:val="24"/>
        </w:rPr>
        <w:t>TLINKS</w:t>
      </w:r>
      <w:r w:rsidRPr="000222B9">
        <w:rPr>
          <w:rFonts w:ascii="Times New Roman" w:eastAsia="宋体" w:hAnsi="Times New Roman" w:cs="NimbusRomNo9L-Medi"/>
          <w:kern w:val="0"/>
          <w:sz w:val="24"/>
          <w:szCs w:val="24"/>
        </w:rPr>
        <w:t>的背景。</w:t>
      </w:r>
    </w:p>
    <w:p w14:paraId="22D082A6" w14:textId="3A28C3CF" w:rsidR="007058C4" w:rsidRPr="000222B9" w:rsidRDefault="007058C4" w:rsidP="00E24A11">
      <w:pPr>
        <w:autoSpaceDE w:val="0"/>
        <w:autoSpaceDN w:val="0"/>
        <w:adjustRightInd w:val="0"/>
        <w:spacing w:line="360" w:lineRule="auto"/>
        <w:ind w:firstLine="420"/>
        <w:jc w:val="left"/>
        <w:rPr>
          <w:rFonts w:ascii="Times New Roman" w:eastAsia="宋体" w:hAnsi="Times New Roman" w:cs="NimbusRomNo9L-Medi"/>
          <w:kern w:val="0"/>
          <w:sz w:val="24"/>
          <w:szCs w:val="24"/>
        </w:rPr>
      </w:pPr>
      <w:r w:rsidRPr="000222B9">
        <w:rPr>
          <w:rFonts w:ascii="Times New Roman" w:eastAsia="宋体" w:hAnsi="Times New Roman" w:cs="NimbusRomNo9L-Medi" w:hint="eastAsia"/>
          <w:kern w:val="0"/>
          <w:sz w:val="24"/>
          <w:szCs w:val="24"/>
        </w:rPr>
        <w:t>新闻训练的时间信息提取系统在应用于</w:t>
      </w:r>
      <w:r w:rsidRPr="000222B9">
        <w:rPr>
          <w:rFonts w:ascii="Times New Roman" w:eastAsia="宋体" w:hAnsi="Times New Roman" w:cs="NimbusRomNo9L-Medi"/>
          <w:kern w:val="0"/>
          <w:sz w:val="24"/>
          <w:szCs w:val="24"/>
        </w:rPr>
        <w:t>THYME</w:t>
      </w:r>
      <w:r w:rsidRPr="000222B9">
        <w:rPr>
          <w:rFonts w:ascii="Times New Roman" w:eastAsia="宋体" w:hAnsi="Times New Roman" w:cs="NimbusRomNo9L-Medi"/>
          <w:kern w:val="0"/>
          <w:sz w:val="24"/>
          <w:szCs w:val="24"/>
        </w:rPr>
        <w:t>语料库的临床文本时，性能显着下降。</w:t>
      </w:r>
      <w:r w:rsidRPr="000222B9">
        <w:rPr>
          <w:rFonts w:ascii="Times New Roman" w:eastAsia="宋体" w:hAnsi="Times New Roman" w:cs="NimbusRomNo9L-Medi"/>
          <w:kern w:val="0"/>
          <w:sz w:val="24"/>
          <w:szCs w:val="24"/>
        </w:rPr>
        <w:t xml:space="preserve"> </w:t>
      </w:r>
      <w:r w:rsidRPr="000222B9">
        <w:rPr>
          <w:rFonts w:ascii="Times New Roman" w:eastAsia="宋体" w:hAnsi="Times New Roman" w:cs="NimbusRomNo9L-Medi"/>
          <w:kern w:val="0"/>
          <w:sz w:val="24"/>
          <w:szCs w:val="24"/>
        </w:rPr>
        <w:t>但由于语料库是</w:t>
      </w:r>
      <w:r w:rsidRPr="000222B9">
        <w:rPr>
          <w:rFonts w:ascii="Times New Roman" w:eastAsia="宋体" w:hAnsi="Times New Roman" w:cs="NimbusRomNo9L-Medi"/>
          <w:kern w:val="0"/>
          <w:sz w:val="24"/>
          <w:szCs w:val="24"/>
        </w:rPr>
        <w:t>ISO-TimeML</w:t>
      </w:r>
      <w:r w:rsidRPr="000222B9">
        <w:rPr>
          <w:rFonts w:ascii="Times New Roman" w:eastAsia="宋体" w:hAnsi="Times New Roman" w:cs="NimbusRomNo9L-Medi"/>
          <w:kern w:val="0"/>
          <w:sz w:val="24"/>
          <w:szCs w:val="24"/>
        </w:rPr>
        <w:t>的扩展，未来的工作将能够在</w:t>
      </w:r>
      <w:r w:rsidRPr="000222B9">
        <w:rPr>
          <w:rFonts w:ascii="Times New Roman" w:eastAsia="宋体" w:hAnsi="Times New Roman" w:cs="NimbusRomNo9L-Medi"/>
          <w:kern w:val="0"/>
          <w:sz w:val="24"/>
          <w:szCs w:val="24"/>
        </w:rPr>
        <w:t>THYME</w:t>
      </w:r>
      <w:r w:rsidRPr="000222B9">
        <w:rPr>
          <w:rFonts w:ascii="Times New Roman" w:eastAsia="宋体" w:hAnsi="Times New Roman" w:cs="NimbusRomNo9L-Medi"/>
          <w:kern w:val="0"/>
          <w:sz w:val="24"/>
          <w:szCs w:val="24"/>
        </w:rPr>
        <w:t>语料库的注释中训练符合</w:t>
      </w:r>
      <w:r w:rsidRPr="000222B9">
        <w:rPr>
          <w:rFonts w:ascii="Times New Roman" w:eastAsia="宋体" w:hAnsi="Times New Roman" w:cs="NimbusRomNo9L-Medi"/>
          <w:kern w:val="0"/>
          <w:sz w:val="24"/>
          <w:szCs w:val="24"/>
        </w:rPr>
        <w:t>ISO-TimeML</w:t>
      </w:r>
      <w:r w:rsidRPr="000222B9">
        <w:rPr>
          <w:rFonts w:ascii="Times New Roman" w:eastAsia="宋体" w:hAnsi="Times New Roman" w:cs="NimbusRomNo9L-Medi"/>
          <w:kern w:val="0"/>
          <w:sz w:val="24"/>
          <w:szCs w:val="24"/>
        </w:rPr>
        <w:t>的系统，以减少或消除这种性能差距。</w:t>
      </w:r>
    </w:p>
    <w:p w14:paraId="34B60CB4" w14:textId="716DDDAB" w:rsidR="007058C4" w:rsidRPr="000222B9" w:rsidRDefault="007058C4" w:rsidP="00E24A11">
      <w:pPr>
        <w:autoSpaceDE w:val="0"/>
        <w:autoSpaceDN w:val="0"/>
        <w:adjustRightInd w:val="0"/>
        <w:spacing w:line="360" w:lineRule="auto"/>
        <w:ind w:firstLine="420"/>
        <w:jc w:val="left"/>
        <w:rPr>
          <w:rFonts w:ascii="Times New Roman" w:eastAsia="宋体" w:hAnsi="Times New Roman" w:cs="NimbusRomNo9L-Medi"/>
          <w:kern w:val="0"/>
          <w:sz w:val="24"/>
          <w:szCs w:val="24"/>
        </w:rPr>
      </w:pPr>
      <w:r w:rsidRPr="000222B9">
        <w:rPr>
          <w:rFonts w:ascii="Times New Roman" w:eastAsia="宋体" w:hAnsi="Times New Roman" w:cs="NimbusRomNo9L-Medi" w:hint="eastAsia"/>
          <w:kern w:val="0"/>
          <w:sz w:val="24"/>
          <w:szCs w:val="24"/>
        </w:rPr>
        <w:t>我们的工作可能实现的一些应用包括：（</w:t>
      </w:r>
      <w:r w:rsidRPr="000222B9">
        <w:rPr>
          <w:rFonts w:ascii="Times New Roman" w:eastAsia="宋体" w:hAnsi="Times New Roman" w:cs="NimbusRomNo9L-Medi"/>
          <w:kern w:val="0"/>
          <w:sz w:val="24"/>
          <w:szCs w:val="24"/>
        </w:rPr>
        <w:t>1</w:t>
      </w:r>
      <w:r w:rsidRPr="000222B9">
        <w:rPr>
          <w:rFonts w:ascii="Times New Roman" w:eastAsia="宋体" w:hAnsi="Times New Roman" w:cs="NimbusRomNo9L-Medi"/>
          <w:kern w:val="0"/>
          <w:sz w:val="24"/>
          <w:szCs w:val="24"/>
        </w:rPr>
        <w:t>）更好地理解事件语义，比如疾病是慢性的还是急性的，以及它通常的自然历史，（</w:t>
      </w:r>
      <w:r w:rsidRPr="000222B9">
        <w:rPr>
          <w:rFonts w:ascii="Times New Roman" w:eastAsia="宋体" w:hAnsi="Times New Roman" w:cs="NimbusRomNo9L-Medi"/>
          <w:kern w:val="0"/>
          <w:sz w:val="24"/>
          <w:szCs w:val="24"/>
        </w:rPr>
        <w:t>2</w:t>
      </w:r>
      <w:r w:rsidRPr="000222B9">
        <w:rPr>
          <w:rFonts w:ascii="Times New Roman" w:eastAsia="宋体" w:hAnsi="Times New Roman" w:cs="NimbusRomNo9L-Medi"/>
          <w:kern w:val="0"/>
          <w:sz w:val="24"/>
          <w:szCs w:val="24"/>
        </w:rPr>
        <w:t>）这些事件的典型事件持</w:t>
      </w:r>
      <w:r w:rsidRPr="000222B9">
        <w:rPr>
          <w:rFonts w:ascii="Times New Roman" w:eastAsia="宋体" w:hAnsi="Times New Roman" w:cs="NimbusRomNo9L-Medi"/>
          <w:kern w:val="0"/>
          <w:sz w:val="24"/>
          <w:szCs w:val="24"/>
        </w:rPr>
        <w:lastRenderedPageBreak/>
        <w:t>续时间，（</w:t>
      </w:r>
      <w:r w:rsidRPr="000222B9">
        <w:rPr>
          <w:rFonts w:ascii="Times New Roman" w:eastAsia="宋体" w:hAnsi="Times New Roman" w:cs="NimbusRomNo9L-Medi"/>
          <w:kern w:val="0"/>
          <w:sz w:val="24"/>
          <w:szCs w:val="24"/>
        </w:rPr>
        <w:t>3</w:t>
      </w:r>
      <w:r w:rsidRPr="000222B9">
        <w:rPr>
          <w:rFonts w:ascii="Times New Roman" w:eastAsia="宋体" w:hAnsi="Times New Roman" w:cs="NimbusRomNo9L-Medi"/>
          <w:kern w:val="0"/>
          <w:sz w:val="24"/>
          <w:szCs w:val="24"/>
        </w:rPr>
        <w:t>）</w:t>
      </w:r>
      <w:r w:rsidRPr="000222B9">
        <w:rPr>
          <w:rFonts w:ascii="Times New Roman" w:eastAsia="宋体" w:hAnsi="Times New Roman" w:cs="NimbusRomNo9L-Medi"/>
          <w:kern w:val="0"/>
          <w:sz w:val="24"/>
          <w:szCs w:val="24"/>
        </w:rPr>
        <w:t xml:space="preserve"> </w:t>
      </w:r>
      <w:r w:rsidRPr="000222B9">
        <w:rPr>
          <w:rFonts w:ascii="Times New Roman" w:eastAsia="宋体" w:hAnsi="Times New Roman" w:cs="NimbusRomNo9L-Medi"/>
          <w:kern w:val="0"/>
          <w:sz w:val="24"/>
          <w:szCs w:val="24"/>
        </w:rPr>
        <w:t>特定领域的事件及其在最终时间轴上的重要性，以及更一般地说，（</w:t>
      </w:r>
      <w:r w:rsidRPr="000222B9">
        <w:rPr>
          <w:rFonts w:ascii="Times New Roman" w:eastAsia="宋体" w:hAnsi="Times New Roman" w:cs="NimbusRomNo9L-Medi"/>
          <w:kern w:val="0"/>
          <w:sz w:val="24"/>
          <w:szCs w:val="24"/>
        </w:rPr>
        <w:t>4</w:t>
      </w:r>
      <w:r w:rsidRPr="000222B9">
        <w:rPr>
          <w:rFonts w:ascii="Times New Roman" w:eastAsia="宋体" w:hAnsi="Times New Roman" w:cs="NimbusRomNo9L-Medi"/>
          <w:kern w:val="0"/>
          <w:sz w:val="24"/>
          <w:szCs w:val="24"/>
        </w:rPr>
        <w:t>）粗糙的时间性和叙事容器的重要性，作为实现更细粒度时间表的一个步骤。</w:t>
      </w:r>
    </w:p>
    <w:p w14:paraId="1176A418" w14:textId="0ED73079" w:rsidR="007058C4" w:rsidRPr="000222B9" w:rsidRDefault="007058C4" w:rsidP="00E24A11">
      <w:pPr>
        <w:autoSpaceDE w:val="0"/>
        <w:autoSpaceDN w:val="0"/>
        <w:adjustRightInd w:val="0"/>
        <w:spacing w:line="360" w:lineRule="auto"/>
        <w:ind w:firstLine="420"/>
        <w:jc w:val="left"/>
        <w:rPr>
          <w:rFonts w:ascii="Times New Roman" w:eastAsia="宋体" w:hAnsi="Times New Roman" w:cs="NimbusRomNo9L-Medi"/>
          <w:kern w:val="0"/>
          <w:sz w:val="24"/>
          <w:szCs w:val="24"/>
        </w:rPr>
      </w:pPr>
      <w:r w:rsidRPr="000222B9">
        <w:rPr>
          <w:rFonts w:ascii="Times New Roman" w:eastAsia="宋体" w:hAnsi="Times New Roman" w:cs="NimbusRomNo9L-Medi" w:hint="eastAsia"/>
          <w:kern w:val="0"/>
          <w:sz w:val="24"/>
          <w:szCs w:val="24"/>
        </w:rPr>
        <w:t>我们有几种正在进行和未来的工作方向。首先，我们正在努力展示</w:t>
      </w:r>
      <w:r w:rsidRPr="000222B9">
        <w:rPr>
          <w:rFonts w:ascii="Times New Roman" w:eastAsia="宋体" w:hAnsi="Times New Roman" w:cs="NimbusRomNo9L-Medi"/>
          <w:kern w:val="0"/>
          <w:sz w:val="24"/>
          <w:szCs w:val="24"/>
        </w:rPr>
        <w:t>THYME</w:t>
      </w:r>
      <w:r w:rsidRPr="000222B9">
        <w:rPr>
          <w:rFonts w:ascii="Times New Roman" w:eastAsia="宋体" w:hAnsi="Times New Roman" w:cs="NimbusRomNo9L-Medi"/>
          <w:kern w:val="0"/>
          <w:sz w:val="24"/>
          <w:szCs w:val="24"/>
        </w:rPr>
        <w:t>语料库用于培训机器学习模型的实用性。我们设计了带有选区树核的支持向量机模型，能够在</w:t>
      </w:r>
      <w:r w:rsidRPr="000222B9">
        <w:rPr>
          <w:rFonts w:ascii="Times New Roman" w:eastAsia="宋体" w:hAnsi="Times New Roman" w:cs="NimbusRomNo9L-Medi"/>
          <w:kern w:val="0"/>
          <w:sz w:val="24"/>
          <w:szCs w:val="24"/>
        </w:rPr>
        <w:t>EVENT-TIMEX3</w:t>
      </w:r>
      <w:r w:rsidRPr="000222B9">
        <w:rPr>
          <w:rFonts w:ascii="Times New Roman" w:eastAsia="宋体" w:hAnsi="Times New Roman" w:cs="NimbusRomNo9L-Medi"/>
          <w:kern w:val="0"/>
          <w:sz w:val="24"/>
          <w:szCs w:val="24"/>
        </w:rPr>
        <w:t>叙事容器识别任务中达到</w:t>
      </w:r>
      <w:r w:rsidRPr="000222B9">
        <w:rPr>
          <w:rFonts w:ascii="Times New Roman" w:eastAsia="宋体" w:hAnsi="Times New Roman" w:cs="NimbusRomNo9L-Medi"/>
          <w:kern w:val="0"/>
          <w:sz w:val="24"/>
          <w:szCs w:val="24"/>
        </w:rPr>
        <w:t>0.737</w:t>
      </w:r>
      <w:r w:rsidRPr="000222B9">
        <w:rPr>
          <w:rFonts w:ascii="Times New Roman" w:eastAsia="宋体" w:hAnsi="Times New Roman" w:cs="NimbusRomNo9L-Medi"/>
          <w:kern w:val="0"/>
          <w:sz w:val="24"/>
          <w:szCs w:val="24"/>
        </w:rPr>
        <w:t>的</w:t>
      </w:r>
      <w:r w:rsidRPr="000222B9">
        <w:rPr>
          <w:rFonts w:ascii="Times New Roman" w:eastAsia="宋体" w:hAnsi="Times New Roman" w:cs="NimbusRomNo9L-Medi"/>
          <w:kern w:val="0"/>
          <w:sz w:val="24"/>
          <w:szCs w:val="24"/>
        </w:rPr>
        <w:t>F1</w:t>
      </w:r>
      <w:r w:rsidRPr="000222B9">
        <w:rPr>
          <w:rFonts w:ascii="Times New Roman" w:eastAsia="宋体" w:hAnsi="Times New Roman" w:cs="NimbusRomNo9L-Medi"/>
          <w:kern w:val="0"/>
          <w:sz w:val="24"/>
          <w:szCs w:val="24"/>
        </w:rPr>
        <w:t>分数（</w:t>
      </w:r>
      <w:r w:rsidRPr="000222B9">
        <w:rPr>
          <w:rFonts w:ascii="Times New Roman" w:eastAsia="宋体" w:hAnsi="Times New Roman" w:cs="NimbusRomNo9L-Medi"/>
          <w:kern w:val="0"/>
          <w:sz w:val="24"/>
          <w:szCs w:val="24"/>
        </w:rPr>
        <w:t xml:space="preserve">Miller </w:t>
      </w:r>
      <w:r w:rsidRPr="000222B9">
        <w:rPr>
          <w:rFonts w:ascii="Times New Roman" w:eastAsia="宋体" w:hAnsi="Times New Roman" w:cs="NimbusRomNo9L-Medi"/>
          <w:kern w:val="0"/>
          <w:sz w:val="24"/>
          <w:szCs w:val="24"/>
        </w:rPr>
        <w:t>等，</w:t>
      </w:r>
      <w:r w:rsidRPr="000222B9">
        <w:rPr>
          <w:rFonts w:ascii="Times New Roman" w:eastAsia="宋体" w:hAnsi="Times New Roman" w:cs="NimbusRomNo9L-Medi"/>
          <w:kern w:val="0"/>
          <w:sz w:val="24"/>
          <w:szCs w:val="24"/>
        </w:rPr>
        <w:t>2013</w:t>
      </w:r>
      <w:r w:rsidRPr="000222B9">
        <w:rPr>
          <w:rFonts w:ascii="Times New Roman" w:eastAsia="宋体" w:hAnsi="Times New Roman" w:cs="NimbusRomNo9L-Medi"/>
          <w:kern w:val="0"/>
          <w:sz w:val="24"/>
          <w:szCs w:val="24"/>
        </w:rPr>
        <w:t>），并且我们正在开发训练模型以识别事件，时间和其他类型的时间关系。其次，根据我们激励的用例，我们正在努力将这些注释数据与时间线可视化工具集成在一起，并将这些注释用于质量保健研究。例如，我们使用基于这项工作的时间推理来研究甲氨喋呤在</w:t>
      </w:r>
      <w:r w:rsidRPr="000222B9">
        <w:rPr>
          <w:rFonts w:ascii="Times New Roman" w:eastAsia="宋体" w:hAnsi="Times New Roman" w:cs="NimbusRomNo9L-Medi"/>
          <w:kern w:val="0"/>
          <w:sz w:val="24"/>
          <w:szCs w:val="24"/>
        </w:rPr>
        <w:t>EHRs</w:t>
      </w:r>
      <w:r w:rsidRPr="000222B9">
        <w:rPr>
          <w:rFonts w:ascii="Times New Roman" w:eastAsia="宋体" w:hAnsi="Times New Roman" w:cs="NimbusRomNo9L-Medi"/>
          <w:kern w:val="0"/>
          <w:sz w:val="24"/>
          <w:szCs w:val="24"/>
        </w:rPr>
        <w:t>大型语料库中的肝脏毒性（</w:t>
      </w:r>
      <w:r w:rsidRPr="000222B9">
        <w:rPr>
          <w:rFonts w:ascii="Times New Roman" w:eastAsia="宋体" w:hAnsi="Times New Roman" w:cs="NimbusRomNo9L-Medi"/>
          <w:kern w:val="0"/>
          <w:sz w:val="24"/>
          <w:szCs w:val="24"/>
        </w:rPr>
        <w:t xml:space="preserve">Lin </w:t>
      </w:r>
      <w:r w:rsidRPr="000222B9">
        <w:rPr>
          <w:rFonts w:ascii="Times New Roman" w:eastAsia="宋体" w:hAnsi="Times New Roman" w:cs="NimbusRomNo9L-Medi"/>
          <w:kern w:val="0"/>
          <w:sz w:val="24"/>
          <w:szCs w:val="24"/>
        </w:rPr>
        <w:t>等，审查中）</w:t>
      </w:r>
      <w:r w:rsidRPr="000222B9">
        <w:rPr>
          <w:rFonts w:ascii="Times New Roman" w:eastAsia="宋体" w:hAnsi="Times New Roman" w:cs="NimbusRomNo9L-Medi"/>
          <w:kern w:val="0"/>
          <w:sz w:val="24"/>
          <w:szCs w:val="24"/>
        </w:rPr>
        <w:t>]</w:t>
      </w:r>
      <w:r w:rsidRPr="000222B9">
        <w:rPr>
          <w:rFonts w:ascii="Times New Roman" w:eastAsia="宋体" w:hAnsi="Times New Roman" w:cs="NimbusRomNo9L-Medi"/>
          <w:kern w:val="0"/>
          <w:sz w:val="24"/>
          <w:szCs w:val="24"/>
        </w:rPr>
        <w:t>。最后，我们计划试图将我们的事件概念（任何应该在域适当的时间线上可见的内容）应用到其他域。它应该自然地转移到关于其他（非癌症）状况的临床记录，甚至是其他类型的临床记录中，因为某些基本事件应始终包含在病人的时间表中。将我们的事件概念应用于更远距离的领域（如法律意见），首先需要确定事件必须出现在时间轴上的领域内的共识。</w:t>
      </w:r>
    </w:p>
    <w:p w14:paraId="54714AC8" w14:textId="33D958FC" w:rsidR="007058C4" w:rsidRPr="009F7418" w:rsidRDefault="007058C4" w:rsidP="009F7418">
      <w:pPr>
        <w:pStyle w:val="1"/>
        <w:rPr>
          <w:rFonts w:ascii="Times New Roman" w:eastAsia="黑体" w:hAnsi="Times New Roman"/>
          <w:sz w:val="36"/>
        </w:rPr>
      </w:pPr>
      <w:r w:rsidRPr="009F7418">
        <w:rPr>
          <w:rFonts w:ascii="Times New Roman" w:eastAsia="黑体" w:hAnsi="Times New Roman" w:hint="eastAsia"/>
          <w:sz w:val="36"/>
        </w:rPr>
        <w:t>9</w:t>
      </w:r>
      <w:r w:rsidRPr="009F7418">
        <w:rPr>
          <w:rFonts w:ascii="Times New Roman" w:eastAsia="黑体" w:hAnsi="Times New Roman"/>
          <w:sz w:val="36"/>
        </w:rPr>
        <w:t xml:space="preserve"> </w:t>
      </w:r>
      <w:r w:rsidRPr="009F7418">
        <w:rPr>
          <w:rFonts w:ascii="Times New Roman" w:eastAsia="黑体" w:hAnsi="Times New Roman" w:hint="eastAsia"/>
          <w:sz w:val="36"/>
        </w:rPr>
        <w:t>结论</w:t>
      </w:r>
    </w:p>
    <w:p w14:paraId="1D98C380" w14:textId="504BEA66" w:rsidR="007058C4" w:rsidRPr="000222B9" w:rsidRDefault="007058C4" w:rsidP="00E24A11">
      <w:pPr>
        <w:autoSpaceDE w:val="0"/>
        <w:autoSpaceDN w:val="0"/>
        <w:adjustRightInd w:val="0"/>
        <w:spacing w:line="360" w:lineRule="auto"/>
        <w:ind w:firstLine="420"/>
        <w:jc w:val="left"/>
        <w:rPr>
          <w:rFonts w:ascii="Times New Roman" w:eastAsia="宋体" w:hAnsi="Times New Roman" w:cs="NimbusRomNo9L-Medi"/>
          <w:kern w:val="0"/>
          <w:sz w:val="24"/>
          <w:szCs w:val="24"/>
        </w:rPr>
      </w:pPr>
      <w:r w:rsidRPr="000222B9">
        <w:rPr>
          <w:rFonts w:ascii="Times New Roman" w:eastAsia="宋体" w:hAnsi="Times New Roman" w:cs="NimbusRomNo9L-Medi" w:hint="eastAsia"/>
          <w:kern w:val="0"/>
          <w:sz w:val="24"/>
          <w:szCs w:val="24"/>
        </w:rPr>
        <w:t>医生使用的简明速记隐含了大量关于建立详细时间表的关键临床信息。</w:t>
      </w:r>
      <w:r w:rsidRPr="000222B9">
        <w:rPr>
          <w:rFonts w:ascii="Times New Roman" w:eastAsia="宋体" w:hAnsi="Times New Roman" w:cs="NimbusRomNo9L-Medi"/>
          <w:kern w:val="0"/>
          <w:sz w:val="24"/>
          <w:szCs w:val="24"/>
        </w:rPr>
        <w:t xml:space="preserve"> </w:t>
      </w:r>
      <w:r w:rsidRPr="000222B9">
        <w:rPr>
          <w:rFonts w:ascii="Times New Roman" w:eastAsia="宋体" w:hAnsi="Times New Roman" w:cs="NimbusRomNo9L-Medi"/>
          <w:kern w:val="0"/>
          <w:sz w:val="24"/>
          <w:szCs w:val="24"/>
        </w:rPr>
        <w:t>许多事件只能通过诸如</w:t>
      </w:r>
      <w:r w:rsidRPr="000222B9">
        <w:rPr>
          <w:rFonts w:ascii="Times New Roman" w:eastAsia="宋体" w:hAnsi="Times New Roman" w:cs="NimbusRomNo9L-Medi"/>
          <w:kern w:val="0"/>
          <w:sz w:val="24"/>
          <w:szCs w:val="24"/>
        </w:rPr>
        <w:t>“</w:t>
      </w:r>
      <w:r w:rsidRPr="000222B9">
        <w:rPr>
          <w:rFonts w:ascii="Times New Roman" w:eastAsia="宋体" w:hAnsi="Times New Roman" w:cs="NimbusRomNo9L-Medi"/>
          <w:kern w:val="0"/>
          <w:sz w:val="24"/>
          <w:szCs w:val="24"/>
        </w:rPr>
        <w:t>肿瘤</w:t>
      </w:r>
      <w:r w:rsidRPr="000222B9">
        <w:rPr>
          <w:rFonts w:ascii="Times New Roman" w:eastAsia="宋体" w:hAnsi="Times New Roman" w:cs="NimbusRomNo9L-Medi"/>
          <w:kern w:val="0"/>
          <w:sz w:val="24"/>
          <w:szCs w:val="24"/>
        </w:rPr>
        <w:t>”</w:t>
      </w:r>
      <w:r w:rsidRPr="000222B9">
        <w:rPr>
          <w:rFonts w:ascii="Times New Roman" w:eastAsia="宋体" w:hAnsi="Times New Roman" w:cs="NimbusRomNo9L-Medi"/>
          <w:kern w:val="0"/>
          <w:sz w:val="24"/>
          <w:szCs w:val="24"/>
        </w:rPr>
        <w:t>之类的术语来提及，而事件本身的属性（例如</w:t>
      </w:r>
      <w:r w:rsidRPr="000222B9">
        <w:rPr>
          <w:rFonts w:ascii="Times New Roman" w:eastAsia="宋体" w:hAnsi="Times New Roman" w:cs="NimbusRomNo9L-Medi"/>
          <w:kern w:val="0"/>
          <w:sz w:val="24"/>
          <w:szCs w:val="24"/>
        </w:rPr>
        <w:t>“</w:t>
      </w:r>
      <w:r w:rsidRPr="000222B9">
        <w:rPr>
          <w:rFonts w:ascii="Times New Roman" w:eastAsia="宋体" w:hAnsi="Times New Roman" w:cs="NimbusRomNo9L-Medi"/>
          <w:kern w:val="0"/>
          <w:sz w:val="24"/>
          <w:szCs w:val="24"/>
        </w:rPr>
        <w:t>间歇性</w:t>
      </w:r>
      <w:r w:rsidRPr="000222B9">
        <w:rPr>
          <w:rFonts w:ascii="Times New Roman" w:eastAsia="宋体" w:hAnsi="Times New Roman" w:cs="NimbusRomNo9L-Medi"/>
          <w:kern w:val="0"/>
          <w:sz w:val="24"/>
          <w:szCs w:val="24"/>
        </w:rPr>
        <w:t>”</w:t>
      </w:r>
      <w:r w:rsidRPr="000222B9">
        <w:rPr>
          <w:rFonts w:ascii="Times New Roman" w:eastAsia="宋体" w:hAnsi="Times New Roman" w:cs="NimbusRomNo9L-Medi"/>
          <w:kern w:val="0"/>
          <w:sz w:val="24"/>
          <w:szCs w:val="24"/>
        </w:rPr>
        <w:t>）可能未被指定。</w:t>
      </w:r>
      <w:r w:rsidRPr="000222B9">
        <w:rPr>
          <w:rFonts w:ascii="Times New Roman" w:eastAsia="宋体" w:hAnsi="Times New Roman" w:cs="NimbusRomNo9L-Medi"/>
          <w:kern w:val="0"/>
          <w:sz w:val="24"/>
          <w:szCs w:val="24"/>
        </w:rPr>
        <w:t xml:space="preserve"> </w:t>
      </w:r>
      <w:r w:rsidRPr="000222B9">
        <w:rPr>
          <w:rFonts w:ascii="Times New Roman" w:eastAsia="宋体" w:hAnsi="Times New Roman" w:cs="NimbusRomNo9L-Medi"/>
          <w:kern w:val="0"/>
          <w:sz w:val="24"/>
          <w:szCs w:val="24"/>
        </w:rPr>
        <w:t>另外，时间线上的事件排序通常留给读者根据领域特定的知识来推断。</w:t>
      </w:r>
      <w:r w:rsidRPr="000222B9">
        <w:rPr>
          <w:rFonts w:ascii="Times New Roman" w:eastAsia="宋体" w:hAnsi="Times New Roman" w:cs="NimbusRomNo9L-Medi"/>
          <w:kern w:val="0"/>
          <w:sz w:val="24"/>
          <w:szCs w:val="24"/>
        </w:rPr>
        <w:t xml:space="preserve"> </w:t>
      </w:r>
      <w:r w:rsidRPr="000222B9">
        <w:rPr>
          <w:rFonts w:ascii="Times New Roman" w:eastAsia="宋体" w:hAnsi="Times New Roman" w:cs="NimbusRomNo9L-Medi"/>
          <w:kern w:val="0"/>
          <w:sz w:val="24"/>
          <w:szCs w:val="24"/>
        </w:rPr>
        <w:t>注释准则有义务表明只应注释信息事件顺序，而将特定领域的顺序留给后注释推理。</w:t>
      </w:r>
      <w:r w:rsidRPr="000222B9">
        <w:rPr>
          <w:rFonts w:ascii="Times New Roman" w:eastAsia="宋体" w:hAnsi="Times New Roman" w:cs="NimbusRomNo9L-Medi"/>
          <w:kern w:val="0"/>
          <w:sz w:val="24"/>
          <w:szCs w:val="24"/>
        </w:rPr>
        <w:t xml:space="preserve"> </w:t>
      </w:r>
      <w:r w:rsidRPr="000222B9">
        <w:rPr>
          <w:rFonts w:ascii="Times New Roman" w:eastAsia="宋体" w:hAnsi="Times New Roman" w:cs="NimbusRomNo9L-Medi"/>
          <w:kern w:val="0"/>
          <w:sz w:val="24"/>
          <w:szCs w:val="24"/>
        </w:rPr>
        <w:t>本文详细介绍了我们的方法，即将现有的</w:t>
      </w:r>
      <w:r w:rsidRPr="000222B9">
        <w:rPr>
          <w:rFonts w:ascii="Times New Roman" w:eastAsia="宋体" w:hAnsi="Times New Roman" w:cs="NimbusRomNo9L-Medi"/>
          <w:kern w:val="0"/>
          <w:sz w:val="24"/>
          <w:szCs w:val="24"/>
        </w:rPr>
        <w:t>ISO-TimeML</w:t>
      </w:r>
      <w:r w:rsidRPr="000222B9">
        <w:rPr>
          <w:rFonts w:ascii="Times New Roman" w:eastAsia="宋体" w:hAnsi="Times New Roman" w:cs="NimbusRomNo9L-Medi"/>
          <w:kern w:val="0"/>
          <w:sz w:val="24"/>
          <w:szCs w:val="24"/>
        </w:rPr>
        <w:t>标准修改为隐性信息的恢复，并定义支持在这个复杂领域内进行注释的指南。</w:t>
      </w:r>
      <w:r w:rsidRPr="000222B9">
        <w:rPr>
          <w:rFonts w:ascii="Times New Roman" w:eastAsia="宋体" w:hAnsi="Times New Roman" w:cs="NimbusRomNo9L-Medi"/>
          <w:kern w:val="0"/>
          <w:sz w:val="24"/>
          <w:szCs w:val="24"/>
        </w:rPr>
        <w:t xml:space="preserve"> </w:t>
      </w:r>
      <w:r w:rsidRPr="000222B9">
        <w:rPr>
          <w:rFonts w:ascii="Times New Roman" w:eastAsia="宋体" w:hAnsi="Times New Roman" w:cs="NimbusRomNo9L-Medi"/>
          <w:kern w:val="0"/>
          <w:sz w:val="24"/>
          <w:szCs w:val="24"/>
        </w:rPr>
        <w:t>我们的指导方针以及注释数据可在</w:t>
      </w:r>
      <w:r w:rsidRPr="000222B9">
        <w:rPr>
          <w:rFonts w:ascii="Times New Roman" w:eastAsia="宋体" w:hAnsi="Times New Roman" w:cs="NimbusRomNo9L-Medi"/>
          <w:kern w:val="0"/>
          <w:sz w:val="24"/>
          <w:szCs w:val="24"/>
        </w:rPr>
        <w:t>http://thyme.healthnlp.org</w:t>
      </w:r>
      <w:r w:rsidRPr="000222B9">
        <w:rPr>
          <w:rFonts w:ascii="Times New Roman" w:eastAsia="宋体" w:hAnsi="Times New Roman" w:cs="NimbusRomNo9L-Medi"/>
          <w:kern w:val="0"/>
          <w:sz w:val="24"/>
          <w:szCs w:val="24"/>
        </w:rPr>
        <w:t>上获</w:t>
      </w:r>
      <w:r w:rsidRPr="000222B9">
        <w:rPr>
          <w:rFonts w:ascii="Times New Roman" w:eastAsia="宋体" w:hAnsi="Times New Roman" w:cs="NimbusRomNo9L-Medi" w:hint="eastAsia"/>
          <w:kern w:val="0"/>
          <w:sz w:val="24"/>
          <w:szCs w:val="24"/>
        </w:rPr>
        <w:t>取，并且已经提出将全部语料库用于</w:t>
      </w:r>
      <w:r w:rsidRPr="000222B9">
        <w:rPr>
          <w:rFonts w:ascii="Times New Roman" w:eastAsia="宋体" w:hAnsi="Times New Roman" w:cs="NimbusRomNo9L-Medi"/>
          <w:kern w:val="0"/>
          <w:sz w:val="24"/>
          <w:szCs w:val="24"/>
        </w:rPr>
        <w:t>SemEval 2015</w:t>
      </w:r>
      <w:r w:rsidRPr="000222B9">
        <w:rPr>
          <w:rFonts w:ascii="Times New Roman" w:eastAsia="宋体" w:hAnsi="Times New Roman" w:cs="NimbusRomNo9L-Medi"/>
          <w:kern w:val="0"/>
          <w:sz w:val="24"/>
          <w:szCs w:val="24"/>
        </w:rPr>
        <w:t>共享任务。</w:t>
      </w:r>
    </w:p>
    <w:p w14:paraId="35FFB1CD" w14:textId="43A450B7" w:rsidR="007058C4" w:rsidRPr="000222B9" w:rsidRDefault="007058C4" w:rsidP="000222B9">
      <w:pPr>
        <w:pStyle w:val="1"/>
        <w:rPr>
          <w:rFonts w:ascii="Times New Roman" w:eastAsia="黑体" w:hAnsi="Times New Roman"/>
          <w:sz w:val="36"/>
        </w:rPr>
      </w:pPr>
      <w:r w:rsidRPr="000222B9">
        <w:rPr>
          <w:rFonts w:ascii="Times New Roman" w:eastAsia="黑体" w:hAnsi="Times New Roman" w:hint="eastAsia"/>
          <w:sz w:val="36"/>
        </w:rPr>
        <w:lastRenderedPageBreak/>
        <w:t>致谢</w:t>
      </w:r>
    </w:p>
    <w:p w14:paraId="6CB018F7" w14:textId="2EBBFF0A" w:rsidR="007058C4" w:rsidRPr="000222B9" w:rsidRDefault="007058C4" w:rsidP="00E24A11">
      <w:pPr>
        <w:autoSpaceDE w:val="0"/>
        <w:autoSpaceDN w:val="0"/>
        <w:adjustRightInd w:val="0"/>
        <w:spacing w:line="360" w:lineRule="auto"/>
        <w:ind w:firstLine="420"/>
        <w:jc w:val="left"/>
        <w:rPr>
          <w:rFonts w:ascii="Times New Roman" w:eastAsia="宋体" w:hAnsi="Times New Roman" w:cs="NimbusRomNo9L-Medi"/>
          <w:kern w:val="0"/>
          <w:sz w:val="24"/>
          <w:szCs w:val="24"/>
        </w:rPr>
      </w:pPr>
      <w:r w:rsidRPr="000222B9">
        <w:rPr>
          <w:rFonts w:ascii="Times New Roman" w:eastAsia="宋体" w:hAnsi="Times New Roman" w:cs="NimbusRomNo9L-Medi" w:hint="eastAsia"/>
          <w:kern w:val="0"/>
          <w:sz w:val="24"/>
          <w:szCs w:val="24"/>
        </w:rPr>
        <w:t>所述项目得到国家医学图书馆的拨款号码</w:t>
      </w:r>
      <w:r w:rsidRPr="000222B9">
        <w:rPr>
          <w:rFonts w:ascii="Times New Roman" w:eastAsia="宋体" w:hAnsi="Times New Roman" w:cs="NimbusRomNo9L-Medi"/>
          <w:kern w:val="0"/>
          <w:sz w:val="24"/>
          <w:szCs w:val="24"/>
        </w:rPr>
        <w:t>R01LM010090</w:t>
      </w:r>
      <w:r w:rsidRPr="000222B9">
        <w:rPr>
          <w:rFonts w:ascii="Times New Roman" w:eastAsia="宋体" w:hAnsi="Times New Roman" w:cs="NimbusRomNo9L-Medi"/>
          <w:kern w:val="0"/>
          <w:sz w:val="24"/>
          <w:szCs w:val="24"/>
        </w:rPr>
        <w:t>和</w:t>
      </w:r>
      <w:r w:rsidRPr="000222B9">
        <w:rPr>
          <w:rFonts w:ascii="Times New Roman" w:eastAsia="宋体" w:hAnsi="Times New Roman" w:cs="NimbusRomNo9L-Medi"/>
          <w:kern w:val="0"/>
          <w:sz w:val="24"/>
          <w:szCs w:val="24"/>
        </w:rPr>
        <w:t>U54LM008748</w:t>
      </w:r>
      <w:r w:rsidRPr="000222B9">
        <w:rPr>
          <w:rFonts w:ascii="Times New Roman" w:eastAsia="宋体" w:hAnsi="Times New Roman" w:cs="NimbusRomNo9L-Medi"/>
          <w:kern w:val="0"/>
          <w:sz w:val="24"/>
          <w:szCs w:val="24"/>
        </w:rPr>
        <w:t>的支持。</w:t>
      </w:r>
      <w:r w:rsidRPr="000222B9">
        <w:rPr>
          <w:rFonts w:ascii="Times New Roman" w:eastAsia="宋体" w:hAnsi="Times New Roman" w:cs="NimbusRomNo9L-Medi"/>
          <w:kern w:val="0"/>
          <w:sz w:val="24"/>
          <w:szCs w:val="24"/>
        </w:rPr>
        <w:t xml:space="preserve"> </w:t>
      </w:r>
      <w:r w:rsidRPr="000222B9">
        <w:rPr>
          <w:rFonts w:ascii="Times New Roman" w:eastAsia="宋体" w:hAnsi="Times New Roman" w:cs="NimbusRomNo9L-Medi"/>
          <w:kern w:val="0"/>
          <w:sz w:val="24"/>
          <w:szCs w:val="24"/>
        </w:rPr>
        <w:t>内容完全是作者的责任，不一定代表国家医学图书馆或国立卫生研究院的官方观点。</w:t>
      </w:r>
    </w:p>
    <w:p w14:paraId="198F6A73" w14:textId="492329B9" w:rsidR="007058C4" w:rsidRPr="000222B9" w:rsidRDefault="007058C4" w:rsidP="00E24A11">
      <w:pPr>
        <w:autoSpaceDE w:val="0"/>
        <w:autoSpaceDN w:val="0"/>
        <w:adjustRightInd w:val="0"/>
        <w:spacing w:line="360" w:lineRule="auto"/>
        <w:ind w:firstLine="420"/>
        <w:jc w:val="left"/>
        <w:rPr>
          <w:rFonts w:ascii="Times New Roman" w:eastAsia="宋体" w:hAnsi="Times New Roman" w:cs="NimbusRomNo9L-Medi"/>
          <w:kern w:val="0"/>
          <w:sz w:val="24"/>
          <w:szCs w:val="24"/>
        </w:rPr>
      </w:pPr>
      <w:r w:rsidRPr="000222B9">
        <w:rPr>
          <w:rFonts w:ascii="Times New Roman" w:eastAsia="宋体" w:hAnsi="Times New Roman" w:cs="NimbusRomNo9L-Medi" w:hint="eastAsia"/>
          <w:kern w:val="0"/>
          <w:sz w:val="24"/>
          <w:szCs w:val="24"/>
        </w:rPr>
        <w:t>我们还要感谢</w:t>
      </w:r>
      <w:r w:rsidRPr="000222B9">
        <w:rPr>
          <w:rFonts w:ascii="Times New Roman" w:eastAsia="宋体" w:hAnsi="Times New Roman" w:cs="NimbusRomNo9L-Medi"/>
          <w:kern w:val="0"/>
          <w:sz w:val="24"/>
          <w:szCs w:val="24"/>
        </w:rPr>
        <w:t>Mayo</w:t>
      </w:r>
      <w:r w:rsidRPr="000222B9">
        <w:rPr>
          <w:rFonts w:ascii="Times New Roman" w:eastAsia="宋体" w:hAnsi="Times New Roman" w:cs="NimbusRomNo9L-Medi"/>
          <w:kern w:val="0"/>
          <w:sz w:val="24"/>
          <w:szCs w:val="24"/>
        </w:rPr>
        <w:t>诊所的</w:t>
      </w:r>
      <w:r w:rsidRPr="000222B9">
        <w:rPr>
          <w:rFonts w:ascii="Times New Roman" w:eastAsia="宋体" w:hAnsi="Times New Roman" w:cs="NimbusRomNo9L-Medi"/>
          <w:kern w:val="0"/>
          <w:sz w:val="24"/>
          <w:szCs w:val="24"/>
        </w:rPr>
        <w:t>Piet C. de Groen</w:t>
      </w:r>
      <w:r w:rsidRPr="000222B9">
        <w:rPr>
          <w:rFonts w:ascii="Times New Roman" w:eastAsia="宋体" w:hAnsi="Times New Roman" w:cs="NimbusRomNo9L-Medi"/>
          <w:kern w:val="0"/>
          <w:sz w:val="24"/>
          <w:szCs w:val="24"/>
        </w:rPr>
        <w:t>博士和</w:t>
      </w:r>
      <w:r w:rsidRPr="000222B9">
        <w:rPr>
          <w:rFonts w:ascii="Times New Roman" w:eastAsia="宋体" w:hAnsi="Times New Roman" w:cs="NimbusRomNo9L-Medi"/>
          <w:kern w:val="0"/>
          <w:sz w:val="24"/>
          <w:szCs w:val="24"/>
        </w:rPr>
        <w:t>Brad Erickson</w:t>
      </w:r>
      <w:r w:rsidRPr="000222B9">
        <w:rPr>
          <w:rFonts w:ascii="Times New Roman" w:eastAsia="宋体" w:hAnsi="Times New Roman" w:cs="NimbusRomNo9L-Medi"/>
          <w:kern w:val="0"/>
          <w:sz w:val="24"/>
          <w:szCs w:val="24"/>
        </w:rPr>
        <w:t>博士以及</w:t>
      </w:r>
      <w:r w:rsidRPr="000222B9">
        <w:rPr>
          <w:rFonts w:ascii="Times New Roman" w:eastAsia="宋体" w:hAnsi="Times New Roman" w:cs="NimbusRomNo9L-Medi"/>
          <w:kern w:val="0"/>
          <w:sz w:val="24"/>
          <w:szCs w:val="24"/>
        </w:rPr>
        <w:t>William F. Styler III</w:t>
      </w:r>
      <w:r w:rsidRPr="000222B9">
        <w:rPr>
          <w:rFonts w:ascii="Times New Roman" w:eastAsia="宋体" w:hAnsi="Times New Roman" w:cs="NimbusRomNo9L-Medi"/>
          <w:kern w:val="0"/>
          <w:sz w:val="24"/>
          <w:szCs w:val="24"/>
        </w:rPr>
        <w:t>博士对模式的贡献以及我们对临床语言错综复杂的理解。</w:t>
      </w:r>
    </w:p>
    <w:p w14:paraId="65047E30" w14:textId="5D62A489" w:rsidR="007058C4" w:rsidRPr="009F7418" w:rsidRDefault="007058C4" w:rsidP="00E24A11">
      <w:pPr>
        <w:autoSpaceDE w:val="0"/>
        <w:autoSpaceDN w:val="0"/>
        <w:adjustRightInd w:val="0"/>
        <w:spacing w:line="360" w:lineRule="auto"/>
        <w:jc w:val="left"/>
        <w:rPr>
          <w:rFonts w:ascii="Times New Roman" w:eastAsia="宋体" w:hAnsi="Times New Roman" w:cs="NimbusRomNo9L-Medi"/>
          <w:kern w:val="0"/>
          <w:sz w:val="24"/>
          <w:szCs w:val="24"/>
        </w:rPr>
      </w:pPr>
      <w:r w:rsidRPr="009F7418">
        <w:rPr>
          <w:rFonts w:ascii="Times New Roman" w:eastAsia="宋体" w:hAnsi="Times New Roman" w:cs="NimbusRomNo9L-Medi"/>
          <w:kern w:val="0"/>
          <w:sz w:val="24"/>
          <w:szCs w:val="24"/>
        </w:rPr>
        <w:t>References</w:t>
      </w:r>
    </w:p>
    <w:p w14:paraId="2C4F00A0" w14:textId="4BA8DE3B" w:rsidR="007058C4" w:rsidRPr="000222B9" w:rsidRDefault="007058C4" w:rsidP="000222B9">
      <w:pPr>
        <w:pStyle w:val="1"/>
        <w:rPr>
          <w:rFonts w:ascii="Times New Roman" w:eastAsia="黑体" w:hAnsi="Times New Roman"/>
          <w:sz w:val="36"/>
        </w:rPr>
      </w:pPr>
      <w:r w:rsidRPr="000222B9">
        <w:rPr>
          <w:rFonts w:ascii="Times New Roman" w:eastAsia="黑体" w:hAnsi="Times New Roman" w:hint="eastAsia"/>
          <w:sz w:val="36"/>
        </w:rPr>
        <w:t>参考文献</w:t>
      </w:r>
    </w:p>
    <w:p w14:paraId="286247FD" w14:textId="2F67386F" w:rsidR="007058C4" w:rsidRPr="000222B9" w:rsidRDefault="007058C4" w:rsidP="00E24A11">
      <w:pPr>
        <w:autoSpaceDE w:val="0"/>
        <w:autoSpaceDN w:val="0"/>
        <w:adjustRightInd w:val="0"/>
        <w:spacing w:line="360" w:lineRule="auto"/>
        <w:jc w:val="left"/>
        <w:rPr>
          <w:rFonts w:ascii="Times New Roman" w:eastAsia="宋体" w:hAnsi="Times New Roman" w:cs="NimbusRomNo9L-Medi"/>
          <w:kern w:val="0"/>
          <w:szCs w:val="21"/>
        </w:rPr>
      </w:pPr>
      <w:r w:rsidRPr="000222B9">
        <w:rPr>
          <w:rFonts w:ascii="Times New Roman" w:eastAsia="宋体" w:hAnsi="Times New Roman" w:cs="NimbusRomNo9L-Regu"/>
          <w:kern w:val="0"/>
          <w:szCs w:val="21"/>
        </w:rPr>
        <w:t xml:space="preserve">[1] James F Allen. 1983. Maintaining knowledge about temporal intervals. </w:t>
      </w:r>
      <w:r w:rsidRPr="000222B9">
        <w:rPr>
          <w:rFonts w:ascii="Times New Roman" w:eastAsia="宋体" w:hAnsi="Times New Roman" w:cs="NimbusRomNo9L-ReguItal"/>
          <w:kern w:val="0"/>
          <w:szCs w:val="21"/>
        </w:rPr>
        <w:t>Communications of the ACM</w:t>
      </w:r>
      <w:r w:rsidRPr="000222B9">
        <w:rPr>
          <w:rFonts w:ascii="Times New Roman" w:eastAsia="宋体" w:hAnsi="Times New Roman" w:cs="NimbusRomNo9L-Regu"/>
          <w:kern w:val="0"/>
          <w:szCs w:val="21"/>
        </w:rPr>
        <w:t>, 26(11):832–843.</w:t>
      </w:r>
      <w:r w:rsidRPr="000222B9">
        <w:rPr>
          <w:rFonts w:ascii="Times New Roman" w:eastAsia="宋体" w:hAnsi="Times New Roman" w:cs="NimbusRomNo9L-Medi" w:hint="eastAsia"/>
          <w:kern w:val="0"/>
          <w:szCs w:val="21"/>
        </w:rPr>
        <w:t xml:space="preserve"> </w:t>
      </w:r>
    </w:p>
    <w:p w14:paraId="15E04FE1" w14:textId="77777777" w:rsidR="00A34597" w:rsidRPr="000222B9" w:rsidRDefault="007058C4" w:rsidP="00E24A11">
      <w:pPr>
        <w:autoSpaceDE w:val="0"/>
        <w:autoSpaceDN w:val="0"/>
        <w:adjustRightInd w:val="0"/>
        <w:spacing w:line="360" w:lineRule="auto"/>
        <w:jc w:val="left"/>
        <w:rPr>
          <w:rFonts w:ascii="Times New Roman" w:eastAsia="宋体" w:hAnsi="Times New Roman" w:cs="NimbusRomNo9L-Regu"/>
          <w:kern w:val="0"/>
          <w:szCs w:val="21"/>
        </w:rPr>
      </w:pPr>
      <w:r w:rsidRPr="000222B9">
        <w:rPr>
          <w:rFonts w:ascii="Times New Roman" w:eastAsia="宋体" w:hAnsi="Times New Roman" w:cs="NimbusRomNo9L-Regu"/>
          <w:kern w:val="0"/>
          <w:szCs w:val="21"/>
        </w:rPr>
        <w:t xml:space="preserve">[2] Emmon Bach. 1986. The algebra of events. </w:t>
      </w:r>
      <w:r w:rsidRPr="000222B9">
        <w:rPr>
          <w:rFonts w:ascii="Times New Roman" w:eastAsia="宋体" w:hAnsi="Times New Roman" w:cs="NimbusRomNo9L-ReguItal"/>
          <w:kern w:val="0"/>
          <w:szCs w:val="21"/>
        </w:rPr>
        <w:t>Linguistics</w:t>
      </w:r>
      <w:r w:rsidR="00A34597" w:rsidRPr="000222B9">
        <w:rPr>
          <w:rFonts w:ascii="Times New Roman" w:eastAsia="宋体" w:hAnsi="Times New Roman" w:cs="NimbusRomNo9L-ReguItal"/>
          <w:kern w:val="0"/>
          <w:szCs w:val="21"/>
        </w:rPr>
        <w:t xml:space="preserve"> </w:t>
      </w:r>
      <w:r w:rsidRPr="000222B9">
        <w:rPr>
          <w:rFonts w:ascii="Times New Roman" w:eastAsia="宋体" w:hAnsi="Times New Roman" w:cs="NimbusRomNo9L-ReguItal"/>
          <w:kern w:val="0"/>
          <w:szCs w:val="21"/>
        </w:rPr>
        <w:t>and philosophy</w:t>
      </w:r>
      <w:r w:rsidRPr="000222B9">
        <w:rPr>
          <w:rFonts w:ascii="Times New Roman" w:eastAsia="宋体" w:hAnsi="Times New Roman" w:cs="NimbusRomNo9L-Regu"/>
          <w:kern w:val="0"/>
          <w:szCs w:val="21"/>
        </w:rPr>
        <w:t>, 9(1):5–16.</w:t>
      </w:r>
      <w:r w:rsidR="00A34597" w:rsidRPr="000222B9">
        <w:rPr>
          <w:rFonts w:ascii="Times New Roman" w:eastAsia="宋体" w:hAnsi="Times New Roman" w:cs="NimbusRomNo9L-Regu"/>
          <w:kern w:val="0"/>
          <w:szCs w:val="21"/>
        </w:rPr>
        <w:t xml:space="preserve"> </w:t>
      </w:r>
    </w:p>
    <w:p w14:paraId="16566064" w14:textId="77777777" w:rsidR="00A34597" w:rsidRPr="000222B9" w:rsidRDefault="007058C4" w:rsidP="00E24A11">
      <w:pPr>
        <w:autoSpaceDE w:val="0"/>
        <w:autoSpaceDN w:val="0"/>
        <w:adjustRightInd w:val="0"/>
        <w:spacing w:line="360" w:lineRule="auto"/>
        <w:jc w:val="left"/>
        <w:rPr>
          <w:rFonts w:ascii="Times New Roman" w:eastAsia="宋体" w:hAnsi="Times New Roman" w:cs="NimbusRomNo9L-Regu"/>
          <w:kern w:val="0"/>
          <w:szCs w:val="21"/>
        </w:rPr>
      </w:pPr>
      <w:r w:rsidRPr="000222B9">
        <w:rPr>
          <w:rFonts w:ascii="Times New Roman" w:eastAsia="宋体" w:hAnsi="Times New Roman" w:cs="NimbusRomNo9L-Medi" w:hint="eastAsia"/>
          <w:kern w:val="0"/>
          <w:szCs w:val="21"/>
        </w:rPr>
        <w:t>[</w:t>
      </w:r>
      <w:r w:rsidRPr="000222B9">
        <w:rPr>
          <w:rFonts w:ascii="Times New Roman" w:eastAsia="宋体" w:hAnsi="Times New Roman" w:cs="NimbusRomNo9L-Medi"/>
          <w:kern w:val="0"/>
          <w:szCs w:val="21"/>
        </w:rPr>
        <w:t xml:space="preserve">3] </w:t>
      </w:r>
      <w:r w:rsidRPr="000222B9">
        <w:rPr>
          <w:rFonts w:ascii="Times New Roman" w:eastAsia="宋体" w:hAnsi="Times New Roman" w:cs="NimbusRomNo9L-Regu"/>
          <w:kern w:val="0"/>
          <w:szCs w:val="21"/>
        </w:rPr>
        <w:t>Steven Bethard. 2013. Cleartk-timeml: A minimalist approach</w:t>
      </w:r>
      <w:r w:rsidR="00A34597" w:rsidRPr="000222B9">
        <w:rPr>
          <w:rFonts w:ascii="Times New Roman" w:eastAsia="宋体" w:hAnsi="Times New Roman" w:cs="NimbusRomNo9L-Regu"/>
          <w:kern w:val="0"/>
          <w:szCs w:val="21"/>
        </w:rPr>
        <w:t xml:space="preserve"> </w:t>
      </w:r>
      <w:r w:rsidRPr="000222B9">
        <w:rPr>
          <w:rFonts w:ascii="Times New Roman" w:eastAsia="宋体" w:hAnsi="Times New Roman" w:cs="NimbusRomNo9L-Regu"/>
          <w:kern w:val="0"/>
          <w:szCs w:val="21"/>
        </w:rPr>
        <w:t xml:space="preserve">to tempeval 2013. In </w:t>
      </w:r>
      <w:r w:rsidRPr="000222B9">
        <w:rPr>
          <w:rFonts w:ascii="Times New Roman" w:eastAsia="宋体" w:hAnsi="Times New Roman" w:cs="NimbusRomNo9L-ReguItal"/>
          <w:kern w:val="0"/>
          <w:szCs w:val="21"/>
        </w:rPr>
        <w:t>Second Joint Conference</w:t>
      </w:r>
      <w:r w:rsidR="00A34597" w:rsidRPr="000222B9">
        <w:rPr>
          <w:rFonts w:ascii="Times New Roman" w:eastAsia="宋体" w:hAnsi="Times New Roman" w:cs="NimbusRomNo9L-ReguItal"/>
          <w:kern w:val="0"/>
          <w:szCs w:val="21"/>
        </w:rPr>
        <w:t xml:space="preserve"> </w:t>
      </w:r>
      <w:r w:rsidRPr="000222B9">
        <w:rPr>
          <w:rFonts w:ascii="Times New Roman" w:eastAsia="宋体" w:hAnsi="Times New Roman" w:cs="NimbusRomNo9L-ReguItal"/>
          <w:kern w:val="0"/>
          <w:szCs w:val="21"/>
        </w:rPr>
        <w:t>on Lexical and Computational Semantics (*SEM), Volume</w:t>
      </w:r>
      <w:r w:rsidR="00A34597" w:rsidRPr="000222B9">
        <w:rPr>
          <w:rFonts w:ascii="Times New Roman" w:eastAsia="宋体" w:hAnsi="Times New Roman" w:cs="NimbusRomNo9L-ReguItal"/>
          <w:kern w:val="0"/>
          <w:szCs w:val="21"/>
        </w:rPr>
        <w:t xml:space="preserve"> </w:t>
      </w:r>
      <w:r w:rsidRPr="000222B9">
        <w:rPr>
          <w:rFonts w:ascii="Times New Roman" w:eastAsia="宋体" w:hAnsi="Times New Roman" w:cs="NimbusRomNo9L-ReguItal"/>
          <w:kern w:val="0"/>
          <w:szCs w:val="21"/>
        </w:rPr>
        <w:t>2: Proceedings of the Seventh International Workshop</w:t>
      </w:r>
      <w:r w:rsidR="00A34597" w:rsidRPr="000222B9">
        <w:rPr>
          <w:rFonts w:ascii="Times New Roman" w:eastAsia="宋体" w:hAnsi="Times New Roman" w:cs="NimbusRomNo9L-ReguItal"/>
          <w:kern w:val="0"/>
          <w:szCs w:val="21"/>
        </w:rPr>
        <w:t xml:space="preserve"> </w:t>
      </w:r>
      <w:r w:rsidRPr="000222B9">
        <w:rPr>
          <w:rFonts w:ascii="Times New Roman" w:eastAsia="宋体" w:hAnsi="Times New Roman" w:cs="NimbusRomNo9L-ReguItal"/>
          <w:kern w:val="0"/>
          <w:szCs w:val="21"/>
        </w:rPr>
        <w:t>on Semantic Evaluation (SemEval 2013)</w:t>
      </w:r>
      <w:r w:rsidRPr="000222B9">
        <w:rPr>
          <w:rFonts w:ascii="Times New Roman" w:eastAsia="宋体" w:hAnsi="Times New Roman" w:cs="NimbusRomNo9L-Regu"/>
          <w:kern w:val="0"/>
          <w:szCs w:val="21"/>
        </w:rPr>
        <w:t>, pages</w:t>
      </w:r>
      <w:r w:rsidR="00A34597" w:rsidRPr="000222B9">
        <w:rPr>
          <w:rFonts w:ascii="Times New Roman" w:eastAsia="宋体" w:hAnsi="Times New Roman" w:cs="NimbusRomNo9L-Regu"/>
          <w:kern w:val="0"/>
          <w:szCs w:val="21"/>
        </w:rPr>
        <w:t xml:space="preserve"> </w:t>
      </w:r>
      <w:r w:rsidRPr="000222B9">
        <w:rPr>
          <w:rFonts w:ascii="Times New Roman" w:eastAsia="宋体" w:hAnsi="Times New Roman" w:cs="NimbusRomNo9L-Regu"/>
          <w:kern w:val="0"/>
          <w:szCs w:val="21"/>
        </w:rPr>
        <w:t>10–14, Atlanta, Georgia, USA, June. Association for</w:t>
      </w:r>
      <w:r w:rsidR="00A34597" w:rsidRPr="000222B9">
        <w:rPr>
          <w:rFonts w:ascii="Times New Roman" w:eastAsia="宋体" w:hAnsi="Times New Roman" w:cs="NimbusRomNo9L-Regu"/>
          <w:kern w:val="0"/>
          <w:szCs w:val="21"/>
        </w:rPr>
        <w:t xml:space="preserve"> </w:t>
      </w:r>
      <w:r w:rsidRPr="000222B9">
        <w:rPr>
          <w:rFonts w:ascii="Times New Roman" w:eastAsia="宋体" w:hAnsi="Times New Roman" w:cs="NimbusRomNo9L-Regu"/>
          <w:kern w:val="0"/>
          <w:szCs w:val="21"/>
        </w:rPr>
        <w:t>Computational Linguistics.</w:t>
      </w:r>
      <w:r w:rsidR="00A34597" w:rsidRPr="000222B9">
        <w:rPr>
          <w:rFonts w:ascii="Times New Roman" w:eastAsia="宋体" w:hAnsi="Times New Roman" w:cs="NimbusRomNo9L-Regu"/>
          <w:kern w:val="0"/>
          <w:szCs w:val="21"/>
        </w:rPr>
        <w:t xml:space="preserve"> </w:t>
      </w:r>
    </w:p>
    <w:p w14:paraId="552DBA68" w14:textId="77777777" w:rsidR="00A34597" w:rsidRPr="000222B9" w:rsidRDefault="007058C4" w:rsidP="00E24A11">
      <w:pPr>
        <w:autoSpaceDE w:val="0"/>
        <w:autoSpaceDN w:val="0"/>
        <w:adjustRightInd w:val="0"/>
        <w:spacing w:line="360" w:lineRule="auto"/>
        <w:jc w:val="left"/>
        <w:rPr>
          <w:rFonts w:ascii="Times New Roman" w:eastAsia="宋体" w:hAnsi="Times New Roman" w:cs="NimbusRomNo9L-Regu"/>
          <w:kern w:val="0"/>
          <w:szCs w:val="21"/>
        </w:rPr>
      </w:pPr>
      <w:r w:rsidRPr="000222B9">
        <w:rPr>
          <w:rFonts w:ascii="Times New Roman" w:eastAsia="宋体" w:hAnsi="Times New Roman" w:cs="NimbusRomNo9L-Medi" w:hint="eastAsia"/>
          <w:kern w:val="0"/>
          <w:szCs w:val="21"/>
        </w:rPr>
        <w:t>[</w:t>
      </w:r>
      <w:r w:rsidRPr="000222B9">
        <w:rPr>
          <w:rFonts w:ascii="Times New Roman" w:eastAsia="宋体" w:hAnsi="Times New Roman" w:cs="NimbusRomNo9L-Medi"/>
          <w:kern w:val="0"/>
          <w:szCs w:val="21"/>
        </w:rPr>
        <w:t xml:space="preserve">4] </w:t>
      </w:r>
      <w:r w:rsidRPr="000222B9">
        <w:rPr>
          <w:rFonts w:ascii="Times New Roman" w:eastAsia="宋体" w:hAnsi="Times New Roman" w:cs="NimbusRomNo9L-Regu"/>
          <w:kern w:val="0"/>
          <w:szCs w:val="21"/>
        </w:rPr>
        <w:t>Olivier Bodenreider. 2004. The Unified Medical</w:t>
      </w:r>
      <w:r w:rsidR="00A34597" w:rsidRPr="000222B9">
        <w:rPr>
          <w:rFonts w:ascii="Times New Roman" w:eastAsia="宋体" w:hAnsi="Times New Roman" w:cs="NimbusRomNo9L-Regu"/>
          <w:kern w:val="0"/>
          <w:szCs w:val="21"/>
        </w:rPr>
        <w:t xml:space="preserve"> </w:t>
      </w:r>
      <w:r w:rsidRPr="000222B9">
        <w:rPr>
          <w:rFonts w:ascii="Times New Roman" w:eastAsia="宋体" w:hAnsi="Times New Roman" w:cs="NimbusRomNo9L-Regu"/>
          <w:kern w:val="0"/>
          <w:szCs w:val="21"/>
        </w:rPr>
        <w:t>Language System (UMLS): integrating biomedical</w:t>
      </w:r>
      <w:r w:rsidR="00A34597" w:rsidRPr="000222B9">
        <w:rPr>
          <w:rFonts w:ascii="Times New Roman" w:eastAsia="宋体" w:hAnsi="Times New Roman" w:cs="NimbusRomNo9L-Regu"/>
          <w:kern w:val="0"/>
          <w:szCs w:val="21"/>
        </w:rPr>
        <w:t xml:space="preserve"> </w:t>
      </w:r>
      <w:r w:rsidRPr="000222B9">
        <w:rPr>
          <w:rFonts w:ascii="Times New Roman" w:eastAsia="宋体" w:hAnsi="Times New Roman" w:cs="NimbusRomNo9L-Regu"/>
          <w:kern w:val="0"/>
          <w:szCs w:val="21"/>
        </w:rPr>
        <w:t xml:space="preserve">terminology. </w:t>
      </w:r>
      <w:r w:rsidRPr="000222B9">
        <w:rPr>
          <w:rFonts w:ascii="Times New Roman" w:eastAsia="宋体" w:hAnsi="Times New Roman" w:cs="NimbusRomNo9L-ReguItal"/>
          <w:kern w:val="0"/>
          <w:szCs w:val="21"/>
        </w:rPr>
        <w:t>Nucleic acids research</w:t>
      </w:r>
      <w:r w:rsidRPr="000222B9">
        <w:rPr>
          <w:rFonts w:ascii="Times New Roman" w:eastAsia="宋体" w:hAnsi="Times New Roman" w:cs="NimbusRomNo9L-Regu"/>
          <w:kern w:val="0"/>
          <w:szCs w:val="21"/>
        </w:rPr>
        <w:t>, 32(Database</w:t>
      </w:r>
      <w:r w:rsidR="00A34597" w:rsidRPr="000222B9">
        <w:rPr>
          <w:rFonts w:ascii="Times New Roman" w:eastAsia="宋体" w:hAnsi="Times New Roman" w:cs="NimbusRomNo9L-Regu"/>
          <w:kern w:val="0"/>
          <w:szCs w:val="21"/>
        </w:rPr>
        <w:t xml:space="preserve"> </w:t>
      </w:r>
      <w:r w:rsidRPr="000222B9">
        <w:rPr>
          <w:rFonts w:ascii="Times New Roman" w:eastAsia="宋体" w:hAnsi="Times New Roman" w:cs="NimbusRomNo9L-Regu"/>
          <w:kern w:val="0"/>
          <w:szCs w:val="21"/>
        </w:rPr>
        <w:t>issue):D267–D270, January.</w:t>
      </w:r>
      <w:r w:rsidR="00A34597" w:rsidRPr="000222B9">
        <w:rPr>
          <w:rFonts w:ascii="Times New Roman" w:eastAsia="宋体" w:hAnsi="Times New Roman" w:cs="NimbusRomNo9L-Regu"/>
          <w:kern w:val="0"/>
          <w:szCs w:val="21"/>
        </w:rPr>
        <w:t xml:space="preserve"> </w:t>
      </w:r>
    </w:p>
    <w:p w14:paraId="0FD2D55A" w14:textId="264F8F00" w:rsidR="00A34597" w:rsidRPr="000222B9" w:rsidRDefault="007058C4" w:rsidP="00E24A11">
      <w:pPr>
        <w:autoSpaceDE w:val="0"/>
        <w:autoSpaceDN w:val="0"/>
        <w:adjustRightInd w:val="0"/>
        <w:spacing w:line="360" w:lineRule="auto"/>
        <w:jc w:val="left"/>
        <w:rPr>
          <w:rFonts w:ascii="Times New Roman" w:eastAsia="宋体" w:hAnsi="Times New Roman" w:cs="NimbusRomNo9L-Regu"/>
          <w:kern w:val="0"/>
          <w:szCs w:val="21"/>
        </w:rPr>
      </w:pPr>
      <w:r w:rsidRPr="000222B9">
        <w:rPr>
          <w:rFonts w:ascii="Times New Roman" w:eastAsia="宋体" w:hAnsi="Times New Roman" w:cs="NimbusRomNo9L-Medi" w:hint="eastAsia"/>
          <w:kern w:val="0"/>
          <w:szCs w:val="21"/>
        </w:rPr>
        <w:t>[</w:t>
      </w:r>
      <w:r w:rsidRPr="000222B9">
        <w:rPr>
          <w:rFonts w:ascii="Times New Roman" w:eastAsia="宋体" w:hAnsi="Times New Roman" w:cs="NimbusRomNo9L-Medi"/>
          <w:kern w:val="0"/>
          <w:szCs w:val="21"/>
        </w:rPr>
        <w:t xml:space="preserve">5] </w:t>
      </w:r>
      <w:r w:rsidRPr="000222B9">
        <w:rPr>
          <w:rFonts w:ascii="Times New Roman" w:eastAsia="宋体" w:hAnsi="Times New Roman" w:cs="NimbusRomNo9L-Regu"/>
          <w:kern w:val="0"/>
          <w:szCs w:val="21"/>
        </w:rPr>
        <w:t>Philip Bramsen, Pawan Deshpande, Yoong Keok Lee,</w:t>
      </w:r>
      <w:r w:rsidR="00A34597" w:rsidRPr="000222B9">
        <w:rPr>
          <w:rFonts w:ascii="Times New Roman" w:eastAsia="宋体" w:hAnsi="Times New Roman" w:cs="NimbusRomNo9L-Regu"/>
          <w:kern w:val="0"/>
          <w:szCs w:val="21"/>
        </w:rPr>
        <w:t xml:space="preserve"> </w:t>
      </w:r>
      <w:r w:rsidRPr="000222B9">
        <w:rPr>
          <w:rFonts w:ascii="Times New Roman" w:eastAsia="宋体" w:hAnsi="Times New Roman" w:cs="NimbusRomNo9L-Regu"/>
          <w:kern w:val="0"/>
          <w:szCs w:val="21"/>
        </w:rPr>
        <w:t>and Regina Barzilay. 2006. Finding temporal order</w:t>
      </w:r>
      <w:r w:rsidR="00A34597" w:rsidRPr="000222B9">
        <w:rPr>
          <w:rFonts w:ascii="Times New Roman" w:eastAsia="宋体" w:hAnsi="Times New Roman" w:cs="NimbusRomNo9L-Regu"/>
          <w:kern w:val="0"/>
          <w:szCs w:val="21"/>
        </w:rPr>
        <w:t xml:space="preserve"> </w:t>
      </w:r>
      <w:r w:rsidRPr="000222B9">
        <w:rPr>
          <w:rFonts w:ascii="Times New Roman" w:eastAsia="宋体" w:hAnsi="Times New Roman" w:cs="NimbusRomNo9L-Regu"/>
          <w:kern w:val="0"/>
          <w:szCs w:val="21"/>
        </w:rPr>
        <w:t xml:space="preserve">in discharge summaries. In </w:t>
      </w:r>
      <w:r w:rsidRPr="000222B9">
        <w:rPr>
          <w:rFonts w:ascii="Times New Roman" w:eastAsia="宋体" w:hAnsi="Times New Roman" w:cs="NimbusRomNo9L-ReguItal"/>
          <w:kern w:val="0"/>
          <w:szCs w:val="21"/>
        </w:rPr>
        <w:t>AMIA Annual Symposium</w:t>
      </w:r>
      <w:r w:rsidR="00A34597" w:rsidRPr="000222B9">
        <w:rPr>
          <w:rFonts w:ascii="Times New Roman" w:eastAsia="宋体" w:hAnsi="Times New Roman" w:cs="NimbusRomNo9L-ReguItal"/>
          <w:kern w:val="0"/>
          <w:szCs w:val="21"/>
        </w:rPr>
        <w:t xml:space="preserve"> </w:t>
      </w:r>
      <w:r w:rsidRPr="000222B9">
        <w:rPr>
          <w:rFonts w:ascii="Times New Roman" w:eastAsia="宋体" w:hAnsi="Times New Roman" w:cs="NimbusRomNo9L-ReguItal"/>
          <w:kern w:val="0"/>
          <w:szCs w:val="21"/>
        </w:rPr>
        <w:t>Proceedings</w:t>
      </w:r>
      <w:r w:rsidRPr="000222B9">
        <w:rPr>
          <w:rFonts w:ascii="Times New Roman" w:eastAsia="宋体" w:hAnsi="Times New Roman" w:cs="NimbusRomNo9L-Regu"/>
          <w:kern w:val="0"/>
          <w:szCs w:val="21"/>
        </w:rPr>
        <w:t>, volume 2006, page 81. American Medical</w:t>
      </w:r>
      <w:r w:rsidR="00A34597" w:rsidRPr="000222B9">
        <w:rPr>
          <w:rFonts w:ascii="Times New Roman" w:eastAsia="宋体" w:hAnsi="Times New Roman" w:cs="NimbusRomNo9L-Regu"/>
          <w:kern w:val="0"/>
          <w:szCs w:val="21"/>
        </w:rPr>
        <w:t xml:space="preserve"> </w:t>
      </w:r>
      <w:r w:rsidRPr="000222B9">
        <w:rPr>
          <w:rFonts w:ascii="Times New Roman" w:eastAsia="宋体" w:hAnsi="Times New Roman" w:cs="NimbusRomNo9L-Regu"/>
          <w:kern w:val="0"/>
          <w:szCs w:val="21"/>
        </w:rPr>
        <w:t>Informatics Association.</w:t>
      </w:r>
      <w:r w:rsidR="00A34597" w:rsidRPr="000222B9">
        <w:rPr>
          <w:rFonts w:ascii="Times New Roman" w:eastAsia="宋体" w:hAnsi="Times New Roman" w:cs="NimbusRomNo9L-Regu"/>
          <w:kern w:val="0"/>
          <w:szCs w:val="21"/>
        </w:rPr>
        <w:t xml:space="preserve"> </w:t>
      </w:r>
    </w:p>
    <w:p w14:paraId="79F58B84" w14:textId="5BF63818" w:rsidR="00A34597" w:rsidRPr="000222B9" w:rsidRDefault="007058C4" w:rsidP="00E24A11">
      <w:pPr>
        <w:autoSpaceDE w:val="0"/>
        <w:autoSpaceDN w:val="0"/>
        <w:adjustRightInd w:val="0"/>
        <w:spacing w:line="360" w:lineRule="auto"/>
        <w:jc w:val="left"/>
        <w:rPr>
          <w:rFonts w:ascii="Times New Roman" w:eastAsia="宋体" w:hAnsi="Times New Roman" w:cs="NimbusRomNo9L-Regu"/>
          <w:kern w:val="0"/>
          <w:szCs w:val="21"/>
        </w:rPr>
      </w:pPr>
      <w:r w:rsidRPr="000222B9">
        <w:rPr>
          <w:rFonts w:ascii="Times New Roman" w:eastAsia="宋体" w:hAnsi="Times New Roman" w:cs="NimbusRomNo9L-Medi" w:hint="eastAsia"/>
          <w:kern w:val="0"/>
          <w:szCs w:val="21"/>
        </w:rPr>
        <w:t>[</w:t>
      </w:r>
      <w:r w:rsidRPr="000222B9">
        <w:rPr>
          <w:rFonts w:ascii="Times New Roman" w:eastAsia="宋体" w:hAnsi="Times New Roman" w:cs="NimbusRomNo9L-Medi"/>
          <w:kern w:val="0"/>
          <w:szCs w:val="21"/>
        </w:rPr>
        <w:t xml:space="preserve">6] </w:t>
      </w:r>
      <w:r w:rsidRPr="000222B9">
        <w:rPr>
          <w:rFonts w:ascii="Times New Roman" w:eastAsia="宋体" w:hAnsi="Times New Roman" w:cs="NimbusRomNo9L-Regu"/>
          <w:kern w:val="0"/>
          <w:szCs w:val="21"/>
        </w:rPr>
        <w:t>Carlo Combi, Yuval Shahar, et al. 1997. Temporal reasoning</w:t>
      </w:r>
      <w:r w:rsidR="00A34597" w:rsidRPr="000222B9">
        <w:rPr>
          <w:rFonts w:ascii="Times New Roman" w:eastAsia="宋体" w:hAnsi="Times New Roman" w:cs="NimbusRomNo9L-Regu"/>
          <w:kern w:val="0"/>
          <w:szCs w:val="21"/>
        </w:rPr>
        <w:t xml:space="preserve"> </w:t>
      </w:r>
      <w:r w:rsidRPr="000222B9">
        <w:rPr>
          <w:rFonts w:ascii="Times New Roman" w:eastAsia="宋体" w:hAnsi="Times New Roman" w:cs="NimbusRomNo9L-Regu"/>
          <w:kern w:val="0"/>
          <w:szCs w:val="21"/>
        </w:rPr>
        <w:t>and temporal data maintenance in medicine: issues</w:t>
      </w:r>
      <w:r w:rsidR="00A34597" w:rsidRPr="000222B9">
        <w:rPr>
          <w:rFonts w:ascii="Times New Roman" w:eastAsia="宋体" w:hAnsi="Times New Roman" w:cs="NimbusRomNo9L-Regu"/>
          <w:kern w:val="0"/>
          <w:szCs w:val="21"/>
        </w:rPr>
        <w:t xml:space="preserve"> </w:t>
      </w:r>
      <w:r w:rsidRPr="000222B9">
        <w:rPr>
          <w:rFonts w:ascii="Times New Roman" w:eastAsia="宋体" w:hAnsi="Times New Roman" w:cs="NimbusRomNo9L-Regu"/>
          <w:kern w:val="0"/>
          <w:szCs w:val="21"/>
        </w:rPr>
        <w:t xml:space="preserve">and challenges. </w:t>
      </w:r>
      <w:r w:rsidRPr="000222B9">
        <w:rPr>
          <w:rFonts w:ascii="Times New Roman" w:eastAsia="宋体" w:hAnsi="Times New Roman" w:cs="NimbusRomNo9L-ReguItal"/>
          <w:kern w:val="0"/>
          <w:szCs w:val="21"/>
        </w:rPr>
        <w:t>Computers in biology and medicine</w:t>
      </w:r>
      <w:r w:rsidRPr="000222B9">
        <w:rPr>
          <w:rFonts w:ascii="Times New Roman" w:eastAsia="宋体" w:hAnsi="Times New Roman" w:cs="NimbusRomNo9L-Regu"/>
          <w:kern w:val="0"/>
          <w:szCs w:val="21"/>
        </w:rPr>
        <w:t>,</w:t>
      </w:r>
      <w:r w:rsidR="00A34597" w:rsidRPr="000222B9">
        <w:rPr>
          <w:rFonts w:ascii="Times New Roman" w:eastAsia="宋体" w:hAnsi="Times New Roman" w:cs="NimbusRomNo9L-Regu"/>
          <w:kern w:val="0"/>
          <w:szCs w:val="21"/>
        </w:rPr>
        <w:t xml:space="preserve"> </w:t>
      </w:r>
      <w:r w:rsidRPr="000222B9">
        <w:rPr>
          <w:rFonts w:ascii="Times New Roman" w:eastAsia="宋体" w:hAnsi="Times New Roman" w:cs="NimbusRomNo9L-Regu"/>
          <w:kern w:val="0"/>
          <w:szCs w:val="21"/>
        </w:rPr>
        <w:t>27(5):353–368.</w:t>
      </w:r>
      <w:r w:rsidR="00A34597" w:rsidRPr="000222B9">
        <w:rPr>
          <w:rFonts w:ascii="Times New Roman" w:eastAsia="宋体" w:hAnsi="Times New Roman" w:cs="NimbusRomNo9L-Regu"/>
          <w:kern w:val="0"/>
          <w:szCs w:val="21"/>
        </w:rPr>
        <w:t xml:space="preserve"> </w:t>
      </w:r>
    </w:p>
    <w:p w14:paraId="75E32ADF" w14:textId="26F0ABA4" w:rsidR="00A34597" w:rsidRPr="000222B9" w:rsidRDefault="007058C4" w:rsidP="00E24A11">
      <w:pPr>
        <w:autoSpaceDE w:val="0"/>
        <w:autoSpaceDN w:val="0"/>
        <w:adjustRightInd w:val="0"/>
        <w:spacing w:line="360" w:lineRule="auto"/>
        <w:jc w:val="left"/>
        <w:rPr>
          <w:rFonts w:ascii="Times New Roman" w:eastAsia="宋体" w:hAnsi="Times New Roman" w:cs="NimbusRomNo9L-Regu"/>
          <w:kern w:val="0"/>
          <w:szCs w:val="21"/>
        </w:rPr>
      </w:pPr>
      <w:r w:rsidRPr="000222B9">
        <w:rPr>
          <w:rFonts w:ascii="Times New Roman" w:eastAsia="宋体" w:hAnsi="Times New Roman" w:cs="NimbusRomNo9L-Medi" w:hint="eastAsia"/>
          <w:kern w:val="0"/>
          <w:szCs w:val="21"/>
        </w:rPr>
        <w:t>[</w:t>
      </w:r>
      <w:r w:rsidRPr="000222B9">
        <w:rPr>
          <w:rFonts w:ascii="Times New Roman" w:eastAsia="宋体" w:hAnsi="Times New Roman" w:cs="NimbusRomNo9L-Medi"/>
          <w:kern w:val="0"/>
          <w:szCs w:val="21"/>
        </w:rPr>
        <w:t xml:space="preserve">7] </w:t>
      </w:r>
      <w:r w:rsidRPr="000222B9">
        <w:rPr>
          <w:rFonts w:ascii="Times New Roman" w:eastAsia="宋体" w:hAnsi="Times New Roman" w:cs="NimbusRomNo9L-Regu"/>
          <w:kern w:val="0"/>
          <w:szCs w:val="21"/>
        </w:rPr>
        <w:t>Robert H Dolin. 1995. Modeling the temporal complexities</w:t>
      </w:r>
      <w:r w:rsidR="00A34597" w:rsidRPr="000222B9">
        <w:rPr>
          <w:rFonts w:ascii="Times New Roman" w:eastAsia="宋体" w:hAnsi="Times New Roman" w:cs="NimbusRomNo9L-Regu"/>
          <w:kern w:val="0"/>
          <w:szCs w:val="21"/>
        </w:rPr>
        <w:t xml:space="preserve"> </w:t>
      </w:r>
      <w:r w:rsidRPr="000222B9">
        <w:rPr>
          <w:rFonts w:ascii="Times New Roman" w:eastAsia="宋体" w:hAnsi="Times New Roman" w:cs="NimbusRomNo9L-Regu"/>
          <w:kern w:val="0"/>
          <w:szCs w:val="21"/>
        </w:rPr>
        <w:t xml:space="preserve">of symptoms. </w:t>
      </w:r>
      <w:r w:rsidRPr="000222B9">
        <w:rPr>
          <w:rFonts w:ascii="Times New Roman" w:eastAsia="宋体" w:hAnsi="Times New Roman" w:cs="NimbusRomNo9L-ReguItal"/>
          <w:kern w:val="0"/>
          <w:szCs w:val="21"/>
        </w:rPr>
        <w:t>Journal of the American Medical</w:t>
      </w:r>
      <w:r w:rsidR="00A34597" w:rsidRPr="000222B9">
        <w:rPr>
          <w:rFonts w:ascii="Times New Roman" w:eastAsia="宋体" w:hAnsi="Times New Roman" w:cs="NimbusRomNo9L-ReguItal"/>
          <w:kern w:val="0"/>
          <w:szCs w:val="21"/>
        </w:rPr>
        <w:t xml:space="preserve"> </w:t>
      </w:r>
      <w:r w:rsidRPr="000222B9">
        <w:rPr>
          <w:rFonts w:ascii="Times New Roman" w:eastAsia="宋体" w:hAnsi="Times New Roman" w:cs="NimbusRomNo9L-ReguItal"/>
          <w:kern w:val="0"/>
          <w:szCs w:val="21"/>
        </w:rPr>
        <w:t>Informatics Association</w:t>
      </w:r>
      <w:r w:rsidRPr="000222B9">
        <w:rPr>
          <w:rFonts w:ascii="Times New Roman" w:eastAsia="宋体" w:hAnsi="Times New Roman" w:cs="NimbusRomNo9L-Regu"/>
          <w:kern w:val="0"/>
          <w:szCs w:val="21"/>
        </w:rPr>
        <w:t>, 2(5):323–331.</w:t>
      </w:r>
      <w:r w:rsidR="00A34597" w:rsidRPr="000222B9">
        <w:rPr>
          <w:rFonts w:ascii="Times New Roman" w:eastAsia="宋体" w:hAnsi="Times New Roman" w:cs="NimbusRomNo9L-Regu"/>
          <w:kern w:val="0"/>
          <w:szCs w:val="21"/>
        </w:rPr>
        <w:t xml:space="preserve"> </w:t>
      </w:r>
    </w:p>
    <w:p w14:paraId="70ACB9E3" w14:textId="2D6424C3" w:rsidR="00A34597" w:rsidRPr="000222B9" w:rsidRDefault="00A34597" w:rsidP="00E24A11">
      <w:pPr>
        <w:autoSpaceDE w:val="0"/>
        <w:autoSpaceDN w:val="0"/>
        <w:adjustRightInd w:val="0"/>
        <w:spacing w:line="360" w:lineRule="auto"/>
        <w:jc w:val="left"/>
        <w:rPr>
          <w:rFonts w:ascii="Times New Roman" w:eastAsia="宋体" w:hAnsi="Times New Roman" w:cs="NimbusRomNo9L-Regu"/>
          <w:kern w:val="0"/>
          <w:szCs w:val="21"/>
        </w:rPr>
      </w:pPr>
      <w:r w:rsidRPr="000222B9">
        <w:rPr>
          <w:rFonts w:ascii="Times New Roman" w:eastAsia="宋体" w:hAnsi="Times New Roman" w:cs="NimbusRomNo9L-Medi" w:hint="eastAsia"/>
          <w:kern w:val="0"/>
          <w:szCs w:val="21"/>
        </w:rPr>
        <w:t>[</w:t>
      </w:r>
      <w:r w:rsidRPr="000222B9">
        <w:rPr>
          <w:rFonts w:ascii="Times New Roman" w:eastAsia="宋体" w:hAnsi="Times New Roman" w:cs="NimbusRomNo9L-Medi"/>
          <w:kern w:val="0"/>
          <w:szCs w:val="21"/>
        </w:rPr>
        <w:t xml:space="preserve">8] </w:t>
      </w:r>
      <w:r w:rsidRPr="000222B9">
        <w:rPr>
          <w:rFonts w:ascii="Times New Roman" w:eastAsia="宋体" w:hAnsi="Times New Roman" w:cs="NimbusRomNo9L-Regu"/>
          <w:kern w:val="0"/>
          <w:szCs w:val="21"/>
        </w:rPr>
        <w:t xml:space="preserve">George Hripcsak, Nicholas D Soulakis, Li Li, Frances P Morrison, Albert M Lai, Carol Friedman, Neil S Calman, and Farzad Mostashari. 2009. Syndromic surveillance using ambulatory </w:t>
      </w:r>
      <w:r w:rsidRPr="000222B9">
        <w:rPr>
          <w:rFonts w:ascii="Times New Roman" w:eastAsia="宋体" w:hAnsi="Times New Roman" w:cs="NimbusRomNo9L-Regu"/>
          <w:kern w:val="0"/>
          <w:szCs w:val="21"/>
        </w:rPr>
        <w:lastRenderedPageBreak/>
        <w:t xml:space="preserve">electronic health records. </w:t>
      </w:r>
      <w:r w:rsidRPr="000222B9">
        <w:rPr>
          <w:rFonts w:ascii="Times New Roman" w:eastAsia="宋体" w:hAnsi="Times New Roman" w:cs="NimbusRomNo9L-ReguItal"/>
          <w:kern w:val="0"/>
          <w:szCs w:val="21"/>
        </w:rPr>
        <w:t>Journal of the American Medical Informatics Association</w:t>
      </w:r>
      <w:r w:rsidRPr="000222B9">
        <w:rPr>
          <w:rFonts w:ascii="Times New Roman" w:eastAsia="宋体" w:hAnsi="Times New Roman" w:cs="NimbusRomNo9L-Regu"/>
          <w:kern w:val="0"/>
          <w:szCs w:val="21"/>
        </w:rPr>
        <w:t xml:space="preserve">, 16(3):354–361. </w:t>
      </w:r>
    </w:p>
    <w:p w14:paraId="763A6978" w14:textId="3EFFA6BF" w:rsidR="00A34597" w:rsidRPr="000222B9" w:rsidRDefault="00A34597" w:rsidP="00E24A11">
      <w:pPr>
        <w:autoSpaceDE w:val="0"/>
        <w:autoSpaceDN w:val="0"/>
        <w:adjustRightInd w:val="0"/>
        <w:spacing w:line="360" w:lineRule="auto"/>
        <w:jc w:val="left"/>
        <w:rPr>
          <w:rFonts w:ascii="Times New Roman" w:eastAsia="宋体" w:hAnsi="Times New Roman" w:cs="NimbusRomNo9L-Regu"/>
          <w:kern w:val="0"/>
          <w:szCs w:val="21"/>
        </w:rPr>
      </w:pPr>
      <w:r w:rsidRPr="000222B9">
        <w:rPr>
          <w:rFonts w:ascii="Times New Roman" w:eastAsia="宋体" w:hAnsi="Times New Roman" w:cs="NimbusRomNo9L-Medi" w:hint="eastAsia"/>
          <w:kern w:val="0"/>
          <w:szCs w:val="21"/>
        </w:rPr>
        <w:t>[</w:t>
      </w:r>
      <w:r w:rsidRPr="000222B9">
        <w:rPr>
          <w:rFonts w:ascii="Times New Roman" w:eastAsia="宋体" w:hAnsi="Times New Roman" w:cs="NimbusRomNo9L-Medi"/>
          <w:kern w:val="0"/>
          <w:szCs w:val="21"/>
        </w:rPr>
        <w:t xml:space="preserve">9] </w:t>
      </w:r>
      <w:r w:rsidRPr="000222B9">
        <w:rPr>
          <w:rFonts w:ascii="Times New Roman" w:eastAsia="宋体" w:hAnsi="Times New Roman" w:cs="NimbusRomNo9L-Regu"/>
          <w:kern w:val="0"/>
          <w:szCs w:val="21"/>
        </w:rPr>
        <w:t xml:space="preserve">Ann K Irvine, Stephanie W Haas, and Tessa Sullivan. 2008. Tn-ties: A system for extracting temporal information from emergency department triage notes. In </w:t>
      </w:r>
      <w:r w:rsidRPr="000222B9">
        <w:rPr>
          <w:rFonts w:ascii="Times New Roman" w:eastAsia="宋体" w:hAnsi="Times New Roman" w:cs="NimbusRomNo9L-ReguItal"/>
          <w:kern w:val="0"/>
          <w:szCs w:val="21"/>
        </w:rPr>
        <w:t>AMIA Annual Symposium proceedings</w:t>
      </w:r>
      <w:r w:rsidRPr="000222B9">
        <w:rPr>
          <w:rFonts w:ascii="Times New Roman" w:eastAsia="宋体" w:hAnsi="Times New Roman" w:cs="NimbusRomNo9L-Regu"/>
          <w:kern w:val="0"/>
          <w:szCs w:val="21"/>
        </w:rPr>
        <w:t xml:space="preserve">, volume 2008, page 328. American Medical Informatics Association. </w:t>
      </w:r>
    </w:p>
    <w:p w14:paraId="57DC719E" w14:textId="77777777" w:rsidR="00A34597" w:rsidRPr="000222B9" w:rsidRDefault="00A34597" w:rsidP="00E24A11">
      <w:pPr>
        <w:autoSpaceDE w:val="0"/>
        <w:autoSpaceDN w:val="0"/>
        <w:adjustRightInd w:val="0"/>
        <w:spacing w:line="360" w:lineRule="auto"/>
        <w:jc w:val="left"/>
        <w:rPr>
          <w:rFonts w:ascii="Times New Roman" w:eastAsia="宋体" w:hAnsi="Times New Roman" w:cs="NimbusRomNo9L-Regu"/>
          <w:kern w:val="0"/>
          <w:szCs w:val="21"/>
        </w:rPr>
      </w:pPr>
      <w:r w:rsidRPr="000222B9">
        <w:rPr>
          <w:rFonts w:ascii="Times New Roman" w:eastAsia="宋体" w:hAnsi="Times New Roman" w:cs="NimbusRomNo9L-Medi" w:hint="eastAsia"/>
          <w:kern w:val="0"/>
          <w:szCs w:val="21"/>
        </w:rPr>
        <w:t>[</w:t>
      </w:r>
      <w:r w:rsidRPr="000222B9">
        <w:rPr>
          <w:rFonts w:ascii="Times New Roman" w:eastAsia="宋体" w:hAnsi="Times New Roman" w:cs="NimbusRomNo9L-Medi"/>
          <w:kern w:val="0"/>
          <w:szCs w:val="21"/>
        </w:rPr>
        <w:t xml:space="preserve">10] </w:t>
      </w:r>
      <w:r w:rsidRPr="000222B9">
        <w:rPr>
          <w:rFonts w:ascii="Times New Roman" w:eastAsia="宋体" w:hAnsi="Times New Roman" w:cs="NimbusRomNo9L-Regu"/>
          <w:kern w:val="0"/>
          <w:szCs w:val="21"/>
        </w:rPr>
        <w:t xml:space="preserve">Elpida T Keravnou. 1997. Temporal abstraction of medical data: Deriving periodicity. In </w:t>
      </w:r>
      <w:r w:rsidRPr="000222B9">
        <w:rPr>
          <w:rFonts w:ascii="Times New Roman" w:eastAsia="宋体" w:hAnsi="Times New Roman" w:cs="NimbusRomNo9L-ReguItal"/>
          <w:kern w:val="0"/>
          <w:szCs w:val="21"/>
        </w:rPr>
        <w:t>Intelligent Data Analysis in Medicine and Pharmacology</w:t>
      </w:r>
      <w:r w:rsidRPr="000222B9">
        <w:rPr>
          <w:rFonts w:ascii="Times New Roman" w:eastAsia="宋体" w:hAnsi="Times New Roman" w:cs="NimbusRomNo9L-Regu"/>
          <w:kern w:val="0"/>
          <w:szCs w:val="21"/>
        </w:rPr>
        <w:t xml:space="preserve">, pages 61–79. Springer. </w:t>
      </w:r>
    </w:p>
    <w:p w14:paraId="7D8CE58C" w14:textId="39ED18C8" w:rsidR="00A34597" w:rsidRPr="000222B9" w:rsidRDefault="00A34597" w:rsidP="00E24A11">
      <w:pPr>
        <w:autoSpaceDE w:val="0"/>
        <w:autoSpaceDN w:val="0"/>
        <w:adjustRightInd w:val="0"/>
        <w:spacing w:line="360" w:lineRule="auto"/>
        <w:jc w:val="left"/>
        <w:rPr>
          <w:rFonts w:ascii="Times New Roman" w:eastAsia="宋体" w:hAnsi="Times New Roman" w:cs="NimbusRomNo9L-Regu"/>
          <w:kern w:val="0"/>
          <w:szCs w:val="21"/>
        </w:rPr>
      </w:pPr>
      <w:r w:rsidRPr="000222B9">
        <w:rPr>
          <w:rFonts w:ascii="Times New Roman" w:eastAsia="宋体" w:hAnsi="Times New Roman" w:cs="NimbusRomNo9L-Medi" w:hint="eastAsia"/>
          <w:kern w:val="0"/>
          <w:szCs w:val="21"/>
        </w:rPr>
        <w:t>[</w:t>
      </w:r>
      <w:r w:rsidRPr="000222B9">
        <w:rPr>
          <w:rFonts w:ascii="Times New Roman" w:eastAsia="宋体" w:hAnsi="Times New Roman" w:cs="NimbusRomNo9L-Medi"/>
          <w:kern w:val="0"/>
          <w:szCs w:val="21"/>
        </w:rPr>
        <w:t xml:space="preserve">11] </w:t>
      </w:r>
      <w:r w:rsidRPr="000222B9">
        <w:rPr>
          <w:rFonts w:ascii="Times New Roman" w:eastAsia="宋体" w:hAnsi="Times New Roman" w:cs="NimbusRomNo9L-Regu"/>
          <w:kern w:val="0"/>
          <w:szCs w:val="21"/>
        </w:rPr>
        <w:t xml:space="preserve">Elpida T Keravnou. 1997. Temporal abstraction of medical data: Deriving periodicity. In </w:t>
      </w:r>
      <w:r w:rsidRPr="000222B9">
        <w:rPr>
          <w:rFonts w:ascii="Times New Roman" w:eastAsia="宋体" w:hAnsi="Times New Roman" w:cs="NimbusRomNo9L-ReguItal"/>
          <w:kern w:val="0"/>
          <w:szCs w:val="21"/>
        </w:rPr>
        <w:t>Intelligent Data Analysis in Medicine and Pharmacology</w:t>
      </w:r>
      <w:r w:rsidRPr="000222B9">
        <w:rPr>
          <w:rFonts w:ascii="Times New Roman" w:eastAsia="宋体" w:hAnsi="Times New Roman" w:cs="NimbusRomNo9L-Regu"/>
          <w:kern w:val="0"/>
          <w:szCs w:val="21"/>
        </w:rPr>
        <w:t xml:space="preserve">, pages 61–79. Springer. </w:t>
      </w:r>
    </w:p>
    <w:p w14:paraId="670F2661" w14:textId="4B4051BF" w:rsidR="00A34597" w:rsidRPr="000222B9" w:rsidRDefault="00A34597" w:rsidP="00E24A11">
      <w:pPr>
        <w:autoSpaceDE w:val="0"/>
        <w:autoSpaceDN w:val="0"/>
        <w:adjustRightInd w:val="0"/>
        <w:spacing w:line="360" w:lineRule="auto"/>
        <w:jc w:val="left"/>
        <w:rPr>
          <w:rFonts w:ascii="Times New Roman" w:eastAsia="宋体" w:hAnsi="Times New Roman" w:cs="NimbusRomNo9L-Regu"/>
          <w:kern w:val="0"/>
          <w:szCs w:val="21"/>
        </w:rPr>
      </w:pPr>
      <w:r w:rsidRPr="000222B9">
        <w:rPr>
          <w:rFonts w:ascii="Times New Roman" w:eastAsia="宋体" w:hAnsi="Times New Roman" w:cs="NimbusRomNo9L-Medi" w:hint="eastAsia"/>
          <w:kern w:val="0"/>
          <w:szCs w:val="21"/>
        </w:rPr>
        <w:t>[</w:t>
      </w:r>
      <w:r w:rsidRPr="000222B9">
        <w:rPr>
          <w:rFonts w:ascii="Times New Roman" w:eastAsia="宋体" w:hAnsi="Times New Roman" w:cs="NimbusRomNo9L-Medi"/>
          <w:kern w:val="0"/>
          <w:szCs w:val="21"/>
        </w:rPr>
        <w:t xml:space="preserve">12] </w:t>
      </w:r>
      <w:r w:rsidRPr="000222B9">
        <w:rPr>
          <w:rFonts w:ascii="Times New Roman" w:eastAsia="宋体" w:hAnsi="Times New Roman" w:cs="NimbusRomNo9L-Regu"/>
          <w:kern w:val="0"/>
          <w:szCs w:val="21"/>
        </w:rPr>
        <w:t xml:space="preserve">Chen Lin, Elizabeth Karlson, Dmitriy Dligach, Monica Ramirez, Timothy Miller, Huan Mo, Natalie Braggs, Andrew Cagan, Joshua Denny, and Guergana. Savova. under review. Automatic identification of methotrexade-induced liver toxicity in rheumatoid arthritis patients from the electronic medical records. </w:t>
      </w:r>
      <w:r w:rsidRPr="000222B9">
        <w:rPr>
          <w:rFonts w:ascii="Times New Roman" w:eastAsia="宋体" w:hAnsi="Times New Roman" w:cs="NimbusRomNo9L-ReguItal"/>
          <w:kern w:val="0"/>
          <w:szCs w:val="21"/>
        </w:rPr>
        <w:t>Journal of the Medical Informatics Association</w:t>
      </w:r>
      <w:r w:rsidRPr="000222B9">
        <w:rPr>
          <w:rFonts w:ascii="Times New Roman" w:eastAsia="宋体" w:hAnsi="Times New Roman" w:cs="NimbusRomNo9L-Regu"/>
          <w:kern w:val="0"/>
          <w:szCs w:val="21"/>
        </w:rPr>
        <w:t xml:space="preserve">. </w:t>
      </w:r>
    </w:p>
    <w:p w14:paraId="00389D18" w14:textId="76B05DE6" w:rsidR="00A34597" w:rsidRPr="000222B9" w:rsidRDefault="00A34597" w:rsidP="00E24A11">
      <w:pPr>
        <w:autoSpaceDE w:val="0"/>
        <w:autoSpaceDN w:val="0"/>
        <w:adjustRightInd w:val="0"/>
        <w:spacing w:line="360" w:lineRule="auto"/>
        <w:jc w:val="left"/>
        <w:rPr>
          <w:rFonts w:ascii="Times New Roman" w:eastAsia="宋体" w:hAnsi="Times New Roman" w:cs="NimbusRomNo9L-Regu"/>
          <w:kern w:val="0"/>
          <w:szCs w:val="21"/>
        </w:rPr>
      </w:pPr>
      <w:r w:rsidRPr="000222B9">
        <w:rPr>
          <w:rFonts w:ascii="Times New Roman" w:eastAsia="宋体" w:hAnsi="Times New Roman" w:cs="NimbusRomNo9L-Medi" w:hint="eastAsia"/>
          <w:kern w:val="0"/>
          <w:szCs w:val="21"/>
        </w:rPr>
        <w:t>[</w:t>
      </w:r>
      <w:r w:rsidRPr="000222B9">
        <w:rPr>
          <w:rFonts w:ascii="Times New Roman" w:eastAsia="宋体" w:hAnsi="Times New Roman" w:cs="NimbusRomNo9L-Medi"/>
          <w:kern w:val="0"/>
          <w:szCs w:val="21"/>
        </w:rPr>
        <w:t xml:space="preserve">13] </w:t>
      </w:r>
      <w:r w:rsidRPr="000222B9">
        <w:rPr>
          <w:rFonts w:ascii="Times New Roman" w:eastAsia="宋体" w:hAnsi="Times New Roman" w:cs="NimbusRomNo9L-Regu"/>
          <w:kern w:val="0"/>
          <w:szCs w:val="21"/>
        </w:rPr>
        <w:t xml:space="preserve">John McCarthy. 2002. Actions and other events in situation calculus. In </w:t>
      </w:r>
      <w:r w:rsidRPr="000222B9">
        <w:rPr>
          <w:rFonts w:ascii="Times New Roman" w:eastAsia="宋体" w:hAnsi="Times New Roman" w:cs="NimbusRomNo9L-ReguItal"/>
          <w:kern w:val="0"/>
          <w:szCs w:val="21"/>
        </w:rPr>
        <w:t>Proceedings of the International conference on Principles of Knowledge Representation and Reasoning</w:t>
      </w:r>
      <w:r w:rsidRPr="000222B9">
        <w:rPr>
          <w:rFonts w:ascii="Times New Roman" w:eastAsia="宋体" w:hAnsi="Times New Roman" w:cs="NimbusRomNo9L-Regu"/>
          <w:kern w:val="0"/>
          <w:szCs w:val="21"/>
        </w:rPr>
        <w:t xml:space="preserve">, pages 615–628. Morgan Kaufmann Publishers; 1998. </w:t>
      </w:r>
    </w:p>
    <w:p w14:paraId="74F5043C" w14:textId="77777777" w:rsidR="00A34597" w:rsidRPr="000222B9" w:rsidRDefault="00A34597" w:rsidP="00E24A11">
      <w:pPr>
        <w:autoSpaceDE w:val="0"/>
        <w:autoSpaceDN w:val="0"/>
        <w:adjustRightInd w:val="0"/>
        <w:spacing w:line="360" w:lineRule="auto"/>
        <w:jc w:val="left"/>
        <w:rPr>
          <w:rFonts w:ascii="Times New Roman" w:eastAsia="宋体" w:hAnsi="Times New Roman" w:cs="NimbusRomNo9L-Regu"/>
          <w:kern w:val="0"/>
          <w:szCs w:val="21"/>
        </w:rPr>
      </w:pPr>
      <w:r w:rsidRPr="000222B9">
        <w:rPr>
          <w:rFonts w:ascii="Times New Roman" w:eastAsia="宋体" w:hAnsi="Times New Roman" w:cs="NimbusRomNo9L-Medi" w:hint="eastAsia"/>
          <w:kern w:val="0"/>
          <w:szCs w:val="21"/>
        </w:rPr>
        <w:t>[</w:t>
      </w:r>
      <w:r w:rsidRPr="000222B9">
        <w:rPr>
          <w:rFonts w:ascii="Times New Roman" w:eastAsia="宋体" w:hAnsi="Times New Roman" w:cs="NimbusRomNo9L-Medi"/>
          <w:kern w:val="0"/>
          <w:szCs w:val="21"/>
        </w:rPr>
        <w:t xml:space="preserve">14] </w:t>
      </w:r>
      <w:r w:rsidRPr="000222B9">
        <w:rPr>
          <w:rFonts w:ascii="Times New Roman" w:eastAsia="宋体" w:hAnsi="Times New Roman" w:cs="NimbusRomNo9L-Regu"/>
          <w:kern w:val="0"/>
          <w:szCs w:val="21"/>
        </w:rPr>
        <w:t xml:space="preserve">St´ephaneMMeystre, Guergana K Savova, Karin C Kipper- Schuler, John F Hurdle, et al. 2008. Extracting information from textual documents in the electronic health record: a review of recent research. </w:t>
      </w:r>
      <w:r w:rsidRPr="000222B9">
        <w:rPr>
          <w:rFonts w:ascii="Times New Roman" w:eastAsia="宋体" w:hAnsi="Times New Roman" w:cs="NimbusRomNo9L-ReguItal"/>
          <w:kern w:val="0"/>
          <w:szCs w:val="21"/>
        </w:rPr>
        <w:t>Yearb Med Inform</w:t>
      </w:r>
      <w:r w:rsidRPr="000222B9">
        <w:rPr>
          <w:rFonts w:ascii="Times New Roman" w:eastAsia="宋体" w:hAnsi="Times New Roman" w:cs="NimbusRomNo9L-Regu"/>
          <w:kern w:val="0"/>
          <w:szCs w:val="21"/>
        </w:rPr>
        <w:t xml:space="preserve">, 35:128–44. </w:t>
      </w:r>
    </w:p>
    <w:p w14:paraId="28C6214E" w14:textId="16EF49F5" w:rsidR="00A34597" w:rsidRPr="000222B9" w:rsidRDefault="00A34597" w:rsidP="00E24A11">
      <w:pPr>
        <w:autoSpaceDE w:val="0"/>
        <w:autoSpaceDN w:val="0"/>
        <w:adjustRightInd w:val="0"/>
        <w:spacing w:line="360" w:lineRule="auto"/>
        <w:jc w:val="left"/>
        <w:rPr>
          <w:rFonts w:ascii="Times New Roman" w:eastAsia="宋体" w:hAnsi="Times New Roman" w:cs="NimbusRomNo9L-Regu"/>
          <w:kern w:val="0"/>
          <w:szCs w:val="21"/>
        </w:rPr>
      </w:pPr>
      <w:r w:rsidRPr="000222B9">
        <w:rPr>
          <w:rFonts w:ascii="Times New Roman" w:eastAsia="宋体" w:hAnsi="Times New Roman" w:cs="NimbusRomNo9L-Medi" w:hint="eastAsia"/>
          <w:kern w:val="0"/>
          <w:szCs w:val="21"/>
        </w:rPr>
        <w:t>[</w:t>
      </w:r>
      <w:r w:rsidRPr="000222B9">
        <w:rPr>
          <w:rFonts w:ascii="Times New Roman" w:eastAsia="宋体" w:hAnsi="Times New Roman" w:cs="NimbusRomNo9L-Medi"/>
          <w:kern w:val="0"/>
          <w:szCs w:val="21"/>
        </w:rPr>
        <w:t xml:space="preserve">15] </w:t>
      </w:r>
      <w:r w:rsidRPr="000222B9">
        <w:rPr>
          <w:rFonts w:ascii="Times New Roman" w:eastAsia="宋体" w:hAnsi="Times New Roman" w:cs="NimbusRomNo9L-Regu"/>
          <w:kern w:val="0"/>
          <w:szCs w:val="21"/>
        </w:rPr>
        <w:t xml:space="preserve">Timothy Miller, Steven Bethard, Dmitriy Dligach, Sameer Pradhan, Chen Lin, and Guergana Savova. 2013. Discovering temporal narrative containers in clinical text. In </w:t>
      </w:r>
      <w:r w:rsidRPr="000222B9">
        <w:rPr>
          <w:rFonts w:ascii="Times New Roman" w:eastAsia="宋体" w:hAnsi="Times New Roman" w:cs="NimbusRomNo9L-ReguItal"/>
          <w:kern w:val="0"/>
          <w:szCs w:val="21"/>
        </w:rPr>
        <w:t>Proceedings of the 2013 Workshop on Biomedical Natural Langua ge Processing</w:t>
      </w:r>
      <w:r w:rsidRPr="000222B9">
        <w:rPr>
          <w:rFonts w:ascii="Times New Roman" w:eastAsia="宋体" w:hAnsi="Times New Roman" w:cs="NimbusRomNo9L-Regu"/>
          <w:kern w:val="0"/>
          <w:szCs w:val="21"/>
        </w:rPr>
        <w:t xml:space="preserve">, pages 18–26, Sofia, Bulgaria, August. Association for Computational Linguistics. </w:t>
      </w:r>
    </w:p>
    <w:p w14:paraId="3C3E5F31" w14:textId="3FD6A6B4" w:rsidR="00A34597" w:rsidRPr="000222B9" w:rsidRDefault="00A34597" w:rsidP="00E24A11">
      <w:pPr>
        <w:autoSpaceDE w:val="0"/>
        <w:autoSpaceDN w:val="0"/>
        <w:adjustRightInd w:val="0"/>
        <w:spacing w:line="360" w:lineRule="auto"/>
        <w:jc w:val="left"/>
        <w:rPr>
          <w:rFonts w:ascii="Times New Roman" w:eastAsia="宋体" w:hAnsi="Times New Roman" w:cs="NimbusRomNo9L-Regu"/>
          <w:kern w:val="0"/>
          <w:szCs w:val="21"/>
        </w:rPr>
      </w:pPr>
      <w:r w:rsidRPr="000222B9">
        <w:rPr>
          <w:rFonts w:ascii="Times New Roman" w:eastAsia="宋体" w:hAnsi="Times New Roman" w:cs="NimbusRomNo9L-Medi" w:hint="eastAsia"/>
          <w:kern w:val="0"/>
          <w:szCs w:val="21"/>
        </w:rPr>
        <w:t>[</w:t>
      </w:r>
      <w:r w:rsidRPr="000222B9">
        <w:rPr>
          <w:rFonts w:ascii="Times New Roman" w:eastAsia="宋体" w:hAnsi="Times New Roman" w:cs="NimbusRomNo9L-Medi"/>
          <w:kern w:val="0"/>
          <w:szCs w:val="21"/>
        </w:rPr>
        <w:t xml:space="preserve">16] </w:t>
      </w:r>
      <w:r w:rsidRPr="000222B9">
        <w:rPr>
          <w:rFonts w:ascii="Times New Roman" w:eastAsia="宋体" w:hAnsi="Times New Roman" w:cs="NimbusRomNo9L-Regu"/>
          <w:kern w:val="0"/>
          <w:szCs w:val="21"/>
        </w:rPr>
        <w:t xml:space="preserve">Eleni Miltsakaki, Rashmi Prasad, Aravind Joshi, and Bonnie Webber. 2004. The penn discourse treebank. In </w:t>
      </w:r>
      <w:r w:rsidRPr="000222B9">
        <w:rPr>
          <w:rFonts w:ascii="Times New Roman" w:eastAsia="宋体" w:hAnsi="Times New Roman" w:cs="NimbusRomNo9L-ReguItal"/>
          <w:kern w:val="0"/>
          <w:szCs w:val="21"/>
        </w:rPr>
        <w:t>In Proceedings of LREC 2004</w:t>
      </w:r>
      <w:r w:rsidRPr="000222B9">
        <w:rPr>
          <w:rFonts w:ascii="Times New Roman" w:eastAsia="宋体" w:hAnsi="Times New Roman" w:cs="NimbusRomNo9L-Regu"/>
          <w:kern w:val="0"/>
          <w:szCs w:val="21"/>
        </w:rPr>
        <w:t xml:space="preserve">. </w:t>
      </w:r>
    </w:p>
    <w:p w14:paraId="5512F2F7" w14:textId="52FFD940" w:rsidR="00A34597" w:rsidRPr="000222B9" w:rsidRDefault="00A34597" w:rsidP="00E24A11">
      <w:pPr>
        <w:autoSpaceDE w:val="0"/>
        <w:autoSpaceDN w:val="0"/>
        <w:adjustRightInd w:val="0"/>
        <w:spacing w:line="360" w:lineRule="auto"/>
        <w:jc w:val="left"/>
        <w:rPr>
          <w:rFonts w:ascii="Times New Roman" w:eastAsia="宋体" w:hAnsi="Times New Roman" w:cs="NimbusRomNo9L-Regu"/>
          <w:kern w:val="0"/>
          <w:szCs w:val="21"/>
        </w:rPr>
      </w:pPr>
      <w:r w:rsidRPr="000222B9">
        <w:rPr>
          <w:rFonts w:ascii="Times New Roman" w:eastAsia="宋体" w:hAnsi="Times New Roman" w:cs="NimbusRomNo9L-Medi" w:hint="eastAsia"/>
          <w:kern w:val="0"/>
          <w:szCs w:val="21"/>
        </w:rPr>
        <w:t>[</w:t>
      </w:r>
      <w:r w:rsidRPr="000222B9">
        <w:rPr>
          <w:rFonts w:ascii="Times New Roman" w:eastAsia="宋体" w:hAnsi="Times New Roman" w:cs="NimbusRomNo9L-Medi"/>
          <w:kern w:val="0"/>
          <w:szCs w:val="21"/>
        </w:rPr>
        <w:t xml:space="preserve">17] </w:t>
      </w:r>
      <w:r w:rsidRPr="000222B9">
        <w:rPr>
          <w:rFonts w:ascii="Times New Roman" w:eastAsia="宋体" w:hAnsi="Times New Roman" w:cs="NimbusRomNo9L-Regu"/>
          <w:kern w:val="0"/>
          <w:szCs w:val="21"/>
        </w:rPr>
        <w:t xml:space="preserve">Massimo Poesio. 2004. Discourse annotation and semantic annotation in the gnome corpus. In </w:t>
      </w:r>
      <w:r w:rsidRPr="000222B9">
        <w:rPr>
          <w:rFonts w:ascii="Times New Roman" w:eastAsia="宋体" w:hAnsi="Times New Roman" w:cs="NimbusRomNo9L-ReguItal"/>
          <w:kern w:val="0"/>
          <w:szCs w:val="21"/>
        </w:rPr>
        <w:t>In Proceedings of the ACL Workshop on Discourse Annotation</w:t>
      </w:r>
      <w:r w:rsidRPr="000222B9">
        <w:rPr>
          <w:rFonts w:ascii="Times New Roman" w:eastAsia="宋体" w:hAnsi="Times New Roman" w:cs="NimbusRomNo9L-Regu"/>
          <w:kern w:val="0"/>
          <w:szCs w:val="21"/>
        </w:rPr>
        <w:t xml:space="preserve">. </w:t>
      </w:r>
    </w:p>
    <w:p w14:paraId="29FE8476" w14:textId="242C5DB0" w:rsidR="00A34597" w:rsidRPr="000222B9" w:rsidRDefault="00A34597" w:rsidP="00E24A11">
      <w:pPr>
        <w:autoSpaceDE w:val="0"/>
        <w:autoSpaceDN w:val="0"/>
        <w:adjustRightInd w:val="0"/>
        <w:spacing w:line="360" w:lineRule="auto"/>
        <w:jc w:val="left"/>
        <w:rPr>
          <w:rFonts w:ascii="Times New Roman" w:eastAsia="宋体" w:hAnsi="Times New Roman" w:cs="NimbusRomNo9L-Regu"/>
          <w:kern w:val="0"/>
          <w:szCs w:val="21"/>
        </w:rPr>
      </w:pPr>
      <w:r w:rsidRPr="000222B9">
        <w:rPr>
          <w:rFonts w:ascii="Times New Roman" w:eastAsia="宋体" w:hAnsi="Times New Roman" w:cs="NimbusRomNo9L-Medi" w:hint="eastAsia"/>
          <w:kern w:val="0"/>
          <w:szCs w:val="21"/>
        </w:rPr>
        <w:t>[</w:t>
      </w:r>
      <w:r w:rsidRPr="000222B9">
        <w:rPr>
          <w:rFonts w:ascii="Times New Roman" w:eastAsia="宋体" w:hAnsi="Times New Roman" w:cs="NimbusRomNo9L-Medi"/>
          <w:kern w:val="0"/>
          <w:szCs w:val="21"/>
        </w:rPr>
        <w:t xml:space="preserve">18] </w:t>
      </w:r>
      <w:r w:rsidRPr="000222B9">
        <w:rPr>
          <w:rFonts w:ascii="Times New Roman" w:eastAsia="宋体" w:hAnsi="Times New Roman" w:cs="NimbusRomNo9L-Regu"/>
          <w:kern w:val="0"/>
          <w:szCs w:val="21"/>
        </w:rPr>
        <w:t xml:space="preserve">James Pustejovsky and Amber Stubbs. 2011. Increasing informativeness in temporal annotation. In </w:t>
      </w:r>
      <w:r w:rsidRPr="000222B9">
        <w:rPr>
          <w:rFonts w:ascii="Times New Roman" w:eastAsia="宋体" w:hAnsi="Times New Roman" w:cs="NimbusRomNo9L-ReguItal"/>
          <w:kern w:val="0"/>
          <w:szCs w:val="21"/>
        </w:rPr>
        <w:t>Proceedings of the 5th Linguistic Annotation Workshop</w:t>
      </w:r>
      <w:r w:rsidRPr="000222B9">
        <w:rPr>
          <w:rFonts w:ascii="Times New Roman" w:eastAsia="宋体" w:hAnsi="Times New Roman" w:cs="NimbusRomNo9L-Regu"/>
          <w:kern w:val="0"/>
          <w:szCs w:val="21"/>
        </w:rPr>
        <w:t xml:space="preserve">, pages 152– 160. Association for Computational Linguistics. </w:t>
      </w:r>
    </w:p>
    <w:p w14:paraId="0A982F47" w14:textId="0B5A8073" w:rsidR="00A34597" w:rsidRPr="000222B9" w:rsidRDefault="00A34597" w:rsidP="00E24A11">
      <w:pPr>
        <w:autoSpaceDE w:val="0"/>
        <w:autoSpaceDN w:val="0"/>
        <w:adjustRightInd w:val="0"/>
        <w:spacing w:line="360" w:lineRule="auto"/>
        <w:jc w:val="left"/>
        <w:rPr>
          <w:rFonts w:ascii="Times New Roman" w:eastAsia="宋体" w:hAnsi="Times New Roman" w:cs="NimbusRomNo9L-Regu"/>
          <w:kern w:val="0"/>
          <w:szCs w:val="21"/>
        </w:rPr>
      </w:pPr>
      <w:r w:rsidRPr="000222B9">
        <w:rPr>
          <w:rFonts w:ascii="Times New Roman" w:eastAsia="宋体" w:hAnsi="Times New Roman" w:cs="NimbusRomNo9L-Medi" w:hint="eastAsia"/>
          <w:kern w:val="0"/>
          <w:szCs w:val="21"/>
        </w:rPr>
        <w:lastRenderedPageBreak/>
        <w:t>[</w:t>
      </w:r>
      <w:r w:rsidRPr="000222B9">
        <w:rPr>
          <w:rFonts w:ascii="Times New Roman" w:eastAsia="宋体" w:hAnsi="Times New Roman" w:cs="NimbusRomNo9L-Medi"/>
          <w:kern w:val="0"/>
          <w:szCs w:val="21"/>
        </w:rPr>
        <w:t xml:space="preserve">19] </w:t>
      </w:r>
      <w:r w:rsidRPr="000222B9">
        <w:rPr>
          <w:rFonts w:ascii="Times New Roman" w:eastAsia="宋体" w:hAnsi="Times New Roman" w:cs="NimbusRomNo9L-Regu"/>
          <w:kern w:val="0"/>
          <w:szCs w:val="21"/>
        </w:rPr>
        <w:t xml:space="preserve">James Pustejovsky, Robert Knippen, Jessica Littman, and Roser Sauri. 2005. Temporal and event information in natural language text. </w:t>
      </w:r>
      <w:r w:rsidRPr="000222B9">
        <w:rPr>
          <w:rFonts w:ascii="Times New Roman" w:eastAsia="宋体" w:hAnsi="Times New Roman" w:cs="NimbusRomNo9L-ReguItal"/>
          <w:kern w:val="0"/>
          <w:szCs w:val="21"/>
        </w:rPr>
        <w:t>Language Resources and Evaluation</w:t>
      </w:r>
      <w:r w:rsidRPr="000222B9">
        <w:rPr>
          <w:rFonts w:ascii="Times New Roman" w:eastAsia="宋体" w:hAnsi="Times New Roman" w:cs="NimbusRomNo9L-Regu"/>
          <w:kern w:val="0"/>
          <w:szCs w:val="21"/>
        </w:rPr>
        <w:t xml:space="preserve">, 39(2-3):123–164. </w:t>
      </w:r>
    </w:p>
    <w:p w14:paraId="09EC0183" w14:textId="3E02C04D" w:rsidR="00A34597" w:rsidRPr="000222B9" w:rsidRDefault="00A34597" w:rsidP="00E24A11">
      <w:pPr>
        <w:autoSpaceDE w:val="0"/>
        <w:autoSpaceDN w:val="0"/>
        <w:adjustRightInd w:val="0"/>
        <w:spacing w:line="360" w:lineRule="auto"/>
        <w:jc w:val="left"/>
        <w:rPr>
          <w:rFonts w:ascii="Times New Roman" w:eastAsia="宋体" w:hAnsi="Times New Roman" w:cs="NimbusRomNo9L-Regu"/>
          <w:kern w:val="0"/>
          <w:szCs w:val="21"/>
        </w:rPr>
      </w:pPr>
      <w:r w:rsidRPr="000222B9">
        <w:rPr>
          <w:rFonts w:ascii="Times New Roman" w:eastAsia="宋体" w:hAnsi="Times New Roman" w:cs="NimbusRomNo9L-Medi" w:hint="eastAsia"/>
          <w:kern w:val="0"/>
          <w:szCs w:val="21"/>
        </w:rPr>
        <w:t>[</w:t>
      </w:r>
      <w:r w:rsidRPr="000222B9">
        <w:rPr>
          <w:rFonts w:ascii="Times New Roman" w:eastAsia="宋体" w:hAnsi="Times New Roman" w:cs="NimbusRomNo9L-Medi"/>
          <w:kern w:val="0"/>
          <w:szCs w:val="21"/>
        </w:rPr>
        <w:t xml:space="preserve">20] </w:t>
      </w:r>
      <w:r w:rsidRPr="000222B9">
        <w:rPr>
          <w:rFonts w:ascii="Times New Roman" w:eastAsia="宋体" w:hAnsi="Times New Roman" w:cs="NimbusRomNo9L-Regu"/>
          <w:kern w:val="0"/>
          <w:szCs w:val="21"/>
        </w:rPr>
        <w:t xml:space="preserve">James Pustejovsky, Kiyong Lee, Harry Bunt, and Laurent Romary. 2010. Iso-timeml: An international standard for semantic annotation. In </w:t>
      </w:r>
      <w:r w:rsidRPr="000222B9">
        <w:rPr>
          <w:rFonts w:ascii="Times New Roman" w:eastAsia="宋体" w:hAnsi="Times New Roman" w:cs="NimbusRomNo9L-ReguItal"/>
          <w:kern w:val="0"/>
          <w:szCs w:val="21"/>
        </w:rPr>
        <w:t>Proceedings of the Seventh International Conference on Language Resources and Evaluation (LREC 2010)</w:t>
      </w:r>
      <w:r w:rsidRPr="000222B9">
        <w:rPr>
          <w:rFonts w:ascii="Times New Roman" w:eastAsia="宋体" w:hAnsi="Times New Roman" w:cs="NimbusRomNo9L-Regu"/>
          <w:kern w:val="0"/>
          <w:szCs w:val="21"/>
        </w:rPr>
        <w:t xml:space="preserve">, Valletta, Malta. </w:t>
      </w:r>
    </w:p>
    <w:p w14:paraId="63391CE9" w14:textId="2116FCC6" w:rsidR="00A34597" w:rsidRPr="000222B9" w:rsidRDefault="00A34597" w:rsidP="00E24A11">
      <w:pPr>
        <w:autoSpaceDE w:val="0"/>
        <w:autoSpaceDN w:val="0"/>
        <w:adjustRightInd w:val="0"/>
        <w:spacing w:line="360" w:lineRule="auto"/>
        <w:jc w:val="left"/>
        <w:rPr>
          <w:rFonts w:ascii="Times New Roman" w:eastAsia="宋体" w:hAnsi="Times New Roman" w:cs="NimbusRomNo9L-Regu"/>
          <w:kern w:val="0"/>
          <w:szCs w:val="21"/>
        </w:rPr>
      </w:pPr>
      <w:r w:rsidRPr="000222B9">
        <w:rPr>
          <w:rFonts w:ascii="Times New Roman" w:eastAsia="宋体" w:hAnsi="Times New Roman" w:cs="NimbusRomNo9L-Medi" w:hint="eastAsia"/>
          <w:kern w:val="0"/>
          <w:szCs w:val="21"/>
        </w:rPr>
        <w:t>[</w:t>
      </w:r>
      <w:r w:rsidRPr="000222B9">
        <w:rPr>
          <w:rFonts w:ascii="Times New Roman" w:eastAsia="宋体" w:hAnsi="Times New Roman" w:cs="NimbusRomNo9L-Medi"/>
          <w:kern w:val="0"/>
          <w:szCs w:val="21"/>
        </w:rPr>
        <w:t xml:space="preserve">21] </w:t>
      </w:r>
      <w:r w:rsidRPr="000222B9">
        <w:rPr>
          <w:rFonts w:ascii="Times New Roman" w:eastAsia="宋体" w:hAnsi="Times New Roman" w:cs="NimbusRomNo9L-Regu"/>
          <w:kern w:val="0"/>
          <w:szCs w:val="21"/>
        </w:rPr>
        <w:t xml:space="preserve">Angus Roberts, Robert Gaizauskas, Mark Hepple, George Demetriou, Yikun Guo, and Ian Roberts. 2009. Building a semantically annotated corpus of clinical texts. </w:t>
      </w:r>
      <w:r w:rsidRPr="000222B9">
        <w:rPr>
          <w:rFonts w:ascii="Times New Roman" w:eastAsia="宋体" w:hAnsi="Times New Roman" w:cs="NimbusRomNo9L-ReguItal"/>
          <w:kern w:val="0"/>
          <w:szCs w:val="21"/>
        </w:rPr>
        <w:t>Journal of biomedical informatics</w:t>
      </w:r>
      <w:r w:rsidRPr="000222B9">
        <w:rPr>
          <w:rFonts w:ascii="Times New Roman" w:eastAsia="宋体" w:hAnsi="Times New Roman" w:cs="NimbusRomNo9L-Regu"/>
          <w:kern w:val="0"/>
          <w:szCs w:val="21"/>
        </w:rPr>
        <w:t xml:space="preserve">, 42(5):950–966. </w:t>
      </w:r>
    </w:p>
    <w:p w14:paraId="74E4191F" w14:textId="6DA4B824" w:rsidR="00A34597" w:rsidRPr="000222B9" w:rsidRDefault="00A34597" w:rsidP="00E24A11">
      <w:pPr>
        <w:autoSpaceDE w:val="0"/>
        <w:autoSpaceDN w:val="0"/>
        <w:adjustRightInd w:val="0"/>
        <w:spacing w:line="360" w:lineRule="auto"/>
        <w:jc w:val="left"/>
        <w:rPr>
          <w:rFonts w:ascii="Times New Roman" w:eastAsia="宋体" w:hAnsi="Times New Roman" w:cs="NimbusRomNo9L-Regu"/>
          <w:kern w:val="0"/>
          <w:szCs w:val="21"/>
        </w:rPr>
      </w:pPr>
      <w:r w:rsidRPr="000222B9">
        <w:rPr>
          <w:rFonts w:ascii="Times New Roman" w:eastAsia="宋体" w:hAnsi="Times New Roman" w:cs="NimbusRomNo9L-Medi" w:hint="eastAsia"/>
          <w:kern w:val="0"/>
          <w:szCs w:val="21"/>
        </w:rPr>
        <w:t>[</w:t>
      </w:r>
      <w:r w:rsidRPr="000222B9">
        <w:rPr>
          <w:rFonts w:ascii="Times New Roman" w:eastAsia="宋体" w:hAnsi="Times New Roman" w:cs="NimbusRomNo9L-Medi"/>
          <w:kern w:val="0"/>
          <w:szCs w:val="21"/>
        </w:rPr>
        <w:t xml:space="preserve">22] </w:t>
      </w:r>
      <w:r w:rsidRPr="000222B9">
        <w:rPr>
          <w:rFonts w:ascii="Times New Roman" w:eastAsia="宋体" w:hAnsi="Times New Roman" w:cs="NimbusRomNo9L-Regu"/>
          <w:kern w:val="0"/>
          <w:szCs w:val="21"/>
        </w:rPr>
        <w:t xml:space="preserve">Guergana Savova, Steven Bethard,Will Styler, James Martin, Martha Palmer, James Masanz, and Wayne Ward. 2009. Towards temporal relation discovery from the clinical narrative. In </w:t>
      </w:r>
      <w:r w:rsidRPr="000222B9">
        <w:rPr>
          <w:rFonts w:ascii="Times New Roman" w:eastAsia="宋体" w:hAnsi="Times New Roman" w:cs="NimbusRomNo9L-ReguItal"/>
          <w:kern w:val="0"/>
          <w:szCs w:val="21"/>
        </w:rPr>
        <w:t>AMIA Annual Symposium Proceedings</w:t>
      </w:r>
      <w:r w:rsidRPr="000222B9">
        <w:rPr>
          <w:rFonts w:ascii="Times New Roman" w:eastAsia="宋体" w:hAnsi="Times New Roman" w:cs="NimbusRomNo9L-Regu"/>
          <w:kern w:val="0"/>
          <w:szCs w:val="21"/>
        </w:rPr>
        <w:t xml:space="preserve">, volume 2009, page 568. American Medical Informatics Association. </w:t>
      </w:r>
    </w:p>
    <w:p w14:paraId="525CCF85" w14:textId="4D91FEAD" w:rsidR="00A34597" w:rsidRPr="000222B9" w:rsidRDefault="00A34597" w:rsidP="00E24A11">
      <w:pPr>
        <w:autoSpaceDE w:val="0"/>
        <w:autoSpaceDN w:val="0"/>
        <w:adjustRightInd w:val="0"/>
        <w:spacing w:line="360" w:lineRule="auto"/>
        <w:jc w:val="left"/>
        <w:rPr>
          <w:rFonts w:ascii="Times New Roman" w:eastAsia="宋体" w:hAnsi="Times New Roman" w:cs="NimbusRomNo9L-Regu"/>
          <w:kern w:val="0"/>
          <w:szCs w:val="21"/>
        </w:rPr>
      </w:pPr>
      <w:r w:rsidRPr="000222B9">
        <w:rPr>
          <w:rFonts w:ascii="Times New Roman" w:eastAsia="宋体" w:hAnsi="Times New Roman" w:cs="NimbusRomNo9L-Medi" w:hint="eastAsia"/>
          <w:kern w:val="0"/>
          <w:szCs w:val="21"/>
        </w:rPr>
        <w:t>[</w:t>
      </w:r>
      <w:r w:rsidRPr="000222B9">
        <w:rPr>
          <w:rFonts w:ascii="Times New Roman" w:eastAsia="宋体" w:hAnsi="Times New Roman" w:cs="NimbusRomNo9L-Medi"/>
          <w:kern w:val="0"/>
          <w:szCs w:val="21"/>
        </w:rPr>
        <w:t xml:space="preserve">23] </w:t>
      </w:r>
      <w:r w:rsidRPr="000222B9">
        <w:rPr>
          <w:rFonts w:ascii="Times New Roman" w:eastAsia="宋体" w:hAnsi="Times New Roman" w:cs="NimbusRomNo9L-Regu"/>
          <w:kern w:val="0"/>
          <w:szCs w:val="21"/>
        </w:rPr>
        <w:t xml:space="preserve">Tessa Sullivan, Ann Irvine, and Stephanie W Haas. 2008. It’s all relative: usage of relative temporal expressions in triage notes. </w:t>
      </w:r>
      <w:r w:rsidRPr="000222B9">
        <w:rPr>
          <w:rFonts w:ascii="Times New Roman" w:eastAsia="宋体" w:hAnsi="Times New Roman" w:cs="NimbusRomNo9L-ReguItal"/>
          <w:kern w:val="0"/>
          <w:szCs w:val="21"/>
        </w:rPr>
        <w:t>Proceedings of the American Society for Information Science and Technology</w:t>
      </w:r>
      <w:r w:rsidRPr="000222B9">
        <w:rPr>
          <w:rFonts w:ascii="Times New Roman" w:eastAsia="宋体" w:hAnsi="Times New Roman" w:cs="NimbusRomNo9L-Regu"/>
          <w:kern w:val="0"/>
          <w:szCs w:val="21"/>
        </w:rPr>
        <w:t xml:space="preserve">, 45(1):1–8. </w:t>
      </w:r>
    </w:p>
    <w:p w14:paraId="79D3596A" w14:textId="3C1A2727" w:rsidR="00A34597" w:rsidRPr="000222B9" w:rsidRDefault="00A34597" w:rsidP="00E24A11">
      <w:pPr>
        <w:autoSpaceDE w:val="0"/>
        <w:autoSpaceDN w:val="0"/>
        <w:adjustRightInd w:val="0"/>
        <w:spacing w:line="360" w:lineRule="auto"/>
        <w:jc w:val="left"/>
        <w:rPr>
          <w:rFonts w:ascii="Times New Roman" w:eastAsia="宋体" w:hAnsi="Times New Roman" w:cs="NimbusRomNo9L-Regu"/>
          <w:kern w:val="0"/>
          <w:szCs w:val="21"/>
        </w:rPr>
      </w:pPr>
      <w:r w:rsidRPr="000222B9">
        <w:rPr>
          <w:rFonts w:ascii="Times New Roman" w:eastAsia="宋体" w:hAnsi="Times New Roman" w:cs="NimbusRomNo9L-Medi" w:hint="eastAsia"/>
          <w:kern w:val="0"/>
          <w:szCs w:val="21"/>
        </w:rPr>
        <w:t>[</w:t>
      </w:r>
      <w:r w:rsidRPr="000222B9">
        <w:rPr>
          <w:rFonts w:ascii="Times New Roman" w:eastAsia="宋体" w:hAnsi="Times New Roman" w:cs="NimbusRomNo9L-Medi"/>
          <w:kern w:val="0"/>
          <w:szCs w:val="21"/>
        </w:rPr>
        <w:t xml:space="preserve">24] </w:t>
      </w:r>
      <w:r w:rsidRPr="000222B9">
        <w:rPr>
          <w:rFonts w:ascii="Times New Roman" w:eastAsia="宋体" w:hAnsi="Times New Roman" w:cs="NimbusRomNo9L-Regu"/>
          <w:kern w:val="0"/>
          <w:szCs w:val="21"/>
        </w:rPr>
        <w:t xml:space="preserve">Weiyi Sun, Anna Rumshisky, and Ozlem Uzuner. 2013a. Evaluating temporal relations in clinical text: 2012 i2b2 challenge. </w:t>
      </w:r>
      <w:r w:rsidRPr="000222B9">
        <w:rPr>
          <w:rFonts w:ascii="Times New Roman" w:eastAsia="宋体" w:hAnsi="Times New Roman" w:cs="NimbusRomNo9L-ReguItal"/>
          <w:kern w:val="0"/>
          <w:szCs w:val="21"/>
        </w:rPr>
        <w:t>Journal of the American Medical Informatics Association</w:t>
      </w:r>
      <w:r w:rsidRPr="000222B9">
        <w:rPr>
          <w:rFonts w:ascii="Times New Roman" w:eastAsia="宋体" w:hAnsi="Times New Roman" w:cs="NimbusRomNo9L-Regu"/>
          <w:kern w:val="0"/>
          <w:szCs w:val="21"/>
        </w:rPr>
        <w:t xml:space="preserve">. </w:t>
      </w:r>
    </w:p>
    <w:p w14:paraId="71725937" w14:textId="4AD57416" w:rsidR="00A34597" w:rsidRPr="000222B9" w:rsidRDefault="00A34597" w:rsidP="00E24A11">
      <w:pPr>
        <w:autoSpaceDE w:val="0"/>
        <w:autoSpaceDN w:val="0"/>
        <w:adjustRightInd w:val="0"/>
        <w:spacing w:line="360" w:lineRule="auto"/>
        <w:jc w:val="left"/>
        <w:rPr>
          <w:rFonts w:ascii="Times New Roman" w:eastAsia="宋体" w:hAnsi="Times New Roman" w:cs="NimbusRomNo9L-Regu"/>
          <w:kern w:val="0"/>
          <w:szCs w:val="21"/>
        </w:rPr>
      </w:pPr>
      <w:r w:rsidRPr="000222B9">
        <w:rPr>
          <w:rFonts w:ascii="Times New Roman" w:eastAsia="宋体" w:hAnsi="Times New Roman" w:cs="NimbusRomNo9L-Medi" w:hint="eastAsia"/>
          <w:kern w:val="0"/>
          <w:szCs w:val="21"/>
        </w:rPr>
        <w:t>[</w:t>
      </w:r>
      <w:r w:rsidRPr="000222B9">
        <w:rPr>
          <w:rFonts w:ascii="Times New Roman" w:eastAsia="宋体" w:hAnsi="Times New Roman" w:cs="NimbusRomNo9L-Medi"/>
          <w:kern w:val="0"/>
          <w:szCs w:val="21"/>
        </w:rPr>
        <w:t xml:space="preserve">25] </w:t>
      </w:r>
      <w:r w:rsidRPr="000222B9">
        <w:rPr>
          <w:rFonts w:ascii="Times New Roman" w:eastAsia="宋体" w:hAnsi="Times New Roman" w:cs="NimbusRomNo9L-Regu"/>
          <w:kern w:val="0"/>
          <w:szCs w:val="21"/>
        </w:rPr>
        <w:t xml:space="preserve">Weiyi Sun, Anna Rumshisky, and Ozlem Uzuner. 2013b. Evaluating temporal relations in clinical text: 2012 i2b2 challenge. </w:t>
      </w:r>
      <w:r w:rsidRPr="000222B9">
        <w:rPr>
          <w:rFonts w:ascii="Times New Roman" w:eastAsia="宋体" w:hAnsi="Times New Roman" w:cs="NimbusRomNo9L-ReguItal"/>
          <w:kern w:val="0"/>
          <w:szCs w:val="21"/>
        </w:rPr>
        <w:t>Journal of the American Medical Informatics Association</w:t>
      </w:r>
      <w:r w:rsidRPr="000222B9">
        <w:rPr>
          <w:rFonts w:ascii="Times New Roman" w:eastAsia="宋体" w:hAnsi="Times New Roman" w:cs="NimbusRomNo9L-Regu"/>
          <w:kern w:val="0"/>
          <w:szCs w:val="21"/>
        </w:rPr>
        <w:t xml:space="preserve">, 20(5):806–813. </w:t>
      </w:r>
    </w:p>
    <w:p w14:paraId="6ADAB91D" w14:textId="2D38A72E" w:rsidR="00A34597" w:rsidRPr="000222B9" w:rsidRDefault="00A34597" w:rsidP="00E24A11">
      <w:pPr>
        <w:autoSpaceDE w:val="0"/>
        <w:autoSpaceDN w:val="0"/>
        <w:adjustRightInd w:val="0"/>
        <w:spacing w:line="360" w:lineRule="auto"/>
        <w:jc w:val="left"/>
        <w:rPr>
          <w:rFonts w:ascii="Times New Roman" w:eastAsia="宋体" w:hAnsi="Times New Roman" w:cs="NimbusRomNo9L-Regu"/>
          <w:kern w:val="0"/>
          <w:szCs w:val="21"/>
        </w:rPr>
      </w:pPr>
      <w:r w:rsidRPr="000222B9">
        <w:rPr>
          <w:rFonts w:ascii="Times New Roman" w:eastAsia="宋体" w:hAnsi="Times New Roman" w:cs="NimbusRomNo9L-Medi" w:hint="eastAsia"/>
          <w:kern w:val="0"/>
          <w:szCs w:val="21"/>
        </w:rPr>
        <w:t>[</w:t>
      </w:r>
      <w:r w:rsidRPr="000222B9">
        <w:rPr>
          <w:rFonts w:ascii="Times New Roman" w:eastAsia="宋体" w:hAnsi="Times New Roman" w:cs="NimbusRomNo9L-Medi"/>
          <w:kern w:val="0"/>
          <w:szCs w:val="21"/>
        </w:rPr>
        <w:t xml:space="preserve">26] </w:t>
      </w:r>
      <w:r w:rsidRPr="000222B9">
        <w:rPr>
          <w:rFonts w:ascii="Times New Roman" w:eastAsia="宋体" w:hAnsi="Times New Roman" w:cs="NimbusRomNo9L-Regu"/>
          <w:kern w:val="0"/>
          <w:szCs w:val="21"/>
        </w:rPr>
        <w:t xml:space="preserve">Alexander Turchin, Maria Shubina, Eugene Breydo, Merri L Pendergrass, and Jonathan S Einbinder. 2009. Comparison of information content of structured and narrative text data sources on the example of medication intensification. </w:t>
      </w:r>
      <w:r w:rsidRPr="000222B9">
        <w:rPr>
          <w:rFonts w:ascii="Times New Roman" w:eastAsia="宋体" w:hAnsi="Times New Roman" w:cs="NimbusRomNo9L-ReguItal"/>
          <w:kern w:val="0"/>
          <w:szCs w:val="21"/>
        </w:rPr>
        <w:t>Journal of the American Medical Informatics Association</w:t>
      </w:r>
      <w:r w:rsidRPr="000222B9">
        <w:rPr>
          <w:rFonts w:ascii="Times New Roman" w:eastAsia="宋体" w:hAnsi="Times New Roman" w:cs="NimbusRomNo9L-Regu"/>
          <w:kern w:val="0"/>
          <w:szCs w:val="21"/>
        </w:rPr>
        <w:t xml:space="preserve">, 16(3):362–370. </w:t>
      </w:r>
    </w:p>
    <w:p w14:paraId="69CB0982" w14:textId="77777777" w:rsidR="00A34597" w:rsidRPr="000222B9" w:rsidRDefault="00A34597" w:rsidP="00E24A11">
      <w:pPr>
        <w:autoSpaceDE w:val="0"/>
        <w:autoSpaceDN w:val="0"/>
        <w:adjustRightInd w:val="0"/>
        <w:spacing w:line="360" w:lineRule="auto"/>
        <w:jc w:val="left"/>
        <w:rPr>
          <w:rFonts w:ascii="Times New Roman" w:eastAsia="宋体" w:hAnsi="Times New Roman" w:cs="NimbusRomNo9L-Regu"/>
          <w:kern w:val="0"/>
          <w:szCs w:val="21"/>
        </w:rPr>
      </w:pPr>
      <w:r w:rsidRPr="000222B9">
        <w:rPr>
          <w:rFonts w:ascii="Times New Roman" w:eastAsia="宋体" w:hAnsi="Times New Roman" w:cs="NimbusRomNo9L-Medi" w:hint="eastAsia"/>
          <w:kern w:val="0"/>
          <w:szCs w:val="21"/>
        </w:rPr>
        <w:t>[</w:t>
      </w:r>
      <w:r w:rsidRPr="000222B9">
        <w:rPr>
          <w:rFonts w:ascii="Times New Roman" w:eastAsia="宋体" w:hAnsi="Times New Roman" w:cs="NimbusRomNo9L-Medi"/>
          <w:kern w:val="0"/>
          <w:szCs w:val="21"/>
        </w:rPr>
        <w:t xml:space="preserve">27] </w:t>
      </w:r>
      <w:r w:rsidRPr="000222B9">
        <w:rPr>
          <w:rFonts w:ascii="Times New Roman" w:eastAsia="宋体" w:hAnsi="Times New Roman" w:cs="NimbusRomNo9L-Regu"/>
          <w:kern w:val="0"/>
          <w:szCs w:val="21"/>
        </w:rPr>
        <w:t xml:space="preserve">Naushad UzZaman, Hector Llorens, Leon Derczynski, James Allen, Marc Verhagen, and James Pustejovsky. 2013. Semeval-2013 task 1: Tempeval-3: Evaluating time expressions, events, and temporal relations. In </w:t>
      </w:r>
      <w:r w:rsidRPr="000222B9">
        <w:rPr>
          <w:rFonts w:ascii="Times New Roman" w:eastAsia="宋体" w:hAnsi="Times New Roman" w:cs="NimbusRomNo9L-ReguItal"/>
          <w:kern w:val="0"/>
          <w:szCs w:val="21"/>
        </w:rPr>
        <w:t>Second Joint Conference on Lexical and Computational Semantics (*SEM), Volume 2: Proceedings of the Seventh International Workshop on Semantic Evaluation (SemEval 2013)</w:t>
      </w:r>
      <w:r w:rsidRPr="000222B9">
        <w:rPr>
          <w:rFonts w:ascii="Times New Roman" w:eastAsia="宋体" w:hAnsi="Times New Roman" w:cs="NimbusRomNo9L-Regu"/>
          <w:kern w:val="0"/>
          <w:szCs w:val="21"/>
        </w:rPr>
        <w:t xml:space="preserve">, pages 1–9, Atlanta, Georgia, USA, June. Association for Computational Linguistics. </w:t>
      </w:r>
    </w:p>
    <w:p w14:paraId="77F9904C" w14:textId="63FC86C4" w:rsidR="00A34597" w:rsidRPr="000222B9" w:rsidRDefault="00A34597" w:rsidP="00E24A11">
      <w:pPr>
        <w:autoSpaceDE w:val="0"/>
        <w:autoSpaceDN w:val="0"/>
        <w:adjustRightInd w:val="0"/>
        <w:spacing w:line="360" w:lineRule="auto"/>
        <w:jc w:val="left"/>
        <w:rPr>
          <w:rFonts w:ascii="Times New Roman" w:eastAsia="宋体" w:hAnsi="Times New Roman" w:cs="NimbusRomNo9L-Regu"/>
          <w:kern w:val="0"/>
          <w:szCs w:val="21"/>
        </w:rPr>
      </w:pPr>
      <w:r w:rsidRPr="000222B9">
        <w:rPr>
          <w:rFonts w:ascii="Times New Roman" w:eastAsia="宋体" w:hAnsi="Times New Roman" w:cs="NimbusRomNo9L-Medi" w:hint="eastAsia"/>
          <w:kern w:val="0"/>
          <w:szCs w:val="21"/>
        </w:rPr>
        <w:lastRenderedPageBreak/>
        <w:t>[</w:t>
      </w:r>
      <w:r w:rsidRPr="000222B9">
        <w:rPr>
          <w:rFonts w:ascii="Times New Roman" w:eastAsia="宋体" w:hAnsi="Times New Roman" w:cs="NimbusRomNo9L-Medi"/>
          <w:kern w:val="0"/>
          <w:szCs w:val="21"/>
        </w:rPr>
        <w:t xml:space="preserve">28] </w:t>
      </w:r>
      <w:r w:rsidRPr="000222B9">
        <w:rPr>
          <w:rFonts w:ascii="Times New Roman" w:eastAsia="宋体" w:hAnsi="Times New Roman" w:cs="NimbusRomNo9L-Regu"/>
          <w:kern w:val="0"/>
          <w:szCs w:val="21"/>
        </w:rPr>
        <w:t xml:space="preserve">Marc Verhagen. 2005. Temporal Closure in an Annotation Environment. </w:t>
      </w:r>
      <w:r w:rsidRPr="000222B9">
        <w:rPr>
          <w:rFonts w:ascii="Times New Roman" w:eastAsia="宋体" w:hAnsi="Times New Roman" w:cs="NimbusRomNo9L-ReguItal"/>
          <w:kern w:val="0"/>
          <w:szCs w:val="21"/>
        </w:rPr>
        <w:t>Language Resources and Evaluation</w:t>
      </w:r>
      <w:r w:rsidRPr="000222B9">
        <w:rPr>
          <w:rFonts w:ascii="Times New Roman" w:eastAsia="宋体" w:hAnsi="Times New Roman" w:cs="NimbusRomNo9L-Regu"/>
          <w:kern w:val="0"/>
          <w:szCs w:val="21"/>
        </w:rPr>
        <w:t>, 39(2):211–241.</w:t>
      </w:r>
    </w:p>
    <w:p w14:paraId="72C87212" w14:textId="77777777" w:rsidR="00A34597" w:rsidRPr="000222B9" w:rsidRDefault="00A34597" w:rsidP="00E24A11">
      <w:pPr>
        <w:autoSpaceDE w:val="0"/>
        <w:autoSpaceDN w:val="0"/>
        <w:adjustRightInd w:val="0"/>
        <w:spacing w:line="360" w:lineRule="auto"/>
        <w:jc w:val="left"/>
        <w:rPr>
          <w:rFonts w:ascii="Times New Roman" w:eastAsia="宋体" w:hAnsi="Times New Roman" w:cs="NimbusRomNo9L-Regu"/>
          <w:kern w:val="0"/>
          <w:szCs w:val="21"/>
        </w:rPr>
      </w:pPr>
      <w:r w:rsidRPr="000222B9">
        <w:rPr>
          <w:rFonts w:ascii="Times New Roman" w:eastAsia="宋体" w:hAnsi="Times New Roman" w:cs="NimbusRomNo9L-Regu"/>
          <w:kern w:val="0"/>
          <w:szCs w:val="21"/>
        </w:rPr>
        <w:t xml:space="preserve"> </w:t>
      </w:r>
      <w:r w:rsidRPr="000222B9">
        <w:rPr>
          <w:rFonts w:ascii="Times New Roman" w:eastAsia="宋体" w:hAnsi="Times New Roman" w:cs="NimbusRomNo9L-Medi" w:hint="eastAsia"/>
          <w:kern w:val="0"/>
          <w:szCs w:val="21"/>
        </w:rPr>
        <w:t>[</w:t>
      </w:r>
      <w:r w:rsidRPr="000222B9">
        <w:rPr>
          <w:rFonts w:ascii="Times New Roman" w:eastAsia="宋体" w:hAnsi="Times New Roman" w:cs="NimbusRomNo9L-Medi"/>
          <w:kern w:val="0"/>
          <w:szCs w:val="21"/>
        </w:rPr>
        <w:t xml:space="preserve">29] </w:t>
      </w:r>
      <w:r w:rsidRPr="000222B9">
        <w:rPr>
          <w:rFonts w:ascii="Times New Roman" w:eastAsia="宋体" w:hAnsi="Times New Roman" w:cs="NimbusRomNo9L-Regu"/>
          <w:kern w:val="0"/>
          <w:szCs w:val="21"/>
        </w:rPr>
        <w:t xml:space="preserve">Veronika Vincze, Gyrgy Szarvas, Richrd Farkas, Gyrgy Mra, and Jnos Csirik. 2008. The bioscope corpus: biomedical texts annotated for uncertainty, negation and their scopes. </w:t>
      </w:r>
      <w:r w:rsidRPr="000222B9">
        <w:rPr>
          <w:rFonts w:ascii="Times New Roman" w:eastAsia="宋体" w:hAnsi="Times New Roman" w:cs="NimbusRomNo9L-ReguItal"/>
          <w:kern w:val="0"/>
          <w:szCs w:val="21"/>
        </w:rPr>
        <w:t>BMC Bioinformatics</w:t>
      </w:r>
      <w:r w:rsidRPr="000222B9">
        <w:rPr>
          <w:rFonts w:ascii="Times New Roman" w:eastAsia="宋体" w:hAnsi="Times New Roman" w:cs="NimbusRomNo9L-Regu"/>
          <w:kern w:val="0"/>
          <w:szCs w:val="21"/>
        </w:rPr>
        <w:t xml:space="preserve">, 9(Suppl 11):1– 9. </w:t>
      </w:r>
    </w:p>
    <w:p w14:paraId="6963A0B0" w14:textId="3C21ABCB" w:rsidR="00A34597" w:rsidRPr="000222B9" w:rsidRDefault="00A34597" w:rsidP="00E24A11">
      <w:pPr>
        <w:autoSpaceDE w:val="0"/>
        <w:autoSpaceDN w:val="0"/>
        <w:adjustRightInd w:val="0"/>
        <w:spacing w:line="360" w:lineRule="auto"/>
        <w:jc w:val="left"/>
        <w:rPr>
          <w:rFonts w:ascii="Times New Roman" w:eastAsia="宋体" w:hAnsi="Times New Roman" w:cs="NimbusRomNo9L-Regu"/>
          <w:kern w:val="0"/>
          <w:szCs w:val="21"/>
        </w:rPr>
      </w:pPr>
      <w:r w:rsidRPr="000222B9">
        <w:rPr>
          <w:rFonts w:ascii="Times New Roman" w:eastAsia="宋体" w:hAnsi="Times New Roman" w:cs="NimbusRomNo9L-Medi" w:hint="eastAsia"/>
          <w:kern w:val="0"/>
          <w:szCs w:val="21"/>
        </w:rPr>
        <w:t>[</w:t>
      </w:r>
      <w:r w:rsidRPr="000222B9">
        <w:rPr>
          <w:rFonts w:ascii="Times New Roman" w:eastAsia="宋体" w:hAnsi="Times New Roman" w:cs="NimbusRomNo9L-Medi"/>
          <w:kern w:val="0"/>
          <w:szCs w:val="21"/>
        </w:rPr>
        <w:t xml:space="preserve">30] </w:t>
      </w:r>
      <w:r w:rsidRPr="000222B9">
        <w:rPr>
          <w:rFonts w:ascii="Times New Roman" w:eastAsia="宋体" w:hAnsi="Times New Roman" w:cs="NimbusRomNo9L-Regu"/>
          <w:kern w:val="0"/>
          <w:szCs w:val="21"/>
        </w:rPr>
        <w:t xml:space="preserve">Ying Zhao, George Karypis, and Usama M. Fayyad. 2005. Hierarchical clustering algorithms for document datasets. </w:t>
      </w:r>
      <w:r w:rsidRPr="000222B9">
        <w:rPr>
          <w:rFonts w:ascii="Times New Roman" w:eastAsia="宋体" w:hAnsi="Times New Roman" w:cs="NimbusRomNo9L-ReguItal"/>
          <w:kern w:val="0"/>
          <w:szCs w:val="21"/>
        </w:rPr>
        <w:t>Data Mining and Knowledge Discovery</w:t>
      </w:r>
      <w:r w:rsidRPr="000222B9">
        <w:rPr>
          <w:rFonts w:ascii="Times New Roman" w:eastAsia="宋体" w:hAnsi="Times New Roman" w:cs="NimbusRomNo9L-Regu"/>
          <w:kern w:val="0"/>
          <w:szCs w:val="21"/>
        </w:rPr>
        <w:t xml:space="preserve">, 10:141–168. </w:t>
      </w:r>
    </w:p>
    <w:p w14:paraId="7E58C9D7" w14:textId="2F4446FA" w:rsidR="00A34597" w:rsidRPr="000222B9" w:rsidRDefault="00A34597" w:rsidP="00E24A11">
      <w:pPr>
        <w:autoSpaceDE w:val="0"/>
        <w:autoSpaceDN w:val="0"/>
        <w:adjustRightInd w:val="0"/>
        <w:spacing w:line="360" w:lineRule="auto"/>
        <w:jc w:val="left"/>
        <w:rPr>
          <w:rFonts w:ascii="Times New Roman" w:eastAsia="宋体" w:hAnsi="Times New Roman" w:cs="NimbusRomNo9L-Regu"/>
          <w:kern w:val="0"/>
          <w:szCs w:val="21"/>
        </w:rPr>
      </w:pPr>
      <w:r w:rsidRPr="000222B9">
        <w:rPr>
          <w:rFonts w:ascii="Times New Roman" w:eastAsia="宋体" w:hAnsi="Times New Roman" w:cs="NimbusRomNo9L-Medi" w:hint="eastAsia"/>
          <w:kern w:val="0"/>
          <w:szCs w:val="21"/>
        </w:rPr>
        <w:t>[</w:t>
      </w:r>
      <w:r w:rsidRPr="000222B9">
        <w:rPr>
          <w:rFonts w:ascii="Times New Roman" w:eastAsia="宋体" w:hAnsi="Times New Roman" w:cs="NimbusRomNo9L-Medi"/>
          <w:kern w:val="0"/>
          <w:szCs w:val="21"/>
        </w:rPr>
        <w:t xml:space="preserve">31] </w:t>
      </w:r>
      <w:r w:rsidRPr="000222B9">
        <w:rPr>
          <w:rFonts w:ascii="Times New Roman" w:eastAsia="宋体" w:hAnsi="Times New Roman" w:cs="NimbusRomNo9L-Regu"/>
          <w:kern w:val="0"/>
          <w:szCs w:val="21"/>
        </w:rPr>
        <w:t xml:space="preserve">Jiaping Zheng, Wendy W Chapman, Rebecca S Crowley, and Guergana K Savova. 2011. Coreference resolution: A review of general methodologies and applications in the clinical domain. </w:t>
      </w:r>
      <w:r w:rsidRPr="000222B9">
        <w:rPr>
          <w:rFonts w:ascii="Times New Roman" w:eastAsia="宋体" w:hAnsi="Times New Roman" w:cs="NimbusRomNo9L-ReguItal"/>
          <w:kern w:val="0"/>
          <w:szCs w:val="21"/>
        </w:rPr>
        <w:t>Journal of biomedical informatics</w:t>
      </w:r>
      <w:r w:rsidRPr="000222B9">
        <w:rPr>
          <w:rFonts w:ascii="Times New Roman" w:eastAsia="宋体" w:hAnsi="Times New Roman" w:cs="NimbusRomNo9L-Regu"/>
          <w:kern w:val="0"/>
          <w:szCs w:val="21"/>
        </w:rPr>
        <w:t xml:space="preserve">, 44(6):1113–1122. </w:t>
      </w:r>
    </w:p>
    <w:p w14:paraId="4CD68B6C" w14:textId="0ABC8C23" w:rsidR="007058C4" w:rsidRPr="000222B9" w:rsidRDefault="00A34597" w:rsidP="00E24A11">
      <w:pPr>
        <w:autoSpaceDE w:val="0"/>
        <w:autoSpaceDN w:val="0"/>
        <w:adjustRightInd w:val="0"/>
        <w:spacing w:line="360" w:lineRule="auto"/>
        <w:jc w:val="left"/>
        <w:rPr>
          <w:rFonts w:ascii="Times New Roman" w:eastAsia="宋体" w:hAnsi="Times New Roman" w:cs="NimbusRomNo9L-Medi"/>
          <w:kern w:val="0"/>
          <w:szCs w:val="21"/>
        </w:rPr>
      </w:pPr>
      <w:r w:rsidRPr="000222B9">
        <w:rPr>
          <w:rFonts w:ascii="Times New Roman" w:eastAsia="宋体" w:hAnsi="Times New Roman" w:cs="NimbusRomNo9L-Medi" w:hint="eastAsia"/>
          <w:kern w:val="0"/>
          <w:szCs w:val="21"/>
        </w:rPr>
        <w:t>[</w:t>
      </w:r>
      <w:r w:rsidRPr="000222B9">
        <w:rPr>
          <w:rFonts w:ascii="Times New Roman" w:eastAsia="宋体" w:hAnsi="Times New Roman" w:cs="NimbusRomNo9L-Medi"/>
          <w:kern w:val="0"/>
          <w:szCs w:val="21"/>
        </w:rPr>
        <w:t xml:space="preserve">32] </w:t>
      </w:r>
      <w:r w:rsidRPr="000222B9">
        <w:rPr>
          <w:rFonts w:ascii="Times New Roman" w:eastAsia="宋体" w:hAnsi="Times New Roman" w:cs="NimbusRomNo9L-Regu"/>
          <w:kern w:val="0"/>
          <w:szCs w:val="21"/>
        </w:rPr>
        <w:t xml:space="preserve">Li Zhou, Simon Parsons, and George Hripcsak. 2008. The evaluation of a temporal reasoning system in processing clinical discharge summaries. </w:t>
      </w:r>
      <w:r w:rsidRPr="000222B9">
        <w:rPr>
          <w:rFonts w:ascii="Times New Roman" w:eastAsia="宋体" w:hAnsi="Times New Roman" w:cs="NimbusRomNo9L-ReguItal"/>
          <w:kern w:val="0"/>
          <w:szCs w:val="21"/>
        </w:rPr>
        <w:t>Journal of the American Medical Informatics Association</w:t>
      </w:r>
      <w:r w:rsidRPr="000222B9">
        <w:rPr>
          <w:rFonts w:ascii="Times New Roman" w:eastAsia="宋体" w:hAnsi="Times New Roman" w:cs="NimbusRomNo9L-Regu"/>
          <w:kern w:val="0"/>
          <w:szCs w:val="21"/>
        </w:rPr>
        <w:t>, 15(1):99–106.</w:t>
      </w:r>
      <w:r w:rsidRPr="000222B9">
        <w:rPr>
          <w:rFonts w:ascii="Times New Roman" w:eastAsia="宋体" w:hAnsi="Times New Roman" w:cs="NimbusRomNo9L-Medi" w:hint="eastAsia"/>
          <w:kern w:val="0"/>
          <w:szCs w:val="21"/>
        </w:rPr>
        <w:t xml:space="preserve"> </w:t>
      </w:r>
    </w:p>
    <w:sectPr w:rsidR="007058C4" w:rsidRPr="000222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A9C0D" w14:textId="77777777" w:rsidR="00034EA2" w:rsidRDefault="00034EA2" w:rsidP="00C91060">
      <w:r>
        <w:separator/>
      </w:r>
    </w:p>
  </w:endnote>
  <w:endnote w:type="continuationSeparator" w:id="0">
    <w:p w14:paraId="3EE5D154" w14:textId="77777777" w:rsidR="00034EA2" w:rsidRDefault="00034EA2" w:rsidP="00C91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NimbusMonL-Regu">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AB5E7" w14:textId="77777777" w:rsidR="00034EA2" w:rsidRDefault="00034EA2" w:rsidP="00C91060">
      <w:r>
        <w:separator/>
      </w:r>
    </w:p>
  </w:footnote>
  <w:footnote w:type="continuationSeparator" w:id="0">
    <w:p w14:paraId="6DBD0CA1" w14:textId="77777777" w:rsidR="00034EA2" w:rsidRDefault="00034EA2" w:rsidP="00C910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4F"/>
    <w:rsid w:val="000222B9"/>
    <w:rsid w:val="00034EA2"/>
    <w:rsid w:val="00091B1F"/>
    <w:rsid w:val="000C65FD"/>
    <w:rsid w:val="00105416"/>
    <w:rsid w:val="00113652"/>
    <w:rsid w:val="001B78B2"/>
    <w:rsid w:val="001D56FC"/>
    <w:rsid w:val="001E083C"/>
    <w:rsid w:val="001F19E1"/>
    <w:rsid w:val="001F1D23"/>
    <w:rsid w:val="002028AC"/>
    <w:rsid w:val="002A4B13"/>
    <w:rsid w:val="0033131E"/>
    <w:rsid w:val="003566F6"/>
    <w:rsid w:val="003A13EA"/>
    <w:rsid w:val="003B4AFF"/>
    <w:rsid w:val="003F0B68"/>
    <w:rsid w:val="0041099F"/>
    <w:rsid w:val="00416A38"/>
    <w:rsid w:val="0044630F"/>
    <w:rsid w:val="0047481D"/>
    <w:rsid w:val="004A0134"/>
    <w:rsid w:val="004A47EF"/>
    <w:rsid w:val="00533F17"/>
    <w:rsid w:val="00564B58"/>
    <w:rsid w:val="005B4C75"/>
    <w:rsid w:val="006010AA"/>
    <w:rsid w:val="00656007"/>
    <w:rsid w:val="006C37AA"/>
    <w:rsid w:val="007058C4"/>
    <w:rsid w:val="0070745C"/>
    <w:rsid w:val="007400DD"/>
    <w:rsid w:val="00827C2C"/>
    <w:rsid w:val="008C1ADE"/>
    <w:rsid w:val="00901185"/>
    <w:rsid w:val="00944D65"/>
    <w:rsid w:val="00996D8A"/>
    <w:rsid w:val="009F7418"/>
    <w:rsid w:val="00A34597"/>
    <w:rsid w:val="00A44BD9"/>
    <w:rsid w:val="00A47A50"/>
    <w:rsid w:val="00AB5D9F"/>
    <w:rsid w:val="00B21E4F"/>
    <w:rsid w:val="00B94928"/>
    <w:rsid w:val="00BC23CF"/>
    <w:rsid w:val="00BC7E28"/>
    <w:rsid w:val="00C145A2"/>
    <w:rsid w:val="00C91060"/>
    <w:rsid w:val="00CA7BD1"/>
    <w:rsid w:val="00D238CC"/>
    <w:rsid w:val="00D42270"/>
    <w:rsid w:val="00D452D2"/>
    <w:rsid w:val="00D46559"/>
    <w:rsid w:val="00DB01A1"/>
    <w:rsid w:val="00DB2EC5"/>
    <w:rsid w:val="00E2043C"/>
    <w:rsid w:val="00E24A11"/>
    <w:rsid w:val="00E4033E"/>
    <w:rsid w:val="00E63544"/>
    <w:rsid w:val="00EB3F3E"/>
    <w:rsid w:val="00EC616C"/>
    <w:rsid w:val="00ED4F86"/>
    <w:rsid w:val="00F02CA3"/>
    <w:rsid w:val="00F65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81BC8"/>
  <w15:chartTrackingRefBased/>
  <w15:docId w15:val="{124069BB-9AF9-4E11-AA68-051B49E81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24A1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10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1060"/>
    <w:rPr>
      <w:sz w:val="18"/>
      <w:szCs w:val="18"/>
    </w:rPr>
  </w:style>
  <w:style w:type="paragraph" w:styleId="a5">
    <w:name w:val="footer"/>
    <w:basedOn w:val="a"/>
    <w:link w:val="a6"/>
    <w:uiPriority w:val="99"/>
    <w:unhideWhenUsed/>
    <w:rsid w:val="00C91060"/>
    <w:pPr>
      <w:tabs>
        <w:tab w:val="center" w:pos="4153"/>
        <w:tab w:val="right" w:pos="8306"/>
      </w:tabs>
      <w:snapToGrid w:val="0"/>
      <w:jc w:val="left"/>
    </w:pPr>
    <w:rPr>
      <w:sz w:val="18"/>
      <w:szCs w:val="18"/>
    </w:rPr>
  </w:style>
  <w:style w:type="character" w:customStyle="1" w:styleId="a6">
    <w:name w:val="页脚 字符"/>
    <w:basedOn w:val="a0"/>
    <w:link w:val="a5"/>
    <w:uiPriority w:val="99"/>
    <w:rsid w:val="00C91060"/>
    <w:rPr>
      <w:sz w:val="18"/>
      <w:szCs w:val="18"/>
    </w:rPr>
  </w:style>
  <w:style w:type="paragraph" w:styleId="a7">
    <w:name w:val="Title"/>
    <w:basedOn w:val="a"/>
    <w:next w:val="a"/>
    <w:link w:val="a8"/>
    <w:uiPriority w:val="10"/>
    <w:qFormat/>
    <w:rsid w:val="00C91060"/>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91060"/>
    <w:rPr>
      <w:rFonts w:asciiTheme="majorHAnsi" w:eastAsiaTheme="majorEastAsia" w:hAnsiTheme="majorHAnsi" w:cstheme="majorBidi"/>
      <w:b/>
      <w:bCs/>
      <w:sz w:val="32"/>
      <w:szCs w:val="32"/>
    </w:rPr>
  </w:style>
  <w:style w:type="paragraph" w:styleId="a9">
    <w:name w:val="List Paragraph"/>
    <w:basedOn w:val="a"/>
    <w:uiPriority w:val="34"/>
    <w:qFormat/>
    <w:rsid w:val="001B78B2"/>
    <w:pPr>
      <w:ind w:firstLineChars="200" w:firstLine="420"/>
    </w:pPr>
  </w:style>
  <w:style w:type="table" w:styleId="aa">
    <w:name w:val="Table Grid"/>
    <w:basedOn w:val="a1"/>
    <w:uiPriority w:val="39"/>
    <w:rsid w:val="009011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E24A1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034334">
      <w:bodyDiv w:val="1"/>
      <w:marLeft w:val="0"/>
      <w:marRight w:val="0"/>
      <w:marTop w:val="0"/>
      <w:marBottom w:val="0"/>
      <w:divBdr>
        <w:top w:val="none" w:sz="0" w:space="0" w:color="auto"/>
        <w:left w:val="none" w:sz="0" w:space="0" w:color="auto"/>
        <w:bottom w:val="none" w:sz="0" w:space="0" w:color="auto"/>
        <w:right w:val="none" w:sz="0" w:space="0" w:color="auto"/>
      </w:divBdr>
      <w:divsChild>
        <w:div w:id="1116872072">
          <w:marLeft w:val="0"/>
          <w:marRight w:val="0"/>
          <w:marTop w:val="0"/>
          <w:marBottom w:val="0"/>
          <w:divBdr>
            <w:top w:val="none" w:sz="0" w:space="0" w:color="auto"/>
            <w:left w:val="none" w:sz="0" w:space="0" w:color="auto"/>
            <w:bottom w:val="none" w:sz="0" w:space="0" w:color="auto"/>
            <w:right w:val="none" w:sz="0" w:space="0" w:color="auto"/>
          </w:divBdr>
          <w:divsChild>
            <w:div w:id="790827878">
              <w:marLeft w:val="0"/>
              <w:marRight w:val="60"/>
              <w:marTop w:val="0"/>
              <w:marBottom w:val="0"/>
              <w:divBdr>
                <w:top w:val="none" w:sz="0" w:space="0" w:color="auto"/>
                <w:left w:val="none" w:sz="0" w:space="0" w:color="auto"/>
                <w:bottom w:val="none" w:sz="0" w:space="0" w:color="auto"/>
                <w:right w:val="none" w:sz="0" w:space="0" w:color="auto"/>
              </w:divBdr>
              <w:divsChild>
                <w:div w:id="752701120">
                  <w:marLeft w:val="0"/>
                  <w:marRight w:val="0"/>
                  <w:marTop w:val="0"/>
                  <w:marBottom w:val="120"/>
                  <w:divBdr>
                    <w:top w:val="single" w:sz="6" w:space="0" w:color="C0C0C0"/>
                    <w:left w:val="single" w:sz="6" w:space="0" w:color="D9D9D9"/>
                    <w:bottom w:val="single" w:sz="6" w:space="0" w:color="D9D9D9"/>
                    <w:right w:val="single" w:sz="6" w:space="0" w:color="D9D9D9"/>
                  </w:divBdr>
                  <w:divsChild>
                    <w:div w:id="1469471520">
                      <w:marLeft w:val="0"/>
                      <w:marRight w:val="0"/>
                      <w:marTop w:val="0"/>
                      <w:marBottom w:val="0"/>
                      <w:divBdr>
                        <w:top w:val="none" w:sz="0" w:space="0" w:color="auto"/>
                        <w:left w:val="none" w:sz="0" w:space="0" w:color="auto"/>
                        <w:bottom w:val="none" w:sz="0" w:space="0" w:color="auto"/>
                        <w:right w:val="none" w:sz="0" w:space="0" w:color="auto"/>
                      </w:divBdr>
                    </w:div>
                    <w:div w:id="2689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4207">
          <w:marLeft w:val="0"/>
          <w:marRight w:val="0"/>
          <w:marTop w:val="0"/>
          <w:marBottom w:val="0"/>
          <w:divBdr>
            <w:top w:val="none" w:sz="0" w:space="0" w:color="auto"/>
            <w:left w:val="none" w:sz="0" w:space="0" w:color="auto"/>
            <w:bottom w:val="none" w:sz="0" w:space="0" w:color="auto"/>
            <w:right w:val="none" w:sz="0" w:space="0" w:color="auto"/>
          </w:divBdr>
          <w:divsChild>
            <w:div w:id="1846162242">
              <w:marLeft w:val="60"/>
              <w:marRight w:val="0"/>
              <w:marTop w:val="0"/>
              <w:marBottom w:val="0"/>
              <w:divBdr>
                <w:top w:val="none" w:sz="0" w:space="0" w:color="auto"/>
                <w:left w:val="none" w:sz="0" w:space="0" w:color="auto"/>
                <w:bottom w:val="none" w:sz="0" w:space="0" w:color="auto"/>
                <w:right w:val="none" w:sz="0" w:space="0" w:color="auto"/>
              </w:divBdr>
              <w:divsChild>
                <w:div w:id="379400498">
                  <w:marLeft w:val="0"/>
                  <w:marRight w:val="0"/>
                  <w:marTop w:val="0"/>
                  <w:marBottom w:val="0"/>
                  <w:divBdr>
                    <w:top w:val="none" w:sz="0" w:space="0" w:color="auto"/>
                    <w:left w:val="none" w:sz="0" w:space="0" w:color="auto"/>
                    <w:bottom w:val="none" w:sz="0" w:space="0" w:color="auto"/>
                    <w:right w:val="none" w:sz="0" w:space="0" w:color="auto"/>
                  </w:divBdr>
                  <w:divsChild>
                    <w:div w:id="1188131228">
                      <w:marLeft w:val="0"/>
                      <w:marRight w:val="0"/>
                      <w:marTop w:val="0"/>
                      <w:marBottom w:val="120"/>
                      <w:divBdr>
                        <w:top w:val="single" w:sz="6" w:space="0" w:color="F5F5F5"/>
                        <w:left w:val="single" w:sz="6" w:space="0" w:color="F5F5F5"/>
                        <w:bottom w:val="single" w:sz="6" w:space="0" w:color="F5F5F5"/>
                        <w:right w:val="single" w:sz="6" w:space="0" w:color="F5F5F5"/>
                      </w:divBdr>
                      <w:divsChild>
                        <w:div w:id="1213614407">
                          <w:marLeft w:val="0"/>
                          <w:marRight w:val="0"/>
                          <w:marTop w:val="0"/>
                          <w:marBottom w:val="0"/>
                          <w:divBdr>
                            <w:top w:val="none" w:sz="0" w:space="0" w:color="auto"/>
                            <w:left w:val="none" w:sz="0" w:space="0" w:color="auto"/>
                            <w:bottom w:val="none" w:sz="0" w:space="0" w:color="auto"/>
                            <w:right w:val="none" w:sz="0" w:space="0" w:color="auto"/>
                          </w:divBdr>
                          <w:divsChild>
                            <w:div w:id="18452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709261">
      <w:bodyDiv w:val="1"/>
      <w:marLeft w:val="0"/>
      <w:marRight w:val="0"/>
      <w:marTop w:val="0"/>
      <w:marBottom w:val="0"/>
      <w:divBdr>
        <w:top w:val="none" w:sz="0" w:space="0" w:color="auto"/>
        <w:left w:val="none" w:sz="0" w:space="0" w:color="auto"/>
        <w:bottom w:val="none" w:sz="0" w:space="0" w:color="auto"/>
        <w:right w:val="none" w:sz="0" w:space="0" w:color="auto"/>
      </w:divBdr>
      <w:divsChild>
        <w:div w:id="2142915883">
          <w:marLeft w:val="0"/>
          <w:marRight w:val="0"/>
          <w:marTop w:val="0"/>
          <w:marBottom w:val="0"/>
          <w:divBdr>
            <w:top w:val="none" w:sz="0" w:space="0" w:color="auto"/>
            <w:left w:val="none" w:sz="0" w:space="0" w:color="auto"/>
            <w:bottom w:val="none" w:sz="0" w:space="0" w:color="auto"/>
            <w:right w:val="none" w:sz="0" w:space="0" w:color="auto"/>
          </w:divBdr>
          <w:divsChild>
            <w:div w:id="1712029385">
              <w:marLeft w:val="0"/>
              <w:marRight w:val="60"/>
              <w:marTop w:val="0"/>
              <w:marBottom w:val="0"/>
              <w:divBdr>
                <w:top w:val="none" w:sz="0" w:space="0" w:color="auto"/>
                <w:left w:val="none" w:sz="0" w:space="0" w:color="auto"/>
                <w:bottom w:val="none" w:sz="0" w:space="0" w:color="auto"/>
                <w:right w:val="none" w:sz="0" w:space="0" w:color="auto"/>
              </w:divBdr>
              <w:divsChild>
                <w:div w:id="1410158540">
                  <w:marLeft w:val="0"/>
                  <w:marRight w:val="0"/>
                  <w:marTop w:val="0"/>
                  <w:marBottom w:val="120"/>
                  <w:divBdr>
                    <w:top w:val="single" w:sz="6" w:space="0" w:color="A0A0A0"/>
                    <w:left w:val="single" w:sz="6" w:space="0" w:color="B9B9B9"/>
                    <w:bottom w:val="single" w:sz="6" w:space="0" w:color="B9B9B9"/>
                    <w:right w:val="single" w:sz="6" w:space="0" w:color="B9B9B9"/>
                  </w:divBdr>
                  <w:divsChild>
                    <w:div w:id="1423188103">
                      <w:marLeft w:val="0"/>
                      <w:marRight w:val="0"/>
                      <w:marTop w:val="0"/>
                      <w:marBottom w:val="0"/>
                      <w:divBdr>
                        <w:top w:val="none" w:sz="0" w:space="0" w:color="auto"/>
                        <w:left w:val="none" w:sz="0" w:space="0" w:color="auto"/>
                        <w:bottom w:val="none" w:sz="0" w:space="0" w:color="auto"/>
                        <w:right w:val="none" w:sz="0" w:space="0" w:color="auto"/>
                      </w:divBdr>
                    </w:div>
                    <w:div w:id="162411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567555">
          <w:marLeft w:val="0"/>
          <w:marRight w:val="0"/>
          <w:marTop w:val="0"/>
          <w:marBottom w:val="0"/>
          <w:divBdr>
            <w:top w:val="none" w:sz="0" w:space="0" w:color="auto"/>
            <w:left w:val="none" w:sz="0" w:space="0" w:color="auto"/>
            <w:bottom w:val="none" w:sz="0" w:space="0" w:color="auto"/>
            <w:right w:val="none" w:sz="0" w:space="0" w:color="auto"/>
          </w:divBdr>
          <w:divsChild>
            <w:div w:id="1230842781">
              <w:marLeft w:val="60"/>
              <w:marRight w:val="0"/>
              <w:marTop w:val="0"/>
              <w:marBottom w:val="0"/>
              <w:divBdr>
                <w:top w:val="none" w:sz="0" w:space="0" w:color="auto"/>
                <w:left w:val="none" w:sz="0" w:space="0" w:color="auto"/>
                <w:bottom w:val="none" w:sz="0" w:space="0" w:color="auto"/>
                <w:right w:val="none" w:sz="0" w:space="0" w:color="auto"/>
              </w:divBdr>
              <w:divsChild>
                <w:div w:id="809175663">
                  <w:marLeft w:val="0"/>
                  <w:marRight w:val="0"/>
                  <w:marTop w:val="0"/>
                  <w:marBottom w:val="0"/>
                  <w:divBdr>
                    <w:top w:val="none" w:sz="0" w:space="0" w:color="auto"/>
                    <w:left w:val="none" w:sz="0" w:space="0" w:color="auto"/>
                    <w:bottom w:val="none" w:sz="0" w:space="0" w:color="auto"/>
                    <w:right w:val="none" w:sz="0" w:space="0" w:color="auto"/>
                  </w:divBdr>
                  <w:divsChild>
                    <w:div w:id="898056191">
                      <w:marLeft w:val="0"/>
                      <w:marRight w:val="0"/>
                      <w:marTop w:val="0"/>
                      <w:marBottom w:val="120"/>
                      <w:divBdr>
                        <w:top w:val="single" w:sz="6" w:space="0" w:color="F5F5F5"/>
                        <w:left w:val="single" w:sz="6" w:space="0" w:color="F5F5F5"/>
                        <w:bottom w:val="single" w:sz="6" w:space="0" w:color="F5F5F5"/>
                        <w:right w:val="single" w:sz="6" w:space="0" w:color="F5F5F5"/>
                      </w:divBdr>
                      <w:divsChild>
                        <w:div w:id="1379162883">
                          <w:marLeft w:val="0"/>
                          <w:marRight w:val="0"/>
                          <w:marTop w:val="0"/>
                          <w:marBottom w:val="0"/>
                          <w:divBdr>
                            <w:top w:val="none" w:sz="0" w:space="0" w:color="auto"/>
                            <w:left w:val="none" w:sz="0" w:space="0" w:color="auto"/>
                            <w:bottom w:val="none" w:sz="0" w:space="0" w:color="auto"/>
                            <w:right w:val="none" w:sz="0" w:space="0" w:color="auto"/>
                          </w:divBdr>
                          <w:divsChild>
                            <w:div w:id="867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974268">
      <w:bodyDiv w:val="1"/>
      <w:marLeft w:val="0"/>
      <w:marRight w:val="0"/>
      <w:marTop w:val="0"/>
      <w:marBottom w:val="0"/>
      <w:divBdr>
        <w:top w:val="none" w:sz="0" w:space="0" w:color="auto"/>
        <w:left w:val="none" w:sz="0" w:space="0" w:color="auto"/>
        <w:bottom w:val="none" w:sz="0" w:space="0" w:color="auto"/>
        <w:right w:val="none" w:sz="0" w:space="0" w:color="auto"/>
      </w:divBdr>
      <w:divsChild>
        <w:div w:id="1513569421">
          <w:marLeft w:val="0"/>
          <w:marRight w:val="0"/>
          <w:marTop w:val="0"/>
          <w:marBottom w:val="0"/>
          <w:divBdr>
            <w:top w:val="none" w:sz="0" w:space="0" w:color="auto"/>
            <w:left w:val="none" w:sz="0" w:space="0" w:color="auto"/>
            <w:bottom w:val="none" w:sz="0" w:space="0" w:color="auto"/>
            <w:right w:val="none" w:sz="0" w:space="0" w:color="auto"/>
          </w:divBdr>
          <w:divsChild>
            <w:div w:id="1643845686">
              <w:marLeft w:val="0"/>
              <w:marRight w:val="60"/>
              <w:marTop w:val="0"/>
              <w:marBottom w:val="0"/>
              <w:divBdr>
                <w:top w:val="none" w:sz="0" w:space="0" w:color="auto"/>
                <w:left w:val="none" w:sz="0" w:space="0" w:color="auto"/>
                <w:bottom w:val="none" w:sz="0" w:space="0" w:color="auto"/>
                <w:right w:val="none" w:sz="0" w:space="0" w:color="auto"/>
              </w:divBdr>
              <w:divsChild>
                <w:div w:id="626551925">
                  <w:marLeft w:val="0"/>
                  <w:marRight w:val="0"/>
                  <w:marTop w:val="0"/>
                  <w:marBottom w:val="120"/>
                  <w:divBdr>
                    <w:top w:val="single" w:sz="6" w:space="0" w:color="A0A0A0"/>
                    <w:left w:val="single" w:sz="6" w:space="0" w:color="B9B9B9"/>
                    <w:bottom w:val="single" w:sz="6" w:space="0" w:color="B9B9B9"/>
                    <w:right w:val="single" w:sz="6" w:space="0" w:color="B9B9B9"/>
                  </w:divBdr>
                  <w:divsChild>
                    <w:div w:id="1123813237">
                      <w:marLeft w:val="0"/>
                      <w:marRight w:val="0"/>
                      <w:marTop w:val="0"/>
                      <w:marBottom w:val="0"/>
                      <w:divBdr>
                        <w:top w:val="none" w:sz="0" w:space="0" w:color="auto"/>
                        <w:left w:val="none" w:sz="0" w:space="0" w:color="auto"/>
                        <w:bottom w:val="none" w:sz="0" w:space="0" w:color="auto"/>
                        <w:right w:val="none" w:sz="0" w:space="0" w:color="auto"/>
                      </w:divBdr>
                    </w:div>
                    <w:div w:id="2277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28399">
          <w:marLeft w:val="0"/>
          <w:marRight w:val="0"/>
          <w:marTop w:val="0"/>
          <w:marBottom w:val="0"/>
          <w:divBdr>
            <w:top w:val="none" w:sz="0" w:space="0" w:color="auto"/>
            <w:left w:val="none" w:sz="0" w:space="0" w:color="auto"/>
            <w:bottom w:val="none" w:sz="0" w:space="0" w:color="auto"/>
            <w:right w:val="none" w:sz="0" w:space="0" w:color="auto"/>
          </w:divBdr>
          <w:divsChild>
            <w:div w:id="538903903">
              <w:marLeft w:val="60"/>
              <w:marRight w:val="0"/>
              <w:marTop w:val="0"/>
              <w:marBottom w:val="0"/>
              <w:divBdr>
                <w:top w:val="none" w:sz="0" w:space="0" w:color="auto"/>
                <w:left w:val="none" w:sz="0" w:space="0" w:color="auto"/>
                <w:bottom w:val="none" w:sz="0" w:space="0" w:color="auto"/>
                <w:right w:val="none" w:sz="0" w:space="0" w:color="auto"/>
              </w:divBdr>
              <w:divsChild>
                <w:div w:id="602347212">
                  <w:marLeft w:val="0"/>
                  <w:marRight w:val="0"/>
                  <w:marTop w:val="0"/>
                  <w:marBottom w:val="0"/>
                  <w:divBdr>
                    <w:top w:val="none" w:sz="0" w:space="0" w:color="auto"/>
                    <w:left w:val="none" w:sz="0" w:space="0" w:color="auto"/>
                    <w:bottom w:val="none" w:sz="0" w:space="0" w:color="auto"/>
                    <w:right w:val="none" w:sz="0" w:space="0" w:color="auto"/>
                  </w:divBdr>
                  <w:divsChild>
                    <w:div w:id="514924113">
                      <w:marLeft w:val="0"/>
                      <w:marRight w:val="0"/>
                      <w:marTop w:val="0"/>
                      <w:marBottom w:val="120"/>
                      <w:divBdr>
                        <w:top w:val="single" w:sz="6" w:space="0" w:color="F5F5F5"/>
                        <w:left w:val="single" w:sz="6" w:space="0" w:color="F5F5F5"/>
                        <w:bottom w:val="single" w:sz="6" w:space="0" w:color="F5F5F5"/>
                        <w:right w:val="single" w:sz="6" w:space="0" w:color="F5F5F5"/>
                      </w:divBdr>
                      <w:divsChild>
                        <w:div w:id="1251234669">
                          <w:marLeft w:val="0"/>
                          <w:marRight w:val="0"/>
                          <w:marTop w:val="0"/>
                          <w:marBottom w:val="0"/>
                          <w:divBdr>
                            <w:top w:val="none" w:sz="0" w:space="0" w:color="auto"/>
                            <w:left w:val="none" w:sz="0" w:space="0" w:color="auto"/>
                            <w:bottom w:val="none" w:sz="0" w:space="0" w:color="auto"/>
                            <w:right w:val="none" w:sz="0" w:space="0" w:color="auto"/>
                          </w:divBdr>
                          <w:divsChild>
                            <w:div w:id="3976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22D0F-55FB-4DF2-846E-6CB8E5E8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22</Pages>
  <Words>3533</Words>
  <Characters>20141</Characters>
  <Application>Microsoft Office Word</Application>
  <DocSecurity>0</DocSecurity>
  <Lines>167</Lines>
  <Paragraphs>47</Paragraphs>
  <ScaleCrop>false</ScaleCrop>
  <Company/>
  <LinksUpToDate>false</LinksUpToDate>
  <CharactersWithSpaces>23627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Sumor</dc:creator>
  <cp:keywords/>
  <dc:description/>
  <cp:lastModifiedBy>Sumor</cp:lastModifiedBy>
  <cp:revision>74</cp:revision>
  <dcterms:created xsi:type="dcterms:W3CDTF">2018-03-01T06:18:00Z</dcterms:created>
  <dcterms:modified xsi:type="dcterms:W3CDTF">2018-03-03T03:03:00Z</dcterms:modified>
</cp:coreProperties>
</file>