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80"/>
        <w:gridCol w:w="1380"/>
        <w:gridCol w:w="2202"/>
        <w:gridCol w:w="1134"/>
        <w:gridCol w:w="790"/>
        <w:gridCol w:w="1368"/>
      </w:tblGrid>
      <w:tr w:rsidR="00A42E44" w:rsidTr="00AE7319">
        <w:trPr>
          <w:trHeight w:val="450"/>
        </w:trPr>
        <w:tc>
          <w:tcPr>
            <w:tcW w:w="1380" w:type="dxa"/>
          </w:tcPr>
          <w:p w:rsidR="00A42E44" w:rsidRDefault="00A42E44" w:rsidP="00D436DD">
            <w:pPr>
              <w:jc w:val="center"/>
            </w:pPr>
            <w:r>
              <w:t>项目名称</w:t>
            </w:r>
          </w:p>
        </w:tc>
        <w:tc>
          <w:tcPr>
            <w:tcW w:w="6874" w:type="dxa"/>
            <w:gridSpan w:val="5"/>
          </w:tcPr>
          <w:p w:rsidR="00A42E44" w:rsidRDefault="00A42E44" w:rsidP="00AE7319">
            <w:pPr>
              <w:jc w:val="left"/>
            </w:pPr>
            <w:r>
              <w:t>基于深度学习的</w:t>
            </w:r>
            <w:r>
              <w:t xml:space="preserve">android </w:t>
            </w:r>
            <w:r>
              <w:t>端自动化游戏异常测试软件的实现及测试</w:t>
            </w:r>
          </w:p>
        </w:tc>
      </w:tr>
      <w:tr w:rsidR="00A42E44" w:rsidTr="00AE7319">
        <w:trPr>
          <w:trHeight w:val="450"/>
        </w:trPr>
        <w:tc>
          <w:tcPr>
            <w:tcW w:w="1380" w:type="dxa"/>
          </w:tcPr>
          <w:p w:rsidR="00A42E44" w:rsidRDefault="00A42E44" w:rsidP="00D436DD">
            <w:pPr>
              <w:jc w:val="center"/>
            </w:pPr>
            <w:r>
              <w:t>评审对象</w:t>
            </w:r>
          </w:p>
        </w:tc>
        <w:tc>
          <w:tcPr>
            <w:tcW w:w="3582" w:type="dxa"/>
            <w:gridSpan w:val="2"/>
          </w:tcPr>
          <w:p w:rsidR="00A42E44" w:rsidRDefault="00A42E44" w:rsidP="00AE7319">
            <w:r>
              <w:t>需求规格说明书</w:t>
            </w:r>
          </w:p>
        </w:tc>
        <w:tc>
          <w:tcPr>
            <w:tcW w:w="1134" w:type="dxa"/>
          </w:tcPr>
          <w:p w:rsidR="00A42E44" w:rsidRDefault="00A42E44" w:rsidP="00D436DD">
            <w:pPr>
              <w:jc w:val="center"/>
            </w:pPr>
            <w:r>
              <w:t>版本号</w:t>
            </w:r>
          </w:p>
        </w:tc>
        <w:tc>
          <w:tcPr>
            <w:tcW w:w="2158" w:type="dxa"/>
            <w:gridSpan w:val="2"/>
          </w:tcPr>
          <w:p w:rsidR="00A42E44" w:rsidRDefault="00A42E44" w:rsidP="00AE7319">
            <w:pPr>
              <w:jc w:val="left"/>
            </w:pPr>
            <w:r>
              <w:t>v3.1</w:t>
            </w:r>
          </w:p>
        </w:tc>
      </w:tr>
      <w:tr w:rsidR="00A42E44" w:rsidTr="00AE7319">
        <w:trPr>
          <w:trHeight w:val="450"/>
        </w:trPr>
        <w:tc>
          <w:tcPr>
            <w:tcW w:w="1380" w:type="dxa"/>
          </w:tcPr>
          <w:p w:rsidR="00A42E44" w:rsidRDefault="00A42E44" w:rsidP="00D436DD">
            <w:pPr>
              <w:jc w:val="center"/>
            </w:pPr>
            <w:r>
              <w:t>提交日期</w:t>
            </w:r>
          </w:p>
        </w:tc>
        <w:tc>
          <w:tcPr>
            <w:tcW w:w="3582" w:type="dxa"/>
            <w:gridSpan w:val="2"/>
          </w:tcPr>
          <w:p w:rsidR="00A42E44" w:rsidRDefault="00A42E44" w:rsidP="00AE7319">
            <w:pPr>
              <w:jc w:val="left"/>
            </w:pPr>
            <w:r>
              <w:t>2019/03/25</w:t>
            </w:r>
          </w:p>
        </w:tc>
        <w:tc>
          <w:tcPr>
            <w:tcW w:w="1134" w:type="dxa"/>
          </w:tcPr>
          <w:p w:rsidR="00A42E44" w:rsidRDefault="00A42E44" w:rsidP="00D436DD">
            <w:pPr>
              <w:jc w:val="center"/>
            </w:pPr>
            <w:r>
              <w:t>编制人</w:t>
            </w:r>
          </w:p>
        </w:tc>
        <w:tc>
          <w:tcPr>
            <w:tcW w:w="2158" w:type="dxa"/>
            <w:gridSpan w:val="2"/>
          </w:tcPr>
          <w:p w:rsidR="00A42E44" w:rsidRDefault="00140E76" w:rsidP="00AE7319">
            <w:pPr>
              <w:jc w:val="left"/>
            </w:pPr>
            <w:r>
              <w:rPr>
                <w:rFonts w:hint="eastAsia"/>
              </w:rPr>
              <w:t>刘颖</w:t>
            </w:r>
            <w:r>
              <w:t>,</w:t>
            </w:r>
            <w:r>
              <w:rPr>
                <w:rFonts w:hint="eastAsia"/>
              </w:rPr>
              <w:t>袁梦阳</w:t>
            </w:r>
            <w:r>
              <w:t>,</w:t>
            </w:r>
            <w:r>
              <w:rPr>
                <w:rFonts w:hint="eastAsia"/>
              </w:rPr>
              <w:t>李铎坤</w:t>
            </w:r>
            <w:r>
              <w:t>,</w:t>
            </w:r>
            <w:r>
              <w:rPr>
                <w:rFonts w:hint="eastAsia"/>
              </w:rPr>
              <w:t>陈鸿超</w:t>
            </w:r>
            <w:bookmarkStart w:id="0" w:name="_GoBack"/>
            <w:bookmarkEnd w:id="0"/>
          </w:p>
        </w:tc>
      </w:tr>
      <w:tr w:rsidR="00A42E44" w:rsidTr="00AE7319">
        <w:trPr>
          <w:trHeight w:val="450"/>
        </w:trPr>
        <w:tc>
          <w:tcPr>
            <w:tcW w:w="1380" w:type="dxa"/>
          </w:tcPr>
          <w:p w:rsidR="00A42E44" w:rsidRDefault="00A42E44" w:rsidP="00D436DD">
            <w:pPr>
              <w:jc w:val="center"/>
            </w:pPr>
            <w:r>
              <w:t>评审日期</w:t>
            </w:r>
          </w:p>
        </w:tc>
        <w:tc>
          <w:tcPr>
            <w:tcW w:w="3582" w:type="dxa"/>
            <w:gridSpan w:val="2"/>
          </w:tcPr>
          <w:p w:rsidR="00A42E44" w:rsidRDefault="00A42E44" w:rsidP="00AE7319">
            <w:pPr>
              <w:jc w:val="left"/>
            </w:pPr>
            <w:r>
              <w:t>2019/03/26</w:t>
            </w:r>
          </w:p>
        </w:tc>
        <w:tc>
          <w:tcPr>
            <w:tcW w:w="1134" w:type="dxa"/>
          </w:tcPr>
          <w:p w:rsidR="00A42E44" w:rsidRDefault="00A42E44" w:rsidP="00D436DD">
            <w:pPr>
              <w:jc w:val="center"/>
            </w:pPr>
            <w:r>
              <w:t>评审方式</w:t>
            </w:r>
          </w:p>
        </w:tc>
        <w:tc>
          <w:tcPr>
            <w:tcW w:w="2158" w:type="dxa"/>
            <w:gridSpan w:val="2"/>
          </w:tcPr>
          <w:p w:rsidR="00A42E44" w:rsidRDefault="00A42E44" w:rsidP="00AE7319">
            <w:pPr>
              <w:jc w:val="left"/>
            </w:pPr>
            <w:r>
              <w:t>组间互评审</w:t>
            </w:r>
          </w:p>
        </w:tc>
      </w:tr>
      <w:tr w:rsidR="00A42E44" w:rsidTr="00AE7319">
        <w:trPr>
          <w:trHeight w:val="450"/>
        </w:trPr>
        <w:tc>
          <w:tcPr>
            <w:tcW w:w="1380" w:type="dxa"/>
          </w:tcPr>
          <w:p w:rsidR="00A42E44" w:rsidRDefault="00A42E44" w:rsidP="00D436DD">
            <w:pPr>
              <w:jc w:val="center"/>
            </w:pPr>
            <w:r>
              <w:t>序号</w:t>
            </w:r>
          </w:p>
        </w:tc>
        <w:tc>
          <w:tcPr>
            <w:tcW w:w="1380" w:type="dxa"/>
          </w:tcPr>
          <w:p w:rsidR="00A42E44" w:rsidRDefault="00A42E44" w:rsidP="00D436DD">
            <w:pPr>
              <w:jc w:val="center"/>
            </w:pPr>
            <w:r>
              <w:t>问题位置</w:t>
            </w:r>
          </w:p>
        </w:tc>
        <w:tc>
          <w:tcPr>
            <w:tcW w:w="2202" w:type="dxa"/>
          </w:tcPr>
          <w:p w:rsidR="00A42E44" w:rsidRDefault="00A42E44" w:rsidP="00D436DD">
            <w:pPr>
              <w:jc w:val="center"/>
            </w:pPr>
            <w:r>
              <w:t>问题描述</w:t>
            </w:r>
          </w:p>
        </w:tc>
        <w:tc>
          <w:tcPr>
            <w:tcW w:w="1134" w:type="dxa"/>
          </w:tcPr>
          <w:p w:rsidR="00A42E44" w:rsidRDefault="00A42E44" w:rsidP="00D436DD">
            <w:pPr>
              <w:jc w:val="center"/>
            </w:pPr>
            <w:r>
              <w:t>问题类别</w:t>
            </w:r>
          </w:p>
        </w:tc>
        <w:tc>
          <w:tcPr>
            <w:tcW w:w="790" w:type="dxa"/>
          </w:tcPr>
          <w:p w:rsidR="00A42E44" w:rsidRDefault="00A42E44" w:rsidP="00D436DD">
            <w:pPr>
              <w:jc w:val="center"/>
            </w:pPr>
            <w:r>
              <w:t>严重性</w:t>
            </w:r>
          </w:p>
        </w:tc>
        <w:tc>
          <w:tcPr>
            <w:tcW w:w="1368" w:type="dxa"/>
          </w:tcPr>
          <w:p w:rsidR="00A42E44" w:rsidRDefault="00A42E44" w:rsidP="00D436DD">
            <w:pPr>
              <w:jc w:val="center"/>
            </w:pPr>
            <w:r>
              <w:t>处理意见</w:t>
            </w:r>
          </w:p>
        </w:tc>
      </w:tr>
      <w:tr w:rsidR="00A42E44" w:rsidTr="00AE7319">
        <w:trPr>
          <w:trHeight w:val="450"/>
        </w:trPr>
        <w:tc>
          <w:tcPr>
            <w:tcW w:w="1380" w:type="dxa"/>
          </w:tcPr>
          <w:p w:rsidR="00A42E44" w:rsidRDefault="00A42E44" w:rsidP="00D436DD">
            <w:pPr>
              <w:jc w:val="center"/>
            </w:pPr>
            <w:r>
              <w:t>1</w:t>
            </w:r>
          </w:p>
        </w:tc>
        <w:tc>
          <w:tcPr>
            <w:tcW w:w="1380" w:type="dxa"/>
          </w:tcPr>
          <w:p w:rsidR="00A42E44" w:rsidRDefault="00A42E44" w:rsidP="00D436DD">
            <w:pPr>
              <w:jc w:val="center"/>
            </w:pPr>
            <w:r>
              <w:t>整体</w:t>
            </w:r>
          </w:p>
        </w:tc>
        <w:tc>
          <w:tcPr>
            <w:tcW w:w="2202" w:type="dxa"/>
          </w:tcPr>
          <w:p w:rsidR="001002F9" w:rsidRDefault="001002F9" w:rsidP="00D436DD">
            <w:pPr>
              <w:jc w:val="left"/>
            </w:pPr>
            <w:r>
              <w:rPr>
                <w:rFonts w:hint="eastAsia"/>
              </w:rPr>
              <w:t>用词一致性问题：</w:t>
            </w:r>
          </w:p>
          <w:p w:rsidR="00A42E44" w:rsidRDefault="00A42E44" w:rsidP="00D436DD">
            <w:pPr>
              <w:pStyle w:val="affb"/>
              <w:numPr>
                <w:ilvl w:val="0"/>
                <w:numId w:val="21"/>
              </w:numPr>
              <w:ind w:firstLineChars="0"/>
              <w:jc w:val="left"/>
            </w:pPr>
            <w:r>
              <w:t>封面</w:t>
            </w:r>
            <w:r>
              <w:t>,2.1.2</w:t>
            </w:r>
            <w:r>
              <w:t>节</w:t>
            </w:r>
            <w:r>
              <w:t>,4.1</w:t>
            </w:r>
            <w:r>
              <w:t>节写成了</w:t>
            </w:r>
            <w:r>
              <w:t>“android”</w:t>
            </w:r>
          </w:p>
          <w:p w:rsidR="001002F9" w:rsidRDefault="001002F9" w:rsidP="00D436DD">
            <w:pPr>
              <w:pStyle w:val="affb"/>
              <w:numPr>
                <w:ilvl w:val="0"/>
                <w:numId w:val="21"/>
              </w:numPr>
              <w:ind w:firstLineChars="0"/>
              <w:jc w:val="left"/>
            </w:pPr>
            <w:r>
              <w:t>文章中同时存在</w:t>
            </w:r>
            <w:r>
              <w:t>“</w:t>
            </w:r>
            <w:r>
              <w:t>我们</w:t>
            </w:r>
            <w:r>
              <w:t>”</w:t>
            </w:r>
            <w:r>
              <w:t>和</w:t>
            </w:r>
            <w:r>
              <w:t>“</w:t>
            </w:r>
            <w:r>
              <w:t>本项目</w:t>
            </w:r>
            <w:r>
              <w:t>”</w:t>
            </w:r>
            <w:r>
              <w:t>的主语</w:t>
            </w:r>
          </w:p>
        </w:tc>
        <w:tc>
          <w:tcPr>
            <w:tcW w:w="1134" w:type="dxa"/>
          </w:tcPr>
          <w:p w:rsidR="00A42E44" w:rsidRDefault="00A42E44" w:rsidP="00D436DD">
            <w:pPr>
              <w:jc w:val="center"/>
            </w:pPr>
            <w:r>
              <w:t>一致性</w:t>
            </w:r>
          </w:p>
        </w:tc>
        <w:tc>
          <w:tcPr>
            <w:tcW w:w="790" w:type="dxa"/>
          </w:tcPr>
          <w:p w:rsidR="00A42E44" w:rsidRDefault="00A42E44" w:rsidP="00D436DD">
            <w:pPr>
              <w:jc w:val="center"/>
            </w:pPr>
            <w:r>
              <w:t>轻微</w:t>
            </w:r>
          </w:p>
        </w:tc>
        <w:tc>
          <w:tcPr>
            <w:tcW w:w="1368" w:type="dxa"/>
          </w:tcPr>
          <w:p w:rsidR="00A42E44" w:rsidRDefault="001002F9" w:rsidP="00D436DD">
            <w:pPr>
              <w:jc w:val="left"/>
            </w:pPr>
            <w:r>
              <w:t>建议统一</w:t>
            </w:r>
            <w:r>
              <w:rPr>
                <w:rFonts w:hint="eastAsia"/>
              </w:rPr>
              <w:t>为“</w:t>
            </w:r>
            <w:r>
              <w:t>Android</w:t>
            </w:r>
            <w:r>
              <w:rPr>
                <w:rFonts w:hint="eastAsia"/>
              </w:rPr>
              <w:t>”和“</w:t>
            </w:r>
            <w:r>
              <w:t>本项目</w:t>
            </w:r>
            <w:r>
              <w:rPr>
                <w:rFonts w:hint="eastAsia"/>
              </w:rPr>
              <w:t>”</w:t>
            </w:r>
          </w:p>
        </w:tc>
      </w:tr>
      <w:tr w:rsidR="00A42E44" w:rsidTr="00AE7319">
        <w:trPr>
          <w:trHeight w:val="450"/>
        </w:trPr>
        <w:tc>
          <w:tcPr>
            <w:tcW w:w="1380" w:type="dxa"/>
          </w:tcPr>
          <w:p w:rsidR="00A42E44" w:rsidRDefault="00A42E44" w:rsidP="00D436DD">
            <w:pPr>
              <w:jc w:val="center"/>
            </w:pPr>
            <w:r>
              <w:t>2</w:t>
            </w:r>
          </w:p>
        </w:tc>
        <w:tc>
          <w:tcPr>
            <w:tcW w:w="1380" w:type="dxa"/>
          </w:tcPr>
          <w:p w:rsidR="00A42E44" w:rsidRDefault="00A42E44" w:rsidP="00D436DD">
            <w:pPr>
              <w:jc w:val="center"/>
            </w:pPr>
            <w:r>
              <w:t>整体</w:t>
            </w:r>
          </w:p>
        </w:tc>
        <w:tc>
          <w:tcPr>
            <w:tcW w:w="2202" w:type="dxa"/>
          </w:tcPr>
          <w:p w:rsidR="00A42E44" w:rsidRDefault="00A42E44" w:rsidP="00D436DD">
            <w:pPr>
              <w:jc w:val="left"/>
            </w:pPr>
            <w:r>
              <w:t>没有页码</w:t>
            </w:r>
          </w:p>
        </w:tc>
        <w:tc>
          <w:tcPr>
            <w:tcW w:w="1134" w:type="dxa"/>
          </w:tcPr>
          <w:p w:rsidR="00A42E44" w:rsidRDefault="00A42E44" w:rsidP="00D436DD">
            <w:pPr>
              <w:jc w:val="center"/>
            </w:pPr>
            <w:r>
              <w:t>规范性</w:t>
            </w:r>
          </w:p>
        </w:tc>
        <w:tc>
          <w:tcPr>
            <w:tcW w:w="790" w:type="dxa"/>
          </w:tcPr>
          <w:p w:rsidR="00A42E44" w:rsidRDefault="00A42E44" w:rsidP="00D436DD">
            <w:pPr>
              <w:jc w:val="center"/>
            </w:pPr>
            <w:r>
              <w:t>一般</w:t>
            </w:r>
          </w:p>
        </w:tc>
        <w:tc>
          <w:tcPr>
            <w:tcW w:w="1368" w:type="dxa"/>
          </w:tcPr>
          <w:p w:rsidR="00A42E44" w:rsidRDefault="00A42E44" w:rsidP="00D436DD">
            <w:pPr>
              <w:jc w:val="left"/>
            </w:pPr>
            <w:r>
              <w:t>添加页码</w:t>
            </w:r>
          </w:p>
        </w:tc>
      </w:tr>
      <w:tr w:rsidR="00A42E44" w:rsidTr="00AE7319">
        <w:trPr>
          <w:trHeight w:val="450"/>
        </w:trPr>
        <w:tc>
          <w:tcPr>
            <w:tcW w:w="1380" w:type="dxa"/>
          </w:tcPr>
          <w:p w:rsidR="00A42E44" w:rsidRDefault="001002F9" w:rsidP="00D436DD">
            <w:pPr>
              <w:jc w:val="center"/>
            </w:pPr>
            <w:r>
              <w:t>3</w:t>
            </w:r>
          </w:p>
        </w:tc>
        <w:tc>
          <w:tcPr>
            <w:tcW w:w="1380" w:type="dxa"/>
          </w:tcPr>
          <w:p w:rsidR="00A42E44" w:rsidRDefault="00A42E44" w:rsidP="00D436DD">
            <w:pPr>
              <w:jc w:val="center"/>
            </w:pPr>
            <w:r>
              <w:t>1.4</w:t>
            </w:r>
            <w:r>
              <w:t>节</w:t>
            </w:r>
          </w:p>
        </w:tc>
        <w:tc>
          <w:tcPr>
            <w:tcW w:w="2202" w:type="dxa"/>
          </w:tcPr>
          <w:p w:rsidR="00A42E44" w:rsidRDefault="00A42E44" w:rsidP="00D436DD">
            <w:pPr>
              <w:pStyle w:val="affb"/>
              <w:numPr>
                <w:ilvl w:val="0"/>
                <w:numId w:val="14"/>
              </w:numPr>
              <w:ind w:firstLineChars="0"/>
              <w:jc w:val="left"/>
            </w:pPr>
            <w:r>
              <w:t>术语未排序</w:t>
            </w:r>
          </w:p>
          <w:p w:rsidR="00A42E44" w:rsidRDefault="00A42E44" w:rsidP="00D436DD">
            <w:pPr>
              <w:pStyle w:val="affb"/>
              <w:numPr>
                <w:ilvl w:val="0"/>
                <w:numId w:val="14"/>
              </w:numPr>
              <w:ind w:firstLineChars="0"/>
              <w:jc w:val="left"/>
            </w:pPr>
            <w:r>
              <w:t>术语介绍不完整，漏了</w:t>
            </w:r>
            <w:r>
              <w:t>iOS</w:t>
            </w:r>
            <w:r>
              <w:t>、</w:t>
            </w:r>
            <w:r>
              <w:t>FastRCNN</w:t>
            </w:r>
            <w:r>
              <w:t>等</w:t>
            </w:r>
          </w:p>
        </w:tc>
        <w:tc>
          <w:tcPr>
            <w:tcW w:w="1134" w:type="dxa"/>
          </w:tcPr>
          <w:p w:rsidR="00D436DD" w:rsidRDefault="00A42E44" w:rsidP="00D436DD">
            <w:pPr>
              <w:jc w:val="center"/>
            </w:pPr>
            <w:r>
              <w:t>规范性</w:t>
            </w:r>
          </w:p>
          <w:p w:rsidR="00A42E44" w:rsidRDefault="00A42E44" w:rsidP="00D436DD">
            <w:pPr>
              <w:jc w:val="center"/>
            </w:pPr>
            <w:r>
              <w:t>完整性</w:t>
            </w:r>
          </w:p>
        </w:tc>
        <w:tc>
          <w:tcPr>
            <w:tcW w:w="790" w:type="dxa"/>
          </w:tcPr>
          <w:p w:rsidR="00A42E44" w:rsidRDefault="00A42E44" w:rsidP="00D436DD">
            <w:pPr>
              <w:jc w:val="center"/>
            </w:pPr>
            <w:r>
              <w:t>轻微</w:t>
            </w:r>
          </w:p>
        </w:tc>
        <w:tc>
          <w:tcPr>
            <w:tcW w:w="1368" w:type="dxa"/>
          </w:tcPr>
          <w:p w:rsidR="00A42E44" w:rsidRDefault="00A42E44" w:rsidP="00D436DD">
            <w:pPr>
              <w:jc w:val="left"/>
            </w:pPr>
            <w:r>
              <w:t>建议排序</w:t>
            </w:r>
            <w:r w:rsidR="00D436DD">
              <w:rPr>
                <w:rFonts w:hint="eastAsia"/>
              </w:rPr>
              <w:t>并</w:t>
            </w:r>
            <w:r>
              <w:t>补充术语和缩略词表</w:t>
            </w:r>
          </w:p>
        </w:tc>
      </w:tr>
      <w:tr w:rsidR="00A42E44" w:rsidTr="00AE7319">
        <w:trPr>
          <w:trHeight w:val="450"/>
        </w:trPr>
        <w:tc>
          <w:tcPr>
            <w:tcW w:w="1380" w:type="dxa"/>
          </w:tcPr>
          <w:p w:rsidR="00A42E44" w:rsidRDefault="001002F9" w:rsidP="00D436DD">
            <w:pPr>
              <w:jc w:val="center"/>
            </w:pPr>
            <w:r>
              <w:rPr>
                <w:rFonts w:hint="eastAsia"/>
              </w:rPr>
              <w:t>4</w:t>
            </w:r>
          </w:p>
        </w:tc>
        <w:tc>
          <w:tcPr>
            <w:tcW w:w="1380" w:type="dxa"/>
          </w:tcPr>
          <w:p w:rsidR="00A42E44" w:rsidRDefault="00A42E44" w:rsidP="00D436DD">
            <w:pPr>
              <w:jc w:val="center"/>
            </w:pPr>
            <w:r>
              <w:t>整体</w:t>
            </w:r>
          </w:p>
        </w:tc>
        <w:tc>
          <w:tcPr>
            <w:tcW w:w="2202" w:type="dxa"/>
          </w:tcPr>
          <w:p w:rsidR="00B24EF4" w:rsidRDefault="00B24EF4" w:rsidP="00D436DD">
            <w:pPr>
              <w:jc w:val="left"/>
            </w:pPr>
            <w:r>
              <w:rPr>
                <w:rFonts w:hint="eastAsia"/>
              </w:rPr>
              <w:t>标题问题：</w:t>
            </w:r>
          </w:p>
          <w:p w:rsidR="00A42E44" w:rsidRDefault="00A42E44" w:rsidP="00B24EF4">
            <w:pPr>
              <w:pStyle w:val="affb"/>
              <w:numPr>
                <w:ilvl w:val="0"/>
                <w:numId w:val="19"/>
              </w:numPr>
              <w:ind w:firstLineChars="0"/>
              <w:jc w:val="left"/>
            </w:pPr>
            <w:r>
              <w:t>建议去掉第四级标题</w:t>
            </w:r>
          </w:p>
          <w:p w:rsidR="00B24EF4" w:rsidRDefault="00B24EF4" w:rsidP="00B24EF4">
            <w:pPr>
              <w:pStyle w:val="affb"/>
              <w:numPr>
                <w:ilvl w:val="0"/>
                <w:numId w:val="19"/>
              </w:numPr>
              <w:ind w:firstLineChars="0"/>
              <w:jc w:val="left"/>
            </w:pPr>
            <w:r>
              <w:rPr>
                <w:rFonts w:hint="eastAsia"/>
              </w:rPr>
              <w:t>3</w:t>
            </w:r>
            <w:r>
              <w:t>.3</w:t>
            </w:r>
            <w:r>
              <w:rPr>
                <w:rFonts w:hint="eastAsia"/>
              </w:rPr>
              <w:t>节</w:t>
            </w:r>
            <w:r>
              <w:t>标题编号错误</w:t>
            </w:r>
          </w:p>
        </w:tc>
        <w:tc>
          <w:tcPr>
            <w:tcW w:w="1134" w:type="dxa"/>
          </w:tcPr>
          <w:p w:rsidR="00A42E44" w:rsidRDefault="00A42E44" w:rsidP="00D436DD">
            <w:pPr>
              <w:jc w:val="center"/>
            </w:pPr>
            <w:r>
              <w:t>规范性</w:t>
            </w:r>
          </w:p>
        </w:tc>
        <w:tc>
          <w:tcPr>
            <w:tcW w:w="790" w:type="dxa"/>
          </w:tcPr>
          <w:p w:rsidR="00A42E44" w:rsidRDefault="00A42E44" w:rsidP="00D436DD">
            <w:pPr>
              <w:jc w:val="center"/>
            </w:pPr>
            <w:r>
              <w:t>轻微</w:t>
            </w:r>
          </w:p>
        </w:tc>
        <w:tc>
          <w:tcPr>
            <w:tcW w:w="1368" w:type="dxa"/>
          </w:tcPr>
          <w:p w:rsidR="00A42E44" w:rsidRDefault="00A42E44" w:rsidP="00D436DD">
            <w:pPr>
              <w:jc w:val="left"/>
            </w:pPr>
            <w:r>
              <w:t>第四级标题建议改为字号为正文字体，加粗。</w:t>
            </w:r>
          </w:p>
        </w:tc>
      </w:tr>
      <w:tr w:rsidR="00A42E44" w:rsidTr="00AE7319">
        <w:trPr>
          <w:trHeight w:val="450"/>
        </w:trPr>
        <w:tc>
          <w:tcPr>
            <w:tcW w:w="1380" w:type="dxa"/>
          </w:tcPr>
          <w:p w:rsidR="00A42E44" w:rsidRDefault="00A42E44" w:rsidP="00D436DD">
            <w:pPr>
              <w:jc w:val="center"/>
            </w:pPr>
            <w:r>
              <w:t>5</w:t>
            </w:r>
          </w:p>
        </w:tc>
        <w:tc>
          <w:tcPr>
            <w:tcW w:w="1380" w:type="dxa"/>
          </w:tcPr>
          <w:p w:rsidR="00A42E44" w:rsidRDefault="001002F9" w:rsidP="00D436DD">
            <w:pPr>
              <w:jc w:val="center"/>
            </w:pPr>
            <w:r>
              <w:rPr>
                <w:rFonts w:hint="eastAsia"/>
              </w:rPr>
              <w:t>1</w:t>
            </w:r>
            <w:r>
              <w:t>.5</w:t>
            </w:r>
            <w:r>
              <w:rPr>
                <w:rFonts w:hint="eastAsia"/>
              </w:rPr>
              <w:t>节</w:t>
            </w:r>
          </w:p>
          <w:p w:rsidR="001002F9" w:rsidRDefault="001002F9" w:rsidP="00D436DD">
            <w:pPr>
              <w:jc w:val="center"/>
            </w:pPr>
            <w:r>
              <w:rPr>
                <w:rFonts w:hint="eastAsia"/>
              </w:rPr>
              <w:t>2</w:t>
            </w:r>
            <w:r>
              <w:t>.1.2</w:t>
            </w:r>
            <w:r>
              <w:rPr>
                <w:rFonts w:hint="eastAsia"/>
              </w:rPr>
              <w:t>节</w:t>
            </w:r>
          </w:p>
        </w:tc>
        <w:tc>
          <w:tcPr>
            <w:tcW w:w="2202" w:type="dxa"/>
          </w:tcPr>
          <w:p w:rsidR="00A42E44" w:rsidRDefault="00A42E44" w:rsidP="00D436DD">
            <w:pPr>
              <w:jc w:val="left"/>
            </w:pPr>
            <w:r>
              <w:t>1.5</w:t>
            </w:r>
            <w:r>
              <w:t>节参考文献和</w:t>
            </w:r>
            <w:r>
              <w:t>2.1.2</w:t>
            </w:r>
            <w:r>
              <w:t>节第一段的缩进有问题</w:t>
            </w:r>
          </w:p>
        </w:tc>
        <w:tc>
          <w:tcPr>
            <w:tcW w:w="1134" w:type="dxa"/>
          </w:tcPr>
          <w:p w:rsidR="00A42E44" w:rsidRDefault="00A42E44" w:rsidP="00D436DD">
            <w:pPr>
              <w:jc w:val="center"/>
            </w:pPr>
            <w:r>
              <w:t>规范性</w:t>
            </w:r>
          </w:p>
        </w:tc>
        <w:tc>
          <w:tcPr>
            <w:tcW w:w="790" w:type="dxa"/>
          </w:tcPr>
          <w:p w:rsidR="00A42E44" w:rsidRDefault="00A42E44" w:rsidP="00D436DD">
            <w:pPr>
              <w:jc w:val="center"/>
            </w:pPr>
            <w:r>
              <w:t>轻微</w:t>
            </w:r>
          </w:p>
        </w:tc>
        <w:tc>
          <w:tcPr>
            <w:tcW w:w="1368" w:type="dxa"/>
          </w:tcPr>
          <w:p w:rsidR="00A42E44" w:rsidRDefault="00A42E44" w:rsidP="00D436DD">
            <w:pPr>
              <w:jc w:val="left"/>
            </w:pPr>
            <w:r>
              <w:t>建议修改</w:t>
            </w:r>
          </w:p>
        </w:tc>
      </w:tr>
      <w:tr w:rsidR="00A42E44" w:rsidTr="00AE7319">
        <w:trPr>
          <w:trHeight w:val="450"/>
        </w:trPr>
        <w:tc>
          <w:tcPr>
            <w:tcW w:w="1380" w:type="dxa"/>
          </w:tcPr>
          <w:p w:rsidR="00A42E44" w:rsidRDefault="00A42E44" w:rsidP="00D436DD">
            <w:pPr>
              <w:jc w:val="center"/>
            </w:pPr>
            <w:r>
              <w:t>6</w:t>
            </w:r>
          </w:p>
        </w:tc>
        <w:tc>
          <w:tcPr>
            <w:tcW w:w="1380" w:type="dxa"/>
          </w:tcPr>
          <w:p w:rsidR="00A42E44" w:rsidRDefault="00A42E44" w:rsidP="00D436DD">
            <w:pPr>
              <w:jc w:val="center"/>
            </w:pPr>
            <w:r>
              <w:t>2.1.2</w:t>
            </w:r>
            <w:r>
              <w:t>节</w:t>
            </w:r>
          </w:p>
          <w:p w:rsidR="00A42E44" w:rsidRDefault="00A42E44" w:rsidP="00D436DD">
            <w:pPr>
              <w:jc w:val="center"/>
            </w:pPr>
            <w:r>
              <w:t>2.7</w:t>
            </w:r>
            <w:r>
              <w:t>节</w:t>
            </w:r>
          </w:p>
          <w:p w:rsidR="00A42E44" w:rsidRDefault="00A42E44" w:rsidP="00D436DD">
            <w:pPr>
              <w:jc w:val="center"/>
            </w:pPr>
            <w:r>
              <w:t>3.1.2</w:t>
            </w:r>
            <w:r>
              <w:t>节</w:t>
            </w:r>
          </w:p>
          <w:p w:rsidR="00A42E44" w:rsidRDefault="00A42E44" w:rsidP="00D436DD">
            <w:pPr>
              <w:jc w:val="center"/>
            </w:pPr>
            <w:r>
              <w:t>3.2.1</w:t>
            </w:r>
            <w:r>
              <w:t>节</w:t>
            </w:r>
          </w:p>
          <w:p w:rsidR="00A42E44" w:rsidRDefault="00A42E44" w:rsidP="00D436DD">
            <w:pPr>
              <w:jc w:val="center"/>
            </w:pPr>
            <w:r>
              <w:t>4.2.1</w:t>
            </w:r>
            <w:r>
              <w:t>节</w:t>
            </w:r>
          </w:p>
          <w:p w:rsidR="00A42E44" w:rsidRDefault="00A42E44" w:rsidP="00D436DD">
            <w:pPr>
              <w:jc w:val="center"/>
            </w:pPr>
            <w:r>
              <w:t>4.2.2</w:t>
            </w:r>
            <w:r>
              <w:t>节</w:t>
            </w:r>
          </w:p>
        </w:tc>
        <w:tc>
          <w:tcPr>
            <w:tcW w:w="2202" w:type="dxa"/>
          </w:tcPr>
          <w:p w:rsidR="00A42E44" w:rsidRDefault="00A42E44" w:rsidP="00D436DD">
            <w:pPr>
              <w:jc w:val="left"/>
            </w:pPr>
            <w:r>
              <w:t>笔误：</w:t>
            </w:r>
          </w:p>
          <w:p w:rsidR="00A42E44" w:rsidRDefault="00A42E44" w:rsidP="00D436DD">
            <w:pPr>
              <w:pStyle w:val="affb"/>
              <w:numPr>
                <w:ilvl w:val="0"/>
                <w:numId w:val="16"/>
              </w:numPr>
              <w:ind w:firstLineChars="0"/>
              <w:jc w:val="left"/>
            </w:pPr>
            <w:r>
              <w:t>2.1.2</w:t>
            </w:r>
            <w:r>
              <w:t>节第三段</w:t>
            </w:r>
            <w:r>
              <w:t>“</w:t>
            </w:r>
            <w:r w:rsidRPr="00D436DD">
              <w:rPr>
                <w:color w:val="FF0000"/>
              </w:rPr>
              <w:t>以</w:t>
            </w:r>
            <w:r>
              <w:t xml:space="preserve"> Monkey </w:t>
            </w:r>
            <w:r>
              <w:t>部分特</w:t>
            </w:r>
            <w:r>
              <w:t xml:space="preserve"> </w:t>
            </w:r>
            <w:r>
              <w:t>征一致的同时。</w:t>
            </w:r>
            <w:r>
              <w:t>”</w:t>
            </w:r>
          </w:p>
          <w:p w:rsidR="00A42E44" w:rsidRDefault="00A42E44" w:rsidP="00D436DD">
            <w:pPr>
              <w:pStyle w:val="affb"/>
              <w:numPr>
                <w:ilvl w:val="0"/>
                <w:numId w:val="16"/>
              </w:numPr>
              <w:ind w:firstLineChars="0"/>
              <w:jc w:val="left"/>
            </w:pPr>
            <w:r>
              <w:t>2.7</w:t>
            </w:r>
            <w:r>
              <w:t>节</w:t>
            </w:r>
            <w:r>
              <w:t>“</w:t>
            </w:r>
            <w:r>
              <w:t>本项目</w:t>
            </w:r>
            <w:r w:rsidRPr="00D436DD">
              <w:rPr>
                <w:color w:val="FF0000"/>
              </w:rPr>
              <w:t>中</w:t>
            </w:r>
            <w:r>
              <w:t>主要用于测试游戏的异常识别</w:t>
            </w:r>
            <w:r>
              <w:t>”</w:t>
            </w:r>
            <w:r>
              <w:t>语句不通</w:t>
            </w:r>
          </w:p>
          <w:p w:rsidR="00A42E44" w:rsidRDefault="00A42E44" w:rsidP="00D436DD">
            <w:pPr>
              <w:pStyle w:val="affb"/>
              <w:numPr>
                <w:ilvl w:val="0"/>
                <w:numId w:val="16"/>
              </w:numPr>
              <w:ind w:firstLineChars="0"/>
              <w:jc w:val="left"/>
            </w:pPr>
            <w:r>
              <w:t>“</w:t>
            </w:r>
            <w:r>
              <w:t>在对此条件下实现对所覆盖的所有控</w:t>
            </w:r>
            <w:r>
              <w:t xml:space="preserve"> </w:t>
            </w:r>
            <w:r>
              <w:t>件实现</w:t>
            </w:r>
            <w:r>
              <w:t xml:space="preserve"> 100%</w:t>
            </w:r>
            <w:r>
              <w:t>的异常测试</w:t>
            </w:r>
            <w:r>
              <w:t>”</w:t>
            </w:r>
            <w:r>
              <w:t>语句不通</w:t>
            </w:r>
          </w:p>
          <w:p w:rsidR="00A42E44" w:rsidRDefault="00A42E44" w:rsidP="00D436DD">
            <w:pPr>
              <w:pStyle w:val="affb"/>
              <w:numPr>
                <w:ilvl w:val="0"/>
                <w:numId w:val="16"/>
              </w:numPr>
              <w:ind w:firstLineChars="0"/>
              <w:jc w:val="left"/>
            </w:pPr>
            <w:r>
              <w:t>“</w:t>
            </w:r>
            <w:r>
              <w:t>控件框的大小在较大程度</w:t>
            </w:r>
            <w:r w:rsidRPr="00D436DD">
              <w:rPr>
                <w:color w:val="FF0000"/>
              </w:rPr>
              <w:t>（上）</w:t>
            </w:r>
            <w:r>
              <w:t>与网络训练</w:t>
            </w:r>
            <w:r w:rsidRPr="00D436DD">
              <w:rPr>
                <w:strike/>
                <w:color w:val="FF0000"/>
              </w:rPr>
              <w:t>是</w:t>
            </w:r>
            <w:r w:rsidRPr="00D436DD">
              <w:rPr>
                <w:color w:val="FF0000"/>
              </w:rPr>
              <w:t>（时）</w:t>
            </w:r>
            <w:r>
              <w:t>人工框出的控件框</w:t>
            </w:r>
            <w:r>
              <w:t>”</w:t>
            </w:r>
            <w:r>
              <w:t>，</w:t>
            </w:r>
            <w:r>
              <w:t>“</w:t>
            </w:r>
            <w:r>
              <w:t>要注意人工标注的标准要</w:t>
            </w:r>
            <w:r w:rsidRPr="00D436DD">
              <w:rPr>
                <w:color w:val="FF0000"/>
              </w:rPr>
              <w:t>（和什么）</w:t>
            </w:r>
            <w:r>
              <w:t>达到一致</w:t>
            </w:r>
            <w:r>
              <w:t>”</w:t>
            </w:r>
            <w:r>
              <w:t>，</w:t>
            </w:r>
            <w:r>
              <w:t>“</w:t>
            </w:r>
            <w:r>
              <w:t>没有和他</w:t>
            </w:r>
            <w:r w:rsidRPr="00D436DD">
              <w:rPr>
                <w:color w:val="FF0000"/>
              </w:rPr>
              <w:t>（它）</w:t>
            </w:r>
            <w:r>
              <w:t>属性完全一样的状态</w:t>
            </w:r>
            <w:r>
              <w:t>”</w:t>
            </w:r>
          </w:p>
          <w:p w:rsidR="00A42E44" w:rsidRDefault="00A42E44" w:rsidP="00D436DD">
            <w:pPr>
              <w:pStyle w:val="affb"/>
              <w:numPr>
                <w:ilvl w:val="0"/>
                <w:numId w:val="16"/>
              </w:numPr>
              <w:ind w:firstLineChars="0"/>
              <w:jc w:val="left"/>
            </w:pPr>
            <w:r>
              <w:t>“</w:t>
            </w:r>
            <w:r>
              <w:t>为标注工作提升</w:t>
            </w:r>
            <w:r w:rsidRPr="00D436DD">
              <w:rPr>
                <w:color w:val="FF0000"/>
              </w:rPr>
              <w:t>（提供）</w:t>
            </w:r>
            <w:r>
              <w:t>不少便利</w:t>
            </w:r>
            <w:r>
              <w:t>”</w:t>
            </w:r>
          </w:p>
          <w:p w:rsidR="00A42E44" w:rsidRDefault="00A42E44" w:rsidP="00D436DD">
            <w:pPr>
              <w:pStyle w:val="affb"/>
              <w:numPr>
                <w:ilvl w:val="0"/>
                <w:numId w:val="16"/>
              </w:numPr>
              <w:ind w:firstLineChars="0"/>
              <w:jc w:val="left"/>
            </w:pPr>
            <w:r>
              <w:t xml:space="preserve"> “</w:t>
            </w:r>
            <w:r>
              <w:t>其训练方法重要</w:t>
            </w:r>
            <w:r w:rsidRPr="00D436DD">
              <w:rPr>
                <w:color w:val="FF0000"/>
              </w:rPr>
              <w:t>（主</w:t>
            </w:r>
            <w:r w:rsidRPr="00D436DD">
              <w:rPr>
                <w:color w:val="FF0000"/>
              </w:rPr>
              <w:lastRenderedPageBreak/>
              <w:t>要）</w:t>
            </w:r>
            <w:r>
              <w:t>包含预训练和微调</w:t>
            </w:r>
            <w:r>
              <w:t>”</w:t>
            </w:r>
          </w:p>
          <w:p w:rsidR="00B24EF4" w:rsidRDefault="00B24EF4" w:rsidP="00B24EF4">
            <w:pPr>
              <w:pStyle w:val="affb"/>
              <w:numPr>
                <w:ilvl w:val="0"/>
                <w:numId w:val="16"/>
              </w:numPr>
              <w:ind w:firstLineChars="0"/>
              <w:jc w:val="left"/>
            </w:pPr>
            <w:r>
              <w:rPr>
                <w:rFonts w:hint="eastAsia"/>
              </w:rPr>
              <w:t>4</w:t>
            </w:r>
            <w:r>
              <w:t>.2.1</w:t>
            </w:r>
            <w:r>
              <w:rPr>
                <w:rFonts w:hint="eastAsia"/>
              </w:rPr>
              <w:t>.</w:t>
            </w:r>
            <w:r>
              <w:t>1</w:t>
            </w:r>
            <w:r>
              <w:rPr>
                <w:rFonts w:hint="eastAsia"/>
              </w:rPr>
              <w:t>节“</w:t>
            </w:r>
            <w:r w:rsidRPr="00B24EF4">
              <w:rPr>
                <w:rFonts w:hint="eastAsia"/>
              </w:rPr>
              <w:t>该标注工具支持</w:t>
            </w:r>
            <w:r w:rsidRPr="00B24EF4">
              <w:rPr>
                <w:rFonts w:hint="eastAsia"/>
              </w:rPr>
              <w:t xml:space="preserve"> Windows</w:t>
            </w:r>
            <w:r w:rsidRPr="00B24EF4">
              <w:rPr>
                <w:rFonts w:hint="eastAsia"/>
              </w:rPr>
              <w:t>、</w:t>
            </w:r>
            <w:r w:rsidRPr="00B24EF4">
              <w:rPr>
                <w:rFonts w:hint="eastAsia"/>
              </w:rPr>
              <w:t xml:space="preserve">Linux </w:t>
            </w:r>
            <w:r w:rsidRPr="00B24EF4">
              <w:rPr>
                <w:rFonts w:hint="eastAsia"/>
              </w:rPr>
              <w:t>和</w:t>
            </w:r>
            <w:r w:rsidRPr="00B24EF4">
              <w:rPr>
                <w:rFonts w:hint="eastAsia"/>
              </w:rPr>
              <w:t xml:space="preserve"> IOS </w:t>
            </w:r>
            <w:r w:rsidRPr="00B24EF4">
              <w:rPr>
                <w:rFonts w:hint="eastAsia"/>
                <w:color w:val="FF0000"/>
              </w:rPr>
              <w:t>（</w:t>
            </w:r>
            <w:r w:rsidRPr="00B24EF4">
              <w:rPr>
                <w:color w:val="FF0000"/>
              </w:rPr>
              <w:t>Mac OS</w:t>
            </w:r>
            <w:r w:rsidRPr="00B24EF4">
              <w:rPr>
                <w:rFonts w:hint="eastAsia"/>
                <w:color w:val="FF0000"/>
              </w:rPr>
              <w:t>）</w:t>
            </w:r>
            <w:r w:rsidRPr="00B24EF4">
              <w:rPr>
                <w:rFonts w:hint="eastAsia"/>
              </w:rPr>
              <w:t>等系统</w:t>
            </w:r>
            <w:r>
              <w:rPr>
                <w:rFonts w:hint="eastAsia"/>
              </w:rPr>
              <w:t>”</w:t>
            </w:r>
          </w:p>
        </w:tc>
        <w:tc>
          <w:tcPr>
            <w:tcW w:w="1134" w:type="dxa"/>
          </w:tcPr>
          <w:p w:rsidR="00A42E44" w:rsidRDefault="00A42E44" w:rsidP="00D436DD">
            <w:pPr>
              <w:jc w:val="center"/>
            </w:pPr>
            <w:r>
              <w:lastRenderedPageBreak/>
              <w:t>准确性</w:t>
            </w:r>
          </w:p>
        </w:tc>
        <w:tc>
          <w:tcPr>
            <w:tcW w:w="790" w:type="dxa"/>
          </w:tcPr>
          <w:p w:rsidR="00A42E44" w:rsidRDefault="00A42E44" w:rsidP="00D436DD">
            <w:pPr>
              <w:jc w:val="center"/>
            </w:pPr>
            <w:r>
              <w:t>一般</w:t>
            </w:r>
          </w:p>
        </w:tc>
        <w:tc>
          <w:tcPr>
            <w:tcW w:w="1368" w:type="dxa"/>
          </w:tcPr>
          <w:p w:rsidR="00A42E44" w:rsidRDefault="00A42E44" w:rsidP="00D436DD">
            <w:pPr>
              <w:jc w:val="left"/>
            </w:pPr>
            <w:r>
              <w:t>参考红字进行修改</w:t>
            </w:r>
          </w:p>
        </w:tc>
      </w:tr>
      <w:tr w:rsidR="00A42E44" w:rsidTr="00AE7319">
        <w:trPr>
          <w:trHeight w:val="450"/>
        </w:trPr>
        <w:tc>
          <w:tcPr>
            <w:tcW w:w="1380" w:type="dxa"/>
          </w:tcPr>
          <w:p w:rsidR="00A42E44" w:rsidRDefault="001002F9" w:rsidP="00D436DD">
            <w:pPr>
              <w:jc w:val="center"/>
            </w:pPr>
            <w:r>
              <w:rPr>
                <w:rFonts w:hint="eastAsia"/>
              </w:rPr>
              <w:lastRenderedPageBreak/>
              <w:t>7</w:t>
            </w:r>
          </w:p>
        </w:tc>
        <w:tc>
          <w:tcPr>
            <w:tcW w:w="1380" w:type="dxa"/>
          </w:tcPr>
          <w:p w:rsidR="00A42E44" w:rsidRDefault="00A42E44" w:rsidP="00D436DD">
            <w:pPr>
              <w:jc w:val="center"/>
            </w:pPr>
            <w:r>
              <w:t>2.1.2</w:t>
            </w:r>
            <w:r>
              <w:t>节</w:t>
            </w:r>
          </w:p>
        </w:tc>
        <w:tc>
          <w:tcPr>
            <w:tcW w:w="2202" w:type="dxa"/>
          </w:tcPr>
          <w:p w:rsidR="001002F9" w:rsidRDefault="001002F9" w:rsidP="00D436DD">
            <w:pPr>
              <w:jc w:val="left"/>
            </w:pPr>
            <w:r>
              <w:rPr>
                <w:rFonts w:hint="eastAsia"/>
              </w:rPr>
              <w:t>图表问题：</w:t>
            </w:r>
          </w:p>
          <w:p w:rsidR="00A42E44" w:rsidRDefault="001002F9" w:rsidP="001002F9">
            <w:pPr>
              <w:pStyle w:val="affb"/>
              <w:numPr>
                <w:ilvl w:val="0"/>
                <w:numId w:val="20"/>
              </w:numPr>
              <w:ind w:firstLineChars="0"/>
              <w:jc w:val="left"/>
            </w:pPr>
            <w:r>
              <w:t>2.1.2</w:t>
            </w:r>
            <w:r>
              <w:t>节</w:t>
            </w:r>
            <w:r w:rsidR="00A42E44">
              <w:t>图</w:t>
            </w:r>
            <w:r>
              <w:rPr>
                <w:rFonts w:hint="eastAsia"/>
              </w:rPr>
              <w:t>1</w:t>
            </w:r>
            <w:r w:rsidR="00A42E44">
              <w:t>的水印最好去一下</w:t>
            </w:r>
          </w:p>
          <w:p w:rsidR="001002F9" w:rsidRDefault="001002F9" w:rsidP="001002F9">
            <w:pPr>
              <w:pStyle w:val="affb"/>
              <w:numPr>
                <w:ilvl w:val="0"/>
                <w:numId w:val="20"/>
              </w:numPr>
              <w:ind w:firstLineChars="0"/>
              <w:jc w:val="left"/>
            </w:pPr>
            <w:r>
              <w:t>4.2.2</w:t>
            </w:r>
            <w:r>
              <w:rPr>
                <w:rFonts w:hint="eastAsia"/>
              </w:rPr>
              <w:t>节</w:t>
            </w:r>
            <w:r>
              <w:t>图</w:t>
            </w:r>
            <w:r>
              <w:t>11</w:t>
            </w:r>
            <w:r>
              <w:t>错误，</w:t>
            </w:r>
            <w:r>
              <w:rPr>
                <w:rFonts w:hint="eastAsia"/>
              </w:rPr>
              <w:t>出现了</w:t>
            </w:r>
            <w:r>
              <w:t>两个训练集</w:t>
            </w:r>
          </w:p>
        </w:tc>
        <w:tc>
          <w:tcPr>
            <w:tcW w:w="1134" w:type="dxa"/>
          </w:tcPr>
          <w:p w:rsidR="00A42E44" w:rsidRDefault="001002F9" w:rsidP="00D436DD">
            <w:pPr>
              <w:jc w:val="center"/>
            </w:pPr>
            <w:r>
              <w:rPr>
                <w:rFonts w:hint="eastAsia"/>
              </w:rPr>
              <w:t>规范性</w:t>
            </w:r>
          </w:p>
          <w:p w:rsidR="001002F9" w:rsidRDefault="001002F9" w:rsidP="00D436DD">
            <w:pPr>
              <w:jc w:val="center"/>
            </w:pPr>
            <w:r>
              <w:rPr>
                <w:rFonts w:hint="eastAsia"/>
              </w:rPr>
              <w:t>准确性</w:t>
            </w:r>
          </w:p>
        </w:tc>
        <w:tc>
          <w:tcPr>
            <w:tcW w:w="790" w:type="dxa"/>
          </w:tcPr>
          <w:p w:rsidR="00A42E44" w:rsidRDefault="001002F9" w:rsidP="00D436DD">
            <w:pPr>
              <w:jc w:val="center"/>
            </w:pPr>
            <w:r>
              <w:t>轻微</w:t>
            </w:r>
          </w:p>
        </w:tc>
        <w:tc>
          <w:tcPr>
            <w:tcW w:w="1368" w:type="dxa"/>
          </w:tcPr>
          <w:p w:rsidR="00A42E44" w:rsidRDefault="001002F9" w:rsidP="00D436DD">
            <w:pPr>
              <w:jc w:val="left"/>
            </w:pPr>
            <w:r>
              <w:t>建议修改</w:t>
            </w:r>
          </w:p>
        </w:tc>
      </w:tr>
      <w:tr w:rsidR="00A42E44" w:rsidTr="00AE7319">
        <w:trPr>
          <w:trHeight w:val="450"/>
        </w:trPr>
        <w:tc>
          <w:tcPr>
            <w:tcW w:w="1380" w:type="dxa"/>
          </w:tcPr>
          <w:p w:rsidR="00A42E44" w:rsidRDefault="001002F9" w:rsidP="00D436DD">
            <w:pPr>
              <w:jc w:val="center"/>
            </w:pPr>
            <w:r>
              <w:t>8</w:t>
            </w:r>
          </w:p>
        </w:tc>
        <w:tc>
          <w:tcPr>
            <w:tcW w:w="1380" w:type="dxa"/>
          </w:tcPr>
          <w:p w:rsidR="00A42E44" w:rsidRDefault="00A42E44" w:rsidP="00D436DD">
            <w:pPr>
              <w:jc w:val="center"/>
            </w:pPr>
            <w:r>
              <w:t>2.1.2.1</w:t>
            </w:r>
            <w:r>
              <w:t>节</w:t>
            </w:r>
          </w:p>
          <w:p w:rsidR="00A42E44" w:rsidRDefault="00A42E44" w:rsidP="00D436DD">
            <w:pPr>
              <w:jc w:val="center"/>
            </w:pPr>
            <w:r>
              <w:t>2.4</w:t>
            </w:r>
            <w:r>
              <w:t>节</w:t>
            </w:r>
          </w:p>
          <w:p w:rsidR="00A42E44" w:rsidRDefault="00A42E44" w:rsidP="00D436DD">
            <w:pPr>
              <w:jc w:val="center"/>
            </w:pPr>
            <w:r>
              <w:t>3.4.1</w:t>
            </w:r>
            <w:r>
              <w:t>节</w:t>
            </w:r>
          </w:p>
          <w:p w:rsidR="00A42E44" w:rsidRDefault="00A42E44" w:rsidP="00D436DD">
            <w:pPr>
              <w:jc w:val="center"/>
            </w:pPr>
          </w:p>
        </w:tc>
        <w:tc>
          <w:tcPr>
            <w:tcW w:w="2202" w:type="dxa"/>
          </w:tcPr>
          <w:p w:rsidR="00A42E44" w:rsidRDefault="00A42E44" w:rsidP="00D436DD">
            <w:pPr>
              <w:jc w:val="left"/>
            </w:pPr>
            <w:r>
              <w:t>符号问题：</w:t>
            </w:r>
          </w:p>
          <w:p w:rsidR="00A42E44" w:rsidRDefault="00A42E44" w:rsidP="00D436DD">
            <w:pPr>
              <w:pStyle w:val="affb"/>
              <w:numPr>
                <w:ilvl w:val="0"/>
                <w:numId w:val="18"/>
              </w:numPr>
              <w:ind w:firstLineChars="0"/>
              <w:jc w:val="left"/>
            </w:pPr>
            <w:r>
              <w:t>符号使用标准不统一，如</w:t>
            </w:r>
            <w:r>
              <w:t>2.1.2.1</w:t>
            </w:r>
            <w:r>
              <w:t>节和</w:t>
            </w:r>
            <w:r>
              <w:t>3.4.1</w:t>
            </w:r>
            <w:r>
              <w:t>节的冒号不统一</w:t>
            </w:r>
          </w:p>
          <w:p w:rsidR="00A42E44" w:rsidRDefault="00A42E44" w:rsidP="00D436DD">
            <w:pPr>
              <w:pStyle w:val="affb"/>
              <w:numPr>
                <w:ilvl w:val="0"/>
                <w:numId w:val="18"/>
              </w:numPr>
              <w:ind w:firstLineChars="0"/>
              <w:jc w:val="left"/>
            </w:pPr>
            <w:r>
              <w:t>2.4</w:t>
            </w:r>
            <w:r>
              <w:t>节少个符号</w:t>
            </w:r>
          </w:p>
        </w:tc>
        <w:tc>
          <w:tcPr>
            <w:tcW w:w="1134" w:type="dxa"/>
          </w:tcPr>
          <w:p w:rsidR="00D436DD" w:rsidRDefault="00A42E44" w:rsidP="00D436DD">
            <w:pPr>
              <w:jc w:val="center"/>
            </w:pPr>
            <w:r>
              <w:t>规</w:t>
            </w:r>
            <w:r w:rsidR="00D436DD">
              <w:t>范性</w:t>
            </w:r>
          </w:p>
          <w:p w:rsidR="00A42E44" w:rsidRDefault="00A42E44" w:rsidP="00D436DD">
            <w:pPr>
              <w:jc w:val="center"/>
            </w:pPr>
            <w:r>
              <w:t>一致性</w:t>
            </w:r>
          </w:p>
        </w:tc>
        <w:tc>
          <w:tcPr>
            <w:tcW w:w="790" w:type="dxa"/>
          </w:tcPr>
          <w:p w:rsidR="00A42E44" w:rsidRDefault="00A42E44" w:rsidP="00D436DD">
            <w:pPr>
              <w:jc w:val="center"/>
            </w:pPr>
            <w:r>
              <w:t>轻微</w:t>
            </w:r>
          </w:p>
        </w:tc>
        <w:tc>
          <w:tcPr>
            <w:tcW w:w="1368" w:type="dxa"/>
          </w:tcPr>
          <w:p w:rsidR="00A42E44" w:rsidRDefault="00A42E44" w:rsidP="00D436DD">
            <w:pPr>
              <w:jc w:val="left"/>
            </w:pPr>
            <w:r>
              <w:t>建议修改</w:t>
            </w:r>
          </w:p>
        </w:tc>
      </w:tr>
      <w:tr w:rsidR="00B24EF4" w:rsidTr="00AE7319">
        <w:trPr>
          <w:trHeight w:val="450"/>
        </w:trPr>
        <w:tc>
          <w:tcPr>
            <w:tcW w:w="1380" w:type="dxa"/>
          </w:tcPr>
          <w:p w:rsidR="00B24EF4" w:rsidRDefault="001002F9" w:rsidP="00D436DD">
            <w:pPr>
              <w:jc w:val="center"/>
            </w:pPr>
            <w:r>
              <w:rPr>
                <w:rFonts w:hint="eastAsia"/>
              </w:rPr>
              <w:t>9</w:t>
            </w:r>
          </w:p>
        </w:tc>
        <w:tc>
          <w:tcPr>
            <w:tcW w:w="1380" w:type="dxa"/>
          </w:tcPr>
          <w:p w:rsidR="00B24EF4" w:rsidRDefault="00B24EF4" w:rsidP="00D436DD">
            <w:pPr>
              <w:jc w:val="center"/>
            </w:pPr>
            <w:r>
              <w:t>3.1</w:t>
            </w:r>
            <w:r>
              <w:t>节</w:t>
            </w:r>
          </w:p>
        </w:tc>
        <w:tc>
          <w:tcPr>
            <w:tcW w:w="2202" w:type="dxa"/>
          </w:tcPr>
          <w:p w:rsidR="00B24EF4" w:rsidRDefault="00B24EF4" w:rsidP="00D436DD">
            <w:pPr>
              <w:jc w:val="left"/>
            </w:pPr>
            <w:r>
              <w:t>没有</w:t>
            </w:r>
            <w:r>
              <w:rPr>
                <w:rFonts w:hint="eastAsia"/>
              </w:rPr>
              <w:t>给出</w:t>
            </w:r>
            <w:r>
              <w:t>具体的业务需求</w:t>
            </w:r>
          </w:p>
        </w:tc>
        <w:tc>
          <w:tcPr>
            <w:tcW w:w="1134" w:type="dxa"/>
          </w:tcPr>
          <w:p w:rsidR="00B24EF4" w:rsidRDefault="00B24EF4" w:rsidP="00D436DD">
            <w:pPr>
              <w:jc w:val="center"/>
            </w:pPr>
            <w:r>
              <w:rPr>
                <w:rFonts w:hint="eastAsia"/>
              </w:rPr>
              <w:t>完整性</w:t>
            </w:r>
          </w:p>
        </w:tc>
        <w:tc>
          <w:tcPr>
            <w:tcW w:w="790" w:type="dxa"/>
          </w:tcPr>
          <w:p w:rsidR="00B24EF4" w:rsidRDefault="00B24EF4" w:rsidP="00D436DD">
            <w:pPr>
              <w:jc w:val="center"/>
            </w:pPr>
            <w:r>
              <w:rPr>
                <w:rFonts w:hint="eastAsia"/>
              </w:rPr>
              <w:t>一般</w:t>
            </w:r>
          </w:p>
        </w:tc>
        <w:tc>
          <w:tcPr>
            <w:tcW w:w="1368" w:type="dxa"/>
          </w:tcPr>
          <w:p w:rsidR="00B24EF4" w:rsidRDefault="00B24EF4" w:rsidP="00D436DD">
            <w:pPr>
              <w:jc w:val="left"/>
            </w:pPr>
            <w:r>
              <w:rPr>
                <w:rFonts w:hint="eastAsia"/>
              </w:rPr>
              <w:t>建议添加业务需求或者将本节去掉</w:t>
            </w:r>
          </w:p>
        </w:tc>
      </w:tr>
      <w:tr w:rsidR="00A42E44" w:rsidTr="00AE7319">
        <w:trPr>
          <w:trHeight w:val="450"/>
        </w:trPr>
        <w:tc>
          <w:tcPr>
            <w:tcW w:w="1380" w:type="dxa"/>
          </w:tcPr>
          <w:p w:rsidR="00A42E44" w:rsidRDefault="001002F9" w:rsidP="00D436DD">
            <w:pPr>
              <w:jc w:val="center"/>
            </w:pPr>
            <w:r>
              <w:t>10</w:t>
            </w:r>
          </w:p>
        </w:tc>
        <w:tc>
          <w:tcPr>
            <w:tcW w:w="1380" w:type="dxa"/>
          </w:tcPr>
          <w:p w:rsidR="00A42E44" w:rsidRDefault="00A42E44" w:rsidP="00D436DD">
            <w:pPr>
              <w:jc w:val="center"/>
            </w:pPr>
            <w:r>
              <w:t>3.2.1</w:t>
            </w:r>
            <w:r>
              <w:t>节</w:t>
            </w:r>
          </w:p>
        </w:tc>
        <w:tc>
          <w:tcPr>
            <w:tcW w:w="2202" w:type="dxa"/>
          </w:tcPr>
          <w:p w:rsidR="00A42E44" w:rsidRDefault="00D436DD" w:rsidP="00D436DD">
            <w:pPr>
              <w:jc w:val="left"/>
            </w:pPr>
            <w:r>
              <w:rPr>
                <w:rFonts w:hint="eastAsia"/>
              </w:rPr>
              <w:t>本节给出了大量术语、概念的说明，不应该放在功能需求里。</w:t>
            </w:r>
          </w:p>
        </w:tc>
        <w:tc>
          <w:tcPr>
            <w:tcW w:w="1134" w:type="dxa"/>
          </w:tcPr>
          <w:p w:rsidR="00A42E44" w:rsidRDefault="00D436DD" w:rsidP="00D436DD">
            <w:pPr>
              <w:jc w:val="center"/>
            </w:pPr>
            <w:r>
              <w:rPr>
                <w:rFonts w:hint="eastAsia"/>
              </w:rPr>
              <w:t>准确性</w:t>
            </w:r>
          </w:p>
        </w:tc>
        <w:tc>
          <w:tcPr>
            <w:tcW w:w="790" w:type="dxa"/>
          </w:tcPr>
          <w:p w:rsidR="00A42E44" w:rsidRDefault="00D436DD" w:rsidP="00D436DD">
            <w:pPr>
              <w:jc w:val="center"/>
            </w:pPr>
            <w:r>
              <w:rPr>
                <w:rFonts w:hint="eastAsia"/>
              </w:rPr>
              <w:t>一般</w:t>
            </w:r>
          </w:p>
        </w:tc>
        <w:tc>
          <w:tcPr>
            <w:tcW w:w="1368" w:type="dxa"/>
          </w:tcPr>
          <w:p w:rsidR="00A42E44" w:rsidRDefault="00D436DD" w:rsidP="00D436DD">
            <w:pPr>
              <w:jc w:val="left"/>
            </w:pPr>
            <w:r w:rsidRPr="00D436DD">
              <w:rPr>
                <w:rFonts w:hint="eastAsia"/>
                <w:color w:val="000000" w:themeColor="text1"/>
              </w:rPr>
              <w:t>建议</w:t>
            </w:r>
            <w:r>
              <w:rPr>
                <w:rFonts w:hint="eastAsia"/>
                <w:color w:val="000000" w:themeColor="text1"/>
              </w:rPr>
              <w:t>将本节放到前面，单独开一章</w:t>
            </w:r>
          </w:p>
        </w:tc>
      </w:tr>
      <w:tr w:rsidR="00A42E44" w:rsidTr="00AE7319">
        <w:trPr>
          <w:trHeight w:val="450"/>
        </w:trPr>
        <w:tc>
          <w:tcPr>
            <w:tcW w:w="1380" w:type="dxa"/>
          </w:tcPr>
          <w:p w:rsidR="00A42E44" w:rsidRDefault="00A42E44" w:rsidP="00D436DD">
            <w:pPr>
              <w:jc w:val="center"/>
            </w:pPr>
            <w:r>
              <w:t>11</w:t>
            </w:r>
          </w:p>
        </w:tc>
        <w:tc>
          <w:tcPr>
            <w:tcW w:w="1380" w:type="dxa"/>
          </w:tcPr>
          <w:p w:rsidR="00A42E44" w:rsidRDefault="00A42E44" w:rsidP="00D436DD">
            <w:pPr>
              <w:jc w:val="center"/>
            </w:pPr>
            <w:r>
              <w:t>3.2.4</w:t>
            </w:r>
            <w:r>
              <w:t>节</w:t>
            </w:r>
          </w:p>
        </w:tc>
        <w:tc>
          <w:tcPr>
            <w:tcW w:w="2202" w:type="dxa"/>
          </w:tcPr>
          <w:p w:rsidR="00A42E44" w:rsidRDefault="00B24EF4" w:rsidP="00D436DD">
            <w:pPr>
              <w:jc w:val="left"/>
            </w:pPr>
            <w:r>
              <w:t>点击、截图、识别三个</w:t>
            </w:r>
            <w:r>
              <w:rPr>
                <w:rFonts w:hint="eastAsia"/>
              </w:rPr>
              <w:t>功能</w:t>
            </w:r>
            <w:r>
              <w:t>需求</w:t>
            </w:r>
            <w:r>
              <w:rPr>
                <w:rFonts w:hint="eastAsia"/>
              </w:rPr>
              <w:t>没有介绍，直接在进行测试的功能需求中进行了引用</w:t>
            </w:r>
          </w:p>
        </w:tc>
        <w:tc>
          <w:tcPr>
            <w:tcW w:w="1134" w:type="dxa"/>
          </w:tcPr>
          <w:p w:rsidR="00A42E44" w:rsidRDefault="00B24EF4" w:rsidP="00D436DD">
            <w:pPr>
              <w:jc w:val="center"/>
            </w:pPr>
            <w:r>
              <w:rPr>
                <w:rFonts w:hint="eastAsia"/>
              </w:rPr>
              <w:t>准确性</w:t>
            </w:r>
          </w:p>
        </w:tc>
        <w:tc>
          <w:tcPr>
            <w:tcW w:w="790" w:type="dxa"/>
          </w:tcPr>
          <w:p w:rsidR="00A42E44" w:rsidRDefault="00B24EF4" w:rsidP="00D436DD">
            <w:pPr>
              <w:jc w:val="center"/>
            </w:pPr>
            <w:r>
              <w:rPr>
                <w:rFonts w:hint="eastAsia"/>
              </w:rPr>
              <w:t>一般</w:t>
            </w:r>
          </w:p>
        </w:tc>
        <w:tc>
          <w:tcPr>
            <w:tcW w:w="1368" w:type="dxa"/>
          </w:tcPr>
          <w:p w:rsidR="00A42E44" w:rsidRPr="00B24EF4" w:rsidRDefault="00B24EF4" w:rsidP="00B24EF4">
            <w:pPr>
              <w:jc w:val="left"/>
              <w:rPr>
                <w:color w:val="000000" w:themeColor="text1"/>
              </w:rPr>
            </w:pPr>
            <w:r>
              <w:rPr>
                <w:rFonts w:hint="eastAsia"/>
                <w:color w:val="000000" w:themeColor="text1"/>
              </w:rPr>
              <w:t>建议单独介绍一下这三个功能需求</w:t>
            </w:r>
          </w:p>
        </w:tc>
      </w:tr>
      <w:tr w:rsidR="00A42E44" w:rsidTr="00AE7319">
        <w:trPr>
          <w:trHeight w:val="450"/>
        </w:trPr>
        <w:tc>
          <w:tcPr>
            <w:tcW w:w="1380" w:type="dxa"/>
          </w:tcPr>
          <w:p w:rsidR="00A42E44" w:rsidRDefault="001002F9" w:rsidP="00D436DD">
            <w:pPr>
              <w:jc w:val="center"/>
            </w:pPr>
            <w:r>
              <w:t>12</w:t>
            </w:r>
          </w:p>
        </w:tc>
        <w:tc>
          <w:tcPr>
            <w:tcW w:w="1380" w:type="dxa"/>
          </w:tcPr>
          <w:p w:rsidR="00A42E44" w:rsidRDefault="00A42E44" w:rsidP="00D436DD">
            <w:pPr>
              <w:jc w:val="center"/>
            </w:pPr>
            <w:r>
              <w:t>3.3.1</w:t>
            </w:r>
            <w:r>
              <w:t>节</w:t>
            </w:r>
          </w:p>
        </w:tc>
        <w:tc>
          <w:tcPr>
            <w:tcW w:w="2202" w:type="dxa"/>
          </w:tcPr>
          <w:p w:rsidR="00A42E44" w:rsidRDefault="00A42E44" w:rsidP="00D436DD">
            <w:pPr>
              <w:jc w:val="left"/>
            </w:pPr>
            <w:r>
              <w:t>Linux</w:t>
            </w:r>
            <w:r>
              <w:t>系统版本没有明确说明</w:t>
            </w:r>
          </w:p>
        </w:tc>
        <w:tc>
          <w:tcPr>
            <w:tcW w:w="1134" w:type="dxa"/>
          </w:tcPr>
          <w:p w:rsidR="00A42E44" w:rsidRDefault="00A42E44" w:rsidP="00D436DD">
            <w:pPr>
              <w:jc w:val="center"/>
            </w:pPr>
            <w:r>
              <w:t>一致性</w:t>
            </w:r>
          </w:p>
        </w:tc>
        <w:tc>
          <w:tcPr>
            <w:tcW w:w="790" w:type="dxa"/>
          </w:tcPr>
          <w:p w:rsidR="00A42E44" w:rsidRDefault="00A42E44" w:rsidP="00D436DD">
            <w:pPr>
              <w:jc w:val="center"/>
            </w:pPr>
            <w:r>
              <w:t>轻微</w:t>
            </w:r>
          </w:p>
        </w:tc>
        <w:tc>
          <w:tcPr>
            <w:tcW w:w="1368" w:type="dxa"/>
          </w:tcPr>
          <w:p w:rsidR="00A42E44" w:rsidRDefault="00A42E44" w:rsidP="00D436DD">
            <w:pPr>
              <w:jc w:val="left"/>
            </w:pPr>
            <w:r>
              <w:t>建议改成指定一些常用版本的</w:t>
            </w:r>
            <w:r>
              <w:t>Linux</w:t>
            </w:r>
            <w:r>
              <w:t>系统，和后面的软件要求一致。</w:t>
            </w:r>
          </w:p>
        </w:tc>
      </w:tr>
      <w:tr w:rsidR="00A42E44" w:rsidTr="00AE7319">
        <w:trPr>
          <w:trHeight w:val="450"/>
        </w:trPr>
        <w:tc>
          <w:tcPr>
            <w:tcW w:w="1380" w:type="dxa"/>
          </w:tcPr>
          <w:p w:rsidR="00A42E44" w:rsidRDefault="001002F9" w:rsidP="00D436DD">
            <w:pPr>
              <w:jc w:val="center"/>
            </w:pPr>
            <w:r>
              <w:t>13</w:t>
            </w:r>
          </w:p>
        </w:tc>
        <w:tc>
          <w:tcPr>
            <w:tcW w:w="1380" w:type="dxa"/>
          </w:tcPr>
          <w:p w:rsidR="00A42E44" w:rsidRDefault="00B24EF4" w:rsidP="00D436DD">
            <w:pPr>
              <w:jc w:val="center"/>
            </w:pPr>
            <w:r>
              <w:rPr>
                <w:rFonts w:hint="eastAsia"/>
              </w:rPr>
              <w:t>第一个</w:t>
            </w:r>
            <w:r w:rsidR="00A42E44">
              <w:t>3.3.4</w:t>
            </w:r>
            <w:r w:rsidR="00A42E44">
              <w:t>节</w:t>
            </w:r>
          </w:p>
        </w:tc>
        <w:tc>
          <w:tcPr>
            <w:tcW w:w="2202" w:type="dxa"/>
          </w:tcPr>
          <w:p w:rsidR="00A42E44" w:rsidRDefault="00A42E44" w:rsidP="00D436DD">
            <w:pPr>
              <w:jc w:val="left"/>
            </w:pPr>
            <w:r>
              <w:t>“</w:t>
            </w:r>
            <w:r>
              <w:t>即维护、升级以及故障处理的时间最多仅占</w:t>
            </w:r>
            <w:r>
              <w:t xml:space="preserve"> 0.1%”</w:t>
            </w:r>
            <w:r>
              <w:t>这种时间如何能够确定？</w:t>
            </w:r>
          </w:p>
        </w:tc>
        <w:tc>
          <w:tcPr>
            <w:tcW w:w="1134" w:type="dxa"/>
          </w:tcPr>
          <w:p w:rsidR="00A42E44" w:rsidRDefault="00A42E44" w:rsidP="00D436DD">
            <w:pPr>
              <w:jc w:val="center"/>
            </w:pPr>
            <w:r>
              <w:t>准确性</w:t>
            </w:r>
          </w:p>
        </w:tc>
        <w:tc>
          <w:tcPr>
            <w:tcW w:w="790" w:type="dxa"/>
          </w:tcPr>
          <w:p w:rsidR="00A42E44" w:rsidRDefault="00A42E44" w:rsidP="00D436DD">
            <w:pPr>
              <w:jc w:val="center"/>
            </w:pPr>
            <w:r>
              <w:t>轻微</w:t>
            </w:r>
          </w:p>
        </w:tc>
        <w:tc>
          <w:tcPr>
            <w:tcW w:w="1368" w:type="dxa"/>
          </w:tcPr>
          <w:p w:rsidR="00A42E44" w:rsidRDefault="00A42E44" w:rsidP="00D436DD">
            <w:pPr>
              <w:jc w:val="left"/>
            </w:pPr>
            <w:r>
              <w:t>建议修改说法或解释说明</w:t>
            </w:r>
          </w:p>
        </w:tc>
      </w:tr>
      <w:tr w:rsidR="00A42E44" w:rsidTr="00AE7319">
        <w:trPr>
          <w:trHeight w:val="450"/>
        </w:trPr>
        <w:tc>
          <w:tcPr>
            <w:tcW w:w="1380" w:type="dxa"/>
          </w:tcPr>
          <w:p w:rsidR="00A42E44" w:rsidRDefault="001002F9" w:rsidP="00D436DD">
            <w:pPr>
              <w:jc w:val="center"/>
            </w:pPr>
            <w:r>
              <w:t>14</w:t>
            </w:r>
          </w:p>
        </w:tc>
        <w:tc>
          <w:tcPr>
            <w:tcW w:w="1380" w:type="dxa"/>
          </w:tcPr>
          <w:p w:rsidR="00A42E44" w:rsidRDefault="00B24EF4" w:rsidP="00D436DD">
            <w:pPr>
              <w:jc w:val="center"/>
            </w:pPr>
            <w:r>
              <w:rPr>
                <w:rFonts w:hint="eastAsia"/>
              </w:rPr>
              <w:t>第二个</w:t>
            </w:r>
            <w:r w:rsidR="00A42E44">
              <w:t>3.3.4</w:t>
            </w:r>
            <w:r w:rsidR="00A42E44">
              <w:t>节</w:t>
            </w:r>
          </w:p>
        </w:tc>
        <w:tc>
          <w:tcPr>
            <w:tcW w:w="2202" w:type="dxa"/>
          </w:tcPr>
          <w:p w:rsidR="00A42E44" w:rsidRDefault="00A42E44" w:rsidP="00D436DD">
            <w:pPr>
              <w:jc w:val="left"/>
            </w:pPr>
            <w:r>
              <w:t>这段话中</w:t>
            </w:r>
            <w:r>
              <w:t>“</w:t>
            </w:r>
            <w:r>
              <w:t>开发者</w:t>
            </w:r>
            <w:r>
              <w:t>”</w:t>
            </w:r>
            <w:r>
              <w:t>指代不明</w:t>
            </w:r>
          </w:p>
        </w:tc>
        <w:tc>
          <w:tcPr>
            <w:tcW w:w="1134" w:type="dxa"/>
          </w:tcPr>
          <w:p w:rsidR="00A42E44" w:rsidRDefault="00A42E44" w:rsidP="00D436DD">
            <w:pPr>
              <w:jc w:val="center"/>
            </w:pPr>
            <w:r>
              <w:t>准确性</w:t>
            </w:r>
          </w:p>
        </w:tc>
        <w:tc>
          <w:tcPr>
            <w:tcW w:w="790" w:type="dxa"/>
          </w:tcPr>
          <w:p w:rsidR="00A42E44" w:rsidRDefault="00A42E44" w:rsidP="00D436DD">
            <w:pPr>
              <w:jc w:val="center"/>
            </w:pPr>
            <w:r>
              <w:t>轻微</w:t>
            </w:r>
          </w:p>
        </w:tc>
        <w:tc>
          <w:tcPr>
            <w:tcW w:w="1368" w:type="dxa"/>
          </w:tcPr>
          <w:p w:rsidR="00A42E44" w:rsidRDefault="00A42E44" w:rsidP="00D436DD">
            <w:pPr>
              <w:jc w:val="left"/>
            </w:pPr>
            <w:r>
              <w:t>建议鲁棒性介绍一下程序出问题时针对用户和针对本系统开发者的两套应对方案。</w:t>
            </w:r>
          </w:p>
        </w:tc>
      </w:tr>
      <w:tr w:rsidR="00B24EF4" w:rsidTr="00AE7319">
        <w:trPr>
          <w:trHeight w:val="450"/>
        </w:trPr>
        <w:tc>
          <w:tcPr>
            <w:tcW w:w="1380" w:type="dxa"/>
          </w:tcPr>
          <w:p w:rsidR="00B24EF4" w:rsidRDefault="001002F9" w:rsidP="00D436DD">
            <w:pPr>
              <w:jc w:val="center"/>
            </w:pPr>
            <w:r>
              <w:rPr>
                <w:rFonts w:hint="eastAsia"/>
              </w:rPr>
              <w:t>1</w:t>
            </w:r>
            <w:r>
              <w:t>5</w:t>
            </w:r>
          </w:p>
        </w:tc>
        <w:tc>
          <w:tcPr>
            <w:tcW w:w="1380" w:type="dxa"/>
          </w:tcPr>
          <w:p w:rsidR="00B24EF4" w:rsidRDefault="00B24EF4" w:rsidP="00B24EF4">
            <w:pPr>
              <w:jc w:val="center"/>
            </w:pPr>
            <w:r>
              <w:t>3.6</w:t>
            </w:r>
            <w:r>
              <w:t>节</w:t>
            </w:r>
          </w:p>
          <w:p w:rsidR="00B24EF4" w:rsidRDefault="00B24EF4" w:rsidP="00B24EF4">
            <w:pPr>
              <w:jc w:val="center"/>
            </w:pPr>
            <w:r>
              <w:t>3.7</w:t>
            </w:r>
            <w:r>
              <w:t>节</w:t>
            </w:r>
          </w:p>
        </w:tc>
        <w:tc>
          <w:tcPr>
            <w:tcW w:w="2202" w:type="dxa"/>
          </w:tcPr>
          <w:p w:rsidR="00B24EF4" w:rsidRDefault="00B24EF4" w:rsidP="00D436DD">
            <w:pPr>
              <w:jc w:val="left"/>
            </w:pPr>
            <w:r>
              <w:rPr>
                <w:rFonts w:hint="eastAsia"/>
              </w:rPr>
              <w:t>这两节应该属于</w:t>
            </w:r>
            <w:r>
              <w:t>非功能需求</w:t>
            </w:r>
          </w:p>
        </w:tc>
        <w:tc>
          <w:tcPr>
            <w:tcW w:w="1134" w:type="dxa"/>
          </w:tcPr>
          <w:p w:rsidR="00B24EF4" w:rsidRDefault="00B24EF4" w:rsidP="00D436DD">
            <w:pPr>
              <w:jc w:val="center"/>
            </w:pPr>
            <w:r>
              <w:t>准确性</w:t>
            </w:r>
          </w:p>
        </w:tc>
        <w:tc>
          <w:tcPr>
            <w:tcW w:w="790" w:type="dxa"/>
          </w:tcPr>
          <w:p w:rsidR="00B24EF4" w:rsidRDefault="00B24EF4" w:rsidP="00D436DD">
            <w:pPr>
              <w:jc w:val="center"/>
            </w:pPr>
            <w:r>
              <w:rPr>
                <w:rFonts w:hint="eastAsia"/>
              </w:rPr>
              <w:t>一般</w:t>
            </w:r>
          </w:p>
        </w:tc>
        <w:tc>
          <w:tcPr>
            <w:tcW w:w="1368" w:type="dxa"/>
          </w:tcPr>
          <w:p w:rsidR="00B24EF4" w:rsidRDefault="00B24EF4" w:rsidP="00D436DD">
            <w:pPr>
              <w:jc w:val="left"/>
            </w:pPr>
            <w:r>
              <w:rPr>
                <w:rFonts w:hint="eastAsia"/>
              </w:rPr>
              <w:t>建议放到非功能需求中</w:t>
            </w:r>
          </w:p>
        </w:tc>
      </w:tr>
      <w:tr w:rsidR="00A42E44" w:rsidTr="00AE7319">
        <w:trPr>
          <w:trHeight w:val="450"/>
        </w:trPr>
        <w:tc>
          <w:tcPr>
            <w:tcW w:w="1380" w:type="dxa"/>
          </w:tcPr>
          <w:p w:rsidR="00A42E44" w:rsidRDefault="001002F9" w:rsidP="00D436DD">
            <w:pPr>
              <w:jc w:val="center"/>
            </w:pPr>
            <w:r>
              <w:t>16</w:t>
            </w:r>
          </w:p>
        </w:tc>
        <w:tc>
          <w:tcPr>
            <w:tcW w:w="1380" w:type="dxa"/>
          </w:tcPr>
          <w:p w:rsidR="00A42E44" w:rsidRDefault="00A42E44" w:rsidP="00D436DD">
            <w:pPr>
              <w:jc w:val="center"/>
            </w:pPr>
            <w:r>
              <w:t>4.2.3</w:t>
            </w:r>
            <w:r>
              <w:t>节</w:t>
            </w:r>
          </w:p>
        </w:tc>
        <w:tc>
          <w:tcPr>
            <w:tcW w:w="2202" w:type="dxa"/>
          </w:tcPr>
          <w:p w:rsidR="00A42E44" w:rsidRDefault="00A42E44" w:rsidP="00D436DD">
            <w:pPr>
              <w:jc w:val="left"/>
            </w:pPr>
            <w:r>
              <w:t>状态定义在前面已经介绍过</w:t>
            </w:r>
          </w:p>
        </w:tc>
        <w:tc>
          <w:tcPr>
            <w:tcW w:w="1134" w:type="dxa"/>
          </w:tcPr>
          <w:p w:rsidR="00A42E44" w:rsidRDefault="00A42E44" w:rsidP="00D436DD">
            <w:pPr>
              <w:jc w:val="center"/>
            </w:pPr>
            <w:r>
              <w:t>一致性</w:t>
            </w:r>
          </w:p>
        </w:tc>
        <w:tc>
          <w:tcPr>
            <w:tcW w:w="790" w:type="dxa"/>
          </w:tcPr>
          <w:p w:rsidR="00A42E44" w:rsidRDefault="00A42E44" w:rsidP="00D436DD">
            <w:pPr>
              <w:jc w:val="center"/>
            </w:pPr>
            <w:r>
              <w:t>轻微</w:t>
            </w:r>
          </w:p>
        </w:tc>
        <w:tc>
          <w:tcPr>
            <w:tcW w:w="1368" w:type="dxa"/>
          </w:tcPr>
          <w:p w:rsidR="00A42E44" w:rsidRDefault="00A42E44" w:rsidP="00D436DD">
            <w:pPr>
              <w:jc w:val="left"/>
            </w:pPr>
            <w:r>
              <w:t>建议去掉</w:t>
            </w:r>
          </w:p>
        </w:tc>
      </w:tr>
    </w:tbl>
    <w:p w:rsidR="00BB5379" w:rsidRPr="00D76A04" w:rsidRDefault="00BB5379" w:rsidP="00D76A04"/>
    <w:sectPr w:rsidR="00BB5379" w:rsidRPr="00D76A04" w:rsidSect="00B632E8">
      <w:headerReference w:type="default" r:id="rId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00C" w:rsidRDefault="0004300C">
      <w:r>
        <w:separator/>
      </w:r>
    </w:p>
  </w:endnote>
  <w:endnote w:type="continuationSeparator" w:id="0">
    <w:p w:rsidR="0004300C" w:rsidRDefault="000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00C" w:rsidRDefault="0004300C">
      <w:r>
        <w:separator/>
      </w:r>
    </w:p>
  </w:footnote>
  <w:footnote w:type="continuationSeparator" w:id="0">
    <w:p w:rsidR="0004300C" w:rsidRDefault="000430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AAD" w:rsidRPr="000A4AC1" w:rsidRDefault="00334AAD" w:rsidP="00E64F35">
    <w:pPr>
      <w:pStyle w:val="af6"/>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17647EEA"/>
    <w:multiLevelType w:val="hybridMultilevel"/>
    <w:tmpl w:val="08D65740"/>
    <w:lvl w:ilvl="0" w:tplc="6FBAA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DD63957"/>
    <w:multiLevelType w:val="hybridMultilevel"/>
    <w:tmpl w:val="2070C8E2"/>
    <w:lvl w:ilvl="0" w:tplc="6FBAA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EF2ED8"/>
    <w:multiLevelType w:val="hybridMultilevel"/>
    <w:tmpl w:val="9A5ADFF0"/>
    <w:lvl w:ilvl="0" w:tplc="6FBAA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EB5027"/>
    <w:multiLevelType w:val="hybridMultilevel"/>
    <w:tmpl w:val="720EF0AA"/>
    <w:lvl w:ilvl="0" w:tplc="6FBAA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3"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E442F4E"/>
    <w:multiLevelType w:val="hybridMultilevel"/>
    <w:tmpl w:val="1054E768"/>
    <w:lvl w:ilvl="0" w:tplc="6FBAA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A819CB"/>
    <w:multiLevelType w:val="hybridMultilevel"/>
    <w:tmpl w:val="792632AA"/>
    <w:lvl w:ilvl="0" w:tplc="6FBAA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A6043E"/>
    <w:multiLevelType w:val="hybridMultilevel"/>
    <w:tmpl w:val="BD4CC756"/>
    <w:lvl w:ilvl="0" w:tplc="6FBAA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503F65"/>
    <w:multiLevelType w:val="hybridMultilevel"/>
    <w:tmpl w:val="7BC226EE"/>
    <w:lvl w:ilvl="0" w:tplc="6FBAA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D3228E4"/>
    <w:multiLevelType w:val="hybridMultilevel"/>
    <w:tmpl w:val="FF2E17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9"/>
  </w:num>
  <w:num w:numId="4">
    <w:abstractNumId w:val="13"/>
  </w:num>
  <w:num w:numId="5">
    <w:abstractNumId w:val="10"/>
  </w:num>
  <w:num w:numId="6">
    <w:abstractNumId w:val="8"/>
  </w:num>
  <w:num w:numId="7">
    <w:abstractNumId w:val="12"/>
  </w:num>
  <w:num w:numId="8">
    <w:abstractNumId w:val="1"/>
  </w:num>
  <w:num w:numId="9">
    <w:abstractNumId w:val="18"/>
  </w:num>
  <w:num w:numId="10">
    <w:abstractNumId w:val="9"/>
  </w:num>
  <w:num w:numId="11">
    <w:abstractNumId w:val="4"/>
  </w:num>
  <w:num w:numId="12">
    <w:abstractNumId w:val="11"/>
  </w:num>
  <w:num w:numId="13">
    <w:abstractNumId w:val="20"/>
  </w:num>
  <w:num w:numId="14">
    <w:abstractNumId w:val="7"/>
  </w:num>
  <w:num w:numId="15">
    <w:abstractNumId w:val="17"/>
  </w:num>
  <w:num w:numId="16">
    <w:abstractNumId w:val="16"/>
  </w:num>
  <w:num w:numId="17">
    <w:abstractNumId w:val="15"/>
  </w:num>
  <w:num w:numId="18">
    <w:abstractNumId w:val="2"/>
  </w:num>
  <w:num w:numId="19">
    <w:abstractNumId w:val="5"/>
  </w:num>
  <w:num w:numId="20">
    <w:abstractNumId w:val="6"/>
  </w:num>
  <w:num w:numId="21">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305B5"/>
    <w:rsid w:val="000313F9"/>
    <w:rsid w:val="0003266C"/>
    <w:rsid w:val="000363B1"/>
    <w:rsid w:val="00040E88"/>
    <w:rsid w:val="0004300C"/>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6C9A"/>
    <w:rsid w:val="0009186B"/>
    <w:rsid w:val="00091A80"/>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DFA"/>
    <w:rsid w:val="000F301C"/>
    <w:rsid w:val="000F41A5"/>
    <w:rsid w:val="000F4F32"/>
    <w:rsid w:val="000F5175"/>
    <w:rsid w:val="000F6036"/>
    <w:rsid w:val="000F6097"/>
    <w:rsid w:val="000F6B4D"/>
    <w:rsid w:val="000F6B6D"/>
    <w:rsid w:val="000F7F74"/>
    <w:rsid w:val="001002F9"/>
    <w:rsid w:val="00101862"/>
    <w:rsid w:val="001039FF"/>
    <w:rsid w:val="00103AF1"/>
    <w:rsid w:val="001052B6"/>
    <w:rsid w:val="00105797"/>
    <w:rsid w:val="001062BA"/>
    <w:rsid w:val="0010645E"/>
    <w:rsid w:val="001123D7"/>
    <w:rsid w:val="00113161"/>
    <w:rsid w:val="00113261"/>
    <w:rsid w:val="00114EFE"/>
    <w:rsid w:val="00117A4B"/>
    <w:rsid w:val="00117ADD"/>
    <w:rsid w:val="00122706"/>
    <w:rsid w:val="001228BF"/>
    <w:rsid w:val="00123405"/>
    <w:rsid w:val="00123528"/>
    <w:rsid w:val="001254C4"/>
    <w:rsid w:val="00126E9B"/>
    <w:rsid w:val="001274D0"/>
    <w:rsid w:val="0013006A"/>
    <w:rsid w:val="00133D74"/>
    <w:rsid w:val="001354C5"/>
    <w:rsid w:val="001354CF"/>
    <w:rsid w:val="00136417"/>
    <w:rsid w:val="00140AA0"/>
    <w:rsid w:val="00140E76"/>
    <w:rsid w:val="00141225"/>
    <w:rsid w:val="001437B6"/>
    <w:rsid w:val="00145800"/>
    <w:rsid w:val="00150D56"/>
    <w:rsid w:val="0015102B"/>
    <w:rsid w:val="00151C48"/>
    <w:rsid w:val="00154D31"/>
    <w:rsid w:val="00155621"/>
    <w:rsid w:val="00156D64"/>
    <w:rsid w:val="00157CD0"/>
    <w:rsid w:val="0016141B"/>
    <w:rsid w:val="001631BD"/>
    <w:rsid w:val="00163965"/>
    <w:rsid w:val="00164DEA"/>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A72"/>
    <w:rsid w:val="001F60E9"/>
    <w:rsid w:val="001F782D"/>
    <w:rsid w:val="002007F2"/>
    <w:rsid w:val="0020172D"/>
    <w:rsid w:val="00201DA9"/>
    <w:rsid w:val="0020327C"/>
    <w:rsid w:val="00204057"/>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F39"/>
    <w:rsid w:val="0025180C"/>
    <w:rsid w:val="0025210A"/>
    <w:rsid w:val="00252C7C"/>
    <w:rsid w:val="00252D5C"/>
    <w:rsid w:val="0025347A"/>
    <w:rsid w:val="00256DF7"/>
    <w:rsid w:val="002601FE"/>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4CC9"/>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63C6"/>
    <w:rsid w:val="003508ED"/>
    <w:rsid w:val="003524EF"/>
    <w:rsid w:val="00353BEA"/>
    <w:rsid w:val="003547D7"/>
    <w:rsid w:val="00354B74"/>
    <w:rsid w:val="003556E2"/>
    <w:rsid w:val="00357184"/>
    <w:rsid w:val="00357FDB"/>
    <w:rsid w:val="00360BC0"/>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1C32"/>
    <w:rsid w:val="00551F39"/>
    <w:rsid w:val="00554F55"/>
    <w:rsid w:val="00555395"/>
    <w:rsid w:val="00556975"/>
    <w:rsid w:val="00557309"/>
    <w:rsid w:val="00561FDC"/>
    <w:rsid w:val="00562A70"/>
    <w:rsid w:val="005633C1"/>
    <w:rsid w:val="00564017"/>
    <w:rsid w:val="005640AB"/>
    <w:rsid w:val="00564358"/>
    <w:rsid w:val="00564B1E"/>
    <w:rsid w:val="005654E4"/>
    <w:rsid w:val="00566B77"/>
    <w:rsid w:val="00571B1F"/>
    <w:rsid w:val="005722E7"/>
    <w:rsid w:val="00573E4E"/>
    <w:rsid w:val="00574DB3"/>
    <w:rsid w:val="00575356"/>
    <w:rsid w:val="005759C4"/>
    <w:rsid w:val="00576FE9"/>
    <w:rsid w:val="005771A5"/>
    <w:rsid w:val="00581F63"/>
    <w:rsid w:val="0058321B"/>
    <w:rsid w:val="00584806"/>
    <w:rsid w:val="00585013"/>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693"/>
    <w:rsid w:val="00660D2B"/>
    <w:rsid w:val="006653F8"/>
    <w:rsid w:val="00665F74"/>
    <w:rsid w:val="0066640D"/>
    <w:rsid w:val="0067141C"/>
    <w:rsid w:val="00673A61"/>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8B3"/>
    <w:rsid w:val="00742FE4"/>
    <w:rsid w:val="007431EE"/>
    <w:rsid w:val="007437DD"/>
    <w:rsid w:val="0074431F"/>
    <w:rsid w:val="00746D75"/>
    <w:rsid w:val="00750B2D"/>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B9E"/>
    <w:rsid w:val="007A24E4"/>
    <w:rsid w:val="007A2BFA"/>
    <w:rsid w:val="007A3290"/>
    <w:rsid w:val="007A6C3C"/>
    <w:rsid w:val="007A73A0"/>
    <w:rsid w:val="007A7517"/>
    <w:rsid w:val="007B079E"/>
    <w:rsid w:val="007B0BE6"/>
    <w:rsid w:val="007B2E91"/>
    <w:rsid w:val="007B37F3"/>
    <w:rsid w:val="007B4D08"/>
    <w:rsid w:val="007B52FC"/>
    <w:rsid w:val="007B7A65"/>
    <w:rsid w:val="007C2F01"/>
    <w:rsid w:val="007C370D"/>
    <w:rsid w:val="007C5D40"/>
    <w:rsid w:val="007C680D"/>
    <w:rsid w:val="007D4FAF"/>
    <w:rsid w:val="007D5745"/>
    <w:rsid w:val="007D5FD7"/>
    <w:rsid w:val="007E24AF"/>
    <w:rsid w:val="007E301C"/>
    <w:rsid w:val="007E35DE"/>
    <w:rsid w:val="007E47AF"/>
    <w:rsid w:val="007E50A1"/>
    <w:rsid w:val="007E5C26"/>
    <w:rsid w:val="007E63A1"/>
    <w:rsid w:val="007E652E"/>
    <w:rsid w:val="007F0788"/>
    <w:rsid w:val="007F1CF3"/>
    <w:rsid w:val="007F1E88"/>
    <w:rsid w:val="007F405A"/>
    <w:rsid w:val="007F5B10"/>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93E61"/>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F46"/>
    <w:rsid w:val="009438BC"/>
    <w:rsid w:val="00943B7A"/>
    <w:rsid w:val="00944111"/>
    <w:rsid w:val="00946399"/>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E231B"/>
    <w:rsid w:val="009E3753"/>
    <w:rsid w:val="009E41CC"/>
    <w:rsid w:val="009E422B"/>
    <w:rsid w:val="009E4AD0"/>
    <w:rsid w:val="009F4AB4"/>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E44"/>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27BF"/>
    <w:rsid w:val="00AD4F0F"/>
    <w:rsid w:val="00AD5661"/>
    <w:rsid w:val="00AD639E"/>
    <w:rsid w:val="00AD6D8A"/>
    <w:rsid w:val="00AD7701"/>
    <w:rsid w:val="00AE1F67"/>
    <w:rsid w:val="00AE24DE"/>
    <w:rsid w:val="00AE289D"/>
    <w:rsid w:val="00AE358A"/>
    <w:rsid w:val="00AE4732"/>
    <w:rsid w:val="00AE4752"/>
    <w:rsid w:val="00AE528F"/>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BDD"/>
    <w:rsid w:val="00B17158"/>
    <w:rsid w:val="00B17412"/>
    <w:rsid w:val="00B235EA"/>
    <w:rsid w:val="00B23B82"/>
    <w:rsid w:val="00B23C6D"/>
    <w:rsid w:val="00B2461E"/>
    <w:rsid w:val="00B249E1"/>
    <w:rsid w:val="00B24EF4"/>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5DAE"/>
    <w:rsid w:val="00C962FD"/>
    <w:rsid w:val="00CA17F9"/>
    <w:rsid w:val="00CA20FF"/>
    <w:rsid w:val="00CA2C4B"/>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67EF"/>
    <w:rsid w:val="00D16A9C"/>
    <w:rsid w:val="00D16E28"/>
    <w:rsid w:val="00D20C25"/>
    <w:rsid w:val="00D212CA"/>
    <w:rsid w:val="00D21F15"/>
    <w:rsid w:val="00D235E2"/>
    <w:rsid w:val="00D242BC"/>
    <w:rsid w:val="00D244E3"/>
    <w:rsid w:val="00D2595F"/>
    <w:rsid w:val="00D26465"/>
    <w:rsid w:val="00D26E22"/>
    <w:rsid w:val="00D27F45"/>
    <w:rsid w:val="00D32100"/>
    <w:rsid w:val="00D35BE0"/>
    <w:rsid w:val="00D36D30"/>
    <w:rsid w:val="00D37D81"/>
    <w:rsid w:val="00D37ECB"/>
    <w:rsid w:val="00D423AD"/>
    <w:rsid w:val="00D436DD"/>
    <w:rsid w:val="00D43EEE"/>
    <w:rsid w:val="00D45356"/>
    <w:rsid w:val="00D468C6"/>
    <w:rsid w:val="00D4715D"/>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722C"/>
    <w:rsid w:val="00DD3F2A"/>
    <w:rsid w:val="00DD5C9B"/>
    <w:rsid w:val="00DD7600"/>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73E"/>
    <w:rsid w:val="00E40049"/>
    <w:rsid w:val="00E41207"/>
    <w:rsid w:val="00E4428E"/>
    <w:rsid w:val="00E44367"/>
    <w:rsid w:val="00E46940"/>
    <w:rsid w:val="00E47093"/>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7B8"/>
    <w:rsid w:val="00EB3E9B"/>
    <w:rsid w:val="00EB3FFB"/>
    <w:rsid w:val="00EB47E2"/>
    <w:rsid w:val="00EB5BD7"/>
    <w:rsid w:val="00EB6643"/>
    <w:rsid w:val="00EC1F77"/>
    <w:rsid w:val="00EC5E9B"/>
    <w:rsid w:val="00EC71AB"/>
    <w:rsid w:val="00ED3685"/>
    <w:rsid w:val="00ED4304"/>
    <w:rsid w:val="00ED6CF1"/>
    <w:rsid w:val="00ED6D5E"/>
    <w:rsid w:val="00EE176F"/>
    <w:rsid w:val="00EE22F3"/>
    <w:rsid w:val="00EE2EC6"/>
    <w:rsid w:val="00EE45B0"/>
    <w:rsid w:val="00EE7120"/>
    <w:rsid w:val="00EF0382"/>
    <w:rsid w:val="00EF05F0"/>
    <w:rsid w:val="00EF0867"/>
    <w:rsid w:val="00EF36D4"/>
    <w:rsid w:val="00EF3C3E"/>
    <w:rsid w:val="00EF6882"/>
    <w:rsid w:val="00EF7002"/>
    <w:rsid w:val="00F00DBB"/>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Pr>
      <w:sz w:val="24"/>
    </w:rPr>
  </w:style>
  <w:style w:type="paragraph" w:styleId="21">
    <w:name w:val="toc 2"/>
    <w:basedOn w:val="a0"/>
    <w:next w:val="a0"/>
    <w:autoRedefine/>
    <w:uiPriority w:val="39"/>
    <w:rsid w:val="00A143BC"/>
    <w:pPr>
      <w:tabs>
        <w:tab w:val="right" w:leader="dot" w:pos="9061"/>
      </w:tabs>
      <w:spacing w:line="360" w:lineRule="auto"/>
      <w:ind w:left="397"/>
    </w:pPr>
    <w:rPr>
      <w:noProof/>
    </w:rPr>
  </w:style>
  <w:style w:type="paragraph" w:styleId="31">
    <w:name w:val="toc 3"/>
    <w:basedOn w:val="a0"/>
    <w:next w:val="a0"/>
    <w:autoRedefine/>
    <w:uiPriority w:val="39"/>
    <w:pPr>
      <w:ind w:firstLine="851"/>
    </w:pPr>
    <w:rPr>
      <w:noProof/>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semiHidden/>
    <w:pPr>
      <w:tabs>
        <w:tab w:val="center" w:pos="4153"/>
        <w:tab w:val="right" w:pos="8306"/>
      </w:tabs>
      <w:snapToGrid w:val="0"/>
      <w:jc w:val="left"/>
    </w:pPr>
  </w:style>
  <w:style w:type="character" w:styleId="af5">
    <w:name w:val="page number"/>
    <w:basedOn w:val="a2"/>
    <w:semiHidden/>
  </w:style>
  <w:style w:type="paragraph" w:styleId="af6">
    <w:name w:val="header"/>
    <w:basedOn w:val="a0"/>
    <w:link w:val="af7"/>
    <w:semiHidden/>
    <w:pPr>
      <w:pBdr>
        <w:bottom w:val="single" w:sz="6" w:space="1" w:color="auto"/>
      </w:pBdr>
      <w:tabs>
        <w:tab w:val="center" w:pos="4153"/>
        <w:tab w:val="right" w:pos="8306"/>
      </w:tabs>
      <w:snapToGrid w:val="0"/>
      <w:jc w:val="center"/>
    </w:pPr>
    <w:rPr>
      <w:rFonts w:eastAsia="楷体_GB2312"/>
    </w:rPr>
  </w:style>
  <w:style w:type="character" w:customStyle="1" w:styleId="af8">
    <w:name w:val="已访问的超链接"/>
    <w:basedOn w:val="a2"/>
    <w:semiHidden/>
    <w:rPr>
      <w:color w:val="800080"/>
      <w:u w:val="single"/>
    </w:rPr>
  </w:style>
  <w:style w:type="paragraph" w:customStyle="1" w:styleId="af9">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a">
    <w:name w:val="Body Text"/>
    <w:basedOn w:val="a0"/>
    <w:semiHidden/>
    <w:pPr>
      <w:widowControl/>
      <w:ind w:right="35"/>
      <w:jc w:val="left"/>
    </w:pPr>
    <w:rPr>
      <w:sz w:val="24"/>
    </w:rPr>
  </w:style>
  <w:style w:type="paragraph" w:styleId="afb">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c">
    <w:name w:val="注释"/>
    <w:basedOn w:val="a0"/>
    <w:next w:val="a0"/>
    <w:pPr>
      <w:spacing w:before="120" w:after="120"/>
    </w:pPr>
    <w:rPr>
      <w:rFonts w:eastAsia="楷体_GB2312"/>
    </w:rPr>
  </w:style>
  <w:style w:type="paragraph" w:customStyle="1" w:styleId="afd">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e">
    <w:name w:val="Plain Text"/>
    <w:basedOn w:val="a0"/>
    <w:semiHidden/>
    <w:rPr>
      <w:rFonts w:ascii="宋体" w:hAnsi="Courier New" w:cs="Courier New"/>
      <w:szCs w:val="21"/>
    </w:rPr>
  </w:style>
  <w:style w:type="paragraph" w:customStyle="1" w:styleId="aff">
    <w:name w:val="程序"/>
    <w:basedOn w:val="afe"/>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7">
    <w:name w:val="页眉 字符"/>
    <w:basedOn w:val="a2"/>
    <w:link w:val="af6"/>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0">
    <w:name w:val="Balloon Text"/>
    <w:basedOn w:val="a0"/>
    <w:link w:val="aff1"/>
    <w:uiPriority w:val="99"/>
    <w:semiHidden/>
    <w:unhideWhenUsed/>
    <w:rsid w:val="000A4AC1"/>
  </w:style>
  <w:style w:type="character" w:customStyle="1" w:styleId="aff1">
    <w:name w:val="批注框文本 字符"/>
    <w:basedOn w:val="a2"/>
    <w:link w:val="aff0"/>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2">
    <w:name w:val="款"/>
    <w:basedOn w:val="a1"/>
    <w:next w:val="a1"/>
    <w:rsid w:val="00B041AB"/>
    <w:pPr>
      <w:ind w:firstLineChars="0" w:firstLine="0"/>
      <w:jc w:val="left"/>
    </w:pPr>
  </w:style>
  <w:style w:type="paragraph" w:customStyle="1" w:styleId="aff3">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4">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5">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5"/>
    <w:rsid w:val="00EA30D1"/>
    <w:rPr>
      <w:rFonts w:asciiTheme="majorEastAsia" w:eastAsiaTheme="majorEastAsia" w:hAnsiTheme="majorEastAsia"/>
      <w:kern w:val="2"/>
      <w:sz w:val="21"/>
      <w:szCs w:val="21"/>
    </w:rPr>
  </w:style>
  <w:style w:type="character" w:styleId="aff6">
    <w:name w:val="Placeholder Text"/>
    <w:basedOn w:val="a2"/>
    <w:uiPriority w:val="99"/>
    <w:semiHidden/>
    <w:rsid w:val="00D32100"/>
    <w:rPr>
      <w:color w:val="808080"/>
    </w:rPr>
  </w:style>
  <w:style w:type="table" w:styleId="aff7">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8">
    <w:name w:val="No Spacing"/>
    <w:aliases w:val="真 表目"/>
    <w:uiPriority w:val="1"/>
    <w:qFormat/>
    <w:rsid w:val="007D4FAF"/>
    <w:pPr>
      <w:widowControl w:val="0"/>
      <w:jc w:val="center"/>
    </w:pPr>
    <w:rPr>
      <w:rFonts w:eastAsia="黑体"/>
      <w:b/>
      <w:kern w:val="2"/>
      <w:sz w:val="21"/>
      <w:szCs w:val="18"/>
    </w:rPr>
  </w:style>
  <w:style w:type="paragraph" w:styleId="aff9">
    <w:name w:val="Date"/>
    <w:basedOn w:val="a0"/>
    <w:next w:val="a0"/>
    <w:link w:val="affa"/>
    <w:uiPriority w:val="99"/>
    <w:semiHidden/>
    <w:unhideWhenUsed/>
    <w:rsid w:val="002C5E8B"/>
    <w:pPr>
      <w:ind w:leftChars="2500" w:left="100"/>
    </w:pPr>
  </w:style>
  <w:style w:type="character" w:customStyle="1" w:styleId="affa">
    <w:name w:val="日期 字符"/>
    <w:basedOn w:val="a2"/>
    <w:link w:val="aff9"/>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b">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D5687-A674-43C3-9A6B-1749A3FF4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13509</TotalTime>
  <Pages>2</Pages>
  <Words>209</Words>
  <Characters>1192</Characters>
  <Application>Microsoft Office Word</Application>
  <DocSecurity>0</DocSecurity>
  <Lines>9</Lines>
  <Paragraphs>2</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
  <cp:lastModifiedBy>chen hongchao</cp:lastModifiedBy>
  <cp:revision>1095</cp:revision>
  <cp:lastPrinted>2016-06-07T05:59:00Z</cp:lastPrinted>
  <dcterms:created xsi:type="dcterms:W3CDTF">2012-05-21T06:04:00Z</dcterms:created>
  <dcterms:modified xsi:type="dcterms:W3CDTF">2019-03-27T10:53:00Z</dcterms:modified>
</cp:coreProperties>
</file>