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D156" w14:textId="77777777" w:rsidR="00B01D43" w:rsidRPr="00B01D43" w:rsidRDefault="00B01D43" w:rsidP="00B01D43">
      <w:pPr>
        <w:pStyle w:val="Heading1"/>
      </w:pPr>
      <w:r w:rsidRPr="00B01D43">
        <w:t>Exploratory Data Analysis (EDA) Results and Insights</w:t>
      </w:r>
    </w:p>
    <w:p w14:paraId="3E788837" w14:textId="77777777" w:rsidR="00B01D43" w:rsidRPr="00B01D43" w:rsidRDefault="00B01D43" w:rsidP="00B01D43">
      <w:pPr>
        <w:pStyle w:val="Heading2"/>
      </w:pPr>
      <w:r w:rsidRPr="00B01D43">
        <w:t>1. Overview of Data Patterns</w:t>
      </w:r>
    </w:p>
    <w:p w14:paraId="310E73C2" w14:textId="77777777" w:rsidR="00B01D43" w:rsidRPr="00B01D43" w:rsidRDefault="00B01D43" w:rsidP="00B01D43">
      <w:r w:rsidRPr="00B01D43">
        <w:t xml:space="preserve">Our dataset contains records of human-wildlife conflicts, including </w:t>
      </w:r>
      <w:r w:rsidRPr="00B01D43">
        <w:rPr>
          <w:b/>
          <w:bCs/>
        </w:rPr>
        <w:t>species involved, conflict types, spatial locations, forest proximity, temperature, and crop stages</w:t>
      </w:r>
      <w:r w:rsidRPr="00B01D43">
        <w:t>. EDA helped uncover crucial patterns that can aid in predicting and mitigating future intrusions.</w:t>
      </w:r>
    </w:p>
    <w:p w14:paraId="127BA1C9" w14:textId="77777777" w:rsidR="00B01D43" w:rsidRPr="00B01D43" w:rsidRDefault="00B01D43" w:rsidP="00B01D43">
      <w:r w:rsidRPr="00B01D43">
        <w:pict w14:anchorId="04041D15">
          <v:rect id="_x0000_i1055" style="width:0;height:1.5pt" o:hralign="center" o:hrstd="t" o:hr="t" fillcolor="#a0a0a0" stroked="f"/>
        </w:pict>
      </w:r>
    </w:p>
    <w:p w14:paraId="2BFA5A5D" w14:textId="77777777" w:rsidR="00B01D43" w:rsidRPr="00B01D43" w:rsidRDefault="00B01D43" w:rsidP="00B01D43">
      <w:pPr>
        <w:pStyle w:val="Heading2"/>
      </w:pPr>
      <w:r w:rsidRPr="00B01D43">
        <w:t>2. Key Findings and Impactful Insights</w:t>
      </w:r>
    </w:p>
    <w:p w14:paraId="3E695A0F" w14:textId="77777777" w:rsidR="00B01D43" w:rsidRPr="00B01D43" w:rsidRDefault="00B01D43" w:rsidP="00B01D43">
      <w:pPr>
        <w:pStyle w:val="Heading3"/>
      </w:pPr>
      <w:r w:rsidRPr="00B01D43">
        <w:t>A. Temporal Analysis: Seasonal and Monthly Trends</w:t>
      </w:r>
    </w:p>
    <w:p w14:paraId="6AB0B4BC" w14:textId="77777777" w:rsidR="00B01D43" w:rsidRPr="00B01D43" w:rsidRDefault="00B01D43" w:rsidP="00B01D43">
      <w:pPr>
        <w:numPr>
          <w:ilvl w:val="0"/>
          <w:numId w:val="1"/>
        </w:numPr>
      </w:pPr>
      <w:r w:rsidRPr="00B01D43">
        <w:t xml:space="preserve">Conflict incidents show a strong </w:t>
      </w:r>
      <w:r w:rsidRPr="00B01D43">
        <w:rPr>
          <w:b/>
          <w:bCs/>
        </w:rPr>
        <w:t>seasonal pattern</w:t>
      </w:r>
      <w:r w:rsidRPr="00B01D43">
        <w:t xml:space="preserve">, with </w:t>
      </w:r>
      <w:r w:rsidRPr="00B01D43">
        <w:rPr>
          <w:b/>
          <w:bCs/>
        </w:rPr>
        <w:t>peaks during specific months</w:t>
      </w:r>
      <w:r w:rsidRPr="00B01D43">
        <w:t>.</w:t>
      </w:r>
    </w:p>
    <w:p w14:paraId="18126E7C" w14:textId="77777777" w:rsidR="00B01D43" w:rsidRPr="00B01D43" w:rsidRDefault="00B01D43" w:rsidP="00B01D43">
      <w:pPr>
        <w:numPr>
          <w:ilvl w:val="0"/>
          <w:numId w:val="1"/>
        </w:numPr>
      </w:pPr>
      <w:r w:rsidRPr="00B01D43">
        <w:t xml:space="preserve">Elephant and wild pig intrusions are </w:t>
      </w:r>
      <w:r w:rsidRPr="00B01D43">
        <w:rPr>
          <w:b/>
          <w:bCs/>
        </w:rPr>
        <w:t>higher during the harvest season</w:t>
      </w:r>
      <w:r w:rsidRPr="00B01D43">
        <w:t>, suggesting a direct correlation between food availability and conflict intensity.</w:t>
      </w:r>
    </w:p>
    <w:p w14:paraId="16254AE3" w14:textId="77777777" w:rsidR="00B01D43" w:rsidRPr="00B01D43" w:rsidRDefault="00B01D43" w:rsidP="00B01D43">
      <w:pPr>
        <w:numPr>
          <w:ilvl w:val="0"/>
          <w:numId w:val="1"/>
        </w:numPr>
      </w:pPr>
      <w:r w:rsidRPr="00B01D43">
        <w:t xml:space="preserve">The line plot of monthly conflicts indicates that conflicts </w:t>
      </w:r>
      <w:r w:rsidRPr="00B01D43">
        <w:rPr>
          <w:b/>
          <w:bCs/>
        </w:rPr>
        <w:t>rise in certain months</w:t>
      </w:r>
      <w:r w:rsidRPr="00B01D43">
        <w:t xml:space="preserve">, possibly due to agricultural cycles, food scarcity, or animal migration </w:t>
      </w:r>
      <w:proofErr w:type="spellStart"/>
      <w:r w:rsidRPr="00B01D43">
        <w:t>behavior</w:t>
      </w:r>
      <w:proofErr w:type="spellEnd"/>
      <w:r w:rsidRPr="00B01D43">
        <w:t>.</w:t>
      </w:r>
    </w:p>
    <w:p w14:paraId="2FB6B704" w14:textId="77777777" w:rsidR="00B01D43" w:rsidRPr="00B01D43" w:rsidRDefault="00B01D43" w:rsidP="00B01D43">
      <w:r w:rsidRPr="00B01D43">
        <w:rPr>
          <w:rFonts w:ascii="Segoe UI Emoji" w:hAnsi="Segoe UI Emoji" w:cs="Segoe UI Emoji"/>
        </w:rPr>
        <w:t>💡</w:t>
      </w:r>
      <w:r w:rsidRPr="00B01D43">
        <w:t xml:space="preserve"> </w:t>
      </w:r>
      <w:r w:rsidRPr="00B01D43">
        <w:rPr>
          <w:b/>
          <w:bCs/>
        </w:rPr>
        <w:t>Actionable Insight:</w:t>
      </w:r>
      <w:r w:rsidRPr="00B01D43">
        <w:br/>
      </w:r>
      <w:r w:rsidRPr="00B01D43">
        <w:rPr>
          <w:rFonts w:ascii="Segoe UI Emoji" w:hAnsi="Segoe UI Emoji" w:cs="Segoe UI Emoji"/>
        </w:rPr>
        <w:t>🔹</w:t>
      </w:r>
      <w:r w:rsidRPr="00B01D43">
        <w:t xml:space="preserve"> Targeted intervention strategies, such as early-warning systems and mitigation measures, should be </w:t>
      </w:r>
      <w:r w:rsidRPr="00B01D43">
        <w:rPr>
          <w:b/>
          <w:bCs/>
        </w:rPr>
        <w:t>intensified during peak conflict months</w:t>
      </w:r>
      <w:r w:rsidRPr="00B01D43">
        <w:t xml:space="preserve"> to prevent damage and economic losses.</w:t>
      </w:r>
    </w:p>
    <w:p w14:paraId="0F97D20C" w14:textId="77777777" w:rsidR="00B01D43" w:rsidRPr="00B01D43" w:rsidRDefault="00B01D43" w:rsidP="00B01D43">
      <w:r w:rsidRPr="00B01D43">
        <w:pict w14:anchorId="2CDC560B">
          <v:rect id="_x0000_i1056" style="width:0;height:1.5pt" o:hralign="center" o:hrstd="t" o:hr="t" fillcolor="#a0a0a0" stroked="f"/>
        </w:pict>
      </w:r>
    </w:p>
    <w:p w14:paraId="4E61D5AC" w14:textId="77777777" w:rsidR="00B01D43" w:rsidRPr="00B01D43" w:rsidRDefault="00B01D43" w:rsidP="00B01D43">
      <w:pPr>
        <w:pStyle w:val="Heading3"/>
      </w:pPr>
      <w:r w:rsidRPr="00B01D43">
        <w:t>B. Spatial Analysis: Conflict Hotspots and Forest Proximity</w:t>
      </w:r>
    </w:p>
    <w:p w14:paraId="1A4F13FC" w14:textId="77777777" w:rsidR="00B01D43" w:rsidRPr="00B01D43" w:rsidRDefault="00B01D43" w:rsidP="00B01D43">
      <w:pPr>
        <w:numPr>
          <w:ilvl w:val="0"/>
          <w:numId w:val="2"/>
        </w:numPr>
      </w:pPr>
      <w:r w:rsidRPr="00B01D43">
        <w:t xml:space="preserve">Conflict frequency is </w:t>
      </w:r>
      <w:r w:rsidRPr="00B01D43">
        <w:rPr>
          <w:b/>
          <w:bCs/>
        </w:rPr>
        <w:t>higher near forest boundaries</w:t>
      </w:r>
      <w:r w:rsidRPr="00B01D43">
        <w:t xml:space="preserve"> (0-6 km), with a </w:t>
      </w:r>
      <w:r w:rsidRPr="00B01D43">
        <w:rPr>
          <w:b/>
          <w:bCs/>
        </w:rPr>
        <w:t>notable decline as distance increases</w:t>
      </w:r>
      <w:r w:rsidRPr="00B01D43">
        <w:t>.</w:t>
      </w:r>
    </w:p>
    <w:p w14:paraId="66BE5E9F" w14:textId="77777777" w:rsidR="00B01D43" w:rsidRPr="00B01D43" w:rsidRDefault="00B01D43" w:rsidP="00B01D43">
      <w:pPr>
        <w:numPr>
          <w:ilvl w:val="0"/>
          <w:numId w:val="2"/>
        </w:numPr>
      </w:pPr>
      <w:r w:rsidRPr="00B01D43">
        <w:t xml:space="preserve">Specific locations act as </w:t>
      </w:r>
      <w:r w:rsidRPr="00B01D43">
        <w:rPr>
          <w:b/>
          <w:bCs/>
        </w:rPr>
        <w:t>conflict hotspots</w:t>
      </w:r>
      <w:r w:rsidRPr="00B01D43">
        <w:t>, making them priority zones for mitigation efforts.</w:t>
      </w:r>
    </w:p>
    <w:p w14:paraId="3040DCD1" w14:textId="218D9BE1" w:rsidR="00B01D43" w:rsidRPr="00B01D43" w:rsidRDefault="00B01D43" w:rsidP="00B01D43">
      <w:r w:rsidRPr="00B01D43">
        <w:rPr>
          <w:rFonts w:ascii="Segoe UI Emoji" w:hAnsi="Segoe UI Emoji" w:cs="Segoe UI Emoji"/>
        </w:rPr>
        <w:t>💡</w:t>
      </w:r>
      <w:r w:rsidRPr="00B01D43">
        <w:t xml:space="preserve"> </w:t>
      </w:r>
      <w:r w:rsidRPr="00B01D43">
        <w:rPr>
          <w:b/>
          <w:bCs/>
        </w:rPr>
        <w:t>Actionable Insight:</w:t>
      </w:r>
      <w:r w:rsidRPr="00B01D43">
        <w:br/>
      </w:r>
      <w:r w:rsidRPr="00B01D43">
        <w:rPr>
          <w:rFonts w:ascii="Segoe UI Emoji" w:hAnsi="Segoe UI Emoji" w:cs="Segoe UI Emoji"/>
        </w:rPr>
        <w:t>🔹</w:t>
      </w:r>
      <w:r w:rsidRPr="00B01D43">
        <w:t xml:space="preserve"> Implement </w:t>
      </w:r>
      <w:r w:rsidRPr="00B01D43">
        <w:rPr>
          <w:b/>
          <w:bCs/>
        </w:rPr>
        <w:t>buffer zones</w:t>
      </w:r>
      <w:r w:rsidRPr="00B01D43">
        <w:t xml:space="preserve">, </w:t>
      </w:r>
      <w:r w:rsidRPr="00B01D43">
        <w:rPr>
          <w:b/>
          <w:bCs/>
        </w:rPr>
        <w:t>fencing solutions</w:t>
      </w:r>
      <w:r w:rsidRPr="00B01D43">
        <w:t xml:space="preserve">, and </w:t>
      </w:r>
      <w:r w:rsidRPr="00B01D43">
        <w:rPr>
          <w:b/>
          <w:bCs/>
        </w:rPr>
        <w:t>alternative crops</w:t>
      </w:r>
      <w:r w:rsidRPr="00B01D43">
        <w:t xml:space="preserve"> less attractive to wildlife near high-risk areas.</w:t>
      </w:r>
      <w:r w:rsidRPr="00B01D43">
        <w:br/>
      </w:r>
      <w:r w:rsidRPr="00B01D43">
        <w:rPr>
          <w:rFonts w:ascii="Segoe UI Emoji" w:hAnsi="Segoe UI Emoji" w:cs="Segoe UI Emoji"/>
        </w:rPr>
        <w:t>🔹</w:t>
      </w:r>
      <w:r w:rsidRPr="00B01D43">
        <w:t xml:space="preserve"> Use </w:t>
      </w:r>
      <w:r w:rsidRPr="00B01D43">
        <w:rPr>
          <w:b/>
          <w:bCs/>
        </w:rPr>
        <w:t>GIS mapping</w:t>
      </w:r>
      <w:r w:rsidRPr="00B01D43">
        <w:t xml:space="preserve"> and </w:t>
      </w:r>
      <w:r w:rsidRPr="00B01D43">
        <w:rPr>
          <w:b/>
          <w:bCs/>
        </w:rPr>
        <w:t>remote sensing</w:t>
      </w:r>
      <w:r w:rsidRPr="00B01D43">
        <w:t xml:space="preserve"> to track wildlife movement and anticipate future conflicts.</w:t>
      </w:r>
    </w:p>
    <w:p w14:paraId="43641CB6" w14:textId="77777777" w:rsidR="00B01D43" w:rsidRPr="00B01D43" w:rsidRDefault="00B01D43" w:rsidP="00B01D43">
      <w:r w:rsidRPr="00B01D43">
        <w:pict w14:anchorId="1BDDAC4E">
          <v:rect id="_x0000_i1057" style="width:0;height:1.5pt" o:hralign="center" o:hrstd="t" o:hr="t" fillcolor="#a0a0a0" stroked="f"/>
        </w:pict>
      </w:r>
    </w:p>
    <w:p w14:paraId="72AE4356" w14:textId="77777777" w:rsidR="00B01D43" w:rsidRPr="00B01D43" w:rsidRDefault="00B01D43" w:rsidP="00B01D43">
      <w:pPr>
        <w:pStyle w:val="Heading3"/>
      </w:pPr>
      <w:r w:rsidRPr="00B01D43">
        <w:t>C. Species-Specific Conflict Trends</w:t>
      </w:r>
    </w:p>
    <w:p w14:paraId="225A368D" w14:textId="77777777" w:rsidR="00B01D43" w:rsidRPr="00B01D43" w:rsidRDefault="00B01D43" w:rsidP="00B01D43">
      <w:pPr>
        <w:numPr>
          <w:ilvl w:val="0"/>
          <w:numId w:val="3"/>
        </w:numPr>
      </w:pPr>
      <w:r w:rsidRPr="00B01D43">
        <w:rPr>
          <w:b/>
          <w:bCs/>
        </w:rPr>
        <w:t>Elephants</w:t>
      </w:r>
      <w:r w:rsidRPr="00B01D43">
        <w:t xml:space="preserve"> are responsible for most crop damage cases, particularly near forest edges.</w:t>
      </w:r>
    </w:p>
    <w:p w14:paraId="79EB7FE2" w14:textId="77777777" w:rsidR="00B01D43" w:rsidRPr="00B01D43" w:rsidRDefault="00B01D43" w:rsidP="00B01D43">
      <w:pPr>
        <w:numPr>
          <w:ilvl w:val="0"/>
          <w:numId w:val="3"/>
        </w:numPr>
      </w:pPr>
      <w:r w:rsidRPr="00B01D43">
        <w:rPr>
          <w:b/>
          <w:bCs/>
        </w:rPr>
        <w:t>Wild pigs</w:t>
      </w:r>
      <w:r w:rsidRPr="00B01D43">
        <w:t xml:space="preserve"> are frequent intruders in </w:t>
      </w:r>
      <w:r w:rsidRPr="00B01D43">
        <w:rPr>
          <w:b/>
          <w:bCs/>
        </w:rPr>
        <w:t>open farmland</w:t>
      </w:r>
      <w:r w:rsidRPr="00B01D43">
        <w:t>, affecting early-stage crops.</w:t>
      </w:r>
    </w:p>
    <w:p w14:paraId="5A95F7F0" w14:textId="77777777" w:rsidR="00B01D43" w:rsidRPr="00B01D43" w:rsidRDefault="00B01D43" w:rsidP="00B01D43">
      <w:pPr>
        <w:numPr>
          <w:ilvl w:val="0"/>
          <w:numId w:val="3"/>
        </w:numPr>
      </w:pPr>
      <w:r w:rsidRPr="00B01D43">
        <w:rPr>
          <w:b/>
          <w:bCs/>
        </w:rPr>
        <w:t>Leopards and tigers</w:t>
      </w:r>
      <w:r w:rsidRPr="00B01D43">
        <w:t xml:space="preserve"> have fewer but significant encounters, mainly involving </w:t>
      </w:r>
      <w:r w:rsidRPr="00B01D43">
        <w:rPr>
          <w:b/>
          <w:bCs/>
        </w:rPr>
        <w:t>livestock depredation</w:t>
      </w:r>
      <w:r w:rsidRPr="00B01D43">
        <w:t xml:space="preserve"> rather than crop damage.</w:t>
      </w:r>
    </w:p>
    <w:p w14:paraId="46558F53" w14:textId="77777777" w:rsidR="00B01D43" w:rsidRPr="00B01D43" w:rsidRDefault="00B01D43" w:rsidP="00B01D43">
      <w:r w:rsidRPr="00B01D43">
        <w:rPr>
          <w:rFonts w:ascii="Segoe UI Emoji" w:hAnsi="Segoe UI Emoji" w:cs="Segoe UI Emoji"/>
        </w:rPr>
        <w:t>💡</w:t>
      </w:r>
      <w:r w:rsidRPr="00B01D43">
        <w:t xml:space="preserve"> </w:t>
      </w:r>
      <w:r w:rsidRPr="00B01D43">
        <w:rPr>
          <w:b/>
          <w:bCs/>
        </w:rPr>
        <w:t>Actionable Insight:</w:t>
      </w:r>
      <w:r w:rsidRPr="00B01D43">
        <w:br/>
      </w:r>
      <w:r w:rsidRPr="00B01D43">
        <w:rPr>
          <w:rFonts w:ascii="Segoe UI Emoji" w:hAnsi="Segoe UI Emoji" w:cs="Segoe UI Emoji"/>
        </w:rPr>
        <w:t>🔹</w:t>
      </w:r>
      <w:r w:rsidRPr="00B01D43">
        <w:t xml:space="preserve"> Species-specific mitigation measures should be </w:t>
      </w:r>
      <w:r w:rsidRPr="00B01D43">
        <w:rPr>
          <w:b/>
          <w:bCs/>
        </w:rPr>
        <w:t>tailored</w:t>
      </w:r>
      <w:r w:rsidRPr="00B01D43">
        <w:t xml:space="preserve"> to their </w:t>
      </w:r>
      <w:proofErr w:type="spellStart"/>
      <w:r w:rsidRPr="00B01D43">
        <w:t>behavior</w:t>
      </w:r>
      <w:proofErr w:type="spellEnd"/>
      <w:r w:rsidRPr="00B01D43">
        <w:t>:</w:t>
      </w:r>
    </w:p>
    <w:p w14:paraId="5B683486" w14:textId="77777777" w:rsidR="00B01D43" w:rsidRPr="00B01D43" w:rsidRDefault="00B01D43" w:rsidP="00B01D43">
      <w:pPr>
        <w:numPr>
          <w:ilvl w:val="0"/>
          <w:numId w:val="4"/>
        </w:numPr>
      </w:pPr>
      <w:r w:rsidRPr="00B01D43">
        <w:rPr>
          <w:b/>
          <w:bCs/>
        </w:rPr>
        <w:lastRenderedPageBreak/>
        <w:t>Elephants:</w:t>
      </w:r>
      <w:r w:rsidRPr="00B01D43">
        <w:t xml:space="preserve"> Motion-sensor alarms and deterrents.</w:t>
      </w:r>
    </w:p>
    <w:p w14:paraId="47B3DC8F" w14:textId="77777777" w:rsidR="00B01D43" w:rsidRPr="00B01D43" w:rsidRDefault="00B01D43" w:rsidP="00B01D43">
      <w:pPr>
        <w:numPr>
          <w:ilvl w:val="0"/>
          <w:numId w:val="4"/>
        </w:numPr>
      </w:pPr>
      <w:r w:rsidRPr="00B01D43">
        <w:rPr>
          <w:b/>
          <w:bCs/>
        </w:rPr>
        <w:t>Wild pigs:</w:t>
      </w:r>
      <w:r w:rsidRPr="00B01D43">
        <w:t xml:space="preserve"> Fencing and non-lethal repellent measures.</w:t>
      </w:r>
    </w:p>
    <w:p w14:paraId="5A2138A8" w14:textId="77777777" w:rsidR="00B01D43" w:rsidRPr="00B01D43" w:rsidRDefault="00B01D43" w:rsidP="00B01D43">
      <w:pPr>
        <w:numPr>
          <w:ilvl w:val="0"/>
          <w:numId w:val="4"/>
        </w:numPr>
      </w:pPr>
      <w:r w:rsidRPr="00B01D43">
        <w:rPr>
          <w:b/>
          <w:bCs/>
        </w:rPr>
        <w:t>Carnivores (Leopards/Tigers):</w:t>
      </w:r>
      <w:r w:rsidRPr="00B01D43">
        <w:t xml:space="preserve"> Strengthening livestock enclosures.</w:t>
      </w:r>
    </w:p>
    <w:p w14:paraId="478775A6" w14:textId="77777777" w:rsidR="00B01D43" w:rsidRPr="00B01D43" w:rsidRDefault="00B01D43" w:rsidP="00B01D43">
      <w:r w:rsidRPr="00B01D43">
        <w:pict w14:anchorId="2227EAAE">
          <v:rect id="_x0000_i1058" style="width:0;height:1.5pt" o:hralign="center" o:hrstd="t" o:hr="t" fillcolor="#a0a0a0" stroked="f"/>
        </w:pict>
      </w:r>
    </w:p>
    <w:p w14:paraId="32B93B5F" w14:textId="77777777" w:rsidR="00B01D43" w:rsidRPr="00B01D43" w:rsidRDefault="00B01D43" w:rsidP="00B01D43">
      <w:pPr>
        <w:pStyle w:val="Heading3"/>
      </w:pPr>
      <w:r w:rsidRPr="00B01D43">
        <w:t>D. Correlation Analysis: Influence of Temperature and Crop Stage</w:t>
      </w:r>
    </w:p>
    <w:p w14:paraId="07276BBB" w14:textId="77777777" w:rsidR="00B01D43" w:rsidRPr="00B01D43" w:rsidRDefault="00B01D43" w:rsidP="00B01D43">
      <w:pPr>
        <w:numPr>
          <w:ilvl w:val="0"/>
          <w:numId w:val="5"/>
        </w:numPr>
      </w:pPr>
      <w:r w:rsidRPr="00B01D43">
        <w:rPr>
          <w:b/>
          <w:bCs/>
        </w:rPr>
        <w:t>Temperature and conflict frequency</w:t>
      </w:r>
      <w:r w:rsidRPr="00B01D43">
        <w:t xml:space="preserve"> show a moderate correlation, suggesting that extreme temperatures may </w:t>
      </w:r>
      <w:r w:rsidRPr="00B01D43">
        <w:rPr>
          <w:b/>
          <w:bCs/>
        </w:rPr>
        <w:t xml:space="preserve">influence animal movement and food-seeking </w:t>
      </w:r>
      <w:proofErr w:type="spellStart"/>
      <w:r w:rsidRPr="00B01D43">
        <w:rPr>
          <w:b/>
          <w:bCs/>
        </w:rPr>
        <w:t>behavior</w:t>
      </w:r>
      <w:proofErr w:type="spellEnd"/>
      <w:r w:rsidRPr="00B01D43">
        <w:t>.</w:t>
      </w:r>
    </w:p>
    <w:p w14:paraId="0E5C8B9A" w14:textId="77777777" w:rsidR="00B01D43" w:rsidRPr="00B01D43" w:rsidRDefault="00B01D43" w:rsidP="00B01D43">
      <w:pPr>
        <w:numPr>
          <w:ilvl w:val="0"/>
          <w:numId w:val="5"/>
        </w:numPr>
      </w:pPr>
      <w:r w:rsidRPr="00B01D43">
        <w:rPr>
          <w:b/>
          <w:bCs/>
        </w:rPr>
        <w:t>Crop stage plays a vital role</w:t>
      </w:r>
      <w:r w:rsidRPr="00B01D43">
        <w:t xml:space="preserve">—most conflicts happen </w:t>
      </w:r>
      <w:r w:rsidRPr="00B01D43">
        <w:rPr>
          <w:b/>
          <w:bCs/>
        </w:rPr>
        <w:t>during planting and harvest periods</w:t>
      </w:r>
      <w:r w:rsidRPr="00B01D43">
        <w:t>, confirming that food availability is a strong driver of intrusions.</w:t>
      </w:r>
    </w:p>
    <w:p w14:paraId="0F643BEF" w14:textId="77777777" w:rsidR="00B01D43" w:rsidRPr="00B01D43" w:rsidRDefault="00B01D43" w:rsidP="00B01D43">
      <w:r w:rsidRPr="00B01D43">
        <w:rPr>
          <w:rFonts w:ascii="Segoe UI Emoji" w:hAnsi="Segoe UI Emoji" w:cs="Segoe UI Emoji"/>
        </w:rPr>
        <w:t>💡</w:t>
      </w:r>
      <w:r w:rsidRPr="00B01D43">
        <w:t xml:space="preserve"> </w:t>
      </w:r>
      <w:r w:rsidRPr="00B01D43">
        <w:rPr>
          <w:b/>
          <w:bCs/>
        </w:rPr>
        <w:t>Actionable Insight:</w:t>
      </w:r>
      <w:r w:rsidRPr="00B01D43">
        <w:br/>
      </w:r>
      <w:r w:rsidRPr="00B01D43">
        <w:rPr>
          <w:rFonts w:ascii="Segoe UI Emoji" w:hAnsi="Segoe UI Emoji" w:cs="Segoe UI Emoji"/>
        </w:rPr>
        <w:t>🔹</w:t>
      </w:r>
      <w:r w:rsidRPr="00B01D43">
        <w:t xml:space="preserve"> Deploy </w:t>
      </w:r>
      <w:r w:rsidRPr="00B01D43">
        <w:rPr>
          <w:b/>
          <w:bCs/>
        </w:rPr>
        <w:t>real-time temperature and crop monitoring systems</w:t>
      </w:r>
      <w:r w:rsidRPr="00B01D43">
        <w:t xml:space="preserve"> to forecast potential conflict risks.</w:t>
      </w:r>
      <w:r w:rsidRPr="00B01D43">
        <w:br/>
      </w:r>
      <w:r w:rsidRPr="00B01D43">
        <w:rPr>
          <w:rFonts w:ascii="Segoe UI Emoji" w:hAnsi="Segoe UI Emoji" w:cs="Segoe UI Emoji"/>
        </w:rPr>
        <w:t>🔹</w:t>
      </w:r>
      <w:r w:rsidRPr="00B01D43">
        <w:t xml:space="preserve"> Conduct </w:t>
      </w:r>
      <w:r w:rsidRPr="00B01D43">
        <w:rPr>
          <w:b/>
          <w:bCs/>
        </w:rPr>
        <w:t>awareness programs</w:t>
      </w:r>
      <w:r w:rsidRPr="00B01D43">
        <w:t xml:space="preserve"> for farmers to adopt preventive measures during critical crop stages.</w:t>
      </w:r>
    </w:p>
    <w:p w14:paraId="135C0104" w14:textId="77777777" w:rsidR="00B01D43" w:rsidRPr="00B01D43" w:rsidRDefault="00B01D43" w:rsidP="00B01D43">
      <w:r w:rsidRPr="00B01D43">
        <w:pict w14:anchorId="7062CD7B">
          <v:rect id="_x0000_i1059" style="width:0;height:1.5pt" o:hralign="center" o:hrstd="t" o:hr="t" fillcolor="#a0a0a0" stroked="f"/>
        </w:pict>
      </w:r>
    </w:p>
    <w:p w14:paraId="4B9FAAFA" w14:textId="77777777" w:rsidR="00B01D43" w:rsidRPr="00B01D43" w:rsidRDefault="00B01D43" w:rsidP="00B01D43">
      <w:pPr>
        <w:pStyle w:val="Heading2"/>
      </w:pPr>
      <w:r w:rsidRPr="00B01D43">
        <w:t>3. Conclusion: Towards a Predictive and Preventive Approach</w:t>
      </w:r>
    </w:p>
    <w:p w14:paraId="476F1F52" w14:textId="77777777" w:rsidR="00B01D43" w:rsidRPr="00B01D43" w:rsidRDefault="00B01D43" w:rsidP="00B01D43">
      <w:r w:rsidRPr="00B01D43">
        <w:t>EDA has revealed critical trends in wildlife conflicts that can drive effective solutions:</w:t>
      </w:r>
    </w:p>
    <w:p w14:paraId="0D117937" w14:textId="77777777" w:rsidR="00B01D43" w:rsidRPr="00B01D43" w:rsidRDefault="00B01D43" w:rsidP="00B01D43">
      <w:r w:rsidRPr="00B01D43">
        <w:rPr>
          <w:rFonts w:ascii="Segoe UI Emoji" w:hAnsi="Segoe UI Emoji" w:cs="Segoe UI Emoji"/>
        </w:rPr>
        <w:t>✅</w:t>
      </w:r>
      <w:r w:rsidRPr="00B01D43">
        <w:t xml:space="preserve"> </w:t>
      </w:r>
      <w:r w:rsidRPr="00B01D43">
        <w:rPr>
          <w:b/>
          <w:bCs/>
        </w:rPr>
        <w:t>Seasonal Conflict Patterns</w:t>
      </w:r>
      <w:r w:rsidRPr="00B01D43">
        <w:t xml:space="preserve"> → Enables </w:t>
      </w:r>
      <w:r w:rsidRPr="00B01D43">
        <w:rPr>
          <w:b/>
          <w:bCs/>
        </w:rPr>
        <w:t>timely deployment of mitigation strategies</w:t>
      </w:r>
      <w:r w:rsidRPr="00B01D43">
        <w:t>.</w:t>
      </w:r>
      <w:r w:rsidRPr="00B01D43">
        <w:br/>
      </w:r>
      <w:r w:rsidRPr="00B01D43">
        <w:rPr>
          <w:rFonts w:ascii="Segoe UI Emoji" w:hAnsi="Segoe UI Emoji" w:cs="Segoe UI Emoji"/>
        </w:rPr>
        <w:t>✅</w:t>
      </w:r>
      <w:r w:rsidRPr="00B01D43">
        <w:t xml:space="preserve"> </w:t>
      </w:r>
      <w:r w:rsidRPr="00B01D43">
        <w:rPr>
          <w:b/>
          <w:bCs/>
        </w:rPr>
        <w:t>Hotspot Identification</w:t>
      </w:r>
      <w:r w:rsidRPr="00B01D43">
        <w:t xml:space="preserve"> → Helps in </w:t>
      </w:r>
      <w:r w:rsidRPr="00B01D43">
        <w:rPr>
          <w:b/>
          <w:bCs/>
        </w:rPr>
        <w:t>precise intervention and resource allocation</w:t>
      </w:r>
      <w:r w:rsidRPr="00B01D43">
        <w:t>.</w:t>
      </w:r>
      <w:r w:rsidRPr="00B01D43">
        <w:br/>
      </w:r>
      <w:r w:rsidRPr="00B01D43">
        <w:rPr>
          <w:rFonts w:ascii="Segoe UI Emoji" w:hAnsi="Segoe UI Emoji" w:cs="Segoe UI Emoji"/>
        </w:rPr>
        <w:t>✅</w:t>
      </w:r>
      <w:r w:rsidRPr="00B01D43">
        <w:t xml:space="preserve"> </w:t>
      </w:r>
      <w:r w:rsidRPr="00B01D43">
        <w:rPr>
          <w:b/>
          <w:bCs/>
        </w:rPr>
        <w:t>Species-Specific Analysis</w:t>
      </w:r>
      <w:r w:rsidRPr="00B01D43">
        <w:t xml:space="preserve"> → Allows for </w:t>
      </w:r>
      <w:r w:rsidRPr="00B01D43">
        <w:rPr>
          <w:b/>
          <w:bCs/>
        </w:rPr>
        <w:t>targeted conservation and protection measures</w:t>
      </w:r>
      <w:r w:rsidRPr="00B01D43">
        <w:t>.</w:t>
      </w:r>
      <w:r w:rsidRPr="00B01D43">
        <w:br/>
      </w:r>
      <w:r w:rsidRPr="00B01D43">
        <w:rPr>
          <w:rFonts w:ascii="Segoe UI Emoji" w:hAnsi="Segoe UI Emoji" w:cs="Segoe UI Emoji"/>
        </w:rPr>
        <w:t>✅</w:t>
      </w:r>
      <w:r w:rsidRPr="00B01D43">
        <w:t xml:space="preserve"> </w:t>
      </w:r>
      <w:r w:rsidRPr="00B01D43">
        <w:rPr>
          <w:b/>
          <w:bCs/>
        </w:rPr>
        <w:t>Temperature &amp; Crop Correlation</w:t>
      </w:r>
      <w:r w:rsidRPr="00B01D43">
        <w:t xml:space="preserve"> → Supports </w:t>
      </w:r>
      <w:r w:rsidRPr="00B01D43">
        <w:rPr>
          <w:b/>
          <w:bCs/>
        </w:rPr>
        <w:t>data-driven early-warning systems</w:t>
      </w:r>
      <w:r w:rsidRPr="00B01D43">
        <w:t>.</w:t>
      </w:r>
    </w:p>
    <w:p w14:paraId="4E20E0F1" w14:textId="77777777" w:rsidR="0025568D" w:rsidRDefault="0025568D" w:rsidP="00B01D43"/>
    <w:sectPr w:rsidR="00255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D21FB"/>
    <w:multiLevelType w:val="multilevel"/>
    <w:tmpl w:val="8078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7906"/>
    <w:multiLevelType w:val="multilevel"/>
    <w:tmpl w:val="7B8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265AD"/>
    <w:multiLevelType w:val="multilevel"/>
    <w:tmpl w:val="F27C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61473"/>
    <w:multiLevelType w:val="multilevel"/>
    <w:tmpl w:val="823CA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73C9E"/>
    <w:multiLevelType w:val="multilevel"/>
    <w:tmpl w:val="944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6916102">
    <w:abstractNumId w:val="3"/>
  </w:num>
  <w:num w:numId="2" w16cid:durableId="816799596">
    <w:abstractNumId w:val="4"/>
  </w:num>
  <w:num w:numId="3" w16cid:durableId="44180670">
    <w:abstractNumId w:val="0"/>
  </w:num>
  <w:num w:numId="4" w16cid:durableId="1173030112">
    <w:abstractNumId w:val="2"/>
  </w:num>
  <w:num w:numId="5" w16cid:durableId="1353266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43"/>
    <w:rsid w:val="00203B26"/>
    <w:rsid w:val="0025568D"/>
    <w:rsid w:val="007322A2"/>
    <w:rsid w:val="00B01D43"/>
    <w:rsid w:val="00D61349"/>
    <w:rsid w:val="00F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556C6"/>
  <w15:chartTrackingRefBased/>
  <w15:docId w15:val="{E165B90D-274D-466F-8A83-85408836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D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D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D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D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D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D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D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D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D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D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433</Words>
  <Characters>2798</Characters>
  <Application>Microsoft Office Word</Application>
  <DocSecurity>0</DocSecurity>
  <Lines>53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</dc:creator>
  <cp:keywords/>
  <dc:description/>
  <cp:lastModifiedBy>sunil s</cp:lastModifiedBy>
  <cp:revision>1</cp:revision>
  <dcterms:created xsi:type="dcterms:W3CDTF">2025-02-06T19:40:00Z</dcterms:created>
  <dcterms:modified xsi:type="dcterms:W3CDTF">2025-02-07T00:01:00Z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2c08fb6c-df78-4c81-9757-eebfd9cc9209</vt:lpwstr>
  </property>
</Properties>
</file>