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Mandarin Matrix AI Avatar</w:t>
      </w:r>
    </w:p>
    <w:p>
      <w:pPr>
        <w:pStyle w:val="Subtitle"/>
      </w:pPr>
      <w:r>
        <w:t>Interactive Mandarin speaking practice with graded learning materials</w:t>
      </w:r>
    </w:p>
    <w:p>
      <w:pPr>
        <w:pStyle w:val="Heading1"/>
      </w:pPr>
      <w:r>
        <w:t>Speaking practice connected to the lesson</w:t>
      </w:r>
    </w:p>
    <w:p>
      <w:r>
        <w:t>Mandarin Matrix AI Avatar is an interactive web prototype that connects a speaking 3D character with Mandarin Matrix learning materials. A learner selects a book or lesson and practises the vocabulary and sentence patterns through spoken conversation. The experience is designed to make speaking practice part of the reading lesson, with a familiar character guiding the learner through the activity.</w:t>
      </w:r>
    </w:p>
    <w:p>
      <w:r>
        <w:t>The book provides a shared point of reference. With the lesson as a starting point, the avatar can introduce a phrase, ask a question and invite a spoken response. This gives teachers a practical way to demonstrate how classroom content can become a conversation.</w:t>
      </w:r>
    </w:p>
    <w:p>
      <w:pPr>
        <w:pStyle w:val="Heading1"/>
      </w:pPr>
      <w:r>
        <w:t>A clear route into speaking</w:t>
      </w:r>
    </w:p>
    <w:p>
      <w:r>
        <w:t>The lesson interface brings together the selected topic, a visible avatar and prompts that help the learner take the next step. Learners can ask for teaching support, hear something again or request a slower response. These controls help a learner continue practising when a phrase is unfamiliar.</w:t>
      </w:r>
    </w:p>
    <w:p>
      <w:r>
        <w:t>For example, a lesson about countries can introduce the phrase “come from” and then move into questions about where someone is from. The speaking activity remains connected to the words and ideas in the book, helping learners use what they have been studying in a simple exchange.</w:t>
      </w:r>
    </w:p>
    <w:p>
      <w:pPr>
        <w:pStyle w:val="Heading1"/>
      </w:pPr>
      <w:r>
        <w:t>Support matched to the learning stage</w:t>
      </w:r>
    </w:p>
    <w:p>
      <w:r>
        <w:t>The teaching approach is being developed around the level of the selected material. Beginner activities can use English explanations to help learners understand what to say in Mandarin. More advanced activities are intended to give learners more space to answer in Chinese and develop a longer conversation.</w:t>
      </w:r>
    </w:p>
    <w:p>
      <w:r>
        <w:t>For younger learners, a consistent sequence can start with vocabulary, move into short sentences and then introduce guided conversation. The lesson structure is being refined with Mandarin Matrix so that the language, question style and amount of support fit the intended learner.</w:t>
      </w:r>
    </w:p>
    <w:p>
      <w:r>
        <w:br w:type="page"/>
      </w:r>
    </w:p>
    <w:p>
      <w:pPr>
        <w:pStyle w:val="Heading1"/>
      </w:pPr>
      <w:r>
        <w:t>Characters for different learners</w:t>
      </w:r>
    </w:p>
    <w:p>
      <w:r>
        <w:t>The current demonstration features Mark. The developing character family also includes Lily, South Asian versions of Mark and Lily, and adult male and female characters. These designs allow Mandarin Matrix to present different visual options for children and adult learners while keeping the lesson content at the centre of the experience.</w:t>
      </w:r>
    </w:p>
    <w:p>
      <w:r>
        <w:t>The character images show the current visual designs. Expression, lip-sync and animation preparation for the five new designs is still in progress. Their final availability in the learning interface will follow completion and testing.</w:t>
      </w:r>
    </w:p>
    <w:p>
      <w:pPr>
        <w:pStyle w:val="Heading1"/>
      </w:pPr>
      <w:r>
        <w:t>How the technology works</w:t>
      </w:r>
    </w:p>
    <w:p>
      <w:r>
        <w:t>The prototype combines customised 3D character assets and expression controls with Grok voice technology from xAI. The character workflow uses AI-assisted model generation alongside custom rigging, expression and animation work. The voice component provides spoken AI interaction, while a lesson layer developed for Mandarin Matrix supplies the selected book, learning level and teaching instructions.</w:t>
      </w:r>
    </w:p>
    <w:p>
      <w:r>
        <w:t>For a teacher, the practical explanation is that the avatar speaks with the learner while the lesson framework guides what they practise. The 3D character provides the visible presentation; the voice technology enables the conversation; and the teaching structure connects it to Mandarin Matrix materials.</w:t>
      </w:r>
    </w:p>
    <w:p>
      <w:pPr>
        <w:pStyle w:val="Heading1"/>
      </w:pPr>
      <w:r>
        <w:t>A companion to classroom learning</w:t>
      </w:r>
    </w:p>
    <w:p>
      <w:r>
        <w:t>The intended role is to extend opportunities for oral practice around the resources teachers already use. A teacher can introduce a topic in class and demonstrate how the same vocabulary can be used in an exchange with the avatar. Learners can then rehearse familiar phrases and try answering questions aloud.</w:t>
      </w:r>
    </w:p>
    <w:p>
      <w:r>
        <w:t>The prototype is being refined with feedback from Mandarin Matrix on the character design, teaching sequence and interaction. The current screenshots and recording demonstrate the learning interface with Mark, while the accompanying character images show the developing visual range.</w:t>
      </w:r>
    </w:p>
    <w:p>
      <w:pPr>
        <w:pStyle w:val="Heading1"/>
      </w:pPr>
      <w:r>
        <w:t>A short introduction for teachers</w:t>
      </w:r>
    </w:p>
    <w:p>
      <w:r>
        <w:t>“Mandarin Matrix AI Avatar connects a speaking 3D character to our graded Chinese learning materials. Learners practise aloud through guided conversation linked to the book and their learning level. It brings together customised character animation, Grok voice technology and a lesson framework developed for Mandarin Matrix.”</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Mandarin Matrix AI Avatar</dc:title>
  <dc:subject>Product introduction for teachers</dc:subject>
  <dc:creator>Mandarin Matrix</dc:creator>
  <cp:keywords/>
  <dc:description/>
  <cp:lastModifiedBy/>
  <cp:revision>1</cp:revision>
  <dcterms:created xsi:type="dcterms:W3CDTF">2013-12-23T23:15:00Z</dcterms:created>
  <dcterms:modified xsi:type="dcterms:W3CDTF">2013-12-23T23:15:00Z</dcterms:modified>
  <cp:category/>
</cp:coreProperties>
</file>