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EFFEB"/>
  <w:body>
    <w:p w14:paraId="7768539F" w14:textId="151E9220" w:rsidR="00C5672F" w:rsidRPr="002B49D1" w:rsidRDefault="00A8258E" w:rsidP="006D3E09">
      <w:pPr>
        <w:pStyle w:val="ListParagraph"/>
        <w:numPr>
          <w:ilvl w:val="0"/>
          <w:numId w:val="3"/>
        </w:numPr>
        <w:spacing w:line="480" w:lineRule="auto"/>
        <w:rPr>
          <w:rFonts w:ascii="Trebuchet MS" w:hAnsi="Trebuchet MS"/>
          <w:sz w:val="28"/>
          <w:szCs w:val="28"/>
        </w:rPr>
      </w:pPr>
      <w:r w:rsidRPr="002B49D1">
        <w:rPr>
          <w:rFonts w:ascii="Trebuchet MS" w:hAnsi="Trebuchet MS"/>
          <w:b/>
          <w:bCs/>
          <w:sz w:val="32"/>
          <w:szCs w:val="32"/>
        </w:rPr>
        <w:t>Culturalism and Manyi barbarians</w:t>
      </w:r>
      <w:r w:rsidRPr="002B49D1">
        <w:rPr>
          <w:rFonts w:ascii="Trebuchet MS" w:hAnsi="Trebuchet MS"/>
          <w:sz w:val="32"/>
          <w:szCs w:val="32"/>
        </w:rPr>
        <w:br/>
      </w:r>
      <w:r w:rsidRPr="002B49D1">
        <w:rPr>
          <w:rFonts w:ascii="Trebuchet MS" w:hAnsi="Trebuchet MS"/>
          <w:sz w:val="28"/>
          <w:szCs w:val="28"/>
        </w:rPr>
        <w:t>Culturalism was a political community model in imperial China, distinct from ethnic-based identity. It defined community through shared cultural values and Confucian doctrines, meaning "barbarians" (</w:t>
      </w:r>
      <w:proofErr w:type="spellStart"/>
      <w:r w:rsidRPr="002B49D1">
        <w:rPr>
          <w:rFonts w:ascii="Trebuchet MS" w:hAnsi="Trebuchet MS"/>
          <w:i/>
          <w:iCs/>
          <w:sz w:val="28"/>
          <w:szCs w:val="28"/>
        </w:rPr>
        <w:t>manyi</w:t>
      </w:r>
      <w:proofErr w:type="spellEnd"/>
      <w:r w:rsidRPr="002B49D1">
        <w:rPr>
          <w:rFonts w:ascii="Trebuchet MS" w:hAnsi="Trebuchet MS"/>
          <w:sz w:val="28"/>
          <w:szCs w:val="28"/>
        </w:rPr>
        <w:t xml:space="preserve">) could become part of this community through education and imitation, distinguishing themselves from uncultured others. Historically, the </w:t>
      </w:r>
      <w:proofErr w:type="spellStart"/>
      <w:r w:rsidRPr="002B49D1">
        <w:rPr>
          <w:rFonts w:ascii="Trebuchet MS" w:hAnsi="Trebuchet MS"/>
          <w:sz w:val="28"/>
          <w:szCs w:val="28"/>
        </w:rPr>
        <w:t>Huaxia</w:t>
      </w:r>
      <w:proofErr w:type="spellEnd"/>
      <w:r w:rsidRPr="002B49D1">
        <w:rPr>
          <w:rFonts w:ascii="Trebuchet MS" w:hAnsi="Trebuchet MS"/>
          <w:sz w:val="28"/>
          <w:szCs w:val="28"/>
        </w:rPr>
        <w:t xml:space="preserve"> group categorized surrounding non-</w:t>
      </w:r>
      <w:proofErr w:type="spellStart"/>
      <w:r w:rsidRPr="002B49D1">
        <w:rPr>
          <w:rFonts w:ascii="Trebuchet MS" w:hAnsi="Trebuchet MS"/>
          <w:sz w:val="28"/>
          <w:szCs w:val="28"/>
        </w:rPr>
        <w:t>Huaxia</w:t>
      </w:r>
      <w:proofErr w:type="spellEnd"/>
      <w:r w:rsidRPr="002B49D1">
        <w:rPr>
          <w:rFonts w:ascii="Trebuchet MS" w:hAnsi="Trebuchet MS"/>
          <w:sz w:val="28"/>
          <w:szCs w:val="28"/>
        </w:rPr>
        <w:t xml:space="preserve"> peoples as the "barbarians of four directions": the eastern Yi, western Rong, northern Di, and southern Man. The early "Chinese" state was small, with the rest of what is now China ruled by these ethnic groups, collectively called </w:t>
      </w:r>
      <w:proofErr w:type="spellStart"/>
      <w:r w:rsidRPr="002B49D1">
        <w:rPr>
          <w:rFonts w:ascii="Trebuchet MS" w:hAnsi="Trebuchet MS"/>
          <w:i/>
          <w:iCs/>
          <w:sz w:val="28"/>
          <w:szCs w:val="28"/>
        </w:rPr>
        <w:t>manyi</w:t>
      </w:r>
      <w:proofErr w:type="spellEnd"/>
      <w:r w:rsidRPr="002B49D1">
        <w:rPr>
          <w:rFonts w:ascii="Trebuchet MS" w:hAnsi="Trebuchet MS"/>
          <w:sz w:val="28"/>
          <w:szCs w:val="28"/>
        </w:rPr>
        <w:t>.</w:t>
      </w:r>
      <w:r w:rsidRPr="002B49D1">
        <w:rPr>
          <w:rFonts w:ascii="Trebuchet MS" w:hAnsi="Trebuchet MS"/>
          <w:sz w:val="28"/>
          <w:szCs w:val="28"/>
        </w:rPr>
        <w:br/>
        <w:t>(Sources: HUMA2635_5.pdf, p.3; HUMA2635_2.pdf, p.3)</w:t>
      </w:r>
    </w:p>
    <w:p w14:paraId="09C2123F" w14:textId="77777777" w:rsidR="00345D8D" w:rsidRPr="002B49D1" w:rsidRDefault="00345D8D" w:rsidP="006D3E09">
      <w:pPr>
        <w:pStyle w:val="ListParagraph"/>
        <w:spacing w:line="480" w:lineRule="auto"/>
        <w:ind w:left="360"/>
        <w:rPr>
          <w:rFonts w:ascii="Trebuchet MS" w:hAnsi="Trebuchet MS"/>
          <w:sz w:val="28"/>
          <w:szCs w:val="28"/>
        </w:rPr>
      </w:pPr>
    </w:p>
    <w:p w14:paraId="59530A23" w14:textId="3C0874D9" w:rsidR="00345D8D" w:rsidRPr="00A57B06" w:rsidRDefault="00345D8D" w:rsidP="00A57B06">
      <w:pPr>
        <w:pStyle w:val="ListParagraph"/>
        <w:spacing w:line="480" w:lineRule="auto"/>
        <w:ind w:left="360"/>
        <w:rPr>
          <w:rFonts w:ascii="Trebuchet MS" w:hAnsi="Trebuchet MS" w:hint="eastAsia"/>
          <w:b/>
          <w:bCs/>
          <w:sz w:val="28"/>
          <w:szCs w:val="28"/>
        </w:rPr>
      </w:pPr>
      <w:r w:rsidRPr="002B49D1">
        <w:rPr>
          <w:rFonts w:ascii="Trebuchet MS" w:hAnsi="Trebuchet MS"/>
          <w:b/>
          <w:bCs/>
          <w:color w:val="EE0000"/>
          <w:sz w:val="28"/>
          <w:szCs w:val="28"/>
        </w:rPr>
        <w:t>Logic:</w:t>
      </w:r>
      <w:r w:rsidRPr="002B49D1">
        <w:rPr>
          <w:rFonts w:ascii="Trebuchet MS" w:hAnsi="Trebuchet MS"/>
          <w:b/>
          <w:bCs/>
          <w:sz w:val="28"/>
          <w:szCs w:val="28"/>
        </w:rPr>
        <w:t xml:space="preserve"> Definition </w:t>
      </w:r>
      <w:r w:rsidRPr="002B49D1">
        <w:rPr>
          <w:rFonts w:ascii="Times New Roman" w:hAnsi="Times New Roman" w:cs="Times New Roman"/>
          <w:b/>
          <w:bCs/>
          <w:sz w:val="28"/>
          <w:szCs w:val="28"/>
        </w:rPr>
        <w:t>→</w:t>
      </w:r>
      <w:r w:rsidRPr="002B49D1">
        <w:rPr>
          <w:rFonts w:ascii="Trebuchet MS" w:hAnsi="Trebuchet MS"/>
          <w:b/>
          <w:bCs/>
          <w:sz w:val="28"/>
          <w:szCs w:val="28"/>
        </w:rPr>
        <w:t xml:space="preserve"> Structure </w:t>
      </w:r>
      <w:r w:rsidRPr="002B49D1">
        <w:rPr>
          <w:rFonts w:ascii="Times New Roman" w:hAnsi="Times New Roman" w:cs="Times New Roman"/>
          <w:b/>
          <w:bCs/>
          <w:sz w:val="28"/>
          <w:szCs w:val="28"/>
        </w:rPr>
        <w:t>→</w:t>
      </w:r>
      <w:r w:rsidRPr="002B49D1">
        <w:rPr>
          <w:rFonts w:ascii="Trebuchet MS" w:hAnsi="Trebuchet MS"/>
          <w:b/>
          <w:bCs/>
          <w:sz w:val="28"/>
          <w:szCs w:val="28"/>
        </w:rPr>
        <w:t xml:space="preserve"> Mechanism </w:t>
      </w:r>
      <w:r w:rsidRPr="002B49D1">
        <w:rPr>
          <w:rFonts w:ascii="Times New Roman" w:hAnsi="Times New Roman" w:cs="Times New Roman"/>
          <w:b/>
          <w:bCs/>
          <w:sz w:val="28"/>
          <w:szCs w:val="28"/>
        </w:rPr>
        <w:t>→</w:t>
      </w:r>
      <w:r w:rsidRPr="002B49D1">
        <w:rPr>
          <w:rFonts w:ascii="Trebuchet MS" w:hAnsi="Trebuchet MS"/>
          <w:b/>
          <w:bCs/>
          <w:sz w:val="28"/>
          <w:szCs w:val="28"/>
        </w:rPr>
        <w:t xml:space="preserve"> Historical facts</w:t>
      </w:r>
      <w:r w:rsidR="009E1FB5">
        <w:rPr>
          <w:rFonts w:ascii="Trebuchet MS" w:hAnsi="Trebuchet MS" w:hint="eastAsia"/>
          <w:b/>
          <w:bCs/>
          <w:sz w:val="28"/>
          <w:szCs w:val="28"/>
        </w:rPr>
        <w:t xml:space="preserve"> </w:t>
      </w:r>
      <w:r w:rsidR="00A57B06" w:rsidRPr="00A57B06">
        <w:rPr>
          <w:rFonts w:ascii="Trebuchet MS" w:hAnsi="Trebuchet MS"/>
          <w:b/>
          <w:bCs/>
          <w:sz w:val="28"/>
          <w:szCs w:val="28"/>
        </w:rPr>
        <w:t>是以共同文化以及儒家思想为基础的社群，通过自我认同建立身份区分</w:t>
      </w:r>
      <w:r w:rsidR="00A57B06" w:rsidRPr="00A57B06">
        <w:rPr>
          <w:rFonts w:ascii="Trebuchet MS" w:hAnsi="Trebuchet MS"/>
          <w:b/>
          <w:bCs/>
          <w:sz w:val="28"/>
          <w:szCs w:val="28"/>
        </w:rPr>
        <w:t>(inclusive)</w:t>
      </w:r>
      <w:r w:rsidR="00A57B06" w:rsidRPr="00A57B06">
        <w:rPr>
          <w:rFonts w:ascii="Trebuchet MS" w:hAnsi="Trebuchet MS"/>
          <w:b/>
          <w:bCs/>
          <w:sz w:val="28"/>
          <w:szCs w:val="28"/>
        </w:rPr>
        <w:t>，外人</w:t>
      </w:r>
      <w:r w:rsidR="00A57B06" w:rsidRPr="00A57B06">
        <w:rPr>
          <w:rFonts w:ascii="Trebuchet MS" w:hAnsi="Trebuchet MS"/>
          <w:b/>
          <w:bCs/>
          <w:sz w:val="28"/>
          <w:szCs w:val="28"/>
        </w:rPr>
        <w:t>(barbarians)</w:t>
      </w:r>
      <w:r w:rsidR="00A57B06" w:rsidRPr="00A57B06">
        <w:rPr>
          <w:rFonts w:ascii="Trebuchet MS" w:hAnsi="Trebuchet MS"/>
          <w:b/>
          <w:bCs/>
          <w:sz w:val="28"/>
          <w:szCs w:val="28"/>
        </w:rPr>
        <w:t>可以通过教化与模仿来达到汉化，历史事实</w:t>
      </w:r>
      <w:r w:rsidR="00A57B06" w:rsidRPr="00A57B06">
        <w:rPr>
          <w:rFonts w:ascii="Trebuchet MS" w:hAnsi="Trebuchet MS"/>
          <w:b/>
          <w:bCs/>
          <w:sz w:val="28"/>
          <w:szCs w:val="28"/>
        </w:rPr>
        <w:t>(</w:t>
      </w:r>
      <w:r w:rsidR="00A57B06" w:rsidRPr="00A57B06">
        <w:rPr>
          <w:rFonts w:ascii="Trebuchet MS" w:hAnsi="Trebuchet MS"/>
          <w:b/>
          <w:bCs/>
          <w:sz w:val="28"/>
          <w:szCs w:val="28"/>
        </w:rPr>
        <w:t>蛮夷戎狄，华夏范围的逐步扩展，甚至可以谈北魏孝文帝</w:t>
      </w:r>
      <w:r w:rsidR="00A57B06" w:rsidRPr="00A57B06">
        <w:rPr>
          <w:rFonts w:ascii="Trebuchet MS" w:hAnsi="Trebuchet MS"/>
          <w:b/>
          <w:bCs/>
          <w:sz w:val="28"/>
          <w:szCs w:val="28"/>
        </w:rPr>
        <w:t>)</w:t>
      </w:r>
    </w:p>
    <w:p w14:paraId="68334CDC" w14:textId="77777777" w:rsidR="001A7064" w:rsidRPr="002B49D1" w:rsidRDefault="001A7064" w:rsidP="006D3E09">
      <w:pPr>
        <w:pStyle w:val="ListParagraph"/>
        <w:spacing w:line="480" w:lineRule="auto"/>
        <w:ind w:left="360"/>
        <w:rPr>
          <w:rFonts w:ascii="Trebuchet MS" w:hAnsi="Trebuchet MS"/>
          <w:b/>
          <w:bCs/>
          <w:sz w:val="28"/>
          <w:szCs w:val="28"/>
        </w:rPr>
      </w:pPr>
    </w:p>
    <w:p w14:paraId="1B86A7AF" w14:textId="204345B4" w:rsidR="00345D8D" w:rsidRPr="002B49D1" w:rsidRDefault="00345D8D" w:rsidP="006D3E09">
      <w:pPr>
        <w:pStyle w:val="ListParagraph"/>
        <w:spacing w:line="480" w:lineRule="auto"/>
        <w:ind w:left="360"/>
        <w:rPr>
          <w:rFonts w:ascii="Trebuchet MS" w:hAnsi="Trebuchet MS"/>
          <w:sz w:val="28"/>
          <w:szCs w:val="28"/>
        </w:rPr>
      </w:pPr>
      <w:r w:rsidRPr="002B49D1">
        <w:rPr>
          <w:rFonts w:ascii="Trebuchet MS" w:hAnsi="Trebuchet MS"/>
          <w:b/>
          <w:bCs/>
          <w:sz w:val="28"/>
          <w:szCs w:val="28"/>
        </w:rPr>
        <w:t xml:space="preserve">Definition: (culture-based community) </w:t>
      </w:r>
      <w:r w:rsidRPr="002B49D1">
        <w:rPr>
          <w:rFonts w:ascii="Trebuchet MS" w:hAnsi="Trebuchet MS"/>
          <w:sz w:val="28"/>
          <w:szCs w:val="28"/>
        </w:rPr>
        <w:t>A political community based on </w:t>
      </w:r>
      <w:r w:rsidRPr="00671F85">
        <w:rPr>
          <w:rFonts w:ascii="Trebuchet MS" w:hAnsi="Trebuchet MS"/>
          <w:b/>
          <w:bCs/>
          <w:sz w:val="28"/>
          <w:szCs w:val="28"/>
        </w:rPr>
        <w:t>shared cultural values</w:t>
      </w:r>
      <w:r w:rsidRPr="002B49D1">
        <w:rPr>
          <w:rFonts w:ascii="Trebuchet MS" w:hAnsi="Trebuchet MS"/>
          <w:sz w:val="28"/>
          <w:szCs w:val="28"/>
        </w:rPr>
        <w:t xml:space="preserve"> </w:t>
      </w:r>
      <w:r w:rsidRPr="00671F85">
        <w:rPr>
          <w:rFonts w:ascii="Trebuchet MS" w:hAnsi="Trebuchet MS"/>
          <w:b/>
          <w:bCs/>
          <w:sz w:val="28"/>
          <w:szCs w:val="28"/>
        </w:rPr>
        <w:t>and Confucian</w:t>
      </w:r>
      <w:r w:rsidRPr="002B49D1">
        <w:rPr>
          <w:rFonts w:ascii="Trebuchet MS" w:hAnsi="Trebuchet MS"/>
          <w:sz w:val="28"/>
          <w:szCs w:val="28"/>
        </w:rPr>
        <w:t xml:space="preserve"> </w:t>
      </w:r>
      <w:r w:rsidR="00021BC7" w:rsidRPr="002B49D1">
        <w:rPr>
          <w:rFonts w:ascii="Trebuchet MS" w:hAnsi="Trebuchet MS"/>
          <w:sz w:val="28"/>
          <w:szCs w:val="28"/>
        </w:rPr>
        <w:t>theories</w:t>
      </w:r>
      <w:r w:rsidRPr="002B49D1">
        <w:rPr>
          <w:rFonts w:ascii="Trebuchet MS" w:hAnsi="Trebuchet MS"/>
          <w:sz w:val="28"/>
          <w:szCs w:val="28"/>
        </w:rPr>
        <w:t xml:space="preserve">, </w:t>
      </w:r>
      <w:r w:rsidRPr="002B49D1">
        <w:rPr>
          <w:rFonts w:ascii="Trebuchet MS" w:hAnsi="Trebuchet MS"/>
          <w:sz w:val="28"/>
          <w:szCs w:val="28"/>
        </w:rPr>
        <w:lastRenderedPageBreak/>
        <w:t>rather than ethnicity. (Source: HUMA2635_5.pdf p.3)</w:t>
      </w:r>
    </w:p>
    <w:p w14:paraId="40333A1F" w14:textId="77777777" w:rsidR="009B2230" w:rsidRPr="002B49D1" w:rsidRDefault="009B2230" w:rsidP="006D3E09">
      <w:pPr>
        <w:pStyle w:val="ListParagraph"/>
        <w:spacing w:line="480" w:lineRule="auto"/>
        <w:ind w:left="360"/>
        <w:rPr>
          <w:rFonts w:ascii="Trebuchet MS" w:hAnsi="Trebuchet MS"/>
          <w:sz w:val="28"/>
          <w:szCs w:val="28"/>
        </w:rPr>
      </w:pPr>
    </w:p>
    <w:p w14:paraId="4BABEC6A" w14:textId="27A533E2" w:rsidR="00345D8D" w:rsidRPr="002B49D1" w:rsidRDefault="00345D8D" w:rsidP="006D3E09">
      <w:pPr>
        <w:pStyle w:val="ListParagraph"/>
        <w:spacing w:line="480" w:lineRule="auto"/>
        <w:ind w:left="360"/>
        <w:rPr>
          <w:rFonts w:ascii="Trebuchet MS" w:hAnsi="Trebuchet MS"/>
          <w:sz w:val="28"/>
          <w:szCs w:val="28"/>
        </w:rPr>
      </w:pPr>
      <w:r w:rsidRPr="002B49D1">
        <w:rPr>
          <w:rFonts w:ascii="Trebuchet MS" w:hAnsi="Trebuchet MS"/>
          <w:b/>
          <w:bCs/>
          <w:sz w:val="28"/>
          <w:szCs w:val="28"/>
        </w:rPr>
        <w:t xml:space="preserve">Structure: (Han self-identification) </w:t>
      </w:r>
      <w:r w:rsidRPr="002B49D1">
        <w:rPr>
          <w:rFonts w:ascii="Trebuchet MS" w:hAnsi="Trebuchet MS"/>
          <w:sz w:val="28"/>
          <w:szCs w:val="28"/>
        </w:rPr>
        <w:t xml:space="preserve">Distinct from an exclusive ethnic-based community founded on </w:t>
      </w:r>
      <w:r w:rsidRPr="00671F85">
        <w:rPr>
          <w:rFonts w:ascii="Trebuchet MS" w:hAnsi="Trebuchet MS"/>
          <w:b/>
          <w:bCs/>
          <w:sz w:val="28"/>
          <w:szCs w:val="28"/>
        </w:rPr>
        <w:t>a self-description of a people as Han</w:t>
      </w:r>
      <w:r w:rsidRPr="002B49D1">
        <w:rPr>
          <w:rFonts w:ascii="Trebuchet MS" w:hAnsi="Trebuchet MS"/>
          <w:sz w:val="28"/>
          <w:szCs w:val="28"/>
        </w:rPr>
        <w:t>. (Source: HUMA2635_5.pdf p.3)</w:t>
      </w:r>
    </w:p>
    <w:p w14:paraId="0ADFF225" w14:textId="77777777" w:rsidR="009B2230" w:rsidRPr="002B49D1" w:rsidRDefault="009B2230" w:rsidP="006D3E09">
      <w:pPr>
        <w:pStyle w:val="ListParagraph"/>
        <w:spacing w:line="480" w:lineRule="auto"/>
        <w:ind w:left="360"/>
        <w:rPr>
          <w:rFonts w:ascii="Trebuchet MS" w:hAnsi="Trebuchet MS"/>
          <w:sz w:val="28"/>
          <w:szCs w:val="28"/>
        </w:rPr>
      </w:pPr>
    </w:p>
    <w:p w14:paraId="13D6ED4C" w14:textId="11B09B57" w:rsidR="009B2230" w:rsidRDefault="00345D8D" w:rsidP="0084470B">
      <w:pPr>
        <w:pStyle w:val="ListParagraph"/>
        <w:spacing w:line="480" w:lineRule="auto"/>
        <w:ind w:left="360"/>
        <w:rPr>
          <w:rFonts w:ascii="Trebuchet MS" w:hAnsi="Trebuchet MS"/>
          <w:sz w:val="28"/>
          <w:szCs w:val="28"/>
        </w:rPr>
      </w:pPr>
      <w:r w:rsidRPr="002B49D1">
        <w:rPr>
          <w:rFonts w:ascii="Trebuchet MS" w:hAnsi="Trebuchet MS"/>
          <w:b/>
          <w:bCs/>
          <w:sz w:val="28"/>
          <w:szCs w:val="28"/>
        </w:rPr>
        <w:t>Mechanism: (education</w:t>
      </w:r>
      <w:r w:rsidR="000A3941">
        <w:rPr>
          <w:rFonts w:ascii="Trebuchet MS" w:hAnsi="Trebuchet MS" w:hint="eastAsia"/>
          <w:b/>
          <w:bCs/>
          <w:sz w:val="28"/>
          <w:szCs w:val="28"/>
        </w:rPr>
        <w:t>,</w:t>
      </w:r>
      <w:r w:rsidRPr="002B49D1">
        <w:rPr>
          <w:rFonts w:ascii="Trebuchet MS" w:hAnsi="Trebuchet MS"/>
          <w:b/>
          <w:bCs/>
          <w:sz w:val="28"/>
          <w:szCs w:val="28"/>
        </w:rPr>
        <w:t xml:space="preserve"> imitation</w:t>
      </w:r>
      <w:r w:rsidR="000A3941">
        <w:rPr>
          <w:rFonts w:ascii="Trebuchet MS" w:hAnsi="Trebuchet MS" w:hint="eastAsia"/>
          <w:b/>
          <w:bCs/>
          <w:sz w:val="28"/>
          <w:szCs w:val="28"/>
        </w:rPr>
        <w:t>模仿</w:t>
      </w:r>
      <w:r w:rsidR="000A3941">
        <w:rPr>
          <w:rFonts w:ascii="Trebuchet MS" w:hAnsi="Trebuchet MS" w:hint="eastAsia"/>
          <w:b/>
          <w:bCs/>
          <w:sz w:val="28"/>
          <w:szCs w:val="28"/>
        </w:rPr>
        <w:t xml:space="preserve">, </w:t>
      </w:r>
      <w:r w:rsidR="00A9396D">
        <w:rPr>
          <w:rFonts w:ascii="Trebuchet MS" w:hAnsi="Trebuchet MS" w:hint="eastAsia"/>
          <w:b/>
          <w:bCs/>
          <w:sz w:val="28"/>
          <w:szCs w:val="28"/>
        </w:rPr>
        <w:t xml:space="preserve">and </w:t>
      </w:r>
      <w:r w:rsidRPr="002B49D1">
        <w:rPr>
          <w:rFonts w:ascii="Trebuchet MS" w:hAnsi="Trebuchet MS"/>
          <w:b/>
          <w:bCs/>
          <w:sz w:val="28"/>
          <w:szCs w:val="28"/>
        </w:rPr>
        <w:t xml:space="preserve">Sinification) </w:t>
      </w:r>
      <w:r w:rsidRPr="002B49D1">
        <w:rPr>
          <w:rFonts w:ascii="Trebuchet MS" w:hAnsi="Trebuchet MS"/>
          <w:sz w:val="28"/>
          <w:szCs w:val="28"/>
        </w:rPr>
        <w:t>Through education and imitation, "barbarians" could become part of the cultural community and distinguish themselves from other "barbarians" who did not share these values. (Source: HUMA2635_5.pdf p.3)</w:t>
      </w:r>
      <w:r w:rsidR="0084470B">
        <w:rPr>
          <w:rFonts w:ascii="Trebuchet MS" w:hAnsi="Trebuchet MS" w:hint="eastAsia"/>
          <w:sz w:val="28"/>
          <w:szCs w:val="28"/>
        </w:rPr>
        <w:t xml:space="preserve"> </w:t>
      </w:r>
      <w:r w:rsidR="0084470B">
        <w:rPr>
          <w:rFonts w:ascii="Trebuchet MS" w:hAnsi="Trebuchet MS" w:hint="eastAsia"/>
          <w:sz w:val="28"/>
          <w:szCs w:val="28"/>
        </w:rPr>
        <w:t>与“生熟”不同，这个是主观的文化上归属</w:t>
      </w:r>
      <w:r w:rsidR="00A56FA0">
        <w:rPr>
          <w:rFonts w:ascii="Trebuchet MS" w:hAnsi="Trebuchet MS" w:hint="eastAsia"/>
          <w:sz w:val="28"/>
          <w:szCs w:val="28"/>
        </w:rPr>
        <w:t>与否</w:t>
      </w:r>
      <w:r w:rsidR="0084470B">
        <w:rPr>
          <w:rFonts w:ascii="Trebuchet MS" w:hAnsi="Trebuchet MS" w:hint="eastAsia"/>
          <w:sz w:val="28"/>
          <w:szCs w:val="28"/>
        </w:rPr>
        <w:t>；“生熟”是客观的行政上管理范围的内外</w:t>
      </w:r>
    </w:p>
    <w:p w14:paraId="765FE54A" w14:textId="77777777" w:rsidR="0084470B" w:rsidRPr="0084470B" w:rsidRDefault="0084470B" w:rsidP="0084470B">
      <w:pPr>
        <w:pStyle w:val="ListParagraph"/>
        <w:spacing w:line="480" w:lineRule="auto"/>
        <w:ind w:left="360"/>
        <w:rPr>
          <w:rFonts w:ascii="Trebuchet MS" w:hAnsi="Trebuchet MS" w:hint="eastAsia"/>
          <w:sz w:val="28"/>
          <w:szCs w:val="28"/>
        </w:rPr>
      </w:pPr>
    </w:p>
    <w:p w14:paraId="1E5F94E2" w14:textId="1FA348A7" w:rsidR="00345D8D" w:rsidRPr="005A2E13" w:rsidRDefault="00345D8D" w:rsidP="005A2E13">
      <w:pPr>
        <w:pStyle w:val="ListParagraph"/>
        <w:spacing w:line="480" w:lineRule="auto"/>
        <w:ind w:left="360"/>
        <w:rPr>
          <w:rFonts w:ascii="Trebuchet MS" w:hAnsi="Trebuchet MS"/>
          <w:sz w:val="28"/>
          <w:szCs w:val="28"/>
        </w:rPr>
      </w:pPr>
      <w:r w:rsidRPr="002B49D1">
        <w:rPr>
          <w:rFonts w:ascii="Trebuchet MS" w:hAnsi="Trebuchet MS"/>
          <w:b/>
          <w:bCs/>
          <w:sz w:val="28"/>
          <w:szCs w:val="28"/>
        </w:rPr>
        <w:t xml:space="preserve">Historical facts: (four barbarian categories &amp; </w:t>
      </w:r>
      <w:proofErr w:type="spellStart"/>
      <w:r w:rsidRPr="002B49D1">
        <w:rPr>
          <w:rFonts w:ascii="Trebuchet MS" w:hAnsi="Trebuchet MS"/>
          <w:b/>
          <w:bCs/>
          <w:sz w:val="28"/>
          <w:szCs w:val="28"/>
        </w:rPr>
        <w:t>Huaxia</w:t>
      </w:r>
      <w:proofErr w:type="spellEnd"/>
      <w:r w:rsidRPr="002B49D1">
        <w:rPr>
          <w:rFonts w:ascii="Trebuchet MS" w:hAnsi="Trebuchet MS"/>
          <w:b/>
          <w:bCs/>
          <w:sz w:val="28"/>
          <w:szCs w:val="28"/>
        </w:rPr>
        <w:t>)</w:t>
      </w:r>
      <w:r w:rsidRPr="002B49D1">
        <w:rPr>
          <w:rFonts w:ascii="Trebuchet MS" w:hAnsi="Trebuchet MS"/>
          <w:sz w:val="28"/>
          <w:szCs w:val="28"/>
        </w:rPr>
        <w:t xml:space="preserve">The </w:t>
      </w:r>
      <w:proofErr w:type="spellStart"/>
      <w:r w:rsidRPr="002B49D1">
        <w:rPr>
          <w:rFonts w:ascii="Trebuchet MS" w:hAnsi="Trebuchet MS"/>
          <w:sz w:val="28"/>
          <w:szCs w:val="28"/>
        </w:rPr>
        <w:t>Huaxia</w:t>
      </w:r>
      <w:proofErr w:type="spellEnd"/>
      <w:r w:rsidRPr="002B49D1">
        <w:rPr>
          <w:rFonts w:ascii="Trebuchet MS" w:hAnsi="Trebuchet MS"/>
          <w:sz w:val="28"/>
          <w:szCs w:val="28"/>
        </w:rPr>
        <w:t xml:space="preserve"> group called the non-</w:t>
      </w:r>
      <w:proofErr w:type="spellStart"/>
      <w:r w:rsidRPr="002B49D1">
        <w:rPr>
          <w:rFonts w:ascii="Trebuchet MS" w:hAnsi="Trebuchet MS"/>
          <w:sz w:val="28"/>
          <w:szCs w:val="28"/>
        </w:rPr>
        <w:t>Huaxia</w:t>
      </w:r>
      <w:proofErr w:type="spellEnd"/>
      <w:r w:rsidRPr="002B49D1">
        <w:rPr>
          <w:rFonts w:ascii="Trebuchet MS" w:hAnsi="Trebuchet MS"/>
          <w:sz w:val="28"/>
          <w:szCs w:val="28"/>
        </w:rPr>
        <w:t xml:space="preserve"> peoples of four directions: eastern Yi, western Rong, northern Di, and southern Man (</w:t>
      </w:r>
      <w:r w:rsidRPr="002B49D1">
        <w:rPr>
          <w:rFonts w:ascii="Trebuchet MS" w:hAnsi="Trebuchet MS"/>
          <w:sz w:val="28"/>
          <w:szCs w:val="28"/>
        </w:rPr>
        <w:t>東夷</w:t>
      </w:r>
      <w:r w:rsidRPr="002B49D1">
        <w:rPr>
          <w:rFonts w:ascii="Trebuchet MS" w:hAnsi="Trebuchet MS"/>
          <w:sz w:val="28"/>
          <w:szCs w:val="28"/>
        </w:rPr>
        <w:t xml:space="preserve">; </w:t>
      </w:r>
      <w:r w:rsidRPr="002B49D1">
        <w:rPr>
          <w:rFonts w:ascii="Trebuchet MS" w:hAnsi="Trebuchet MS"/>
          <w:sz w:val="28"/>
          <w:szCs w:val="28"/>
        </w:rPr>
        <w:t>北</w:t>
      </w:r>
      <w:proofErr w:type="gramStart"/>
      <w:r w:rsidRPr="002B49D1">
        <w:rPr>
          <w:rFonts w:ascii="Trebuchet MS" w:hAnsi="Trebuchet MS"/>
          <w:sz w:val="28"/>
          <w:szCs w:val="28"/>
        </w:rPr>
        <w:t>狄</w:t>
      </w:r>
      <w:proofErr w:type="gramEnd"/>
      <w:r w:rsidRPr="002B49D1">
        <w:rPr>
          <w:rFonts w:ascii="Trebuchet MS" w:hAnsi="Trebuchet MS"/>
          <w:sz w:val="28"/>
          <w:szCs w:val="28"/>
        </w:rPr>
        <w:t xml:space="preserve">; </w:t>
      </w:r>
      <w:r w:rsidRPr="002B49D1">
        <w:rPr>
          <w:rFonts w:ascii="Trebuchet MS" w:hAnsi="Trebuchet MS"/>
          <w:sz w:val="28"/>
          <w:szCs w:val="28"/>
        </w:rPr>
        <w:t>西戎</w:t>
      </w:r>
      <w:r w:rsidRPr="002B49D1">
        <w:rPr>
          <w:rFonts w:ascii="Trebuchet MS" w:hAnsi="Trebuchet MS"/>
          <w:sz w:val="28"/>
          <w:szCs w:val="28"/>
        </w:rPr>
        <w:t xml:space="preserve">; </w:t>
      </w:r>
      <w:r w:rsidRPr="002B49D1">
        <w:rPr>
          <w:rFonts w:ascii="Trebuchet MS" w:hAnsi="Trebuchet MS"/>
          <w:sz w:val="28"/>
          <w:szCs w:val="28"/>
        </w:rPr>
        <w:t>南蛮</w:t>
      </w:r>
      <w:r w:rsidRPr="002B49D1">
        <w:rPr>
          <w:rFonts w:ascii="Trebuchet MS" w:hAnsi="Trebuchet MS"/>
          <w:sz w:val="28"/>
          <w:szCs w:val="28"/>
        </w:rPr>
        <w:t>). The early "Chinese" state was small</w:t>
      </w:r>
      <w:r w:rsidR="00671F85" w:rsidRPr="00671F85">
        <w:rPr>
          <w:rFonts w:ascii="Trebuchet MS" w:hAnsi="Trebuchet MS"/>
          <w:sz w:val="28"/>
          <w:szCs w:val="28"/>
        </w:rPr>
        <w:t>(</w:t>
      </w:r>
      <w:r w:rsidR="00671F85" w:rsidRPr="00671F85">
        <w:rPr>
          <w:rFonts w:ascii="Trebuchet MS" w:hAnsi="Trebuchet MS"/>
          <w:sz w:val="28"/>
          <w:szCs w:val="28"/>
        </w:rPr>
        <w:t>黄河流域以及长三角</w:t>
      </w:r>
      <w:r w:rsidR="00671F85" w:rsidRPr="00671F85">
        <w:rPr>
          <w:rFonts w:ascii="Trebuchet MS" w:hAnsi="Trebuchet MS"/>
          <w:sz w:val="28"/>
          <w:szCs w:val="28"/>
        </w:rPr>
        <w:t>the Yellow River plain and the Yangtze River delta)</w:t>
      </w:r>
      <w:r w:rsidR="003A4EF9" w:rsidRPr="00671F85">
        <w:rPr>
          <w:rFonts w:ascii="Trebuchet MS" w:hAnsi="Trebuchet MS"/>
          <w:sz w:val="28"/>
          <w:szCs w:val="28"/>
        </w:rPr>
        <w:t>.</w:t>
      </w:r>
      <w:r w:rsidRPr="00671F85">
        <w:rPr>
          <w:rFonts w:ascii="Trebuchet MS" w:hAnsi="Trebuchet MS"/>
          <w:sz w:val="28"/>
          <w:szCs w:val="28"/>
        </w:rPr>
        <w:t xml:space="preserve"> </w:t>
      </w:r>
      <w:r w:rsidR="003A4EF9" w:rsidRPr="00671F85">
        <w:rPr>
          <w:rFonts w:ascii="Trebuchet MS" w:hAnsi="Trebuchet MS"/>
          <w:sz w:val="28"/>
          <w:szCs w:val="28"/>
        </w:rPr>
        <w:t>T</w:t>
      </w:r>
      <w:r w:rsidRPr="00671F85">
        <w:rPr>
          <w:rFonts w:ascii="Trebuchet MS" w:hAnsi="Trebuchet MS"/>
          <w:sz w:val="28"/>
          <w:szCs w:val="28"/>
        </w:rPr>
        <w:t xml:space="preserve">he rest of what is now China was ruled by groups called barbarians by the </w:t>
      </w:r>
      <w:proofErr w:type="spellStart"/>
      <w:r w:rsidRPr="00671F85">
        <w:rPr>
          <w:rFonts w:ascii="Trebuchet MS" w:hAnsi="Trebuchet MS"/>
          <w:sz w:val="28"/>
          <w:szCs w:val="28"/>
        </w:rPr>
        <w:t>Huaxia</w:t>
      </w:r>
      <w:proofErr w:type="spellEnd"/>
      <w:r w:rsidR="00671F85">
        <w:rPr>
          <w:rFonts w:ascii="Trebuchet MS" w:hAnsi="Trebuchet MS" w:hint="eastAsia"/>
          <w:sz w:val="28"/>
          <w:szCs w:val="28"/>
        </w:rPr>
        <w:t xml:space="preserve"> </w:t>
      </w:r>
      <w:r w:rsidR="00671F85" w:rsidRPr="00671F85">
        <w:rPr>
          <w:rFonts w:ascii="Trebuchet MS" w:hAnsi="Trebuchet MS"/>
          <w:sz w:val="28"/>
          <w:szCs w:val="28"/>
        </w:rPr>
        <w:t>(</w:t>
      </w:r>
      <w:r w:rsidR="00671F85" w:rsidRPr="00671F85">
        <w:rPr>
          <w:rFonts w:ascii="Trebuchet MS" w:hAnsi="Trebuchet MS"/>
          <w:sz w:val="28"/>
          <w:szCs w:val="28"/>
        </w:rPr>
        <w:t>是一个逐步扩展的过程</w:t>
      </w:r>
      <w:r w:rsidR="00671F85" w:rsidRPr="00671F85">
        <w:rPr>
          <w:rFonts w:ascii="Trebuchet MS" w:hAnsi="Trebuchet MS"/>
          <w:sz w:val="28"/>
          <w:szCs w:val="28"/>
        </w:rPr>
        <w:t>)</w:t>
      </w:r>
      <w:r w:rsidRPr="005A2E13">
        <w:rPr>
          <w:rFonts w:ascii="Trebuchet MS" w:hAnsi="Trebuchet MS"/>
          <w:sz w:val="28"/>
          <w:szCs w:val="28"/>
        </w:rPr>
        <w:t>. (Source: HUMA2635_2.pdf p.3)</w:t>
      </w:r>
    </w:p>
    <w:p w14:paraId="6FC09C1D" w14:textId="77777777" w:rsidR="005102B4" w:rsidRPr="005A2E13" w:rsidRDefault="005102B4" w:rsidP="006D3E09">
      <w:pPr>
        <w:spacing w:line="480" w:lineRule="auto"/>
        <w:rPr>
          <w:rFonts w:ascii="Trebuchet MS" w:hAnsi="Trebuchet MS"/>
          <w:sz w:val="22"/>
          <w:szCs w:val="24"/>
        </w:rPr>
      </w:pPr>
    </w:p>
    <w:p w14:paraId="65CBC354" w14:textId="77777777" w:rsidR="00D20111" w:rsidRPr="00D20111" w:rsidRDefault="00A8258E" w:rsidP="00D20111">
      <w:pPr>
        <w:pStyle w:val="ListParagraph"/>
        <w:numPr>
          <w:ilvl w:val="0"/>
          <w:numId w:val="3"/>
        </w:numPr>
        <w:spacing w:line="480" w:lineRule="auto"/>
        <w:rPr>
          <w:rFonts w:ascii="Trebuchet MS" w:hAnsi="Trebuchet MS"/>
          <w:sz w:val="28"/>
          <w:szCs w:val="28"/>
        </w:rPr>
      </w:pPr>
      <w:r w:rsidRPr="00D20111">
        <w:rPr>
          <w:rFonts w:ascii="Trebuchet MS" w:hAnsi="Trebuchet MS"/>
          <w:b/>
          <w:bCs/>
          <w:sz w:val="32"/>
          <w:szCs w:val="32"/>
        </w:rPr>
        <w:lastRenderedPageBreak/>
        <w:t>Nation-state after 1911</w:t>
      </w:r>
      <w:r w:rsidRPr="00D20111">
        <w:rPr>
          <w:rFonts w:ascii="Trebuchet MS" w:hAnsi="Trebuchet MS"/>
          <w:sz w:val="22"/>
          <w:szCs w:val="24"/>
        </w:rPr>
        <w:br/>
      </w:r>
      <w:r w:rsidR="00D20111" w:rsidRPr="00D20111">
        <w:rPr>
          <w:rFonts w:ascii="Trebuchet MS" w:hAnsi="Trebuchet MS"/>
          <w:sz w:val="28"/>
          <w:szCs w:val="28"/>
        </w:rPr>
        <w:t>After the fall of the Qing, republican leaders were heavily influenced by Western-style nationalism and used it as the foundation for a new state. As the course materials note, Western theories of nationalism are deeply embedded in modernization theory (HUMA2635_5, p.11). The Kuomintang (KMT) thus viewed the nation as a unique and unprecedented form of community, positioned in opposition to both "empire" and "tradition" on one side, and "modernity" on the other.</w:t>
      </w:r>
    </w:p>
    <w:p w14:paraId="551149FA" w14:textId="77777777" w:rsidR="00D20111" w:rsidRPr="00D20111" w:rsidRDefault="00D20111" w:rsidP="00D20111">
      <w:pPr>
        <w:pStyle w:val="ListParagraph"/>
        <w:spacing w:line="480" w:lineRule="auto"/>
        <w:ind w:left="360"/>
        <w:rPr>
          <w:rFonts w:ascii="Trebuchet MS" w:hAnsi="Trebuchet MS"/>
          <w:sz w:val="28"/>
          <w:szCs w:val="28"/>
        </w:rPr>
      </w:pPr>
      <w:r w:rsidRPr="00D20111">
        <w:rPr>
          <w:rFonts w:ascii="Trebuchet MS" w:hAnsi="Trebuchet MS"/>
          <w:sz w:val="28"/>
          <w:szCs w:val="28"/>
        </w:rPr>
        <w:t>This modernization framework, however, obscures the radically novel nature of national identity. According to the lecture, national identity is a new form of consciousness, and nationalism is an identification based on the modern nation-state system (HUMA2635_5, p.13). Crucially, the nation-state system sanctions the nation-state as the only legitimate form of polity, and its ideology sanctions the penetration of state power into areas once dominated by local structures (HUMA2635_5, p.14).</w:t>
      </w:r>
    </w:p>
    <w:p w14:paraId="134FDB35" w14:textId="77777777" w:rsidR="00D20111" w:rsidRPr="00D20111" w:rsidRDefault="00D20111" w:rsidP="00D20111">
      <w:pPr>
        <w:pStyle w:val="ListParagraph"/>
        <w:spacing w:line="480" w:lineRule="auto"/>
        <w:ind w:left="360"/>
        <w:rPr>
          <w:rFonts w:ascii="Trebuchet MS" w:hAnsi="Trebuchet MS"/>
          <w:sz w:val="28"/>
          <w:szCs w:val="28"/>
        </w:rPr>
      </w:pPr>
      <w:r w:rsidRPr="00D20111">
        <w:rPr>
          <w:rFonts w:ascii="Trebuchet MS" w:hAnsi="Trebuchet MS"/>
          <w:sz w:val="28"/>
          <w:szCs w:val="28"/>
        </w:rPr>
        <w:t xml:space="preserve">Ultimately, both the KMT and later the CCP emphasized the Chinese nation-state as the form through which "the people" realize themselves as masters of their own history. This discourse of the people as sovereign remains the single most </w:t>
      </w:r>
      <w:r w:rsidRPr="00D20111">
        <w:rPr>
          <w:rFonts w:ascii="Trebuchet MS" w:hAnsi="Trebuchet MS"/>
          <w:sz w:val="28"/>
          <w:szCs w:val="28"/>
        </w:rPr>
        <w:lastRenderedPageBreak/>
        <w:t>important source of legitimacy of the nation-state within China (HUMA2635_5, p.8).</w:t>
      </w:r>
    </w:p>
    <w:p w14:paraId="1F4DA451" w14:textId="79993C7E" w:rsidR="001A7064" w:rsidRPr="00D20111" w:rsidRDefault="001A7064" w:rsidP="00D20111">
      <w:pPr>
        <w:pStyle w:val="ListParagraph"/>
        <w:spacing w:line="480" w:lineRule="auto"/>
        <w:ind w:left="360"/>
        <w:rPr>
          <w:rFonts w:ascii="Trebuchet MS" w:hAnsi="Trebuchet MS" w:hint="eastAsia"/>
          <w:sz w:val="28"/>
          <w:szCs w:val="28"/>
        </w:rPr>
      </w:pPr>
    </w:p>
    <w:p w14:paraId="608A02CB" w14:textId="0A71D575" w:rsidR="00F7445B" w:rsidRDefault="001A7064" w:rsidP="00A57B06">
      <w:pPr>
        <w:pStyle w:val="ListParagraph"/>
        <w:spacing w:line="480" w:lineRule="auto"/>
        <w:ind w:left="360"/>
        <w:rPr>
          <w:rFonts w:ascii="Trebuchet MS" w:hAnsi="Trebuchet MS"/>
          <w:b/>
          <w:bCs/>
          <w:sz w:val="28"/>
          <w:szCs w:val="28"/>
        </w:rPr>
      </w:pPr>
      <w:r w:rsidRPr="002B49D1">
        <w:rPr>
          <w:rFonts w:ascii="Trebuchet MS" w:hAnsi="Trebuchet MS"/>
          <w:b/>
          <w:bCs/>
          <w:color w:val="EE0000"/>
          <w:sz w:val="28"/>
          <w:szCs w:val="28"/>
        </w:rPr>
        <w:t>Logic:</w:t>
      </w:r>
      <w:r w:rsidR="00021BC7" w:rsidRPr="002B49D1">
        <w:rPr>
          <w:rFonts w:ascii="Trebuchet MS" w:hAnsi="Trebuchet MS"/>
          <w:b/>
          <w:bCs/>
          <w:sz w:val="28"/>
          <w:szCs w:val="28"/>
        </w:rPr>
        <w:t xml:space="preserve"> Origin </w:t>
      </w:r>
      <w:r w:rsidR="00021BC7" w:rsidRPr="002B49D1">
        <w:rPr>
          <w:rFonts w:ascii="Times New Roman" w:hAnsi="Times New Roman" w:cs="Times New Roman"/>
          <w:b/>
          <w:bCs/>
          <w:sz w:val="28"/>
          <w:szCs w:val="28"/>
        </w:rPr>
        <w:t>→</w:t>
      </w:r>
      <w:r w:rsidR="00225CFA">
        <w:rPr>
          <w:rFonts w:ascii="Times New Roman" w:hAnsi="Times New Roman" w:cs="Times New Roman" w:hint="eastAsia"/>
          <w:b/>
          <w:bCs/>
          <w:sz w:val="28"/>
          <w:szCs w:val="28"/>
        </w:rPr>
        <w:t xml:space="preserve"> </w:t>
      </w:r>
      <w:r w:rsidR="00225CFA">
        <w:rPr>
          <w:rFonts w:ascii="Trebuchet MS" w:hAnsi="Trebuchet MS" w:cs="Times New Roman" w:hint="eastAsia"/>
          <w:b/>
          <w:bCs/>
          <w:sz w:val="28"/>
          <w:szCs w:val="28"/>
        </w:rPr>
        <w:t xml:space="preserve">KMT </w:t>
      </w:r>
      <w:r w:rsidR="00235EC2" w:rsidRPr="002B49D1">
        <w:rPr>
          <w:rFonts w:ascii="Trebuchet MS" w:hAnsi="Trebuchet MS"/>
          <w:b/>
          <w:bCs/>
          <w:sz w:val="28"/>
          <w:szCs w:val="28"/>
        </w:rPr>
        <w:t>T</w:t>
      </w:r>
      <w:r w:rsidR="00021BC7" w:rsidRPr="002B49D1">
        <w:rPr>
          <w:rFonts w:ascii="Trebuchet MS" w:hAnsi="Trebuchet MS"/>
          <w:b/>
          <w:bCs/>
          <w:sz w:val="28"/>
          <w:szCs w:val="28"/>
        </w:rPr>
        <w:t xml:space="preserve">heory </w:t>
      </w:r>
      <w:r w:rsidR="00021BC7" w:rsidRPr="002B49D1">
        <w:rPr>
          <w:rFonts w:ascii="Times New Roman" w:hAnsi="Times New Roman" w:cs="Times New Roman"/>
          <w:b/>
          <w:bCs/>
          <w:sz w:val="28"/>
          <w:szCs w:val="28"/>
        </w:rPr>
        <w:t>→</w:t>
      </w:r>
      <w:r w:rsidR="00021BC7" w:rsidRPr="002B49D1">
        <w:rPr>
          <w:rFonts w:ascii="Trebuchet MS" w:hAnsi="Trebuchet MS"/>
          <w:b/>
          <w:bCs/>
          <w:sz w:val="28"/>
          <w:szCs w:val="28"/>
        </w:rPr>
        <w:t xml:space="preserve"> Theoretical basis </w:t>
      </w:r>
      <w:r w:rsidR="00021BC7" w:rsidRPr="002B49D1">
        <w:rPr>
          <w:rFonts w:ascii="Times New Roman" w:hAnsi="Times New Roman" w:cs="Times New Roman"/>
          <w:b/>
          <w:bCs/>
          <w:sz w:val="28"/>
          <w:szCs w:val="28"/>
        </w:rPr>
        <w:t>→</w:t>
      </w:r>
      <w:r w:rsidR="00021BC7" w:rsidRPr="002B49D1">
        <w:rPr>
          <w:rFonts w:ascii="Trebuchet MS" w:hAnsi="Trebuchet MS"/>
          <w:b/>
          <w:bCs/>
          <w:sz w:val="28"/>
          <w:szCs w:val="28"/>
        </w:rPr>
        <w:t xml:space="preserve"> Consequences</w:t>
      </w:r>
      <w:r w:rsidR="00A57B06" w:rsidRPr="00A57B06">
        <w:rPr>
          <w:rFonts w:ascii="Trebuchet MS" w:hAnsi="Trebuchet MS"/>
          <w:b/>
          <w:bCs/>
          <w:sz w:val="28"/>
          <w:szCs w:val="28"/>
        </w:rPr>
        <w:t>来源西式民族主义，</w:t>
      </w:r>
      <w:r w:rsidR="00A57B06" w:rsidRPr="00A57B06">
        <w:rPr>
          <w:rFonts w:ascii="Trebuchet MS" w:hAnsi="Trebuchet MS"/>
          <w:b/>
          <w:bCs/>
          <w:sz w:val="28"/>
          <w:szCs w:val="28"/>
        </w:rPr>
        <w:t>KMT</w:t>
      </w:r>
      <w:r w:rsidR="00A57B06" w:rsidRPr="00A57B06">
        <w:rPr>
          <w:rFonts w:ascii="Trebuchet MS" w:hAnsi="Trebuchet MS"/>
          <w:b/>
          <w:bCs/>
          <w:sz w:val="28"/>
          <w:szCs w:val="28"/>
        </w:rPr>
        <w:t>理论内容，理论基础结合现代性理论，但是掩盖了民族身份认同的本质，影响：民族身份意识形式、民族国家唯一合法政体、国家权力渗透扩展、人民主权为合法性来源</w:t>
      </w:r>
    </w:p>
    <w:p w14:paraId="186933B0" w14:textId="77777777" w:rsidR="00A57B06" w:rsidRPr="00A57B06" w:rsidRDefault="00A57B06" w:rsidP="00A57B06">
      <w:pPr>
        <w:pStyle w:val="ListParagraph"/>
        <w:spacing w:line="480" w:lineRule="auto"/>
        <w:ind w:left="360"/>
        <w:rPr>
          <w:rFonts w:ascii="Trebuchet MS" w:hAnsi="Trebuchet MS" w:hint="eastAsia"/>
          <w:b/>
          <w:bCs/>
          <w:sz w:val="28"/>
          <w:szCs w:val="28"/>
        </w:rPr>
      </w:pPr>
    </w:p>
    <w:p w14:paraId="11C8075E" w14:textId="37D0D969" w:rsidR="00F7445B" w:rsidRPr="002B49D1" w:rsidRDefault="00F7445B" w:rsidP="006D3E09">
      <w:pPr>
        <w:pStyle w:val="ListParagraph"/>
        <w:spacing w:line="480" w:lineRule="auto"/>
        <w:ind w:left="360"/>
        <w:rPr>
          <w:rFonts w:ascii="Trebuchet MS" w:hAnsi="Trebuchet MS"/>
          <w:sz w:val="28"/>
          <w:szCs w:val="28"/>
        </w:rPr>
      </w:pPr>
      <w:r w:rsidRPr="002B49D1">
        <w:rPr>
          <w:rFonts w:ascii="Trebuchet MS" w:hAnsi="Trebuchet MS"/>
          <w:b/>
          <w:bCs/>
          <w:sz w:val="28"/>
          <w:szCs w:val="28"/>
        </w:rPr>
        <w:t xml:space="preserve">Western origin of nationalism: (Western-style nationalism) </w:t>
      </w:r>
      <w:r w:rsidRPr="002B49D1">
        <w:rPr>
          <w:rFonts w:ascii="Trebuchet MS" w:hAnsi="Trebuchet MS"/>
          <w:sz w:val="28"/>
          <w:szCs w:val="28"/>
        </w:rPr>
        <w:t xml:space="preserve">After the Qing, republican leaders were heavily influenced by Western-style nationalism and used it to </w:t>
      </w:r>
      <w:proofErr w:type="gramStart"/>
      <w:r w:rsidRPr="002B49D1">
        <w:rPr>
          <w:rFonts w:ascii="Trebuchet MS" w:hAnsi="Trebuchet MS"/>
          <w:sz w:val="28"/>
          <w:szCs w:val="28"/>
        </w:rPr>
        <w:t>found</w:t>
      </w:r>
      <w:proofErr w:type="gramEnd"/>
      <w:r w:rsidRPr="002B49D1">
        <w:rPr>
          <w:rFonts w:ascii="Trebuchet MS" w:hAnsi="Trebuchet MS"/>
          <w:sz w:val="28"/>
          <w:szCs w:val="28"/>
        </w:rPr>
        <w:t xml:space="preserve"> a new state. (Source: HUMA2635_5.pdf p.11)</w:t>
      </w:r>
    </w:p>
    <w:p w14:paraId="1938B613" w14:textId="77777777" w:rsidR="009B2230" w:rsidRPr="002B49D1" w:rsidRDefault="009B2230" w:rsidP="006D3E09">
      <w:pPr>
        <w:pStyle w:val="ListParagraph"/>
        <w:spacing w:line="480" w:lineRule="auto"/>
        <w:ind w:left="360"/>
        <w:rPr>
          <w:rFonts w:ascii="Trebuchet MS" w:hAnsi="Trebuchet MS"/>
          <w:sz w:val="28"/>
          <w:szCs w:val="28"/>
        </w:rPr>
      </w:pPr>
    </w:p>
    <w:p w14:paraId="3442FEDA" w14:textId="1068FA99" w:rsidR="009B2230" w:rsidRDefault="00D20111" w:rsidP="006D3E09">
      <w:pPr>
        <w:pStyle w:val="ListParagraph"/>
        <w:spacing w:line="480" w:lineRule="auto"/>
        <w:ind w:left="360"/>
        <w:rPr>
          <w:rFonts w:ascii="Trebuchet MS" w:hAnsi="Trebuchet MS"/>
          <w:b/>
          <w:bCs/>
          <w:sz w:val="28"/>
          <w:szCs w:val="28"/>
        </w:rPr>
      </w:pPr>
      <w:r w:rsidRPr="00D20111">
        <w:rPr>
          <w:rFonts w:ascii="Trebuchet MS" w:hAnsi="Trebuchet MS"/>
          <w:b/>
          <w:bCs/>
          <w:sz w:val="28"/>
          <w:szCs w:val="28"/>
        </w:rPr>
        <w:t xml:space="preserve">KMT Theory: (unique community </w:t>
      </w:r>
      <w:r w:rsidRPr="00D20111">
        <w:rPr>
          <w:rFonts w:ascii="Trebuchet MS" w:hAnsi="Trebuchet MS"/>
          <w:b/>
          <w:bCs/>
          <w:sz w:val="28"/>
          <w:szCs w:val="28"/>
        </w:rPr>
        <w:t>独特共同体</w:t>
      </w:r>
      <w:r w:rsidRPr="00D20111">
        <w:rPr>
          <w:rFonts w:ascii="Trebuchet MS" w:hAnsi="Trebuchet MS"/>
          <w:b/>
          <w:bCs/>
          <w:sz w:val="28"/>
          <w:szCs w:val="28"/>
        </w:rPr>
        <w:t xml:space="preserve"> / empire vs nation </w:t>
      </w:r>
      <w:r w:rsidRPr="00D20111">
        <w:rPr>
          <w:rFonts w:ascii="Trebuchet MS" w:hAnsi="Trebuchet MS"/>
          <w:b/>
          <w:bCs/>
          <w:sz w:val="28"/>
          <w:szCs w:val="28"/>
        </w:rPr>
        <w:t>帝国与民族</w:t>
      </w:r>
      <w:r w:rsidRPr="00D20111">
        <w:rPr>
          <w:rFonts w:ascii="Trebuchet MS" w:hAnsi="Trebuchet MS"/>
          <w:b/>
          <w:bCs/>
          <w:sz w:val="28"/>
          <w:szCs w:val="28"/>
        </w:rPr>
        <w:t xml:space="preserve"> / tradition vs modernity </w:t>
      </w:r>
      <w:r w:rsidRPr="00D20111">
        <w:rPr>
          <w:rFonts w:ascii="Trebuchet MS" w:hAnsi="Trebuchet MS"/>
          <w:b/>
          <w:bCs/>
          <w:sz w:val="28"/>
          <w:szCs w:val="28"/>
        </w:rPr>
        <w:t>传统与现代</w:t>
      </w:r>
      <w:r w:rsidRPr="00D20111">
        <w:rPr>
          <w:rFonts w:ascii="Trebuchet MS" w:hAnsi="Trebuchet MS"/>
          <w:b/>
          <w:bCs/>
          <w:sz w:val="28"/>
          <w:szCs w:val="28"/>
        </w:rPr>
        <w:t>)</w:t>
      </w:r>
      <w:r w:rsidRPr="00D20111">
        <w:rPr>
          <w:rFonts w:ascii="Trebuchet MS" w:hAnsi="Trebuchet MS"/>
          <w:b/>
          <w:bCs/>
          <w:sz w:val="28"/>
          <w:szCs w:val="28"/>
        </w:rPr>
        <w:br/>
      </w:r>
      <w:r w:rsidRPr="00D20111">
        <w:rPr>
          <w:rFonts w:ascii="Trebuchet MS" w:hAnsi="Trebuchet MS"/>
          <w:sz w:val="28"/>
          <w:szCs w:val="28"/>
        </w:rPr>
        <w:t>The KMT viewed the nation as a unique and unprecedented</w:t>
      </w:r>
      <w:r>
        <w:rPr>
          <w:rFonts w:ascii="Trebuchet MS" w:hAnsi="Trebuchet MS" w:hint="eastAsia"/>
          <w:sz w:val="28"/>
          <w:szCs w:val="28"/>
        </w:rPr>
        <w:t xml:space="preserve"> </w:t>
      </w:r>
      <w:r>
        <w:rPr>
          <w:rFonts w:ascii="Trebuchet MS" w:hAnsi="Trebuchet MS" w:hint="eastAsia"/>
          <w:sz w:val="28"/>
          <w:szCs w:val="28"/>
        </w:rPr>
        <w:t>前所未有</w:t>
      </w:r>
      <w:r w:rsidRPr="00D20111">
        <w:rPr>
          <w:rFonts w:ascii="Trebuchet MS" w:hAnsi="Trebuchet MS"/>
          <w:sz w:val="28"/>
          <w:szCs w:val="28"/>
        </w:rPr>
        <w:t xml:space="preserve"> form of community, which finds its place in the oppositions between empire and nation, tradition and modernity. (Source: HUMA2635_5.pdf, p.13)</w:t>
      </w:r>
    </w:p>
    <w:p w14:paraId="542F2205" w14:textId="77777777" w:rsidR="00D20111" w:rsidRPr="002B49D1" w:rsidRDefault="00D20111" w:rsidP="006D3E09">
      <w:pPr>
        <w:pStyle w:val="ListParagraph"/>
        <w:spacing w:line="480" w:lineRule="auto"/>
        <w:ind w:left="360"/>
        <w:rPr>
          <w:rFonts w:ascii="Trebuchet MS" w:hAnsi="Trebuchet MS"/>
          <w:sz w:val="28"/>
          <w:szCs w:val="28"/>
        </w:rPr>
      </w:pPr>
    </w:p>
    <w:p w14:paraId="3A27A474" w14:textId="7475D7EA" w:rsidR="009B2230" w:rsidRPr="001A7A6E" w:rsidRDefault="00D20111" w:rsidP="001A7A6E">
      <w:pPr>
        <w:pStyle w:val="ListParagraph"/>
        <w:spacing w:line="480" w:lineRule="auto"/>
        <w:ind w:left="360"/>
        <w:rPr>
          <w:rFonts w:ascii="Trebuchet MS" w:hAnsi="Trebuchet MS" w:hint="eastAsia"/>
          <w:sz w:val="28"/>
          <w:szCs w:val="28"/>
        </w:rPr>
      </w:pPr>
      <w:r w:rsidRPr="00D20111">
        <w:rPr>
          <w:rFonts w:ascii="Trebuchet MS" w:hAnsi="Trebuchet MS"/>
          <w:b/>
          <w:bCs/>
          <w:sz w:val="28"/>
          <w:szCs w:val="28"/>
        </w:rPr>
        <w:t xml:space="preserve">Theoretical basis: (modernization theory </w:t>
      </w:r>
      <w:r w:rsidRPr="00D20111">
        <w:rPr>
          <w:rFonts w:ascii="Trebuchet MS" w:hAnsi="Trebuchet MS"/>
          <w:b/>
          <w:bCs/>
          <w:sz w:val="28"/>
          <w:szCs w:val="28"/>
        </w:rPr>
        <w:t>现代化理论</w:t>
      </w:r>
      <w:r w:rsidRPr="00D20111">
        <w:rPr>
          <w:rFonts w:ascii="Trebuchet MS" w:hAnsi="Trebuchet MS"/>
          <w:b/>
          <w:bCs/>
          <w:sz w:val="28"/>
          <w:szCs w:val="28"/>
        </w:rPr>
        <w:t xml:space="preserve"> / </w:t>
      </w:r>
      <w:r w:rsidRPr="00D20111">
        <w:rPr>
          <w:rFonts w:ascii="Trebuchet MS" w:hAnsi="Trebuchet MS"/>
          <w:b/>
          <w:bCs/>
          <w:sz w:val="28"/>
          <w:szCs w:val="28"/>
        </w:rPr>
        <w:lastRenderedPageBreak/>
        <w:t xml:space="preserve">collective subject of modernity </w:t>
      </w:r>
      <w:r w:rsidRPr="00D20111">
        <w:rPr>
          <w:rFonts w:ascii="Trebuchet MS" w:hAnsi="Trebuchet MS"/>
          <w:b/>
          <w:bCs/>
          <w:sz w:val="28"/>
          <w:szCs w:val="28"/>
        </w:rPr>
        <w:t>现代性的集体主体</w:t>
      </w:r>
      <w:r w:rsidRPr="00D20111">
        <w:rPr>
          <w:rFonts w:ascii="Trebuchet MS" w:hAnsi="Trebuchet MS"/>
          <w:b/>
          <w:bCs/>
          <w:sz w:val="28"/>
          <w:szCs w:val="28"/>
        </w:rPr>
        <w:t>)</w:t>
      </w:r>
      <w:r w:rsidRPr="00D20111">
        <w:rPr>
          <w:rFonts w:ascii="Trebuchet MS" w:hAnsi="Trebuchet MS"/>
          <w:b/>
          <w:bCs/>
          <w:sz w:val="28"/>
          <w:szCs w:val="28"/>
        </w:rPr>
        <w:br/>
      </w:r>
      <w:r w:rsidRPr="00D20111">
        <w:rPr>
          <w:rFonts w:ascii="Trebuchet MS" w:hAnsi="Trebuchet MS"/>
          <w:sz w:val="28"/>
          <w:szCs w:val="28"/>
        </w:rPr>
        <w:t>Western theories of nationalism are deeply embedded in modernization theory. This theory regards the nation as a collective subject of modernity, but it obscures the nature of national identity. (Source: HUMA2635_5.pdf, pp.11, 13)</w:t>
      </w:r>
      <w:r w:rsidR="00FA0E2D">
        <w:rPr>
          <w:rFonts w:ascii="Trebuchet MS" w:hAnsi="Trebuchet MS" w:hint="eastAsia"/>
          <w:sz w:val="28"/>
          <w:szCs w:val="28"/>
        </w:rPr>
        <w:t xml:space="preserve"> </w:t>
      </w:r>
      <w:r w:rsidR="00FA0E2D" w:rsidRPr="00FA0E2D">
        <w:rPr>
          <w:rFonts w:ascii="Trebuchet MS" w:hAnsi="Trebuchet MS"/>
          <w:sz w:val="28"/>
          <w:szCs w:val="28"/>
        </w:rPr>
        <w:t>现代性理论掩盖了民族身份认同的本质</w:t>
      </w:r>
    </w:p>
    <w:p w14:paraId="5239F19C" w14:textId="77777777" w:rsidR="00D20111" w:rsidRPr="00D20111" w:rsidRDefault="00D20111" w:rsidP="006D3E09">
      <w:pPr>
        <w:pStyle w:val="ListParagraph"/>
        <w:spacing w:line="480" w:lineRule="auto"/>
        <w:ind w:left="360"/>
        <w:rPr>
          <w:rFonts w:ascii="Trebuchet MS" w:hAnsi="Trebuchet MS"/>
          <w:sz w:val="28"/>
          <w:szCs w:val="28"/>
        </w:rPr>
      </w:pPr>
    </w:p>
    <w:p w14:paraId="6D91A01D" w14:textId="77777777" w:rsidR="00D20111" w:rsidRPr="00D20111" w:rsidRDefault="00D20111" w:rsidP="00D20111">
      <w:pPr>
        <w:pStyle w:val="ListParagraph"/>
        <w:spacing w:line="480" w:lineRule="auto"/>
        <w:ind w:left="420" w:hanging="60"/>
        <w:rPr>
          <w:rFonts w:ascii="Trebuchet MS" w:hAnsi="Trebuchet MS"/>
          <w:b/>
          <w:bCs/>
          <w:sz w:val="28"/>
          <w:szCs w:val="28"/>
        </w:rPr>
      </w:pPr>
      <w:r w:rsidRPr="00D20111">
        <w:rPr>
          <w:rFonts w:ascii="Trebuchet MS" w:hAnsi="Trebuchet MS"/>
          <w:b/>
          <w:bCs/>
          <w:sz w:val="28"/>
          <w:szCs w:val="28"/>
        </w:rPr>
        <w:t>Consequences:</w:t>
      </w:r>
    </w:p>
    <w:p w14:paraId="06B87106" w14:textId="1CE97F7F" w:rsidR="00D20111" w:rsidRPr="00FA0E2D" w:rsidRDefault="00D20111" w:rsidP="00FA0E2D">
      <w:pPr>
        <w:pStyle w:val="ListParagraph"/>
        <w:numPr>
          <w:ilvl w:val="0"/>
          <w:numId w:val="4"/>
        </w:numPr>
        <w:spacing w:line="480" w:lineRule="auto"/>
        <w:rPr>
          <w:rFonts w:ascii="Trebuchet MS" w:hAnsi="Trebuchet MS"/>
          <w:sz w:val="28"/>
          <w:szCs w:val="28"/>
        </w:rPr>
      </w:pPr>
      <w:r w:rsidRPr="00D20111">
        <w:rPr>
          <w:rFonts w:ascii="Trebuchet MS" w:hAnsi="Trebuchet MS"/>
          <w:b/>
          <w:bCs/>
          <w:sz w:val="28"/>
          <w:szCs w:val="28"/>
        </w:rPr>
        <w:t xml:space="preserve">(novel consciousness </w:t>
      </w:r>
      <w:r w:rsidRPr="00D20111">
        <w:rPr>
          <w:rFonts w:ascii="Trebuchet MS" w:hAnsi="Trebuchet MS"/>
          <w:b/>
          <w:bCs/>
          <w:sz w:val="28"/>
          <w:szCs w:val="28"/>
        </w:rPr>
        <w:t>全新意识形式</w:t>
      </w:r>
      <w:r w:rsidRPr="00D20111">
        <w:rPr>
          <w:rFonts w:ascii="Trebuchet MS" w:hAnsi="Trebuchet MS"/>
          <w:b/>
          <w:bCs/>
          <w:sz w:val="28"/>
          <w:szCs w:val="28"/>
        </w:rPr>
        <w:t xml:space="preserve">) </w:t>
      </w:r>
      <w:r w:rsidRPr="00D20111">
        <w:rPr>
          <w:rFonts w:ascii="Trebuchet MS" w:hAnsi="Trebuchet MS"/>
          <w:sz w:val="28"/>
          <w:szCs w:val="28"/>
        </w:rPr>
        <w:t>National identity is a radically novel form of consciousness, and nationalism is a form of identification</w:t>
      </w:r>
      <w:r w:rsidR="00FA0E2D" w:rsidRPr="00FA0E2D">
        <w:rPr>
          <w:rFonts w:ascii="Trebuchet MS" w:hAnsi="Trebuchet MS"/>
          <w:sz w:val="28"/>
          <w:szCs w:val="28"/>
        </w:rPr>
        <w:t>身份认同形式</w:t>
      </w:r>
      <w:r w:rsidRPr="00FA0E2D">
        <w:rPr>
          <w:rFonts w:ascii="Trebuchet MS" w:hAnsi="Trebuchet MS"/>
          <w:sz w:val="28"/>
          <w:szCs w:val="28"/>
        </w:rPr>
        <w:t>based on the modern nation-state system. (Source: HUMA2635_5.pdf, p.13)</w:t>
      </w:r>
    </w:p>
    <w:p w14:paraId="6CD4A9A6" w14:textId="2A3A7160" w:rsidR="00D20111" w:rsidRPr="00D20111" w:rsidRDefault="00D20111" w:rsidP="00D20111">
      <w:pPr>
        <w:pStyle w:val="ListParagraph"/>
        <w:numPr>
          <w:ilvl w:val="0"/>
          <w:numId w:val="4"/>
        </w:numPr>
        <w:spacing w:line="480" w:lineRule="auto"/>
        <w:rPr>
          <w:rFonts w:ascii="Trebuchet MS" w:hAnsi="Trebuchet MS"/>
          <w:sz w:val="28"/>
          <w:szCs w:val="28"/>
        </w:rPr>
      </w:pPr>
      <w:r w:rsidRPr="00D20111">
        <w:rPr>
          <w:rFonts w:ascii="Trebuchet MS" w:hAnsi="Trebuchet MS"/>
          <w:b/>
          <w:bCs/>
          <w:sz w:val="28"/>
          <w:szCs w:val="28"/>
        </w:rPr>
        <w:t xml:space="preserve">(only legitimate polity </w:t>
      </w:r>
      <w:r w:rsidRPr="00D20111">
        <w:rPr>
          <w:rFonts w:ascii="Trebuchet MS" w:hAnsi="Trebuchet MS"/>
          <w:b/>
          <w:bCs/>
          <w:sz w:val="28"/>
          <w:szCs w:val="28"/>
        </w:rPr>
        <w:t>唯一合法政体</w:t>
      </w:r>
      <w:r w:rsidRPr="00D20111">
        <w:rPr>
          <w:rFonts w:ascii="Trebuchet MS" w:hAnsi="Trebuchet MS"/>
          <w:b/>
          <w:bCs/>
          <w:sz w:val="28"/>
          <w:szCs w:val="28"/>
        </w:rPr>
        <w:t xml:space="preserve">) </w:t>
      </w:r>
      <w:r w:rsidRPr="00D20111">
        <w:rPr>
          <w:rFonts w:ascii="Trebuchet MS" w:hAnsi="Trebuchet MS"/>
          <w:sz w:val="28"/>
          <w:szCs w:val="28"/>
        </w:rPr>
        <w:t xml:space="preserve">The nation-state system </w:t>
      </w:r>
      <w:r>
        <w:rPr>
          <w:rFonts w:ascii="Trebuchet MS" w:hAnsi="Trebuchet MS" w:hint="eastAsia"/>
          <w:sz w:val="28"/>
          <w:szCs w:val="28"/>
        </w:rPr>
        <w:t xml:space="preserve">regards </w:t>
      </w:r>
      <w:r w:rsidRPr="00D20111">
        <w:rPr>
          <w:rFonts w:ascii="Trebuchet MS" w:hAnsi="Trebuchet MS"/>
          <w:sz w:val="28"/>
          <w:szCs w:val="28"/>
        </w:rPr>
        <w:t>the nation-state as the only legitimate form of polity. (Source: HUMA2635_5.pdf, p.14)</w:t>
      </w:r>
    </w:p>
    <w:p w14:paraId="357D4788" w14:textId="77777777" w:rsidR="00D20111" w:rsidRPr="00D20111" w:rsidRDefault="00D20111" w:rsidP="00D20111">
      <w:pPr>
        <w:pStyle w:val="ListParagraph"/>
        <w:numPr>
          <w:ilvl w:val="0"/>
          <w:numId w:val="4"/>
        </w:numPr>
        <w:spacing w:line="480" w:lineRule="auto"/>
        <w:rPr>
          <w:rFonts w:ascii="Trebuchet MS" w:hAnsi="Trebuchet MS"/>
          <w:sz w:val="28"/>
          <w:szCs w:val="28"/>
        </w:rPr>
      </w:pPr>
      <w:r w:rsidRPr="00D20111">
        <w:rPr>
          <w:rFonts w:ascii="Trebuchet MS" w:hAnsi="Trebuchet MS"/>
          <w:b/>
          <w:bCs/>
          <w:sz w:val="28"/>
          <w:szCs w:val="28"/>
        </w:rPr>
        <w:t xml:space="preserve">(penetration of state power </w:t>
      </w:r>
      <w:r w:rsidRPr="00D20111">
        <w:rPr>
          <w:rFonts w:ascii="Trebuchet MS" w:hAnsi="Trebuchet MS"/>
          <w:b/>
          <w:bCs/>
          <w:sz w:val="28"/>
          <w:szCs w:val="28"/>
        </w:rPr>
        <w:t>国家权力渗透</w:t>
      </w:r>
      <w:r w:rsidRPr="00D20111">
        <w:rPr>
          <w:rFonts w:ascii="Trebuchet MS" w:hAnsi="Trebuchet MS"/>
          <w:b/>
          <w:bCs/>
          <w:sz w:val="28"/>
          <w:szCs w:val="28"/>
        </w:rPr>
        <w:t xml:space="preserve">) </w:t>
      </w:r>
      <w:r w:rsidRPr="00D20111">
        <w:rPr>
          <w:rFonts w:ascii="Trebuchet MS" w:hAnsi="Trebuchet MS"/>
          <w:sz w:val="28"/>
          <w:szCs w:val="28"/>
        </w:rPr>
        <w:t>The ideology of the nation-state system has sanctioned the penetration of state power into areas that were once dominated by local structures. (Source: HUMA2635_5.pdf, p.14)</w:t>
      </w:r>
    </w:p>
    <w:p w14:paraId="222DFA8F" w14:textId="3A235445" w:rsidR="00D20111" w:rsidRPr="00D20111" w:rsidRDefault="00D20111" w:rsidP="00D20111">
      <w:pPr>
        <w:pStyle w:val="ListParagraph"/>
        <w:numPr>
          <w:ilvl w:val="0"/>
          <w:numId w:val="4"/>
        </w:numPr>
        <w:spacing w:line="480" w:lineRule="auto"/>
        <w:rPr>
          <w:rFonts w:ascii="Trebuchet MS" w:hAnsi="Trebuchet MS"/>
          <w:sz w:val="28"/>
          <w:szCs w:val="28"/>
        </w:rPr>
      </w:pPr>
      <w:r w:rsidRPr="00D20111">
        <w:rPr>
          <w:rFonts w:ascii="Trebuchet MS" w:hAnsi="Trebuchet MS"/>
          <w:b/>
          <w:bCs/>
          <w:sz w:val="28"/>
          <w:szCs w:val="28"/>
        </w:rPr>
        <w:t xml:space="preserve">(popular sovereignty </w:t>
      </w:r>
      <w:r w:rsidRPr="00D20111">
        <w:rPr>
          <w:rFonts w:ascii="Trebuchet MS" w:hAnsi="Trebuchet MS"/>
          <w:b/>
          <w:bCs/>
          <w:sz w:val="28"/>
          <w:szCs w:val="28"/>
        </w:rPr>
        <w:t>人民主权</w:t>
      </w:r>
      <w:r w:rsidRPr="00D20111">
        <w:rPr>
          <w:rFonts w:ascii="Trebuchet MS" w:hAnsi="Trebuchet MS"/>
          <w:b/>
          <w:bCs/>
          <w:sz w:val="28"/>
          <w:szCs w:val="28"/>
        </w:rPr>
        <w:t xml:space="preserve"> / source of legitimacy </w:t>
      </w:r>
      <w:r w:rsidRPr="00D20111">
        <w:rPr>
          <w:rFonts w:ascii="Trebuchet MS" w:hAnsi="Trebuchet MS"/>
          <w:b/>
          <w:bCs/>
          <w:sz w:val="28"/>
          <w:szCs w:val="28"/>
        </w:rPr>
        <w:t>合法性来源</w:t>
      </w:r>
      <w:r w:rsidRPr="00D20111">
        <w:rPr>
          <w:rFonts w:ascii="Trebuchet MS" w:hAnsi="Trebuchet MS"/>
          <w:b/>
          <w:bCs/>
          <w:sz w:val="28"/>
          <w:szCs w:val="28"/>
        </w:rPr>
        <w:t xml:space="preserve">) </w:t>
      </w:r>
      <w:r w:rsidRPr="00D20111">
        <w:rPr>
          <w:rFonts w:ascii="Trebuchet MS" w:hAnsi="Trebuchet MS"/>
          <w:sz w:val="28"/>
          <w:szCs w:val="28"/>
        </w:rPr>
        <w:t xml:space="preserve">The </w:t>
      </w:r>
      <w:r w:rsidR="001A7A6E">
        <w:rPr>
          <w:rFonts w:ascii="Trebuchet MS" w:hAnsi="Trebuchet MS" w:hint="eastAsia"/>
          <w:sz w:val="28"/>
          <w:szCs w:val="28"/>
        </w:rPr>
        <w:t>statement</w:t>
      </w:r>
      <w:r w:rsidRPr="00D20111">
        <w:rPr>
          <w:rFonts w:ascii="Trebuchet MS" w:hAnsi="Trebuchet MS"/>
          <w:sz w:val="28"/>
          <w:szCs w:val="28"/>
        </w:rPr>
        <w:t xml:space="preserve"> of the people as sovereign remains the single most important source of legitimacy of the nation-</w:t>
      </w:r>
      <w:r w:rsidRPr="00D20111">
        <w:rPr>
          <w:rFonts w:ascii="Trebuchet MS" w:hAnsi="Trebuchet MS"/>
          <w:sz w:val="28"/>
          <w:szCs w:val="28"/>
        </w:rPr>
        <w:lastRenderedPageBreak/>
        <w:t>state within the nation in China. (Source: HUMA2635_5.pdf, p.8)</w:t>
      </w:r>
    </w:p>
    <w:p w14:paraId="7238FE18" w14:textId="77777777" w:rsidR="00AD2F23" w:rsidRPr="002B49D1" w:rsidRDefault="00AD2F23" w:rsidP="006D3E09">
      <w:pPr>
        <w:spacing w:line="480" w:lineRule="auto"/>
        <w:rPr>
          <w:rFonts w:ascii="Trebuchet MS" w:hAnsi="Trebuchet MS" w:hint="eastAsia"/>
          <w:sz w:val="22"/>
          <w:szCs w:val="24"/>
        </w:rPr>
      </w:pPr>
    </w:p>
    <w:p w14:paraId="65F7F346" w14:textId="13D38218" w:rsidR="00235EC2" w:rsidRPr="002B49D1" w:rsidRDefault="00314E9A" w:rsidP="006D3E09">
      <w:pPr>
        <w:pStyle w:val="ListParagraph"/>
        <w:numPr>
          <w:ilvl w:val="0"/>
          <w:numId w:val="3"/>
        </w:numPr>
        <w:spacing w:line="480" w:lineRule="auto"/>
        <w:rPr>
          <w:rFonts w:ascii="Trebuchet MS" w:hAnsi="Trebuchet MS"/>
          <w:sz w:val="28"/>
          <w:szCs w:val="28"/>
        </w:rPr>
      </w:pPr>
      <w:r w:rsidRPr="002B49D1">
        <w:rPr>
          <w:rFonts w:ascii="Trebuchet MS" w:hAnsi="Trebuchet MS"/>
          <w:b/>
          <w:bCs/>
          <w:sz w:val="32"/>
          <w:szCs w:val="32"/>
        </w:rPr>
        <w:t>Debates between the Constitutional monarchists and Revolutionaries before the 1911 Revolution</w:t>
      </w:r>
      <w:r w:rsidRPr="002B49D1">
        <w:rPr>
          <w:rFonts w:ascii="Trebuchet MS" w:hAnsi="Trebuchet MS"/>
          <w:sz w:val="22"/>
          <w:szCs w:val="24"/>
        </w:rPr>
        <w:br/>
      </w:r>
      <w:r w:rsidRPr="002B49D1">
        <w:rPr>
          <w:rFonts w:ascii="Trebuchet MS" w:hAnsi="Trebuchet MS"/>
          <w:sz w:val="28"/>
          <w:szCs w:val="28"/>
        </w:rPr>
        <w:t>Before the 1911 Revolution, a fundamental debate arose over the basis of political community. Constitutional monarchists, inheriting the Confucian culturalist notion, argued that community should be defined by shared culture and values rather than restricted to a specific race or ethnic group. In contrast, revolutionaries adopted a Social Darwinist conception centered on race, envisioning the "survival of the fittest races" to justify an old ethnocentric celebration of the Han as the exclusive foundation of the nation. This marked a sharp ideological split between an inclusive, culture-based vision of China and an exclusive, race-based one.</w:t>
      </w:r>
      <w:r w:rsidRPr="002B49D1">
        <w:rPr>
          <w:rFonts w:ascii="Trebuchet MS" w:hAnsi="Trebuchet MS"/>
          <w:sz w:val="28"/>
          <w:szCs w:val="28"/>
        </w:rPr>
        <w:br/>
        <w:t>(Source: HUMA2635_5.pdf, p.6)</w:t>
      </w:r>
    </w:p>
    <w:p w14:paraId="7FDAD57E" w14:textId="77777777" w:rsidR="00235EC2" w:rsidRPr="002B49D1" w:rsidRDefault="00235EC2" w:rsidP="006D3E09">
      <w:pPr>
        <w:pStyle w:val="ListParagraph"/>
        <w:spacing w:line="480" w:lineRule="auto"/>
        <w:ind w:left="360"/>
        <w:rPr>
          <w:rFonts w:ascii="Trebuchet MS" w:hAnsi="Trebuchet MS"/>
          <w:b/>
          <w:bCs/>
          <w:sz w:val="28"/>
          <w:szCs w:val="28"/>
        </w:rPr>
      </w:pPr>
    </w:p>
    <w:p w14:paraId="198AF3FB" w14:textId="338EE184" w:rsidR="00235EC2" w:rsidRDefault="00235EC2" w:rsidP="006D3E09">
      <w:pPr>
        <w:pStyle w:val="ListParagraph"/>
        <w:spacing w:line="480" w:lineRule="auto"/>
        <w:ind w:left="360"/>
        <w:rPr>
          <w:rFonts w:ascii="Trebuchet MS" w:hAnsi="Trebuchet MS"/>
          <w:b/>
          <w:bCs/>
          <w:sz w:val="28"/>
          <w:szCs w:val="28"/>
        </w:rPr>
      </w:pPr>
      <w:r w:rsidRPr="002B49D1">
        <w:rPr>
          <w:rFonts w:ascii="Trebuchet MS" w:hAnsi="Trebuchet MS"/>
          <w:b/>
          <w:bCs/>
          <w:color w:val="EE0000"/>
          <w:sz w:val="28"/>
          <w:szCs w:val="28"/>
        </w:rPr>
        <w:t>Logic:</w:t>
      </w:r>
      <w:r w:rsidRPr="002B49D1">
        <w:rPr>
          <w:rFonts w:ascii="Trebuchet MS" w:hAnsi="Trebuchet MS"/>
          <w:b/>
          <w:bCs/>
          <w:sz w:val="28"/>
          <w:szCs w:val="28"/>
        </w:rPr>
        <w:t xml:space="preserve"> Core </w:t>
      </w:r>
      <w:r w:rsidR="004934BD" w:rsidRPr="002B49D1">
        <w:rPr>
          <w:rFonts w:ascii="Trebuchet MS" w:hAnsi="Trebuchet MS"/>
          <w:b/>
          <w:bCs/>
          <w:sz w:val="28"/>
          <w:szCs w:val="28"/>
        </w:rPr>
        <w:t>debate</w:t>
      </w:r>
      <w:r w:rsidRPr="002B49D1">
        <w:rPr>
          <w:rFonts w:ascii="Trebuchet MS" w:hAnsi="Trebuchet MS"/>
          <w:b/>
          <w:bCs/>
          <w:sz w:val="28"/>
          <w:szCs w:val="28"/>
        </w:rPr>
        <w:t xml:space="preserve"> </w:t>
      </w:r>
      <w:r w:rsidRPr="002B49D1">
        <w:rPr>
          <w:rFonts w:ascii="Times New Roman" w:hAnsi="Times New Roman" w:cs="Times New Roman"/>
          <w:b/>
          <w:bCs/>
          <w:sz w:val="28"/>
          <w:szCs w:val="28"/>
        </w:rPr>
        <w:t>→</w:t>
      </w:r>
      <w:r w:rsidRPr="002B49D1">
        <w:rPr>
          <w:rFonts w:ascii="Trebuchet MS" w:hAnsi="Trebuchet MS"/>
          <w:b/>
          <w:bCs/>
          <w:sz w:val="28"/>
          <w:szCs w:val="28"/>
        </w:rPr>
        <w:t xml:space="preserve"> Constitutional monarchist view </w:t>
      </w:r>
      <w:r w:rsidRPr="002B49D1">
        <w:rPr>
          <w:rFonts w:ascii="Times New Roman" w:hAnsi="Times New Roman" w:cs="Times New Roman"/>
          <w:b/>
          <w:bCs/>
          <w:sz w:val="28"/>
          <w:szCs w:val="28"/>
        </w:rPr>
        <w:t>→</w:t>
      </w:r>
      <w:r w:rsidRPr="002B49D1">
        <w:rPr>
          <w:rFonts w:ascii="Trebuchet MS" w:hAnsi="Trebuchet MS"/>
          <w:b/>
          <w:bCs/>
          <w:sz w:val="28"/>
          <w:szCs w:val="28"/>
        </w:rPr>
        <w:t xml:space="preserve"> Revolutionary view </w:t>
      </w:r>
      <w:r w:rsidRPr="002B49D1">
        <w:rPr>
          <w:rFonts w:ascii="Times New Roman" w:hAnsi="Times New Roman" w:cs="Times New Roman"/>
          <w:b/>
          <w:bCs/>
          <w:sz w:val="28"/>
          <w:szCs w:val="28"/>
        </w:rPr>
        <w:t>→</w:t>
      </w:r>
      <w:r w:rsidRPr="002B49D1">
        <w:rPr>
          <w:rFonts w:ascii="Trebuchet MS" w:hAnsi="Trebuchet MS"/>
          <w:b/>
          <w:bCs/>
          <w:sz w:val="28"/>
          <w:szCs w:val="28"/>
        </w:rPr>
        <w:t xml:space="preserve"> Revolutionary theoretical tool</w:t>
      </w:r>
    </w:p>
    <w:p w14:paraId="0DFCB717" w14:textId="77777777" w:rsidR="00670F9F" w:rsidRPr="00670F9F" w:rsidRDefault="00670F9F" w:rsidP="00670F9F">
      <w:pPr>
        <w:pStyle w:val="ListParagraph"/>
        <w:spacing w:line="480" w:lineRule="auto"/>
        <w:ind w:left="360"/>
        <w:rPr>
          <w:rFonts w:ascii="Trebuchet MS" w:hAnsi="Trebuchet MS"/>
          <w:b/>
          <w:bCs/>
          <w:sz w:val="28"/>
          <w:szCs w:val="28"/>
        </w:rPr>
      </w:pPr>
      <w:r w:rsidRPr="00670F9F">
        <w:rPr>
          <w:rFonts w:ascii="Trebuchet MS" w:hAnsi="Trebuchet MS"/>
          <w:b/>
          <w:bCs/>
          <w:sz w:val="28"/>
          <w:szCs w:val="28"/>
        </w:rPr>
        <w:t>核心争论点：未来中国政治社群的基础是文化还是种族，立宪派继承自儒家思想，认为是共同文化；革命派学习社会达尔文主义，认</w:t>
      </w:r>
      <w:r w:rsidRPr="00670F9F">
        <w:rPr>
          <w:rFonts w:ascii="Trebuchet MS" w:hAnsi="Trebuchet MS"/>
          <w:b/>
          <w:bCs/>
          <w:sz w:val="28"/>
          <w:szCs w:val="28"/>
        </w:rPr>
        <w:lastRenderedPageBreak/>
        <w:t>为是种族，</w:t>
      </w:r>
      <w:r w:rsidRPr="00670F9F">
        <w:rPr>
          <w:rFonts w:ascii="Trebuchet MS" w:hAnsi="Trebuchet MS"/>
          <w:b/>
          <w:bCs/>
          <w:sz w:val="28"/>
          <w:szCs w:val="28"/>
        </w:rPr>
        <w:t>“</w:t>
      </w:r>
      <w:r w:rsidRPr="00670F9F">
        <w:rPr>
          <w:rFonts w:ascii="Trebuchet MS" w:hAnsi="Trebuchet MS"/>
          <w:b/>
          <w:bCs/>
          <w:sz w:val="28"/>
          <w:szCs w:val="28"/>
        </w:rPr>
        <w:t>适者生存</w:t>
      </w:r>
      <w:r w:rsidRPr="00670F9F">
        <w:rPr>
          <w:rFonts w:ascii="Trebuchet MS" w:hAnsi="Trebuchet MS"/>
          <w:b/>
          <w:bCs/>
          <w:sz w:val="28"/>
          <w:szCs w:val="28"/>
        </w:rPr>
        <w:t>”</w:t>
      </w:r>
      <w:r w:rsidRPr="00670F9F">
        <w:rPr>
          <w:rFonts w:ascii="Trebuchet MS" w:hAnsi="Trebuchet MS"/>
          <w:b/>
          <w:bCs/>
          <w:sz w:val="28"/>
          <w:szCs w:val="28"/>
        </w:rPr>
        <w:t>。</w:t>
      </w:r>
    </w:p>
    <w:p w14:paraId="3A187AF5" w14:textId="0D00C1F8" w:rsidR="00235EC2" w:rsidRPr="00670F9F" w:rsidRDefault="00670F9F" w:rsidP="00670F9F">
      <w:pPr>
        <w:spacing w:line="480" w:lineRule="auto"/>
        <w:rPr>
          <w:rFonts w:ascii="Trebuchet MS" w:hAnsi="Trebuchet MS" w:hint="eastAsia"/>
          <w:b/>
          <w:bCs/>
          <w:sz w:val="28"/>
          <w:szCs w:val="28"/>
        </w:rPr>
      </w:pPr>
      <w:r>
        <w:rPr>
          <w:rFonts w:ascii="Trebuchet MS" w:hAnsi="Trebuchet MS"/>
          <w:b/>
          <w:bCs/>
          <w:sz w:val="28"/>
          <w:szCs w:val="28"/>
        </w:rPr>
        <w:tab/>
      </w:r>
    </w:p>
    <w:p w14:paraId="6CCF9980" w14:textId="57E40240" w:rsidR="00F05998" w:rsidRPr="002B49D1" w:rsidRDefault="004934BD" w:rsidP="006D3E09">
      <w:pPr>
        <w:pStyle w:val="ListParagraph"/>
        <w:spacing w:line="480" w:lineRule="auto"/>
        <w:ind w:left="360"/>
        <w:rPr>
          <w:rFonts w:ascii="Trebuchet MS" w:hAnsi="Trebuchet MS"/>
          <w:sz w:val="28"/>
          <w:szCs w:val="28"/>
        </w:rPr>
      </w:pPr>
      <w:r w:rsidRPr="002B49D1">
        <w:rPr>
          <w:rFonts w:ascii="Trebuchet MS" w:hAnsi="Trebuchet MS"/>
          <w:b/>
          <w:bCs/>
          <w:sz w:val="28"/>
          <w:szCs w:val="28"/>
        </w:rPr>
        <w:t xml:space="preserve">Core debate: </w:t>
      </w:r>
      <w:r w:rsidR="00D0752F" w:rsidRPr="002B49D1">
        <w:rPr>
          <w:rFonts w:ascii="Trebuchet MS" w:hAnsi="Trebuchet MS"/>
          <w:b/>
          <w:bCs/>
          <w:sz w:val="28"/>
          <w:szCs w:val="28"/>
        </w:rPr>
        <w:t>(culture vs. race)</w:t>
      </w:r>
      <w:r w:rsidR="00D0752F" w:rsidRPr="002B49D1">
        <w:rPr>
          <w:rFonts w:ascii="Trebuchet MS" w:hAnsi="Trebuchet MS"/>
          <w:sz w:val="28"/>
          <w:szCs w:val="28"/>
        </w:rPr>
        <w:t xml:space="preserve"> The</w:t>
      </w:r>
      <w:r w:rsidRPr="002B49D1">
        <w:rPr>
          <w:rFonts w:ascii="Trebuchet MS" w:hAnsi="Trebuchet MS"/>
          <w:sz w:val="28"/>
          <w:szCs w:val="28"/>
        </w:rPr>
        <w:t xml:space="preserve"> foundation of China's future political community: culture vs. race. (Source: HUMA2635_5.pdf p.6)</w:t>
      </w:r>
    </w:p>
    <w:p w14:paraId="3B320136" w14:textId="77777777" w:rsidR="009B2230" w:rsidRPr="002B49D1" w:rsidRDefault="009B2230" w:rsidP="006D3E09">
      <w:pPr>
        <w:pStyle w:val="ListParagraph"/>
        <w:spacing w:line="480" w:lineRule="auto"/>
        <w:ind w:left="360"/>
        <w:rPr>
          <w:rFonts w:ascii="Trebuchet MS" w:hAnsi="Trebuchet MS"/>
          <w:sz w:val="28"/>
          <w:szCs w:val="28"/>
        </w:rPr>
      </w:pPr>
    </w:p>
    <w:p w14:paraId="4BF80532" w14:textId="3F064C8A" w:rsidR="00F05998" w:rsidRPr="002B49D1" w:rsidRDefault="00F05998" w:rsidP="006D3E09">
      <w:pPr>
        <w:pStyle w:val="ListParagraph"/>
        <w:spacing w:line="480" w:lineRule="auto"/>
        <w:ind w:left="360"/>
        <w:rPr>
          <w:rFonts w:ascii="Trebuchet MS" w:hAnsi="Trebuchet MS"/>
          <w:sz w:val="28"/>
          <w:szCs w:val="28"/>
        </w:rPr>
      </w:pPr>
      <w:r w:rsidRPr="002B49D1">
        <w:rPr>
          <w:rFonts w:ascii="Trebuchet MS" w:hAnsi="Trebuchet MS"/>
          <w:b/>
          <w:bCs/>
          <w:sz w:val="28"/>
          <w:szCs w:val="28"/>
        </w:rPr>
        <w:t xml:space="preserve">Constitutional monarchists’ view: (shared culture) </w:t>
      </w:r>
      <w:r w:rsidRPr="002B49D1">
        <w:rPr>
          <w:rFonts w:ascii="Trebuchet MS" w:hAnsi="Trebuchet MS"/>
          <w:sz w:val="28"/>
          <w:szCs w:val="28"/>
        </w:rPr>
        <w:t>Led by Kang Youwei, they learned from the Confucian culturalist notion of community, composed of people with a shared culture and not restricted to a race or ethnic group. (Source: HUMA2635_5.pdf p.6)</w:t>
      </w:r>
    </w:p>
    <w:p w14:paraId="2E57F485" w14:textId="77777777" w:rsidR="009B2230" w:rsidRPr="002B49D1" w:rsidRDefault="009B2230" w:rsidP="006D3E09">
      <w:pPr>
        <w:pStyle w:val="ListParagraph"/>
        <w:spacing w:line="480" w:lineRule="auto"/>
        <w:ind w:left="360"/>
        <w:rPr>
          <w:rFonts w:ascii="Trebuchet MS" w:hAnsi="Trebuchet MS"/>
          <w:sz w:val="28"/>
          <w:szCs w:val="28"/>
        </w:rPr>
      </w:pPr>
    </w:p>
    <w:p w14:paraId="731EBAD5" w14:textId="547540CB" w:rsidR="00F05998" w:rsidRPr="002B49D1" w:rsidRDefault="00F05998" w:rsidP="006D3E09">
      <w:pPr>
        <w:pStyle w:val="ListParagraph"/>
        <w:spacing w:line="480" w:lineRule="auto"/>
        <w:ind w:left="360"/>
        <w:rPr>
          <w:rFonts w:ascii="Trebuchet MS" w:hAnsi="Trebuchet MS"/>
          <w:sz w:val="28"/>
          <w:szCs w:val="28"/>
        </w:rPr>
      </w:pPr>
      <w:r w:rsidRPr="002B49D1">
        <w:rPr>
          <w:rFonts w:ascii="Trebuchet MS" w:hAnsi="Trebuchet MS"/>
          <w:b/>
          <w:bCs/>
          <w:sz w:val="28"/>
          <w:szCs w:val="28"/>
        </w:rPr>
        <w:t>Revolutionaries' view: (Social Darwinism)</w:t>
      </w:r>
      <w:r w:rsidR="00354859" w:rsidRPr="002B49D1">
        <w:rPr>
          <w:rFonts w:ascii="Trebuchet MS" w:hAnsi="Trebuchet MS"/>
          <w:b/>
          <w:bCs/>
          <w:sz w:val="28"/>
          <w:szCs w:val="28"/>
        </w:rPr>
        <w:t xml:space="preserve"> </w:t>
      </w:r>
      <w:r w:rsidR="00354859" w:rsidRPr="002B49D1">
        <w:rPr>
          <w:rFonts w:ascii="Trebuchet MS" w:hAnsi="Trebuchet MS"/>
          <w:sz w:val="28"/>
          <w:szCs w:val="28"/>
        </w:rPr>
        <w:t>Led by Zhang Binglin, Zou Rong, and Wang Jingwei, they adopted a Social Darwinist conception of the survival of the fittest races. (Source: HUMA2635_5.pdf p.6)</w:t>
      </w:r>
    </w:p>
    <w:p w14:paraId="2D1E22E9" w14:textId="77777777" w:rsidR="009B2230" w:rsidRPr="002B49D1" w:rsidRDefault="009B2230" w:rsidP="006D3E09">
      <w:pPr>
        <w:pStyle w:val="ListParagraph"/>
        <w:spacing w:line="480" w:lineRule="auto"/>
        <w:ind w:left="360"/>
        <w:rPr>
          <w:rFonts w:ascii="Trebuchet MS" w:hAnsi="Trebuchet MS"/>
          <w:sz w:val="28"/>
          <w:szCs w:val="28"/>
        </w:rPr>
      </w:pPr>
    </w:p>
    <w:p w14:paraId="2682F455" w14:textId="4CCD08EF" w:rsidR="007747EB" w:rsidRDefault="007747EB" w:rsidP="006D3E09">
      <w:pPr>
        <w:pStyle w:val="ListParagraph"/>
        <w:spacing w:line="480" w:lineRule="auto"/>
        <w:ind w:left="360"/>
        <w:rPr>
          <w:rFonts w:ascii="Trebuchet MS" w:hAnsi="Trebuchet MS"/>
          <w:sz w:val="28"/>
          <w:szCs w:val="28"/>
        </w:rPr>
      </w:pPr>
      <w:r w:rsidRPr="002B49D1">
        <w:rPr>
          <w:rFonts w:ascii="Trebuchet MS" w:hAnsi="Trebuchet MS"/>
          <w:b/>
          <w:bCs/>
          <w:sz w:val="28"/>
          <w:szCs w:val="28"/>
        </w:rPr>
        <w:t xml:space="preserve">Revolutionary theoretical tool: (Han ethnocentrism) </w:t>
      </w:r>
      <w:r w:rsidRPr="002B49D1">
        <w:rPr>
          <w:rFonts w:ascii="Trebuchet MS" w:hAnsi="Trebuchet MS"/>
          <w:sz w:val="28"/>
          <w:szCs w:val="28"/>
        </w:rPr>
        <w:t>Used the "survival of the fittest" idea to justify the old ethnocentric celebration of the Han. (Source: HUMA2635_5.pdf p.6)</w:t>
      </w:r>
    </w:p>
    <w:p w14:paraId="535CE062" w14:textId="77777777" w:rsidR="00DF33D1" w:rsidRPr="00DF33D1" w:rsidRDefault="00DF33D1" w:rsidP="00DF33D1">
      <w:pPr>
        <w:pStyle w:val="ListParagraph"/>
        <w:spacing w:line="480" w:lineRule="auto"/>
        <w:ind w:left="360"/>
        <w:rPr>
          <w:rFonts w:ascii="Trebuchet MS" w:hAnsi="Trebuchet MS"/>
          <w:sz w:val="28"/>
          <w:szCs w:val="28"/>
        </w:rPr>
      </w:pPr>
      <w:r w:rsidRPr="00DF33D1">
        <w:rPr>
          <w:rFonts w:ascii="Trebuchet MS" w:hAnsi="Trebuchet MS"/>
          <w:sz w:val="28"/>
          <w:szCs w:val="28"/>
        </w:rPr>
        <w:t>不如直接说意识形态的对立分裂</w:t>
      </w:r>
      <w:r w:rsidRPr="00DF33D1">
        <w:rPr>
          <w:rFonts w:ascii="Trebuchet MS" w:hAnsi="Trebuchet MS"/>
          <w:sz w:val="28"/>
          <w:szCs w:val="28"/>
        </w:rPr>
        <w:t xml:space="preserve">‘This marked a sharp ideological split between an inclusive, culture-based vision of China and an </w:t>
      </w:r>
      <w:r w:rsidRPr="00DF33D1">
        <w:rPr>
          <w:rFonts w:ascii="Trebuchet MS" w:hAnsi="Trebuchet MS"/>
          <w:sz w:val="28"/>
          <w:szCs w:val="28"/>
        </w:rPr>
        <w:lastRenderedPageBreak/>
        <w:t>exclusive, race-based one.’</w:t>
      </w:r>
    </w:p>
    <w:p w14:paraId="0FC0713E" w14:textId="1B9F19FC" w:rsidR="00235EC2" w:rsidRPr="002B49D1" w:rsidRDefault="00DF33D1" w:rsidP="006D3E09">
      <w:pPr>
        <w:spacing w:line="480" w:lineRule="auto"/>
        <w:rPr>
          <w:rFonts w:ascii="Trebuchet MS" w:hAnsi="Trebuchet MS" w:hint="eastAsia"/>
          <w:sz w:val="22"/>
          <w:szCs w:val="24"/>
        </w:rPr>
      </w:pPr>
      <w:r>
        <w:rPr>
          <w:rFonts w:ascii="Trebuchet MS" w:hAnsi="Trebuchet MS"/>
          <w:sz w:val="22"/>
          <w:szCs w:val="24"/>
        </w:rPr>
        <w:tab/>
      </w:r>
    </w:p>
    <w:p w14:paraId="40DD0C87" w14:textId="78B00598" w:rsidR="007747EB" w:rsidRPr="002B49D1" w:rsidRDefault="00AD2F23" w:rsidP="006D3E09">
      <w:pPr>
        <w:pStyle w:val="ListParagraph"/>
        <w:numPr>
          <w:ilvl w:val="0"/>
          <w:numId w:val="3"/>
        </w:numPr>
        <w:spacing w:line="480" w:lineRule="auto"/>
        <w:rPr>
          <w:rFonts w:ascii="Trebuchet MS" w:hAnsi="Trebuchet MS"/>
          <w:sz w:val="28"/>
          <w:szCs w:val="28"/>
        </w:rPr>
      </w:pPr>
      <w:r w:rsidRPr="002B49D1">
        <w:rPr>
          <w:rFonts w:ascii="Trebuchet MS" w:hAnsi="Trebuchet MS"/>
          <w:b/>
          <w:bCs/>
          <w:sz w:val="32"/>
          <w:szCs w:val="32"/>
        </w:rPr>
        <w:t>Chiang Kai-shek’s arguments about peoples in China</w:t>
      </w:r>
      <w:r w:rsidRPr="002B49D1">
        <w:rPr>
          <w:rFonts w:ascii="Trebuchet MS" w:hAnsi="Trebuchet MS"/>
          <w:sz w:val="22"/>
          <w:szCs w:val="24"/>
        </w:rPr>
        <w:br/>
      </w:r>
      <w:r w:rsidRPr="002B49D1">
        <w:rPr>
          <w:rFonts w:ascii="Trebuchet MS" w:hAnsi="Trebuchet MS"/>
          <w:sz w:val="28"/>
          <w:szCs w:val="28"/>
        </w:rPr>
        <w:t>Chiang Kai-shek argued that China's various clans belonged to the same racial stock (</w:t>
      </w:r>
      <w:proofErr w:type="spellStart"/>
      <w:r w:rsidRPr="002B49D1">
        <w:rPr>
          <w:rFonts w:ascii="Trebuchet MS" w:hAnsi="Trebuchet MS"/>
          <w:i/>
          <w:iCs/>
          <w:sz w:val="28"/>
          <w:szCs w:val="28"/>
        </w:rPr>
        <w:t>zhongzu</w:t>
      </w:r>
      <w:proofErr w:type="spellEnd"/>
      <w:r w:rsidRPr="002B49D1">
        <w:rPr>
          <w:rFonts w:ascii="Trebuchet MS" w:hAnsi="Trebuchet MS"/>
          <w:sz w:val="28"/>
          <w:szCs w:val="28"/>
        </w:rPr>
        <w:t>), framing the nation as a "Single Cultural and Political whole." He claimed the designation of five peoples in China resulted not from race or blood differences but from regional and religious factors. This argument directly minimized ethnic distinctions, which were instead attributed to geography and religion, thereby reinforcing a narrative of inherent racial unity among all groups, including Mongols, Manchus, and Tibetans, under a single Chinese nationality.</w:t>
      </w:r>
      <w:r w:rsidRPr="002B49D1">
        <w:rPr>
          <w:rFonts w:ascii="Trebuchet MS" w:hAnsi="Trebuchet MS"/>
          <w:sz w:val="28"/>
          <w:szCs w:val="28"/>
        </w:rPr>
        <w:br/>
        <w:t>(Source: HUMA2635_5.pdf, p.17)</w:t>
      </w:r>
    </w:p>
    <w:p w14:paraId="412D478C" w14:textId="77777777" w:rsidR="007747EB" w:rsidRPr="002B49D1" w:rsidRDefault="007747EB" w:rsidP="006D3E09">
      <w:pPr>
        <w:pStyle w:val="ListParagraph"/>
        <w:spacing w:line="480" w:lineRule="auto"/>
        <w:ind w:left="360"/>
        <w:rPr>
          <w:rFonts w:ascii="Trebuchet MS" w:hAnsi="Trebuchet MS"/>
          <w:b/>
          <w:bCs/>
          <w:sz w:val="28"/>
          <w:szCs w:val="28"/>
        </w:rPr>
      </w:pPr>
    </w:p>
    <w:p w14:paraId="74C8C66C" w14:textId="4FB010CB" w:rsidR="007747EB" w:rsidRDefault="007747EB" w:rsidP="006D3E09">
      <w:pPr>
        <w:pStyle w:val="ListParagraph"/>
        <w:spacing w:line="480" w:lineRule="auto"/>
        <w:ind w:left="360"/>
        <w:rPr>
          <w:rFonts w:ascii="Trebuchet MS" w:hAnsi="Trebuchet MS"/>
          <w:b/>
          <w:bCs/>
          <w:sz w:val="28"/>
          <w:szCs w:val="28"/>
        </w:rPr>
      </w:pPr>
      <w:r w:rsidRPr="002B49D1">
        <w:rPr>
          <w:rFonts w:ascii="Trebuchet MS" w:hAnsi="Trebuchet MS"/>
          <w:b/>
          <w:bCs/>
          <w:color w:val="EE0000"/>
          <w:sz w:val="28"/>
          <w:szCs w:val="28"/>
        </w:rPr>
        <w:t>Logic:</w:t>
      </w:r>
      <w:r w:rsidRPr="002B49D1">
        <w:rPr>
          <w:rFonts w:ascii="Trebuchet MS" w:hAnsi="Trebuchet MS"/>
          <w:b/>
          <w:bCs/>
          <w:sz w:val="28"/>
          <w:szCs w:val="28"/>
        </w:rPr>
        <w:t xml:space="preserve"> </w:t>
      </w:r>
      <w:r w:rsidR="00C760F0" w:rsidRPr="002B49D1">
        <w:rPr>
          <w:rFonts w:ascii="Trebuchet MS" w:hAnsi="Trebuchet MS"/>
          <w:b/>
          <w:bCs/>
          <w:sz w:val="28"/>
          <w:szCs w:val="28"/>
        </w:rPr>
        <w:t xml:space="preserve">Core claim </w:t>
      </w:r>
      <w:r w:rsidR="00C760F0" w:rsidRPr="002B49D1">
        <w:rPr>
          <w:rFonts w:ascii="Times New Roman" w:hAnsi="Times New Roman" w:cs="Times New Roman"/>
          <w:b/>
          <w:bCs/>
          <w:sz w:val="28"/>
          <w:szCs w:val="28"/>
        </w:rPr>
        <w:t>→</w:t>
      </w:r>
      <w:r w:rsidR="00C760F0" w:rsidRPr="002B49D1">
        <w:rPr>
          <w:rFonts w:ascii="Trebuchet MS" w:hAnsi="Trebuchet MS"/>
          <w:b/>
          <w:bCs/>
          <w:sz w:val="28"/>
          <w:szCs w:val="28"/>
        </w:rPr>
        <w:t xml:space="preserve"> Explanation of differences </w:t>
      </w:r>
      <w:r w:rsidR="00C760F0" w:rsidRPr="002B49D1">
        <w:rPr>
          <w:rFonts w:ascii="Times New Roman" w:hAnsi="Times New Roman" w:cs="Times New Roman"/>
          <w:b/>
          <w:bCs/>
          <w:sz w:val="28"/>
          <w:szCs w:val="28"/>
        </w:rPr>
        <w:t>→</w:t>
      </w:r>
      <w:r w:rsidR="00C760F0" w:rsidRPr="002B49D1">
        <w:rPr>
          <w:rFonts w:ascii="Trebuchet MS" w:hAnsi="Trebuchet MS"/>
          <w:b/>
          <w:bCs/>
          <w:sz w:val="28"/>
          <w:szCs w:val="28"/>
        </w:rPr>
        <w:t xml:space="preserve"> Political conclusion</w:t>
      </w:r>
    </w:p>
    <w:p w14:paraId="4A1A12E5" w14:textId="082F6BD1" w:rsidR="00AF2014" w:rsidRPr="00AF2014" w:rsidRDefault="00AF2014" w:rsidP="00AF2014">
      <w:pPr>
        <w:pStyle w:val="ListParagraph"/>
        <w:spacing w:line="480" w:lineRule="auto"/>
        <w:ind w:left="360"/>
        <w:rPr>
          <w:rFonts w:ascii="Trebuchet MS" w:hAnsi="Trebuchet MS" w:hint="eastAsia"/>
          <w:b/>
          <w:bCs/>
          <w:sz w:val="28"/>
          <w:szCs w:val="28"/>
        </w:rPr>
      </w:pPr>
      <w:r w:rsidRPr="00AF2014">
        <w:rPr>
          <w:rFonts w:ascii="Trebuchet MS" w:hAnsi="Trebuchet MS"/>
          <w:b/>
          <w:bCs/>
          <w:sz w:val="28"/>
          <w:szCs w:val="28"/>
        </w:rPr>
        <w:t>光头认为全国只有一个种族，强调宗教和地理环境差异，加强了统一民族叙事</w:t>
      </w:r>
      <w:r w:rsidRPr="00AF2014">
        <w:rPr>
          <w:rFonts w:ascii="Trebuchet MS" w:hAnsi="Trebuchet MS"/>
          <w:b/>
          <w:bCs/>
          <w:sz w:val="28"/>
          <w:szCs w:val="28"/>
        </w:rPr>
        <w:t>“</w:t>
      </w:r>
      <w:r w:rsidRPr="00AF2014">
        <w:rPr>
          <w:rFonts w:ascii="Trebuchet MS" w:hAnsi="Trebuchet MS"/>
          <w:b/>
          <w:bCs/>
          <w:sz w:val="28"/>
          <w:szCs w:val="28"/>
        </w:rPr>
        <w:t>统一的民族与政治整体</w:t>
      </w:r>
      <w:r w:rsidRPr="00AF2014">
        <w:rPr>
          <w:rFonts w:ascii="Trebuchet MS" w:hAnsi="Trebuchet MS"/>
          <w:b/>
          <w:bCs/>
          <w:sz w:val="28"/>
          <w:szCs w:val="28"/>
        </w:rPr>
        <w:t>”</w:t>
      </w:r>
    </w:p>
    <w:p w14:paraId="78060C3A" w14:textId="77777777" w:rsidR="00C760F0" w:rsidRPr="002B49D1" w:rsidRDefault="00C760F0" w:rsidP="006D3E09">
      <w:pPr>
        <w:pStyle w:val="ListParagraph"/>
        <w:spacing w:line="480" w:lineRule="auto"/>
        <w:ind w:left="360"/>
        <w:rPr>
          <w:rFonts w:ascii="Trebuchet MS" w:hAnsi="Trebuchet MS"/>
          <w:b/>
          <w:bCs/>
          <w:sz w:val="28"/>
          <w:szCs w:val="28"/>
        </w:rPr>
      </w:pPr>
    </w:p>
    <w:p w14:paraId="52ABDEA9" w14:textId="3DE8A4F1" w:rsidR="00C760F0" w:rsidRPr="002B49D1" w:rsidRDefault="00C760F0" w:rsidP="006D3E09">
      <w:pPr>
        <w:pStyle w:val="ListParagraph"/>
        <w:spacing w:line="480" w:lineRule="auto"/>
        <w:ind w:left="360"/>
        <w:rPr>
          <w:rFonts w:ascii="Trebuchet MS" w:hAnsi="Trebuchet MS"/>
          <w:sz w:val="28"/>
          <w:szCs w:val="28"/>
        </w:rPr>
      </w:pPr>
      <w:r w:rsidRPr="002B49D1">
        <w:rPr>
          <w:rFonts w:ascii="Trebuchet MS" w:hAnsi="Trebuchet MS"/>
          <w:b/>
          <w:bCs/>
          <w:sz w:val="28"/>
          <w:szCs w:val="28"/>
        </w:rPr>
        <w:t>Core claim:</w:t>
      </w:r>
      <w:r w:rsidR="00F40EF0" w:rsidRPr="002B49D1">
        <w:rPr>
          <w:rFonts w:ascii="Trebuchet MS" w:hAnsi="Trebuchet MS"/>
          <w:b/>
          <w:bCs/>
          <w:sz w:val="28"/>
          <w:szCs w:val="28"/>
        </w:rPr>
        <w:t xml:space="preserve"> (same racial stock)</w:t>
      </w:r>
      <w:r w:rsidRPr="002B49D1">
        <w:rPr>
          <w:rFonts w:ascii="Trebuchet MS" w:hAnsi="Trebuchet MS"/>
          <w:b/>
          <w:bCs/>
          <w:sz w:val="28"/>
          <w:szCs w:val="28"/>
        </w:rPr>
        <w:t xml:space="preserve"> </w:t>
      </w:r>
      <w:r w:rsidRPr="002B49D1">
        <w:rPr>
          <w:rFonts w:ascii="Trebuchet MS" w:hAnsi="Trebuchet MS"/>
          <w:sz w:val="28"/>
          <w:szCs w:val="28"/>
        </w:rPr>
        <w:t>"Our various clans (</w:t>
      </w:r>
      <w:r w:rsidRPr="002B49D1">
        <w:rPr>
          <w:rFonts w:ascii="Trebuchet MS" w:hAnsi="Trebuchet MS"/>
          <w:sz w:val="28"/>
          <w:szCs w:val="28"/>
        </w:rPr>
        <w:t>氏族</w:t>
      </w:r>
      <w:r w:rsidRPr="002B49D1">
        <w:rPr>
          <w:rFonts w:ascii="Trebuchet MS" w:hAnsi="Trebuchet MS"/>
          <w:sz w:val="28"/>
          <w:szCs w:val="28"/>
        </w:rPr>
        <w:t>) actually belong to the same racial stock (</w:t>
      </w:r>
      <w:r w:rsidRPr="002B49D1">
        <w:rPr>
          <w:rFonts w:ascii="Trebuchet MS" w:hAnsi="Trebuchet MS"/>
          <w:sz w:val="28"/>
          <w:szCs w:val="28"/>
        </w:rPr>
        <w:t>种族</w:t>
      </w:r>
      <w:r w:rsidRPr="002B49D1">
        <w:rPr>
          <w:rFonts w:ascii="Trebuchet MS" w:hAnsi="Trebuchet MS"/>
          <w:sz w:val="28"/>
          <w:szCs w:val="28"/>
        </w:rPr>
        <w:t>)." (Source: HUMA2635_5.pdf p.17)</w:t>
      </w:r>
    </w:p>
    <w:p w14:paraId="190CF27C" w14:textId="77777777" w:rsidR="009B2230" w:rsidRPr="002B49D1" w:rsidRDefault="009B2230" w:rsidP="006D3E09">
      <w:pPr>
        <w:pStyle w:val="ListParagraph"/>
        <w:spacing w:line="480" w:lineRule="auto"/>
        <w:ind w:left="360"/>
        <w:rPr>
          <w:rFonts w:ascii="Trebuchet MS" w:hAnsi="Trebuchet MS"/>
          <w:sz w:val="28"/>
          <w:szCs w:val="28"/>
        </w:rPr>
      </w:pPr>
    </w:p>
    <w:p w14:paraId="52CAEE06" w14:textId="38801CEB" w:rsidR="001D74FA" w:rsidRPr="002B49D1" w:rsidRDefault="001D74FA" w:rsidP="00FF70A5">
      <w:pPr>
        <w:pStyle w:val="ListParagraph"/>
        <w:spacing w:line="480" w:lineRule="auto"/>
        <w:ind w:left="360"/>
        <w:rPr>
          <w:rFonts w:ascii="Trebuchet MS" w:hAnsi="Trebuchet MS"/>
          <w:sz w:val="28"/>
          <w:szCs w:val="28"/>
        </w:rPr>
      </w:pPr>
      <w:r w:rsidRPr="002B49D1">
        <w:rPr>
          <w:rFonts w:ascii="Trebuchet MS" w:hAnsi="Trebuchet MS"/>
          <w:b/>
          <w:bCs/>
          <w:sz w:val="28"/>
          <w:szCs w:val="28"/>
        </w:rPr>
        <w:t>Explanation of differences:</w:t>
      </w:r>
      <w:r w:rsidR="00FF70A5" w:rsidRPr="002B49D1">
        <w:rPr>
          <w:rFonts w:ascii="Trebuchet MS" w:hAnsi="Trebuchet MS"/>
          <w:b/>
          <w:bCs/>
          <w:sz w:val="28"/>
          <w:szCs w:val="28"/>
        </w:rPr>
        <w:t xml:space="preserve"> </w:t>
      </w:r>
      <w:r w:rsidR="00FF70A5" w:rsidRPr="002B49D1">
        <w:rPr>
          <w:rFonts w:ascii="Trebuchet MS" w:hAnsi="Trebuchet MS" w:hint="eastAsia"/>
          <w:b/>
          <w:bCs/>
          <w:sz w:val="28"/>
          <w:szCs w:val="28"/>
        </w:rPr>
        <w:t>(</w:t>
      </w:r>
      <w:r w:rsidR="00FF70A5" w:rsidRPr="002B49D1">
        <w:rPr>
          <w:rFonts w:ascii="Trebuchet MS" w:hAnsi="Trebuchet MS"/>
          <w:b/>
          <w:bCs/>
          <w:sz w:val="28"/>
          <w:szCs w:val="28"/>
        </w:rPr>
        <w:t>religion and geography</w:t>
      </w:r>
      <w:r w:rsidR="00FF70A5" w:rsidRPr="002B49D1">
        <w:rPr>
          <w:rFonts w:ascii="Trebuchet MS" w:hAnsi="Trebuchet MS" w:hint="eastAsia"/>
          <w:b/>
          <w:bCs/>
          <w:sz w:val="28"/>
          <w:szCs w:val="28"/>
        </w:rPr>
        <w:t xml:space="preserve">) </w:t>
      </w:r>
      <w:r w:rsidR="00FF70A5" w:rsidRPr="002B49D1">
        <w:rPr>
          <w:rFonts w:ascii="Trebuchet MS" w:hAnsi="Trebuchet MS"/>
          <w:sz w:val="28"/>
          <w:szCs w:val="28"/>
        </w:rPr>
        <w:t>The five peoples designated in China is not due to differences of race or blood but to religion and geographical environment. (Source: HUMA2635_5.pdf p.17)</w:t>
      </w:r>
    </w:p>
    <w:p w14:paraId="60377046" w14:textId="77777777" w:rsidR="00FF70A5" w:rsidRPr="002B49D1" w:rsidRDefault="00FF70A5" w:rsidP="00FF70A5">
      <w:pPr>
        <w:pStyle w:val="ListParagraph"/>
        <w:spacing w:line="480" w:lineRule="auto"/>
        <w:ind w:left="360"/>
        <w:rPr>
          <w:rFonts w:ascii="Segoe UI" w:hAnsi="Segoe UI" w:cs="Segoe UI"/>
          <w:color w:val="0F1115"/>
          <w:sz w:val="24"/>
          <w:szCs w:val="24"/>
          <w:shd w:val="clear" w:color="auto" w:fill="FFFFFF"/>
        </w:rPr>
      </w:pPr>
    </w:p>
    <w:p w14:paraId="73DAC66A" w14:textId="428160F7" w:rsidR="00FF70A5" w:rsidRPr="002B49D1" w:rsidRDefault="00FF70A5" w:rsidP="00FF70A5">
      <w:pPr>
        <w:pStyle w:val="ListParagraph"/>
        <w:spacing w:line="480" w:lineRule="auto"/>
        <w:ind w:left="360"/>
        <w:rPr>
          <w:rFonts w:ascii="Trebuchet MS" w:hAnsi="Trebuchet MS"/>
          <w:sz w:val="28"/>
          <w:szCs w:val="28"/>
        </w:rPr>
      </w:pPr>
      <w:r w:rsidRPr="002B49D1">
        <w:rPr>
          <w:rFonts w:ascii="Trebuchet MS" w:hAnsi="Trebuchet MS"/>
          <w:b/>
          <w:bCs/>
          <w:sz w:val="28"/>
          <w:szCs w:val="28"/>
        </w:rPr>
        <w:t>Political conclusion</w:t>
      </w:r>
      <w:r w:rsidRPr="002B49D1">
        <w:rPr>
          <w:rFonts w:ascii="Trebuchet MS" w:hAnsi="Trebuchet MS" w:hint="eastAsia"/>
          <w:b/>
          <w:bCs/>
          <w:sz w:val="28"/>
          <w:szCs w:val="28"/>
        </w:rPr>
        <w:t>: (</w:t>
      </w:r>
      <w:r w:rsidRPr="002B49D1">
        <w:rPr>
          <w:rFonts w:ascii="Trebuchet MS" w:hAnsi="Trebuchet MS"/>
          <w:b/>
          <w:bCs/>
          <w:sz w:val="28"/>
          <w:szCs w:val="28"/>
        </w:rPr>
        <w:t>single cultural-political whole</w:t>
      </w:r>
      <w:r w:rsidRPr="002B49D1">
        <w:rPr>
          <w:rFonts w:ascii="Trebuchet MS" w:hAnsi="Trebuchet MS" w:hint="eastAsia"/>
          <w:b/>
          <w:bCs/>
          <w:sz w:val="28"/>
          <w:szCs w:val="28"/>
        </w:rPr>
        <w:t xml:space="preserve">) </w:t>
      </w:r>
      <w:r w:rsidRPr="002B49D1">
        <w:rPr>
          <w:rFonts w:ascii="Trebuchet MS" w:hAnsi="Trebuchet MS"/>
          <w:sz w:val="28"/>
          <w:szCs w:val="28"/>
        </w:rPr>
        <w:t>The Chinese people form a "Single Cultural and Political whole". (Source: HUMA2635_5.pdf p.17)</w:t>
      </w:r>
    </w:p>
    <w:p w14:paraId="77A9C622" w14:textId="77777777" w:rsidR="001612FC" w:rsidRPr="002B49D1" w:rsidRDefault="001612FC" w:rsidP="006D3E09">
      <w:pPr>
        <w:spacing w:line="480" w:lineRule="auto"/>
        <w:rPr>
          <w:rFonts w:ascii="Trebuchet MS" w:hAnsi="Trebuchet MS"/>
          <w:sz w:val="28"/>
          <w:szCs w:val="28"/>
        </w:rPr>
      </w:pPr>
    </w:p>
    <w:p w14:paraId="0B115623" w14:textId="5F7A7A3B" w:rsidR="001E24D8" w:rsidRPr="002B49D1" w:rsidRDefault="001E24D8" w:rsidP="006D3E09">
      <w:pPr>
        <w:pStyle w:val="ListParagraph"/>
        <w:numPr>
          <w:ilvl w:val="0"/>
          <w:numId w:val="3"/>
        </w:numPr>
        <w:spacing w:line="480" w:lineRule="auto"/>
        <w:rPr>
          <w:rFonts w:ascii="Trebuchet MS" w:hAnsi="Trebuchet MS"/>
          <w:sz w:val="28"/>
          <w:szCs w:val="28"/>
        </w:rPr>
      </w:pPr>
      <w:r w:rsidRPr="002B49D1">
        <w:rPr>
          <w:rFonts w:ascii="Trebuchet MS" w:hAnsi="Trebuchet MS"/>
          <w:b/>
          <w:bCs/>
          <w:sz w:val="32"/>
          <w:szCs w:val="32"/>
        </w:rPr>
        <w:t>The Dalai Lama and the Panchen Lama</w:t>
      </w:r>
      <w:r w:rsidRPr="002B49D1">
        <w:rPr>
          <w:rFonts w:ascii="Trebuchet MS" w:hAnsi="Trebuchet MS"/>
          <w:sz w:val="22"/>
          <w:szCs w:val="24"/>
        </w:rPr>
        <w:br/>
      </w:r>
      <w:r w:rsidRPr="002B49D1">
        <w:rPr>
          <w:rFonts w:ascii="Trebuchet MS" w:hAnsi="Trebuchet MS"/>
          <w:sz w:val="28"/>
          <w:szCs w:val="28"/>
        </w:rPr>
        <w:t xml:space="preserve">In Tibet, the Dalai Lama’s temporal and spiritual rule was recognized, with the reincarnation system established during the Ming dynasty. The Dalai Lama is the reincarnation of Avalokitesvara, while the Fifth Dalai Lama proclaimed the Panchen Lama the reincarnation of Amitabha, the teacher of Avalokitesvara. Although some argued the Panchen Lama was spiritually superior, the Panchen Lama’s temporal powers remained minimal, while those of the Dalai Lama were supreme. The 13th Dalai Lama used an alliance with Britain to consolidate power over semi-feudal components including the 9th Panchen Lama’s areas, prompting the Panchen Lama to turn to Chinese </w:t>
      </w:r>
      <w:r w:rsidRPr="002B49D1">
        <w:rPr>
          <w:rFonts w:ascii="Trebuchet MS" w:hAnsi="Trebuchet MS"/>
          <w:sz w:val="28"/>
          <w:szCs w:val="28"/>
        </w:rPr>
        <w:lastRenderedPageBreak/>
        <w:t>central authorities for aid against their common enemies. Qing reforms required the Dalai Lama be reincarnated in a commoner’s family and the </w:t>
      </w:r>
      <w:r w:rsidRPr="002B49D1">
        <w:rPr>
          <w:rFonts w:ascii="Trebuchet MS" w:hAnsi="Trebuchet MS"/>
          <w:i/>
          <w:iCs/>
          <w:sz w:val="28"/>
          <w:szCs w:val="28"/>
        </w:rPr>
        <w:t>amban</w:t>
      </w:r>
      <w:r w:rsidRPr="002B49D1">
        <w:rPr>
          <w:rFonts w:ascii="Trebuchet MS" w:hAnsi="Trebuchet MS"/>
          <w:sz w:val="28"/>
          <w:szCs w:val="28"/>
        </w:rPr>
        <w:t> supervised these regulations to bureaucratize Tibetan administration.</w:t>
      </w:r>
      <w:r w:rsidRPr="002B49D1">
        <w:rPr>
          <w:rFonts w:ascii="Trebuchet MS" w:hAnsi="Trebuchet MS"/>
          <w:sz w:val="28"/>
          <w:szCs w:val="28"/>
        </w:rPr>
        <w:br/>
        <w:t>(Sources: HUMA2635_10.pdf, pp.6–9; HUMA2635_5.pdf, p.48)</w:t>
      </w:r>
    </w:p>
    <w:p w14:paraId="5CC301C3" w14:textId="77777777" w:rsidR="00151829" w:rsidRPr="002B49D1" w:rsidRDefault="00151829" w:rsidP="00151829">
      <w:pPr>
        <w:spacing w:line="480" w:lineRule="auto"/>
        <w:ind w:left="360"/>
        <w:rPr>
          <w:rFonts w:ascii="Trebuchet MS" w:hAnsi="Trebuchet MS"/>
          <w:b/>
          <w:bCs/>
          <w:sz w:val="22"/>
          <w:szCs w:val="24"/>
        </w:rPr>
      </w:pPr>
    </w:p>
    <w:p w14:paraId="2CE75642" w14:textId="77777777" w:rsidR="003C7321" w:rsidRPr="003C7321" w:rsidRDefault="00151829" w:rsidP="003C7321">
      <w:pPr>
        <w:spacing w:line="480" w:lineRule="auto"/>
        <w:ind w:left="360"/>
        <w:rPr>
          <w:rFonts w:ascii="Trebuchet MS" w:hAnsi="Trebuchet MS"/>
          <w:b/>
          <w:bCs/>
          <w:sz w:val="28"/>
          <w:szCs w:val="28"/>
        </w:rPr>
      </w:pPr>
      <w:r w:rsidRPr="002B49D1">
        <w:rPr>
          <w:rFonts w:ascii="Trebuchet MS" w:hAnsi="Trebuchet MS"/>
          <w:b/>
          <w:bCs/>
          <w:color w:val="EE0000"/>
          <w:sz w:val="28"/>
          <w:szCs w:val="28"/>
        </w:rPr>
        <w:t>Logic</w:t>
      </w:r>
      <w:r w:rsidRPr="002B49D1">
        <w:rPr>
          <w:rFonts w:ascii="Trebuchet MS" w:hAnsi="Trebuchet MS"/>
          <w:color w:val="EE0000"/>
          <w:sz w:val="28"/>
          <w:szCs w:val="28"/>
        </w:rPr>
        <w:t>:</w:t>
      </w:r>
      <w:r w:rsidRPr="002B49D1">
        <w:rPr>
          <w:rFonts w:ascii="Trebuchet MS" w:hAnsi="Trebuchet MS" w:hint="eastAsia"/>
          <w:sz w:val="28"/>
          <w:szCs w:val="28"/>
        </w:rPr>
        <w:t xml:space="preserve"> </w:t>
      </w:r>
      <w:r w:rsidR="00BD24B4" w:rsidRPr="002B49D1">
        <w:rPr>
          <w:rFonts w:ascii="Trebuchet MS" w:hAnsi="Trebuchet MS"/>
          <w:b/>
          <w:bCs/>
          <w:sz w:val="28"/>
          <w:szCs w:val="28"/>
        </w:rPr>
        <w:t>Recognition &amp; Reincarnation</w:t>
      </w:r>
      <w:r w:rsidR="00BD24B4" w:rsidRPr="00BD24B4">
        <w:rPr>
          <w:rFonts w:ascii="Trebuchet MS" w:hAnsi="Trebuchet MS"/>
          <w:b/>
          <w:bCs/>
          <w:sz w:val="28"/>
          <w:szCs w:val="28"/>
        </w:rPr>
        <w:t xml:space="preserve"> </w:t>
      </w:r>
      <w:r w:rsidR="00BD24B4">
        <w:rPr>
          <w:rFonts w:ascii="Trebuchet MS" w:hAnsi="Trebuchet MS" w:hint="eastAsia"/>
          <w:b/>
          <w:bCs/>
          <w:sz w:val="28"/>
          <w:szCs w:val="28"/>
        </w:rPr>
        <w:t>f</w:t>
      </w:r>
      <w:r w:rsidR="00BD24B4" w:rsidRPr="00BD24B4">
        <w:rPr>
          <w:rFonts w:ascii="Trebuchet MS" w:hAnsi="Trebuchet MS"/>
          <w:b/>
          <w:bCs/>
          <w:sz w:val="28"/>
          <w:szCs w:val="28"/>
        </w:rPr>
        <w:t xml:space="preserve">oundation </w:t>
      </w:r>
      <w:r w:rsidR="00BD24B4" w:rsidRPr="00BD24B4">
        <w:rPr>
          <w:rFonts w:ascii="Times New Roman" w:hAnsi="Times New Roman" w:cs="Times New Roman"/>
          <w:b/>
          <w:bCs/>
          <w:sz w:val="28"/>
          <w:szCs w:val="28"/>
        </w:rPr>
        <w:t>→</w:t>
      </w:r>
      <w:r w:rsidR="00BD24B4" w:rsidRPr="00BD24B4">
        <w:rPr>
          <w:rFonts w:ascii="Trebuchet MS" w:hAnsi="Trebuchet MS"/>
          <w:b/>
          <w:bCs/>
          <w:sz w:val="28"/>
          <w:szCs w:val="28"/>
        </w:rPr>
        <w:t xml:space="preserve"> Spiritual </w:t>
      </w:r>
      <w:r w:rsidR="00BD24B4">
        <w:rPr>
          <w:rFonts w:ascii="Trebuchet MS" w:hAnsi="Trebuchet MS" w:hint="eastAsia"/>
          <w:b/>
          <w:bCs/>
          <w:sz w:val="28"/>
          <w:szCs w:val="28"/>
        </w:rPr>
        <w:t>identity</w:t>
      </w:r>
      <w:r w:rsidR="00BD24B4" w:rsidRPr="00BD24B4">
        <w:rPr>
          <w:rFonts w:ascii="Trebuchet MS" w:hAnsi="Trebuchet MS"/>
          <w:b/>
          <w:bCs/>
          <w:sz w:val="28"/>
          <w:szCs w:val="28"/>
        </w:rPr>
        <w:t xml:space="preserve"> </w:t>
      </w:r>
      <w:r w:rsidR="00BD24B4" w:rsidRPr="00BD24B4">
        <w:rPr>
          <w:rFonts w:ascii="Times New Roman" w:hAnsi="Times New Roman" w:cs="Times New Roman"/>
          <w:b/>
          <w:bCs/>
          <w:sz w:val="28"/>
          <w:szCs w:val="28"/>
        </w:rPr>
        <w:t>→</w:t>
      </w:r>
      <w:r w:rsidR="00BD24B4" w:rsidRPr="00BD24B4">
        <w:rPr>
          <w:rFonts w:ascii="Trebuchet MS" w:hAnsi="Trebuchet MS"/>
          <w:b/>
          <w:bCs/>
          <w:sz w:val="28"/>
          <w:szCs w:val="28"/>
        </w:rPr>
        <w:t xml:space="preserve"> Structural tension (temporal vs. spiritual power) </w:t>
      </w:r>
      <w:r w:rsidR="00BD24B4" w:rsidRPr="00BD24B4">
        <w:rPr>
          <w:rFonts w:ascii="Times New Roman" w:hAnsi="Times New Roman" w:cs="Times New Roman"/>
          <w:b/>
          <w:bCs/>
          <w:sz w:val="28"/>
          <w:szCs w:val="28"/>
        </w:rPr>
        <w:t>→</w:t>
      </w:r>
      <w:r w:rsidR="00BD24B4" w:rsidRPr="00BD24B4">
        <w:rPr>
          <w:rFonts w:ascii="Trebuchet MS" w:hAnsi="Trebuchet MS"/>
          <w:b/>
          <w:bCs/>
          <w:sz w:val="28"/>
          <w:szCs w:val="28"/>
        </w:rPr>
        <w:t xml:space="preserve"> Institutional regulation (Qing reforms) </w:t>
      </w:r>
      <w:r w:rsidR="00BD24B4" w:rsidRPr="00BD24B4">
        <w:rPr>
          <w:rFonts w:ascii="Times New Roman" w:hAnsi="Times New Roman" w:cs="Times New Roman"/>
          <w:b/>
          <w:bCs/>
          <w:sz w:val="28"/>
          <w:szCs w:val="28"/>
        </w:rPr>
        <w:t>→</w:t>
      </w:r>
      <w:r w:rsidR="00BD24B4" w:rsidRPr="00BD24B4">
        <w:rPr>
          <w:rFonts w:ascii="Trebuchet MS" w:hAnsi="Trebuchet MS"/>
          <w:b/>
          <w:bCs/>
          <w:sz w:val="28"/>
          <w:szCs w:val="28"/>
        </w:rPr>
        <w:t xml:space="preserve"> Historical conflict as consequence</w:t>
      </w:r>
      <w:r w:rsidR="003C7321" w:rsidRPr="003C7321">
        <w:rPr>
          <w:rFonts w:ascii="Trebuchet MS" w:hAnsi="Trebuchet MS"/>
          <w:b/>
          <w:bCs/>
          <w:sz w:val="28"/>
          <w:szCs w:val="28"/>
        </w:rPr>
        <w:t>西藏的政教合一在明朝由转世制度的建立而确立，达赖喇嘛为观世音菩萨转世，而由第</w:t>
      </w:r>
      <w:r w:rsidR="003C7321" w:rsidRPr="003C7321">
        <w:rPr>
          <w:rFonts w:ascii="Trebuchet MS" w:hAnsi="Trebuchet MS"/>
          <w:b/>
          <w:bCs/>
          <w:sz w:val="28"/>
          <w:szCs w:val="28"/>
        </w:rPr>
        <w:t>5</w:t>
      </w:r>
      <w:r w:rsidR="003C7321" w:rsidRPr="003C7321">
        <w:rPr>
          <w:rFonts w:ascii="Trebuchet MS" w:hAnsi="Trebuchet MS"/>
          <w:b/>
          <w:bCs/>
          <w:sz w:val="28"/>
          <w:szCs w:val="28"/>
        </w:rPr>
        <w:t>任达赖喇嘛声称，班禅喇嘛是阿弥陀佛转世，这导致了两个喇嘛在世俗和宗教地位上的倒挂，外加清朝对于转世制度的改革，班禅喇嘛由平民家族选出以及设置驻藏大臣来监督，导致了历史上的冲突。</w:t>
      </w:r>
    </w:p>
    <w:p w14:paraId="09B36789" w14:textId="41E4F0BA" w:rsidR="00151829" w:rsidRPr="003C7321" w:rsidRDefault="00151829" w:rsidP="00151829">
      <w:pPr>
        <w:spacing w:line="480" w:lineRule="auto"/>
        <w:ind w:left="360"/>
        <w:rPr>
          <w:rFonts w:ascii="Trebuchet MS" w:hAnsi="Trebuchet MS"/>
          <w:b/>
          <w:bCs/>
          <w:sz w:val="28"/>
          <w:szCs w:val="28"/>
        </w:rPr>
      </w:pPr>
    </w:p>
    <w:p w14:paraId="29AE711E" w14:textId="77777777" w:rsidR="00BD24B4" w:rsidRPr="002B49D1" w:rsidRDefault="00BD24B4" w:rsidP="00151829">
      <w:pPr>
        <w:spacing w:line="480" w:lineRule="auto"/>
        <w:ind w:left="360"/>
        <w:rPr>
          <w:rFonts w:ascii="Trebuchet MS" w:hAnsi="Trebuchet MS"/>
          <w:sz w:val="22"/>
          <w:szCs w:val="24"/>
        </w:rPr>
      </w:pPr>
    </w:p>
    <w:p w14:paraId="50895CC5" w14:textId="0112249A" w:rsidR="00151829" w:rsidRPr="002B49D1" w:rsidRDefault="00151829" w:rsidP="00151829">
      <w:pPr>
        <w:spacing w:line="480" w:lineRule="auto"/>
        <w:ind w:left="360"/>
        <w:rPr>
          <w:rFonts w:ascii="Trebuchet MS" w:hAnsi="Trebuchet MS"/>
          <w:sz w:val="28"/>
          <w:szCs w:val="28"/>
        </w:rPr>
      </w:pPr>
      <w:r w:rsidRPr="002B49D1">
        <w:rPr>
          <w:rFonts w:ascii="Trebuchet MS" w:hAnsi="Trebuchet MS"/>
          <w:b/>
          <w:bCs/>
          <w:sz w:val="28"/>
          <w:szCs w:val="28"/>
        </w:rPr>
        <w:t>Recognition &amp; Reincarnation</w:t>
      </w:r>
      <w:r w:rsidRPr="002B49D1">
        <w:rPr>
          <w:rFonts w:ascii="Trebuchet MS" w:hAnsi="Trebuchet MS" w:hint="eastAsia"/>
          <w:b/>
          <w:bCs/>
          <w:sz w:val="28"/>
          <w:szCs w:val="28"/>
        </w:rPr>
        <w:t>: (</w:t>
      </w:r>
      <w:r w:rsidR="00BD24B4" w:rsidRPr="00BD24B4">
        <w:rPr>
          <w:rFonts w:ascii="Trebuchet MS" w:hAnsi="Trebuchet MS"/>
          <w:b/>
          <w:bCs/>
          <w:sz w:val="28"/>
          <w:szCs w:val="28"/>
        </w:rPr>
        <w:t xml:space="preserve">temporal and spiritual rule </w:t>
      </w:r>
      <w:r w:rsidR="00BD24B4" w:rsidRPr="00BD24B4">
        <w:rPr>
          <w:rFonts w:ascii="Trebuchet MS" w:hAnsi="Trebuchet MS"/>
          <w:b/>
          <w:bCs/>
          <w:sz w:val="28"/>
          <w:szCs w:val="28"/>
        </w:rPr>
        <w:t>政教合一</w:t>
      </w:r>
      <w:r w:rsidR="00BD24B4" w:rsidRPr="00BD24B4">
        <w:rPr>
          <w:rFonts w:ascii="Trebuchet MS" w:hAnsi="Trebuchet MS"/>
          <w:b/>
          <w:bCs/>
          <w:sz w:val="28"/>
          <w:szCs w:val="28"/>
        </w:rPr>
        <w:t xml:space="preserve"> / reincarnation system </w:t>
      </w:r>
      <w:r w:rsidR="00BD24B4" w:rsidRPr="00BD24B4">
        <w:rPr>
          <w:rFonts w:ascii="Trebuchet MS" w:hAnsi="Trebuchet MS"/>
          <w:b/>
          <w:bCs/>
          <w:sz w:val="28"/>
          <w:szCs w:val="28"/>
        </w:rPr>
        <w:t>转世制度</w:t>
      </w:r>
      <w:r w:rsidRPr="002B49D1">
        <w:rPr>
          <w:rFonts w:ascii="Trebuchet MS" w:hAnsi="Trebuchet MS" w:hint="eastAsia"/>
          <w:b/>
          <w:bCs/>
          <w:sz w:val="28"/>
          <w:szCs w:val="28"/>
        </w:rPr>
        <w:t xml:space="preserve">) </w:t>
      </w:r>
      <w:r w:rsidRPr="002B49D1">
        <w:rPr>
          <w:rFonts w:ascii="Trebuchet MS" w:hAnsi="Trebuchet MS"/>
          <w:sz w:val="28"/>
          <w:szCs w:val="28"/>
        </w:rPr>
        <w:t>In Tibet, the temporal as well as the spiritual rule of the Dalai Lama was recognized. The system of reincarnation was set up in 1447 during the Ming dynasty. (Source: HUMA2635_10.pdf p.6)</w:t>
      </w:r>
    </w:p>
    <w:p w14:paraId="7E8B7806" w14:textId="77777777" w:rsidR="00AB5D05" w:rsidRPr="002B49D1" w:rsidRDefault="00AB5D05" w:rsidP="00151829">
      <w:pPr>
        <w:spacing w:line="480" w:lineRule="auto"/>
        <w:ind w:left="360"/>
        <w:rPr>
          <w:rFonts w:ascii="Trebuchet MS" w:hAnsi="Trebuchet MS"/>
          <w:b/>
          <w:bCs/>
          <w:sz w:val="22"/>
          <w:szCs w:val="24"/>
        </w:rPr>
      </w:pPr>
    </w:p>
    <w:p w14:paraId="07E1CA25" w14:textId="1DBD10DB" w:rsidR="000F49C5" w:rsidRDefault="00BD24B4" w:rsidP="00151829">
      <w:pPr>
        <w:spacing w:line="480" w:lineRule="auto"/>
        <w:ind w:left="360"/>
        <w:rPr>
          <w:rFonts w:ascii="Trebuchet MS" w:hAnsi="Trebuchet MS"/>
          <w:b/>
          <w:bCs/>
          <w:sz w:val="28"/>
          <w:szCs w:val="28"/>
        </w:rPr>
      </w:pPr>
      <w:r w:rsidRPr="00BD24B4">
        <w:rPr>
          <w:rFonts w:ascii="Trebuchet MS" w:hAnsi="Trebuchet MS"/>
          <w:b/>
          <w:bCs/>
          <w:sz w:val="28"/>
          <w:szCs w:val="28"/>
        </w:rPr>
        <w:lastRenderedPageBreak/>
        <w:t>Spiritual identity</w:t>
      </w:r>
      <w:r w:rsidR="00F4319A">
        <w:rPr>
          <w:rFonts w:ascii="Trebuchet MS" w:hAnsi="Trebuchet MS" w:hint="eastAsia"/>
          <w:b/>
          <w:bCs/>
          <w:sz w:val="28"/>
          <w:szCs w:val="28"/>
        </w:rPr>
        <w:t>:</w:t>
      </w:r>
      <w:r w:rsidRPr="00BD24B4">
        <w:rPr>
          <w:rFonts w:ascii="Trebuchet MS" w:hAnsi="Trebuchet MS"/>
          <w:b/>
          <w:bCs/>
          <w:sz w:val="28"/>
          <w:szCs w:val="28"/>
        </w:rPr>
        <w:t xml:space="preserve"> (Avalokitesvara </w:t>
      </w:r>
      <w:r w:rsidRPr="00BD24B4">
        <w:rPr>
          <w:rFonts w:ascii="Trebuchet MS" w:hAnsi="Trebuchet MS"/>
          <w:b/>
          <w:bCs/>
          <w:sz w:val="28"/>
          <w:szCs w:val="28"/>
        </w:rPr>
        <w:t>观世音菩萨</w:t>
      </w:r>
      <w:r w:rsidRPr="00BD24B4">
        <w:rPr>
          <w:rFonts w:ascii="Trebuchet MS" w:hAnsi="Trebuchet MS"/>
          <w:b/>
          <w:bCs/>
          <w:sz w:val="28"/>
          <w:szCs w:val="28"/>
        </w:rPr>
        <w:t xml:space="preserve"> / Amitabha </w:t>
      </w:r>
      <w:r w:rsidRPr="00BD24B4">
        <w:rPr>
          <w:rFonts w:ascii="Trebuchet MS" w:hAnsi="Trebuchet MS"/>
          <w:b/>
          <w:bCs/>
          <w:sz w:val="28"/>
          <w:szCs w:val="28"/>
        </w:rPr>
        <w:t>阿弥陀佛</w:t>
      </w:r>
      <w:r w:rsidRPr="00BD24B4">
        <w:rPr>
          <w:rFonts w:ascii="Trebuchet MS" w:hAnsi="Trebuchet MS"/>
          <w:b/>
          <w:bCs/>
          <w:sz w:val="28"/>
          <w:szCs w:val="28"/>
        </w:rPr>
        <w:t>)</w:t>
      </w:r>
      <w:r w:rsidRPr="00BD24B4">
        <w:rPr>
          <w:rFonts w:ascii="Trebuchet MS" w:hAnsi="Trebuchet MS"/>
          <w:b/>
          <w:bCs/>
          <w:sz w:val="28"/>
          <w:szCs w:val="28"/>
        </w:rPr>
        <w:br/>
      </w:r>
      <w:r w:rsidRPr="00BD24B4">
        <w:rPr>
          <w:rFonts w:ascii="Trebuchet MS" w:hAnsi="Trebuchet MS"/>
          <w:sz w:val="28"/>
          <w:szCs w:val="28"/>
        </w:rPr>
        <w:t xml:space="preserve">The Dalai Lama is the reincarnation of Avalokitesvara. The Fifth Dalai Lama proclaimed the Panchen Lama the reincarnation of Amitabha, who was the teacher of Avalokitesvara. </w:t>
      </w:r>
      <w:r w:rsidRPr="00BD24B4">
        <w:rPr>
          <w:rFonts w:ascii="Trebuchet MS" w:hAnsi="Trebuchet MS"/>
          <w:b/>
          <w:bCs/>
          <w:sz w:val="28"/>
          <w:szCs w:val="28"/>
        </w:rPr>
        <w:t>(Source: HUMA2635_10.pdf, p.9)</w:t>
      </w:r>
    </w:p>
    <w:p w14:paraId="6E665DEA" w14:textId="77777777" w:rsidR="00BD24B4" w:rsidRPr="002B49D1" w:rsidRDefault="00BD24B4" w:rsidP="00151829">
      <w:pPr>
        <w:spacing w:line="480" w:lineRule="auto"/>
        <w:ind w:left="360"/>
        <w:rPr>
          <w:rFonts w:ascii="Trebuchet MS" w:hAnsi="Trebuchet MS"/>
          <w:sz w:val="28"/>
          <w:szCs w:val="28"/>
        </w:rPr>
      </w:pPr>
    </w:p>
    <w:p w14:paraId="2D42BA6C" w14:textId="793C5A0D" w:rsidR="001F7201" w:rsidRDefault="00BD24B4" w:rsidP="00151829">
      <w:pPr>
        <w:spacing w:line="480" w:lineRule="auto"/>
        <w:ind w:left="360"/>
        <w:rPr>
          <w:rFonts w:ascii="Trebuchet MS" w:hAnsi="Trebuchet MS"/>
          <w:b/>
          <w:bCs/>
          <w:sz w:val="28"/>
          <w:szCs w:val="28"/>
        </w:rPr>
      </w:pPr>
      <w:r w:rsidRPr="00BD24B4">
        <w:rPr>
          <w:rFonts w:ascii="Trebuchet MS" w:hAnsi="Trebuchet MS"/>
          <w:b/>
          <w:bCs/>
          <w:sz w:val="28"/>
          <w:szCs w:val="28"/>
        </w:rPr>
        <w:t>Structural tension</w:t>
      </w:r>
      <w:r w:rsidR="00F4319A">
        <w:rPr>
          <w:rFonts w:ascii="Trebuchet MS" w:hAnsi="Trebuchet MS" w:hint="eastAsia"/>
          <w:b/>
          <w:bCs/>
          <w:sz w:val="28"/>
          <w:szCs w:val="28"/>
        </w:rPr>
        <w:t>:</w:t>
      </w:r>
      <w:r w:rsidRPr="00BD24B4">
        <w:rPr>
          <w:rFonts w:ascii="Trebuchet MS" w:hAnsi="Trebuchet MS"/>
          <w:b/>
          <w:bCs/>
          <w:sz w:val="28"/>
          <w:szCs w:val="28"/>
        </w:rPr>
        <w:t xml:space="preserve"> (spiritual vs. temporal </w:t>
      </w:r>
      <w:r w:rsidRPr="00BD24B4">
        <w:rPr>
          <w:rFonts w:ascii="Trebuchet MS" w:hAnsi="Trebuchet MS"/>
          <w:b/>
          <w:bCs/>
          <w:sz w:val="28"/>
          <w:szCs w:val="28"/>
        </w:rPr>
        <w:t>精神地位与世俗权力的倒挂</w:t>
      </w:r>
      <w:r w:rsidRPr="00BD24B4">
        <w:rPr>
          <w:rFonts w:ascii="Trebuchet MS" w:hAnsi="Trebuchet MS"/>
          <w:b/>
          <w:bCs/>
          <w:sz w:val="28"/>
          <w:szCs w:val="28"/>
        </w:rPr>
        <w:t>)</w:t>
      </w:r>
      <w:r w:rsidRPr="00BD24B4">
        <w:rPr>
          <w:rFonts w:ascii="Trebuchet MS" w:hAnsi="Trebuchet MS"/>
          <w:b/>
          <w:bCs/>
          <w:sz w:val="28"/>
          <w:szCs w:val="28"/>
        </w:rPr>
        <w:br/>
      </w:r>
      <w:r w:rsidRPr="00BD24B4">
        <w:rPr>
          <w:rFonts w:ascii="Trebuchet MS" w:hAnsi="Trebuchet MS"/>
          <w:sz w:val="28"/>
          <w:szCs w:val="28"/>
        </w:rPr>
        <w:t xml:space="preserve">Although Amitabha is higher in the Buddhist </w:t>
      </w:r>
      <w:r>
        <w:rPr>
          <w:rFonts w:ascii="Trebuchet MS" w:hAnsi="Trebuchet MS" w:hint="eastAsia"/>
          <w:sz w:val="28"/>
          <w:szCs w:val="28"/>
        </w:rPr>
        <w:t>view</w:t>
      </w:r>
      <w:r w:rsidRPr="00BD24B4">
        <w:rPr>
          <w:rFonts w:ascii="Trebuchet MS" w:hAnsi="Trebuchet MS"/>
          <w:sz w:val="28"/>
          <w:szCs w:val="28"/>
        </w:rPr>
        <w:t xml:space="preserve"> — and some have argued the Panchen Lama is therefore spiritually superior — the Panchen Lama's temporal powers were minimal, while those of the Dalai Lama were recognized as supreme.</w:t>
      </w:r>
      <w:r w:rsidRPr="00BD24B4">
        <w:rPr>
          <w:rFonts w:ascii="Trebuchet MS" w:hAnsi="Trebuchet MS"/>
          <w:b/>
          <w:bCs/>
          <w:sz w:val="28"/>
          <w:szCs w:val="28"/>
        </w:rPr>
        <w:t xml:space="preserve"> </w:t>
      </w:r>
      <w:r w:rsidRPr="00F4319A">
        <w:rPr>
          <w:rFonts w:ascii="Trebuchet MS" w:hAnsi="Trebuchet MS"/>
          <w:sz w:val="28"/>
          <w:szCs w:val="28"/>
        </w:rPr>
        <w:t>(Source: HUMA2635_10.pdf, p.9)</w:t>
      </w:r>
    </w:p>
    <w:p w14:paraId="7127FF20" w14:textId="77777777" w:rsidR="00BD24B4" w:rsidRPr="002B49D1" w:rsidRDefault="00BD24B4" w:rsidP="00151829">
      <w:pPr>
        <w:spacing w:line="480" w:lineRule="auto"/>
        <w:ind w:left="360"/>
        <w:rPr>
          <w:rFonts w:ascii="Trebuchet MS" w:hAnsi="Trebuchet MS"/>
          <w:sz w:val="28"/>
          <w:szCs w:val="28"/>
        </w:rPr>
      </w:pPr>
    </w:p>
    <w:p w14:paraId="541A45B4" w14:textId="7DA49058" w:rsidR="00F4319A" w:rsidRDefault="00F4319A" w:rsidP="00A3598F">
      <w:pPr>
        <w:spacing w:line="480" w:lineRule="auto"/>
        <w:ind w:left="360"/>
        <w:rPr>
          <w:rFonts w:ascii="Trebuchet MS" w:hAnsi="Trebuchet MS"/>
          <w:b/>
          <w:bCs/>
          <w:sz w:val="28"/>
          <w:szCs w:val="28"/>
        </w:rPr>
      </w:pPr>
      <w:r w:rsidRPr="00F4319A">
        <w:rPr>
          <w:rFonts w:ascii="Trebuchet MS" w:hAnsi="Trebuchet MS"/>
          <w:b/>
          <w:bCs/>
          <w:sz w:val="28"/>
          <w:szCs w:val="28"/>
        </w:rPr>
        <w:t xml:space="preserve">Institutional regulation (Qing reforms </w:t>
      </w:r>
      <w:r w:rsidRPr="00F4319A">
        <w:rPr>
          <w:rFonts w:ascii="Trebuchet MS" w:hAnsi="Trebuchet MS"/>
          <w:b/>
          <w:bCs/>
          <w:sz w:val="28"/>
          <w:szCs w:val="28"/>
        </w:rPr>
        <w:t>清朝规制</w:t>
      </w:r>
      <w:r w:rsidRPr="00F4319A">
        <w:rPr>
          <w:rFonts w:ascii="Trebuchet MS" w:hAnsi="Trebuchet MS"/>
          <w:b/>
          <w:bCs/>
          <w:sz w:val="28"/>
          <w:szCs w:val="28"/>
        </w:rPr>
        <w:t xml:space="preserve"> / commoner reincarnation </w:t>
      </w:r>
      <w:r w:rsidRPr="00F4319A">
        <w:rPr>
          <w:rFonts w:ascii="Trebuchet MS" w:hAnsi="Trebuchet MS"/>
          <w:b/>
          <w:bCs/>
          <w:sz w:val="28"/>
          <w:szCs w:val="28"/>
        </w:rPr>
        <w:t>平民转世</w:t>
      </w:r>
      <w:r w:rsidRPr="00F4319A">
        <w:rPr>
          <w:rFonts w:ascii="Trebuchet MS" w:hAnsi="Trebuchet MS"/>
          <w:b/>
          <w:bCs/>
          <w:sz w:val="28"/>
          <w:szCs w:val="28"/>
        </w:rPr>
        <w:t xml:space="preserve"> / amban </w:t>
      </w:r>
      <w:r w:rsidRPr="00F4319A">
        <w:rPr>
          <w:rFonts w:ascii="Trebuchet MS" w:hAnsi="Trebuchet MS"/>
          <w:b/>
          <w:bCs/>
          <w:sz w:val="28"/>
          <w:szCs w:val="28"/>
        </w:rPr>
        <w:t>驻藏大臣</w:t>
      </w:r>
      <w:r w:rsidRPr="00F4319A">
        <w:rPr>
          <w:rFonts w:ascii="Trebuchet MS" w:hAnsi="Trebuchet MS"/>
          <w:b/>
          <w:bCs/>
          <w:sz w:val="28"/>
          <w:szCs w:val="28"/>
        </w:rPr>
        <w:t>)</w:t>
      </w:r>
      <w:r w:rsidRPr="00F4319A">
        <w:rPr>
          <w:rFonts w:ascii="Trebuchet MS" w:hAnsi="Trebuchet MS"/>
          <w:b/>
          <w:bCs/>
          <w:sz w:val="28"/>
          <w:szCs w:val="28"/>
        </w:rPr>
        <w:br/>
      </w:r>
      <w:r w:rsidRPr="00F4319A">
        <w:rPr>
          <w:rFonts w:ascii="Trebuchet MS" w:hAnsi="Trebuchet MS"/>
          <w:sz w:val="28"/>
          <w:szCs w:val="28"/>
        </w:rPr>
        <w:t xml:space="preserve">Since powerful families often sought to have the Dalai Lama declared reincarnated in their own families, choosing the reincarnation became power politics. Reform by the Qing government required the Dalai Lama be reincarnated in a </w:t>
      </w:r>
      <w:r w:rsidRPr="00F4319A">
        <w:rPr>
          <w:rFonts w:ascii="Trebuchet MS" w:hAnsi="Trebuchet MS"/>
          <w:b/>
          <w:bCs/>
          <w:sz w:val="28"/>
          <w:szCs w:val="28"/>
        </w:rPr>
        <w:t>commoner's family</w:t>
      </w:r>
      <w:r w:rsidRPr="00F4319A">
        <w:rPr>
          <w:rFonts w:ascii="Trebuchet MS" w:hAnsi="Trebuchet MS"/>
          <w:sz w:val="28"/>
          <w:szCs w:val="28"/>
        </w:rPr>
        <w:t xml:space="preserve">. </w:t>
      </w:r>
      <w:r w:rsidRPr="00F4319A">
        <w:rPr>
          <w:rFonts w:ascii="Trebuchet MS" w:hAnsi="Trebuchet MS"/>
          <w:b/>
          <w:bCs/>
          <w:sz w:val="28"/>
          <w:szCs w:val="28"/>
        </w:rPr>
        <w:t xml:space="preserve">The resident </w:t>
      </w:r>
      <w:r w:rsidRPr="00F4319A">
        <w:rPr>
          <w:rFonts w:ascii="Trebuchet MS" w:hAnsi="Trebuchet MS"/>
          <w:b/>
          <w:bCs/>
          <w:sz w:val="28"/>
          <w:szCs w:val="28"/>
        </w:rPr>
        <w:t>Amban</w:t>
      </w:r>
      <w:r w:rsidRPr="00F4319A">
        <w:rPr>
          <w:rFonts w:ascii="Trebuchet MS" w:hAnsi="Trebuchet MS"/>
          <w:sz w:val="28"/>
          <w:szCs w:val="28"/>
        </w:rPr>
        <w:t xml:space="preserve"> was responsible for </w:t>
      </w:r>
      <w:r w:rsidRPr="00F4319A">
        <w:rPr>
          <w:rFonts w:ascii="Trebuchet MS" w:hAnsi="Trebuchet MS"/>
          <w:b/>
          <w:bCs/>
          <w:sz w:val="28"/>
          <w:szCs w:val="28"/>
        </w:rPr>
        <w:lastRenderedPageBreak/>
        <w:t>supervising</w:t>
      </w:r>
      <w:r w:rsidRPr="00F4319A">
        <w:rPr>
          <w:rFonts w:ascii="Trebuchet MS" w:hAnsi="Trebuchet MS"/>
          <w:sz w:val="28"/>
          <w:szCs w:val="28"/>
        </w:rPr>
        <w:t xml:space="preserve"> these regulations. The net effect began to bureaucratize Tibetan administration and to increase the power of the Dalai Lama </w:t>
      </w:r>
      <w:r w:rsidR="00A3598F">
        <w:rPr>
          <w:rFonts w:ascii="Trebuchet MS" w:hAnsi="Trebuchet MS" w:hint="eastAsia"/>
          <w:sz w:val="28"/>
          <w:szCs w:val="28"/>
        </w:rPr>
        <w:t>to</w:t>
      </w:r>
      <w:r w:rsidRPr="00F4319A">
        <w:rPr>
          <w:rFonts w:ascii="Trebuchet MS" w:hAnsi="Trebuchet MS"/>
          <w:sz w:val="28"/>
          <w:szCs w:val="28"/>
        </w:rPr>
        <w:t xml:space="preserve"> the noble families. (Source: HUMA2635_10.pdf, p.7)</w:t>
      </w:r>
    </w:p>
    <w:p w14:paraId="2B82E8AF" w14:textId="77777777" w:rsidR="00F4319A" w:rsidRPr="00F4319A" w:rsidRDefault="00F4319A" w:rsidP="00F4319A">
      <w:pPr>
        <w:spacing w:line="480" w:lineRule="auto"/>
        <w:rPr>
          <w:rFonts w:ascii="Trebuchet MS" w:hAnsi="Trebuchet MS"/>
          <w:b/>
          <w:bCs/>
          <w:sz w:val="28"/>
          <w:szCs w:val="28"/>
        </w:rPr>
      </w:pPr>
    </w:p>
    <w:p w14:paraId="0EF0E3EF" w14:textId="77777777" w:rsidR="00F4319A" w:rsidRPr="00F4319A" w:rsidRDefault="00F4319A" w:rsidP="00A3598F">
      <w:pPr>
        <w:spacing w:line="480" w:lineRule="auto"/>
        <w:ind w:left="360"/>
        <w:rPr>
          <w:rFonts w:ascii="Trebuchet MS" w:hAnsi="Trebuchet MS"/>
          <w:b/>
          <w:bCs/>
          <w:sz w:val="28"/>
          <w:szCs w:val="28"/>
        </w:rPr>
      </w:pPr>
      <w:r w:rsidRPr="00F4319A">
        <w:rPr>
          <w:rFonts w:ascii="Trebuchet MS" w:hAnsi="Trebuchet MS"/>
          <w:b/>
          <w:bCs/>
          <w:sz w:val="28"/>
          <w:szCs w:val="28"/>
        </w:rPr>
        <w:t>Historical conflict (13th Dalai Lama / 9th Panchen Lama / Britain and China alliances)</w:t>
      </w:r>
      <w:r w:rsidRPr="00F4319A">
        <w:rPr>
          <w:rFonts w:ascii="Trebuchet MS" w:hAnsi="Trebuchet MS"/>
          <w:b/>
          <w:bCs/>
          <w:sz w:val="28"/>
          <w:szCs w:val="28"/>
        </w:rPr>
        <w:br/>
      </w:r>
      <w:r w:rsidRPr="00A3598F">
        <w:rPr>
          <w:rFonts w:ascii="Trebuchet MS" w:hAnsi="Trebuchet MS"/>
          <w:sz w:val="28"/>
          <w:szCs w:val="28"/>
        </w:rPr>
        <w:t>The 13th Dalai Lama used an alliance with Britain to strengthen his control over semi-feudal components, including the areas of the 9th Panchen Lama. This led the Panchen Lama to turn to the Chinese central government for aid against their common enemies — the Dalai Lama and Britain. (Source: HUMA2635_10.pdf, p.9)</w:t>
      </w:r>
    </w:p>
    <w:p w14:paraId="60C2A7A6" w14:textId="77777777" w:rsidR="00151829" w:rsidRPr="002B49D1" w:rsidRDefault="00151829" w:rsidP="006D3E09">
      <w:pPr>
        <w:spacing w:line="480" w:lineRule="auto"/>
        <w:rPr>
          <w:rFonts w:ascii="Trebuchet MS" w:hAnsi="Trebuchet MS"/>
          <w:sz w:val="28"/>
          <w:szCs w:val="28"/>
        </w:rPr>
      </w:pPr>
    </w:p>
    <w:p w14:paraId="6C36D5E9" w14:textId="3F349665" w:rsidR="00753A7A" w:rsidRPr="002B49D1" w:rsidRDefault="00753A7A" w:rsidP="006D3E09">
      <w:pPr>
        <w:pStyle w:val="ListParagraph"/>
        <w:numPr>
          <w:ilvl w:val="0"/>
          <w:numId w:val="3"/>
        </w:numPr>
        <w:spacing w:line="480" w:lineRule="auto"/>
        <w:rPr>
          <w:rFonts w:ascii="Trebuchet MS" w:hAnsi="Trebuchet MS"/>
          <w:sz w:val="28"/>
          <w:szCs w:val="28"/>
        </w:rPr>
      </w:pPr>
      <w:r w:rsidRPr="002B49D1">
        <w:rPr>
          <w:rFonts w:ascii="Trebuchet MS" w:hAnsi="Trebuchet MS"/>
          <w:b/>
          <w:bCs/>
          <w:sz w:val="32"/>
          <w:szCs w:val="32"/>
        </w:rPr>
        <w:t>The formulation of historical materialism</w:t>
      </w:r>
      <w:r w:rsidRPr="002B49D1">
        <w:rPr>
          <w:rFonts w:ascii="Trebuchet MS" w:hAnsi="Trebuchet MS"/>
          <w:sz w:val="22"/>
          <w:szCs w:val="24"/>
        </w:rPr>
        <w:br/>
      </w:r>
      <w:r w:rsidRPr="002B49D1">
        <w:rPr>
          <w:rFonts w:ascii="Trebuchet MS" w:hAnsi="Trebuchet MS"/>
          <w:sz w:val="28"/>
          <w:szCs w:val="28"/>
        </w:rPr>
        <w:t xml:space="preserve">Historical materialism posits that a superstructure is based on an economic base. Cultural systems, such as family forms, change </w:t>
      </w:r>
      <w:proofErr w:type="gramStart"/>
      <w:r w:rsidRPr="002B49D1">
        <w:rPr>
          <w:rFonts w:ascii="Trebuchet MS" w:hAnsi="Trebuchet MS"/>
          <w:sz w:val="28"/>
          <w:szCs w:val="28"/>
        </w:rPr>
        <w:t>as a result of</w:t>
      </w:r>
      <w:proofErr w:type="gramEnd"/>
      <w:r w:rsidRPr="002B49D1">
        <w:rPr>
          <w:rFonts w:ascii="Trebuchet MS" w:hAnsi="Trebuchet MS"/>
          <w:sz w:val="28"/>
          <w:szCs w:val="28"/>
        </w:rPr>
        <w:t xml:space="preserve"> changes in modes of production. It identifies five sequential modes: Primitive </w:t>
      </w:r>
      <w:r w:rsidRPr="002B49D1">
        <w:rPr>
          <w:rFonts w:ascii="Times New Roman" w:hAnsi="Times New Roman" w:cs="Times New Roman"/>
          <w:sz w:val="28"/>
          <w:szCs w:val="28"/>
        </w:rPr>
        <w:t>→</w:t>
      </w:r>
      <w:r w:rsidRPr="002B49D1">
        <w:rPr>
          <w:rFonts w:ascii="Trebuchet MS" w:hAnsi="Trebuchet MS"/>
          <w:sz w:val="28"/>
          <w:szCs w:val="28"/>
        </w:rPr>
        <w:t xml:space="preserve"> Slavery </w:t>
      </w:r>
      <w:r w:rsidRPr="002B49D1">
        <w:rPr>
          <w:rFonts w:ascii="Times New Roman" w:hAnsi="Times New Roman" w:cs="Times New Roman"/>
          <w:sz w:val="28"/>
          <w:szCs w:val="28"/>
        </w:rPr>
        <w:t>→</w:t>
      </w:r>
      <w:r w:rsidRPr="002B49D1">
        <w:rPr>
          <w:rFonts w:ascii="Trebuchet MS" w:hAnsi="Trebuchet MS"/>
          <w:sz w:val="28"/>
          <w:szCs w:val="28"/>
        </w:rPr>
        <w:t xml:space="preserve"> Feudal </w:t>
      </w:r>
      <w:r w:rsidRPr="002B49D1">
        <w:rPr>
          <w:rFonts w:ascii="Times New Roman" w:hAnsi="Times New Roman" w:cs="Times New Roman"/>
          <w:sz w:val="28"/>
          <w:szCs w:val="28"/>
        </w:rPr>
        <w:t>→</w:t>
      </w:r>
      <w:r w:rsidRPr="002B49D1">
        <w:rPr>
          <w:rFonts w:ascii="Trebuchet MS" w:hAnsi="Trebuchet MS"/>
          <w:sz w:val="28"/>
          <w:szCs w:val="28"/>
        </w:rPr>
        <w:t xml:space="preserve"> Capitalist </w:t>
      </w:r>
      <w:r w:rsidRPr="002B49D1">
        <w:rPr>
          <w:rFonts w:ascii="Times New Roman" w:hAnsi="Times New Roman" w:cs="Times New Roman"/>
          <w:sz w:val="28"/>
          <w:szCs w:val="28"/>
        </w:rPr>
        <w:t>→</w:t>
      </w:r>
      <w:r w:rsidRPr="002B49D1">
        <w:rPr>
          <w:rFonts w:ascii="Trebuchet MS" w:hAnsi="Trebuchet MS"/>
          <w:sz w:val="28"/>
          <w:szCs w:val="28"/>
        </w:rPr>
        <w:t xml:space="preserve"> Socialist </w:t>
      </w:r>
      <w:r w:rsidRPr="002B49D1">
        <w:rPr>
          <w:rFonts w:ascii="Times New Roman" w:hAnsi="Times New Roman" w:cs="Times New Roman"/>
          <w:sz w:val="28"/>
          <w:szCs w:val="28"/>
        </w:rPr>
        <w:t>→</w:t>
      </w:r>
      <w:r w:rsidRPr="002B49D1">
        <w:rPr>
          <w:rFonts w:ascii="Trebuchet MS" w:hAnsi="Trebuchet MS"/>
          <w:sz w:val="28"/>
          <w:szCs w:val="28"/>
        </w:rPr>
        <w:t xml:space="preserve"> Communist. Human history proceeds everywhere through these distinct stages, each consisting of a complex of related cultural traits. Consequently, people who </w:t>
      </w:r>
      <w:r w:rsidRPr="002B49D1">
        <w:rPr>
          <w:rFonts w:ascii="Trebuchet MS" w:hAnsi="Trebuchet MS"/>
          <w:sz w:val="28"/>
          <w:szCs w:val="28"/>
        </w:rPr>
        <w:lastRenderedPageBreak/>
        <w:t xml:space="preserve">display certain cultural traits are representative of the </w:t>
      </w:r>
      <w:proofErr w:type="gramStart"/>
      <w:r w:rsidRPr="002B49D1">
        <w:rPr>
          <w:rFonts w:ascii="Trebuchet MS" w:hAnsi="Trebuchet MS"/>
          <w:sz w:val="28"/>
          <w:szCs w:val="28"/>
        </w:rPr>
        <w:t>particular stage</w:t>
      </w:r>
      <w:proofErr w:type="gramEnd"/>
      <w:r w:rsidRPr="002B49D1">
        <w:rPr>
          <w:rFonts w:ascii="Trebuchet MS" w:hAnsi="Trebuchet MS"/>
          <w:sz w:val="28"/>
          <w:szCs w:val="28"/>
        </w:rPr>
        <w:t xml:space="preserve"> in which those traits occur. For example, the Mosuo’s matriliny indicates they are at the second substage of the primitive stage. This framework served as the theoretical basis for classifying minority societies within a universal evolutionary scheme.</w:t>
      </w:r>
      <w:r w:rsidRPr="002B49D1">
        <w:rPr>
          <w:rFonts w:ascii="Trebuchet MS" w:hAnsi="Trebuchet MS"/>
          <w:sz w:val="28"/>
          <w:szCs w:val="28"/>
        </w:rPr>
        <w:br/>
        <w:t>(Source: HUMA2635_6.pdf, pp.7–8)</w:t>
      </w:r>
    </w:p>
    <w:p w14:paraId="74CC71DF" w14:textId="77777777" w:rsidR="009B109C" w:rsidRPr="002B49D1" w:rsidRDefault="009B109C" w:rsidP="006D3E09">
      <w:pPr>
        <w:spacing w:line="480" w:lineRule="auto"/>
        <w:rPr>
          <w:rFonts w:ascii="Trebuchet MS" w:hAnsi="Trebuchet MS"/>
          <w:sz w:val="28"/>
          <w:szCs w:val="28"/>
        </w:rPr>
      </w:pPr>
    </w:p>
    <w:p w14:paraId="6E866044" w14:textId="5FC4B1EB" w:rsidR="009B109C" w:rsidRPr="002B49D1" w:rsidRDefault="009B109C" w:rsidP="009B109C">
      <w:pPr>
        <w:spacing w:line="480" w:lineRule="auto"/>
        <w:ind w:left="360"/>
        <w:rPr>
          <w:rFonts w:ascii="Trebuchet MS" w:hAnsi="Trebuchet MS"/>
          <w:b/>
          <w:bCs/>
          <w:sz w:val="28"/>
          <w:szCs w:val="28"/>
        </w:rPr>
      </w:pPr>
      <w:r w:rsidRPr="002B49D1">
        <w:rPr>
          <w:rFonts w:ascii="Trebuchet MS" w:hAnsi="Trebuchet MS" w:hint="eastAsia"/>
          <w:b/>
          <w:bCs/>
          <w:color w:val="EE0000"/>
          <w:sz w:val="28"/>
          <w:szCs w:val="28"/>
        </w:rPr>
        <w:t>Logic:</w:t>
      </w:r>
      <w:r w:rsidRPr="002B49D1">
        <w:rPr>
          <w:rFonts w:ascii="Trebuchet MS" w:hAnsi="Trebuchet MS" w:hint="eastAsia"/>
          <w:sz w:val="28"/>
          <w:szCs w:val="28"/>
        </w:rPr>
        <w:t xml:space="preserve"> </w:t>
      </w:r>
      <w:r w:rsidR="00037429" w:rsidRPr="002B49D1">
        <w:rPr>
          <w:rFonts w:ascii="Trebuchet MS" w:hAnsi="Trebuchet MS" w:hint="eastAsia"/>
          <w:b/>
          <w:bCs/>
          <w:sz w:val="28"/>
          <w:szCs w:val="28"/>
        </w:rPr>
        <w:t>B</w:t>
      </w:r>
      <w:r w:rsidRPr="002B49D1">
        <w:rPr>
          <w:rFonts w:ascii="Trebuchet MS" w:hAnsi="Trebuchet MS"/>
          <w:b/>
          <w:bCs/>
          <w:sz w:val="28"/>
          <w:szCs w:val="28"/>
        </w:rPr>
        <w:t xml:space="preserve">ase </w:t>
      </w:r>
      <w:r w:rsidRPr="002B49D1">
        <w:rPr>
          <w:rFonts w:ascii="Times New Roman" w:hAnsi="Times New Roman" w:cs="Times New Roman"/>
          <w:b/>
          <w:bCs/>
          <w:sz w:val="28"/>
          <w:szCs w:val="28"/>
        </w:rPr>
        <w:t>→</w:t>
      </w:r>
      <w:r w:rsidRPr="002B49D1">
        <w:rPr>
          <w:rFonts w:ascii="Trebuchet MS" w:hAnsi="Trebuchet MS"/>
          <w:b/>
          <w:bCs/>
          <w:sz w:val="28"/>
          <w:szCs w:val="28"/>
        </w:rPr>
        <w:t xml:space="preserve"> </w:t>
      </w:r>
      <w:r w:rsidR="00037429" w:rsidRPr="002B49D1">
        <w:rPr>
          <w:rFonts w:ascii="Trebuchet MS" w:hAnsi="Trebuchet MS" w:hint="eastAsia"/>
          <w:b/>
          <w:bCs/>
          <w:sz w:val="28"/>
          <w:szCs w:val="28"/>
        </w:rPr>
        <w:t>S</w:t>
      </w:r>
      <w:r w:rsidRPr="002B49D1">
        <w:rPr>
          <w:rFonts w:ascii="Trebuchet MS" w:hAnsi="Trebuchet MS"/>
          <w:b/>
          <w:bCs/>
          <w:sz w:val="28"/>
          <w:szCs w:val="28"/>
        </w:rPr>
        <w:t xml:space="preserve">uperstructure </w:t>
      </w:r>
      <w:r w:rsidRPr="002B49D1">
        <w:rPr>
          <w:rFonts w:ascii="Times New Roman" w:hAnsi="Times New Roman" w:cs="Times New Roman"/>
          <w:b/>
          <w:bCs/>
          <w:sz w:val="28"/>
          <w:szCs w:val="28"/>
        </w:rPr>
        <w:t>→</w:t>
      </w:r>
      <w:r w:rsidRPr="002B49D1">
        <w:rPr>
          <w:rFonts w:ascii="Trebuchet MS" w:hAnsi="Trebuchet MS"/>
          <w:b/>
          <w:bCs/>
          <w:sz w:val="28"/>
          <w:szCs w:val="28"/>
        </w:rPr>
        <w:t xml:space="preserve"> Mechanism </w:t>
      </w:r>
      <w:r w:rsidRPr="002B49D1">
        <w:rPr>
          <w:rFonts w:ascii="Times New Roman" w:hAnsi="Times New Roman" w:cs="Times New Roman"/>
          <w:b/>
          <w:bCs/>
          <w:sz w:val="28"/>
          <w:szCs w:val="28"/>
        </w:rPr>
        <w:t>→</w:t>
      </w:r>
      <w:r w:rsidRPr="002B49D1">
        <w:rPr>
          <w:rFonts w:ascii="Trebuchet MS" w:hAnsi="Trebuchet MS"/>
          <w:b/>
          <w:bCs/>
          <w:sz w:val="28"/>
          <w:szCs w:val="28"/>
        </w:rPr>
        <w:t xml:space="preserve"> Five historical stages </w:t>
      </w:r>
      <w:r w:rsidRPr="002B49D1">
        <w:rPr>
          <w:rFonts w:ascii="Times New Roman" w:hAnsi="Times New Roman" w:cs="Times New Roman"/>
          <w:b/>
          <w:bCs/>
          <w:sz w:val="28"/>
          <w:szCs w:val="28"/>
        </w:rPr>
        <w:t>→</w:t>
      </w:r>
      <w:r w:rsidRPr="002B49D1">
        <w:rPr>
          <w:rFonts w:ascii="Trebuchet MS" w:hAnsi="Trebuchet MS"/>
          <w:b/>
          <w:bCs/>
          <w:sz w:val="28"/>
          <w:szCs w:val="28"/>
        </w:rPr>
        <w:t xml:space="preserve"> Cultural traits as stage markers </w:t>
      </w:r>
      <w:r w:rsidRPr="002B49D1">
        <w:rPr>
          <w:rFonts w:ascii="Times New Roman" w:hAnsi="Times New Roman" w:cs="Times New Roman"/>
          <w:b/>
          <w:bCs/>
          <w:sz w:val="28"/>
          <w:szCs w:val="28"/>
        </w:rPr>
        <w:t>→</w:t>
      </w:r>
      <w:r w:rsidR="008D70C1" w:rsidRPr="002B49D1">
        <w:rPr>
          <w:rFonts w:ascii="Trebuchet MS" w:hAnsi="Trebuchet MS" w:hint="eastAsia"/>
          <w:b/>
          <w:bCs/>
          <w:sz w:val="28"/>
          <w:szCs w:val="28"/>
        </w:rPr>
        <w:t xml:space="preserve"> E</w:t>
      </w:r>
      <w:r w:rsidRPr="002B49D1">
        <w:rPr>
          <w:rFonts w:ascii="Trebuchet MS" w:hAnsi="Trebuchet MS"/>
          <w:b/>
          <w:bCs/>
          <w:sz w:val="28"/>
          <w:szCs w:val="28"/>
        </w:rPr>
        <w:t>xample</w:t>
      </w:r>
    </w:p>
    <w:p w14:paraId="66D47C3F" w14:textId="77777777" w:rsidR="00322672" w:rsidRPr="002B49D1" w:rsidRDefault="00322672" w:rsidP="009B109C">
      <w:pPr>
        <w:spacing w:line="480" w:lineRule="auto"/>
        <w:ind w:left="360"/>
        <w:rPr>
          <w:rFonts w:ascii="Trebuchet MS" w:hAnsi="Trebuchet MS"/>
          <w:sz w:val="28"/>
          <w:szCs w:val="28"/>
        </w:rPr>
      </w:pPr>
    </w:p>
    <w:p w14:paraId="65C67F64" w14:textId="606E4310" w:rsidR="00322672" w:rsidRPr="005818B6" w:rsidRDefault="005818B6" w:rsidP="005818B6">
      <w:pPr>
        <w:spacing w:line="480" w:lineRule="auto"/>
        <w:ind w:left="360"/>
        <w:rPr>
          <w:rFonts w:ascii="Trebuchet MS" w:hAnsi="Trebuchet MS"/>
          <w:b/>
          <w:bCs/>
          <w:sz w:val="28"/>
          <w:szCs w:val="28"/>
        </w:rPr>
      </w:pPr>
      <w:r w:rsidRPr="005818B6">
        <w:rPr>
          <w:rFonts w:ascii="Trebuchet MS" w:hAnsi="Trebuchet MS"/>
          <w:b/>
          <w:bCs/>
          <w:sz w:val="28"/>
          <w:szCs w:val="28"/>
        </w:rPr>
        <w:t>Base</w:t>
      </w:r>
      <w:r w:rsidR="00322672" w:rsidRPr="002B49D1">
        <w:rPr>
          <w:rFonts w:ascii="Trebuchet MS" w:hAnsi="Trebuchet MS" w:hint="eastAsia"/>
          <w:b/>
          <w:bCs/>
          <w:sz w:val="28"/>
          <w:szCs w:val="28"/>
        </w:rPr>
        <w:t>:</w:t>
      </w:r>
      <w:r w:rsidR="00322672" w:rsidRPr="002B49D1">
        <w:rPr>
          <w:rFonts w:ascii="Trebuchet MS" w:hAnsi="Trebuchet MS" w:hint="eastAsia"/>
          <w:sz w:val="28"/>
          <w:szCs w:val="28"/>
        </w:rPr>
        <w:t xml:space="preserve"> </w:t>
      </w:r>
      <w:r w:rsidR="00322672" w:rsidRPr="002B49D1">
        <w:rPr>
          <w:rFonts w:ascii="Trebuchet MS" w:hAnsi="Trebuchet MS"/>
          <w:sz w:val="28"/>
          <w:szCs w:val="28"/>
        </w:rPr>
        <w:t>A superstructure is based on an economic base. (Source: HUMA2635_6.pdf p.7)</w:t>
      </w:r>
    </w:p>
    <w:p w14:paraId="4CE11357" w14:textId="77777777" w:rsidR="00322672" w:rsidRPr="002B49D1" w:rsidRDefault="00322672" w:rsidP="009B109C">
      <w:pPr>
        <w:spacing w:line="480" w:lineRule="auto"/>
        <w:ind w:left="360"/>
        <w:rPr>
          <w:rFonts w:ascii="Trebuchet MS" w:hAnsi="Trebuchet MS"/>
          <w:sz w:val="28"/>
          <w:szCs w:val="28"/>
        </w:rPr>
      </w:pPr>
    </w:p>
    <w:p w14:paraId="02718C82" w14:textId="1D10AE1E" w:rsidR="00322672" w:rsidRPr="002B49D1" w:rsidRDefault="00322672" w:rsidP="009B109C">
      <w:pPr>
        <w:spacing w:line="480" w:lineRule="auto"/>
        <w:ind w:left="360"/>
        <w:rPr>
          <w:rFonts w:ascii="Trebuchet MS" w:hAnsi="Trebuchet MS"/>
          <w:sz w:val="28"/>
          <w:szCs w:val="28"/>
        </w:rPr>
      </w:pPr>
      <w:r w:rsidRPr="002B49D1">
        <w:rPr>
          <w:rFonts w:ascii="Trebuchet MS" w:hAnsi="Trebuchet MS"/>
          <w:b/>
          <w:bCs/>
          <w:sz w:val="28"/>
          <w:szCs w:val="28"/>
        </w:rPr>
        <w:t>Mechanism</w:t>
      </w:r>
      <w:r w:rsidRPr="002B49D1">
        <w:rPr>
          <w:rFonts w:ascii="Trebuchet MS" w:hAnsi="Trebuchet MS" w:hint="eastAsia"/>
          <w:b/>
          <w:bCs/>
          <w:sz w:val="28"/>
          <w:szCs w:val="28"/>
        </w:rPr>
        <w:t>: (</w:t>
      </w:r>
      <w:r w:rsidRPr="002B49D1">
        <w:rPr>
          <w:rFonts w:ascii="Trebuchet MS" w:hAnsi="Trebuchet MS"/>
          <w:b/>
          <w:bCs/>
          <w:sz w:val="28"/>
          <w:szCs w:val="28"/>
        </w:rPr>
        <w:t>modes of production</w:t>
      </w:r>
      <w:r w:rsidRPr="002B49D1">
        <w:rPr>
          <w:rFonts w:ascii="Trebuchet MS" w:hAnsi="Trebuchet MS" w:hint="eastAsia"/>
          <w:b/>
          <w:bCs/>
          <w:sz w:val="28"/>
          <w:szCs w:val="28"/>
        </w:rPr>
        <w:t xml:space="preserve">) </w:t>
      </w:r>
      <w:r w:rsidRPr="002B49D1">
        <w:rPr>
          <w:rFonts w:ascii="Trebuchet MS" w:hAnsi="Trebuchet MS"/>
          <w:sz w:val="28"/>
          <w:szCs w:val="28"/>
        </w:rPr>
        <w:t xml:space="preserve">The forms of the family (as cultural system / superstructure) changed </w:t>
      </w:r>
      <w:proofErr w:type="gramStart"/>
      <w:r w:rsidRPr="002B49D1">
        <w:rPr>
          <w:rFonts w:ascii="Trebuchet MS" w:hAnsi="Trebuchet MS"/>
          <w:sz w:val="28"/>
          <w:szCs w:val="28"/>
        </w:rPr>
        <w:t>as a result of</w:t>
      </w:r>
      <w:proofErr w:type="gramEnd"/>
      <w:r w:rsidRPr="002B49D1">
        <w:rPr>
          <w:rFonts w:ascii="Trebuchet MS" w:hAnsi="Trebuchet MS"/>
          <w:sz w:val="28"/>
          <w:szCs w:val="28"/>
        </w:rPr>
        <w:t xml:space="preserve"> changes in the modes of production. (Source: HUMA2635_6.pdf p.7)</w:t>
      </w:r>
    </w:p>
    <w:p w14:paraId="55F991C7" w14:textId="77777777" w:rsidR="00BE6215" w:rsidRPr="002B49D1" w:rsidRDefault="00BE6215" w:rsidP="009B109C">
      <w:pPr>
        <w:spacing w:line="480" w:lineRule="auto"/>
        <w:ind w:left="360"/>
        <w:rPr>
          <w:rFonts w:ascii="Trebuchet MS" w:hAnsi="Trebuchet MS"/>
          <w:sz w:val="28"/>
          <w:szCs w:val="28"/>
        </w:rPr>
      </w:pPr>
    </w:p>
    <w:p w14:paraId="3EF7C093" w14:textId="792F8B03" w:rsidR="00BE6215" w:rsidRPr="002B49D1" w:rsidRDefault="00BE6215" w:rsidP="009B109C">
      <w:pPr>
        <w:spacing w:line="480" w:lineRule="auto"/>
        <w:ind w:left="360"/>
        <w:rPr>
          <w:rFonts w:ascii="Trebuchet MS" w:hAnsi="Trebuchet MS"/>
          <w:sz w:val="28"/>
          <w:szCs w:val="28"/>
        </w:rPr>
      </w:pPr>
      <w:r w:rsidRPr="002B49D1">
        <w:rPr>
          <w:rFonts w:ascii="Trebuchet MS" w:hAnsi="Trebuchet MS"/>
          <w:b/>
          <w:bCs/>
          <w:sz w:val="28"/>
          <w:szCs w:val="28"/>
        </w:rPr>
        <w:t>Five historical stages</w:t>
      </w:r>
      <w:r w:rsidRPr="002B49D1">
        <w:rPr>
          <w:rFonts w:ascii="Trebuchet MS" w:hAnsi="Trebuchet MS" w:hint="eastAsia"/>
          <w:b/>
          <w:bCs/>
          <w:sz w:val="28"/>
          <w:szCs w:val="28"/>
        </w:rPr>
        <w:t xml:space="preserve">: </w:t>
      </w:r>
      <w:r w:rsidRPr="002B49D1">
        <w:rPr>
          <w:rFonts w:ascii="Trebuchet MS" w:hAnsi="Trebuchet MS"/>
          <w:sz w:val="28"/>
          <w:szCs w:val="28"/>
        </w:rPr>
        <w:t xml:space="preserve">Primitive </w:t>
      </w:r>
      <w:r w:rsidRPr="002B49D1">
        <w:rPr>
          <w:rFonts w:ascii="Times New Roman" w:hAnsi="Times New Roman" w:cs="Times New Roman"/>
          <w:sz w:val="28"/>
          <w:szCs w:val="28"/>
        </w:rPr>
        <w:t>→</w:t>
      </w:r>
      <w:r w:rsidRPr="002B49D1">
        <w:rPr>
          <w:rFonts w:ascii="Trebuchet MS" w:hAnsi="Trebuchet MS"/>
          <w:sz w:val="28"/>
          <w:szCs w:val="28"/>
        </w:rPr>
        <w:t xml:space="preserve"> Slavery </w:t>
      </w:r>
      <w:r w:rsidRPr="002B49D1">
        <w:rPr>
          <w:rFonts w:ascii="Times New Roman" w:hAnsi="Times New Roman" w:cs="Times New Roman"/>
          <w:sz w:val="28"/>
          <w:szCs w:val="28"/>
        </w:rPr>
        <w:t>→</w:t>
      </w:r>
      <w:r w:rsidRPr="002B49D1">
        <w:rPr>
          <w:rFonts w:ascii="Trebuchet MS" w:hAnsi="Trebuchet MS"/>
          <w:sz w:val="28"/>
          <w:szCs w:val="28"/>
        </w:rPr>
        <w:t xml:space="preserve"> Feudal </w:t>
      </w:r>
      <w:r w:rsidRPr="002B49D1">
        <w:rPr>
          <w:rFonts w:ascii="Times New Roman" w:hAnsi="Times New Roman" w:cs="Times New Roman"/>
          <w:sz w:val="28"/>
          <w:szCs w:val="28"/>
        </w:rPr>
        <w:t>→</w:t>
      </w:r>
      <w:r w:rsidRPr="002B49D1">
        <w:rPr>
          <w:rFonts w:ascii="Trebuchet MS" w:hAnsi="Trebuchet MS"/>
          <w:sz w:val="28"/>
          <w:szCs w:val="28"/>
        </w:rPr>
        <w:t xml:space="preserve"> Capitalist </w:t>
      </w:r>
      <w:r w:rsidRPr="002B49D1">
        <w:rPr>
          <w:rFonts w:ascii="Times New Roman" w:hAnsi="Times New Roman" w:cs="Times New Roman"/>
          <w:sz w:val="28"/>
          <w:szCs w:val="28"/>
        </w:rPr>
        <w:t>→</w:t>
      </w:r>
      <w:r w:rsidRPr="002B49D1">
        <w:rPr>
          <w:rFonts w:ascii="Trebuchet MS" w:hAnsi="Trebuchet MS"/>
          <w:sz w:val="28"/>
          <w:szCs w:val="28"/>
        </w:rPr>
        <w:t xml:space="preserve"> Socialist </w:t>
      </w:r>
      <w:r w:rsidRPr="002B49D1">
        <w:rPr>
          <w:rFonts w:ascii="Times New Roman" w:hAnsi="Times New Roman" w:cs="Times New Roman"/>
          <w:sz w:val="28"/>
          <w:szCs w:val="28"/>
        </w:rPr>
        <w:t>→</w:t>
      </w:r>
      <w:r w:rsidRPr="002B49D1">
        <w:rPr>
          <w:rFonts w:ascii="Trebuchet MS" w:hAnsi="Trebuchet MS"/>
          <w:sz w:val="28"/>
          <w:szCs w:val="28"/>
        </w:rPr>
        <w:t xml:space="preserve"> Communist.</w:t>
      </w:r>
      <w:r w:rsidR="00DA6B76" w:rsidRPr="002B49D1">
        <w:rPr>
          <w:rFonts w:ascii="Trebuchet MS" w:hAnsi="Trebuchet MS" w:hint="eastAsia"/>
          <w:sz w:val="28"/>
          <w:szCs w:val="28"/>
        </w:rPr>
        <w:t xml:space="preserve"> (</w:t>
      </w:r>
      <w:r w:rsidR="004C0A97" w:rsidRPr="002B49D1">
        <w:rPr>
          <w:rFonts w:ascii="Trebuchet MS" w:hAnsi="Trebuchet MS" w:hint="eastAsia"/>
          <w:sz w:val="28"/>
          <w:szCs w:val="28"/>
        </w:rPr>
        <w:t>写作</w:t>
      </w:r>
      <w:r w:rsidR="004C0A97" w:rsidRPr="002B49D1">
        <w:rPr>
          <w:rFonts w:ascii="Trebuchet MS" w:hAnsi="Trebuchet MS" w:hint="eastAsia"/>
          <w:sz w:val="28"/>
          <w:szCs w:val="28"/>
        </w:rPr>
        <w:t>five</w:t>
      </w:r>
      <w:r w:rsidR="004C0A97" w:rsidRPr="002B49D1">
        <w:rPr>
          <w:rFonts w:ascii="Trebuchet MS" w:hAnsi="Trebuchet MS" w:hint="eastAsia"/>
          <w:sz w:val="28"/>
          <w:szCs w:val="28"/>
        </w:rPr>
        <w:t>读作六</w:t>
      </w:r>
      <w:r w:rsidR="00DA6B76" w:rsidRPr="002B49D1">
        <w:rPr>
          <w:rFonts w:ascii="Trebuchet MS" w:hAnsi="Trebuchet MS" w:hint="eastAsia"/>
          <w:sz w:val="28"/>
          <w:szCs w:val="28"/>
        </w:rPr>
        <w:t>)</w:t>
      </w:r>
    </w:p>
    <w:p w14:paraId="79CC4804" w14:textId="77777777" w:rsidR="00BE6215" w:rsidRPr="002B49D1" w:rsidRDefault="00BE6215" w:rsidP="009B109C">
      <w:pPr>
        <w:spacing w:line="480" w:lineRule="auto"/>
        <w:ind w:left="360"/>
        <w:rPr>
          <w:rFonts w:ascii="Trebuchet MS" w:hAnsi="Trebuchet MS"/>
          <w:sz w:val="28"/>
          <w:szCs w:val="28"/>
        </w:rPr>
      </w:pPr>
    </w:p>
    <w:p w14:paraId="1D67A6A5" w14:textId="10F59D0F" w:rsidR="00BE6215" w:rsidRPr="002B49D1" w:rsidRDefault="004C0A97" w:rsidP="009B109C">
      <w:pPr>
        <w:spacing w:line="480" w:lineRule="auto"/>
        <w:ind w:left="360"/>
        <w:rPr>
          <w:rFonts w:ascii="Trebuchet MS" w:hAnsi="Trebuchet MS"/>
          <w:sz w:val="28"/>
          <w:szCs w:val="28"/>
        </w:rPr>
      </w:pPr>
      <w:r w:rsidRPr="002B49D1">
        <w:rPr>
          <w:rFonts w:ascii="Trebuchet MS" w:hAnsi="Trebuchet MS" w:hint="eastAsia"/>
          <w:b/>
          <w:bCs/>
          <w:sz w:val="28"/>
          <w:szCs w:val="28"/>
        </w:rPr>
        <w:t>S</w:t>
      </w:r>
      <w:r w:rsidRPr="002B49D1">
        <w:rPr>
          <w:rFonts w:ascii="Trebuchet MS" w:hAnsi="Trebuchet MS"/>
          <w:b/>
          <w:bCs/>
          <w:sz w:val="28"/>
          <w:szCs w:val="28"/>
        </w:rPr>
        <w:t>tage markers</w:t>
      </w:r>
      <w:r w:rsidRPr="002B49D1">
        <w:rPr>
          <w:rFonts w:ascii="Trebuchet MS" w:hAnsi="Trebuchet MS" w:hint="eastAsia"/>
          <w:b/>
          <w:bCs/>
          <w:sz w:val="28"/>
          <w:szCs w:val="28"/>
        </w:rPr>
        <w:t>:</w:t>
      </w:r>
      <w:r w:rsidR="007660BE" w:rsidRPr="002B49D1">
        <w:rPr>
          <w:rFonts w:ascii="Segoe UI" w:hAnsi="Segoe UI" w:cs="Segoe UI"/>
          <w:color w:val="0F1115"/>
          <w:sz w:val="24"/>
          <w:szCs w:val="24"/>
          <w:shd w:val="clear" w:color="auto" w:fill="FFFFFF"/>
        </w:rPr>
        <w:t xml:space="preserve"> </w:t>
      </w:r>
      <w:r w:rsidR="007660BE" w:rsidRPr="002B49D1">
        <w:rPr>
          <w:rFonts w:ascii="Trebuchet MS" w:hAnsi="Trebuchet MS" w:hint="eastAsia"/>
          <w:b/>
          <w:bCs/>
          <w:sz w:val="28"/>
          <w:szCs w:val="28"/>
        </w:rPr>
        <w:t>(</w:t>
      </w:r>
      <w:r w:rsidR="007660BE" w:rsidRPr="002B49D1">
        <w:rPr>
          <w:rFonts w:ascii="Trebuchet MS" w:hAnsi="Trebuchet MS"/>
          <w:b/>
          <w:bCs/>
          <w:sz w:val="28"/>
          <w:szCs w:val="28"/>
        </w:rPr>
        <w:t>Cultural traits</w:t>
      </w:r>
      <w:r w:rsidR="007660BE" w:rsidRPr="002B49D1">
        <w:rPr>
          <w:rFonts w:ascii="Trebuchet MS" w:hAnsi="Trebuchet MS" w:hint="eastAsia"/>
          <w:b/>
          <w:bCs/>
          <w:sz w:val="28"/>
          <w:szCs w:val="28"/>
        </w:rPr>
        <w:t>)</w:t>
      </w:r>
      <w:r w:rsidR="007660BE" w:rsidRPr="002B49D1">
        <w:rPr>
          <w:rFonts w:ascii="Trebuchet MS" w:hAnsi="Trebuchet MS" w:hint="eastAsia"/>
          <w:sz w:val="28"/>
          <w:szCs w:val="28"/>
        </w:rPr>
        <w:t xml:space="preserve"> </w:t>
      </w:r>
      <w:r w:rsidR="007660BE" w:rsidRPr="002B49D1">
        <w:rPr>
          <w:rFonts w:ascii="Trebuchet MS" w:hAnsi="Trebuchet MS"/>
          <w:sz w:val="28"/>
          <w:szCs w:val="28"/>
        </w:rPr>
        <w:t xml:space="preserve">Each stage consists of a </w:t>
      </w:r>
      <w:r w:rsidR="007660BE" w:rsidRPr="002B49D1">
        <w:rPr>
          <w:rFonts w:ascii="Trebuchet MS" w:hAnsi="Trebuchet MS"/>
          <w:sz w:val="28"/>
          <w:szCs w:val="28"/>
        </w:rPr>
        <w:lastRenderedPageBreak/>
        <w:t>complex of related cultural traits; people displaying certain traits must be representative of the </w:t>
      </w:r>
      <w:proofErr w:type="gramStart"/>
      <w:r w:rsidR="007660BE" w:rsidRPr="002B49D1">
        <w:rPr>
          <w:rFonts w:ascii="Trebuchet MS" w:hAnsi="Trebuchet MS"/>
          <w:sz w:val="28"/>
          <w:szCs w:val="28"/>
        </w:rPr>
        <w:t>particular stage</w:t>
      </w:r>
      <w:proofErr w:type="gramEnd"/>
      <w:r w:rsidR="007660BE" w:rsidRPr="002B49D1">
        <w:rPr>
          <w:rFonts w:ascii="Trebuchet MS" w:hAnsi="Trebuchet MS"/>
          <w:sz w:val="28"/>
          <w:szCs w:val="28"/>
        </w:rPr>
        <w:t> in which those traits occur. (Source: HUMA2635_6.pdf p.8)</w:t>
      </w:r>
    </w:p>
    <w:p w14:paraId="7E2DF208" w14:textId="77777777" w:rsidR="00C63356" w:rsidRPr="002B49D1" w:rsidRDefault="00C63356" w:rsidP="009B109C">
      <w:pPr>
        <w:spacing w:line="480" w:lineRule="auto"/>
        <w:ind w:left="360"/>
        <w:rPr>
          <w:rFonts w:ascii="Trebuchet MS" w:hAnsi="Trebuchet MS"/>
          <w:sz w:val="28"/>
          <w:szCs w:val="28"/>
        </w:rPr>
      </w:pPr>
    </w:p>
    <w:p w14:paraId="1554FAAF" w14:textId="1C99E76B" w:rsidR="00C63356" w:rsidRPr="002B49D1" w:rsidRDefault="008B7B66" w:rsidP="009B109C">
      <w:pPr>
        <w:spacing w:line="480" w:lineRule="auto"/>
        <w:ind w:left="360"/>
        <w:rPr>
          <w:rFonts w:ascii="Trebuchet MS" w:hAnsi="Trebuchet MS"/>
          <w:sz w:val="28"/>
          <w:szCs w:val="28"/>
        </w:rPr>
      </w:pPr>
      <w:r w:rsidRPr="002B49D1">
        <w:rPr>
          <w:rFonts w:ascii="Trebuchet MS" w:hAnsi="Trebuchet MS" w:hint="eastAsia"/>
          <w:b/>
          <w:bCs/>
          <w:sz w:val="28"/>
          <w:szCs w:val="28"/>
        </w:rPr>
        <w:t>可加</w:t>
      </w:r>
      <w:r w:rsidR="00C63356" w:rsidRPr="002B49D1">
        <w:rPr>
          <w:rFonts w:ascii="Trebuchet MS" w:hAnsi="Trebuchet MS"/>
          <w:b/>
          <w:bCs/>
          <w:sz w:val="28"/>
          <w:szCs w:val="28"/>
        </w:rPr>
        <w:t>Example</w:t>
      </w:r>
      <w:r w:rsidR="00C63356" w:rsidRPr="002B49D1">
        <w:rPr>
          <w:rFonts w:ascii="Trebuchet MS" w:hAnsi="Trebuchet MS" w:hint="eastAsia"/>
          <w:b/>
          <w:bCs/>
          <w:sz w:val="28"/>
          <w:szCs w:val="28"/>
        </w:rPr>
        <w:t>:</w:t>
      </w:r>
      <w:r w:rsidR="00C63356" w:rsidRPr="002B49D1">
        <w:rPr>
          <w:rFonts w:ascii="Trebuchet MS" w:hAnsi="Trebuchet MS"/>
          <w:sz w:val="28"/>
          <w:szCs w:val="28"/>
        </w:rPr>
        <w:t xml:space="preserve"> The Mosuo's matriliny means that they are at the second substage of the primitive stage. (Source: HUMA2635_6.pdf p.8)</w:t>
      </w:r>
    </w:p>
    <w:p w14:paraId="768BB5B3" w14:textId="77777777" w:rsidR="004C0A97" w:rsidRPr="002B49D1" w:rsidRDefault="004C0A97" w:rsidP="009B109C">
      <w:pPr>
        <w:spacing w:line="480" w:lineRule="auto"/>
        <w:ind w:left="360"/>
        <w:rPr>
          <w:rFonts w:ascii="Trebuchet MS" w:hAnsi="Trebuchet MS"/>
          <w:sz w:val="28"/>
          <w:szCs w:val="28"/>
        </w:rPr>
      </w:pPr>
    </w:p>
    <w:p w14:paraId="26710F1B" w14:textId="16CFDBEB" w:rsidR="00B73A27" w:rsidRPr="002B49D1" w:rsidRDefault="00B73A27" w:rsidP="006D3E09">
      <w:pPr>
        <w:pStyle w:val="ListParagraph"/>
        <w:numPr>
          <w:ilvl w:val="0"/>
          <w:numId w:val="3"/>
        </w:numPr>
        <w:spacing w:line="480" w:lineRule="auto"/>
        <w:rPr>
          <w:rFonts w:ascii="Trebuchet MS" w:hAnsi="Trebuchet MS"/>
          <w:sz w:val="28"/>
          <w:szCs w:val="28"/>
        </w:rPr>
      </w:pPr>
      <w:r w:rsidRPr="002B49D1">
        <w:rPr>
          <w:rFonts w:ascii="Trebuchet MS" w:hAnsi="Trebuchet MS"/>
          <w:b/>
          <w:bCs/>
          <w:sz w:val="32"/>
          <w:szCs w:val="32"/>
        </w:rPr>
        <w:t>Identification of nationalities</w:t>
      </w:r>
      <w:r w:rsidRPr="002B49D1">
        <w:rPr>
          <w:rFonts w:ascii="Trebuchet MS" w:hAnsi="Trebuchet MS"/>
          <w:sz w:val="22"/>
          <w:szCs w:val="24"/>
        </w:rPr>
        <w:br/>
      </w:r>
      <w:r w:rsidRPr="002B49D1">
        <w:rPr>
          <w:rFonts w:ascii="Trebuchet MS" w:hAnsi="Trebuchet MS"/>
          <w:sz w:val="28"/>
          <w:szCs w:val="28"/>
        </w:rPr>
        <w:t xml:space="preserve">The Chinese state follows Stalin’s 1913 definition: a historically constituted, stable community formed </w:t>
      </w:r>
      <w:proofErr w:type="gramStart"/>
      <w:r w:rsidRPr="002B49D1">
        <w:rPr>
          <w:rFonts w:ascii="Trebuchet MS" w:hAnsi="Trebuchet MS"/>
          <w:sz w:val="28"/>
          <w:szCs w:val="28"/>
        </w:rPr>
        <w:t>on the basis of</w:t>
      </w:r>
      <w:proofErr w:type="gramEnd"/>
      <w:r w:rsidRPr="002B49D1">
        <w:rPr>
          <w:rFonts w:ascii="Trebuchet MS" w:hAnsi="Trebuchet MS"/>
          <w:sz w:val="28"/>
          <w:szCs w:val="28"/>
        </w:rPr>
        <w:t xml:space="preserve"> a common language, territory, economic life, and psychological make-up manifested in a common culture. Through systematic identification, over 400 ethnic groups were investigated, and by 1979, 55 minority nationalities had been officially recognized. This process was not based purely on cultural distinctiveness; groups like the Hakkas, though culturally and linguistically distinct, were classified as part of the Han majority, while the Mosuo were designated a branch of the </w:t>
      </w:r>
      <w:proofErr w:type="spellStart"/>
      <w:r w:rsidRPr="002B49D1">
        <w:rPr>
          <w:rFonts w:ascii="Trebuchet MS" w:hAnsi="Trebuchet MS"/>
          <w:sz w:val="28"/>
          <w:szCs w:val="28"/>
        </w:rPr>
        <w:t>Naxi</w:t>
      </w:r>
      <w:proofErr w:type="spellEnd"/>
      <w:r w:rsidRPr="002B49D1">
        <w:rPr>
          <w:rFonts w:ascii="Trebuchet MS" w:hAnsi="Trebuchet MS"/>
          <w:sz w:val="28"/>
          <w:szCs w:val="28"/>
        </w:rPr>
        <w:t>. The identification thus involved both objective criteria and state categorization.</w:t>
      </w:r>
      <w:r w:rsidRPr="002B49D1">
        <w:rPr>
          <w:rFonts w:ascii="Trebuchet MS" w:hAnsi="Trebuchet MS"/>
          <w:sz w:val="28"/>
          <w:szCs w:val="28"/>
        </w:rPr>
        <w:br/>
        <w:t>(Sources: HUMA2635_6.pdf, p.25; HUMA2635_1.pdf, p.20)</w:t>
      </w:r>
    </w:p>
    <w:p w14:paraId="77D2FE5E" w14:textId="77777777" w:rsidR="004D6075" w:rsidRPr="002B49D1" w:rsidRDefault="004D6075" w:rsidP="004D6075">
      <w:pPr>
        <w:pStyle w:val="ListParagraph"/>
        <w:spacing w:line="480" w:lineRule="auto"/>
        <w:ind w:left="360"/>
        <w:rPr>
          <w:rFonts w:ascii="Trebuchet MS" w:hAnsi="Trebuchet MS"/>
          <w:b/>
          <w:bCs/>
          <w:sz w:val="32"/>
          <w:szCs w:val="32"/>
        </w:rPr>
      </w:pPr>
    </w:p>
    <w:p w14:paraId="51C44423" w14:textId="75D37877" w:rsidR="004D6075" w:rsidRDefault="004D6075" w:rsidP="004D6075">
      <w:pPr>
        <w:pStyle w:val="ListParagraph"/>
        <w:spacing w:line="480" w:lineRule="auto"/>
        <w:ind w:left="360"/>
        <w:rPr>
          <w:rFonts w:ascii="Trebuchet MS" w:hAnsi="Trebuchet MS"/>
          <w:b/>
          <w:bCs/>
          <w:sz w:val="28"/>
          <w:szCs w:val="28"/>
        </w:rPr>
      </w:pPr>
      <w:r w:rsidRPr="002B49D1">
        <w:rPr>
          <w:rFonts w:ascii="Trebuchet MS" w:hAnsi="Trebuchet MS"/>
          <w:b/>
          <w:bCs/>
          <w:color w:val="EE0000"/>
          <w:sz w:val="28"/>
          <w:szCs w:val="28"/>
        </w:rPr>
        <w:lastRenderedPageBreak/>
        <w:t>Logic:</w:t>
      </w:r>
      <w:r w:rsidRPr="002B49D1">
        <w:rPr>
          <w:rFonts w:ascii="Trebuchet MS" w:hAnsi="Trebuchet MS"/>
          <w:sz w:val="28"/>
          <w:szCs w:val="28"/>
        </w:rPr>
        <w:t xml:space="preserve"> </w:t>
      </w:r>
      <w:r w:rsidRPr="002B49D1">
        <w:rPr>
          <w:rFonts w:ascii="Trebuchet MS" w:hAnsi="Trebuchet MS"/>
          <w:b/>
          <w:bCs/>
          <w:sz w:val="28"/>
          <w:szCs w:val="28"/>
        </w:rPr>
        <w:t>Theor</w:t>
      </w:r>
      <w:r w:rsidRPr="002B49D1">
        <w:rPr>
          <w:rFonts w:ascii="Trebuchet MS" w:hAnsi="Trebuchet MS" w:hint="eastAsia"/>
          <w:b/>
          <w:bCs/>
          <w:sz w:val="28"/>
          <w:szCs w:val="28"/>
        </w:rPr>
        <w:t>y</w:t>
      </w:r>
      <w:r w:rsidRPr="002B49D1">
        <w:rPr>
          <w:rFonts w:ascii="Trebuchet MS" w:hAnsi="Trebuchet MS"/>
          <w:b/>
          <w:bCs/>
          <w:sz w:val="28"/>
          <w:szCs w:val="28"/>
        </w:rPr>
        <w:t xml:space="preserve"> (Stalin)</w:t>
      </w:r>
      <w:r w:rsidRPr="002B49D1">
        <w:rPr>
          <w:rFonts w:ascii="Times New Roman" w:hAnsi="Times New Roman" w:cs="Times New Roman"/>
          <w:b/>
          <w:bCs/>
          <w:sz w:val="28"/>
          <w:szCs w:val="28"/>
        </w:rPr>
        <w:t>→</w:t>
      </w:r>
      <w:r w:rsidRPr="002B49D1">
        <w:rPr>
          <w:rFonts w:ascii="Trebuchet MS" w:hAnsi="Trebuchet MS"/>
          <w:b/>
          <w:bCs/>
          <w:sz w:val="28"/>
          <w:szCs w:val="28"/>
        </w:rPr>
        <w:t xml:space="preserve"> Scope of classification </w:t>
      </w:r>
      <w:r w:rsidRPr="002B49D1">
        <w:rPr>
          <w:rFonts w:ascii="Times New Roman" w:hAnsi="Times New Roman" w:cs="Times New Roman"/>
          <w:b/>
          <w:bCs/>
          <w:sz w:val="28"/>
          <w:szCs w:val="28"/>
        </w:rPr>
        <w:t>→</w:t>
      </w:r>
      <w:r w:rsidRPr="002B49D1">
        <w:rPr>
          <w:rFonts w:ascii="Trebuchet MS" w:hAnsi="Trebuchet MS"/>
          <w:b/>
          <w:bCs/>
          <w:sz w:val="28"/>
          <w:szCs w:val="28"/>
        </w:rPr>
        <w:t xml:space="preserve"> Outcome</w:t>
      </w:r>
      <w:r w:rsidR="00D10B96" w:rsidRPr="002B49D1">
        <w:rPr>
          <w:rFonts w:ascii="Trebuchet MS" w:hAnsi="Trebuchet MS" w:hint="eastAsia"/>
          <w:b/>
          <w:bCs/>
          <w:sz w:val="28"/>
          <w:szCs w:val="28"/>
        </w:rPr>
        <w:t xml:space="preserve"> Example</w:t>
      </w:r>
    </w:p>
    <w:p w14:paraId="170FC79C" w14:textId="77777777" w:rsidR="00357432" w:rsidRPr="00357432" w:rsidRDefault="00357432" w:rsidP="00357432">
      <w:pPr>
        <w:pStyle w:val="ListParagraph"/>
        <w:spacing w:line="480" w:lineRule="auto"/>
        <w:ind w:left="360"/>
        <w:rPr>
          <w:rFonts w:ascii="Trebuchet MS" w:hAnsi="Trebuchet MS"/>
          <w:b/>
          <w:bCs/>
          <w:sz w:val="28"/>
          <w:szCs w:val="28"/>
        </w:rPr>
      </w:pPr>
      <w:r w:rsidRPr="00357432">
        <w:rPr>
          <w:rFonts w:ascii="Trebuchet MS" w:hAnsi="Trebuchet MS"/>
          <w:b/>
          <w:bCs/>
          <w:sz w:val="28"/>
          <w:szCs w:val="28"/>
        </w:rPr>
        <w:t>根据斯大林的理论，历史上构建的稳定的共同体，基于共同语言、领土、经济、心理（文化）。依据理论，调查识别到数百民族群体，但由国家官方认可的有</w:t>
      </w:r>
      <w:r w:rsidRPr="00357432">
        <w:rPr>
          <w:rFonts w:ascii="Trebuchet MS" w:hAnsi="Trebuchet MS"/>
          <w:b/>
          <w:bCs/>
          <w:sz w:val="28"/>
          <w:szCs w:val="28"/>
        </w:rPr>
        <w:t>55</w:t>
      </w:r>
      <w:r w:rsidRPr="00357432">
        <w:rPr>
          <w:rFonts w:ascii="Trebuchet MS" w:hAnsi="Trebuchet MS"/>
          <w:b/>
          <w:bCs/>
          <w:sz w:val="28"/>
          <w:szCs w:val="28"/>
        </w:rPr>
        <w:t>个少数民族。所以识别过程是客观标准</w:t>
      </w:r>
      <w:r w:rsidRPr="00357432">
        <w:rPr>
          <w:rFonts w:ascii="Trebuchet MS" w:hAnsi="Trebuchet MS"/>
          <w:b/>
          <w:bCs/>
          <w:sz w:val="28"/>
          <w:szCs w:val="28"/>
        </w:rPr>
        <w:t>+</w:t>
      </w:r>
      <w:r w:rsidRPr="00357432">
        <w:rPr>
          <w:rFonts w:ascii="Trebuchet MS" w:hAnsi="Trebuchet MS"/>
          <w:b/>
          <w:bCs/>
          <w:sz w:val="28"/>
          <w:szCs w:val="28"/>
        </w:rPr>
        <w:t>国家分类</w:t>
      </w:r>
    </w:p>
    <w:p w14:paraId="60AC4E01" w14:textId="77777777" w:rsidR="00357432" w:rsidRPr="002B49D1" w:rsidRDefault="00357432" w:rsidP="004D6075">
      <w:pPr>
        <w:pStyle w:val="ListParagraph"/>
        <w:spacing w:line="480" w:lineRule="auto"/>
        <w:ind w:left="360"/>
        <w:rPr>
          <w:rFonts w:ascii="Trebuchet MS" w:hAnsi="Trebuchet MS"/>
          <w:b/>
          <w:bCs/>
          <w:sz w:val="28"/>
          <w:szCs w:val="28"/>
        </w:rPr>
      </w:pPr>
    </w:p>
    <w:p w14:paraId="22CF8DA6" w14:textId="77777777" w:rsidR="004D6075" w:rsidRPr="002B49D1" w:rsidRDefault="004D6075" w:rsidP="004D6075">
      <w:pPr>
        <w:pStyle w:val="ListParagraph"/>
        <w:spacing w:line="480" w:lineRule="auto"/>
        <w:ind w:left="360"/>
        <w:rPr>
          <w:rFonts w:ascii="Trebuchet MS" w:hAnsi="Trebuchet MS"/>
          <w:b/>
          <w:bCs/>
          <w:sz w:val="28"/>
          <w:szCs w:val="28"/>
        </w:rPr>
      </w:pPr>
    </w:p>
    <w:p w14:paraId="52AE586B" w14:textId="4AE7886C" w:rsidR="004D6075" w:rsidRPr="002B49D1" w:rsidRDefault="004D6075" w:rsidP="004D6075">
      <w:pPr>
        <w:pStyle w:val="ListParagraph"/>
        <w:spacing w:line="480" w:lineRule="auto"/>
        <w:ind w:left="360"/>
        <w:rPr>
          <w:rFonts w:ascii="Trebuchet MS" w:hAnsi="Trebuchet MS"/>
          <w:sz w:val="28"/>
          <w:szCs w:val="28"/>
        </w:rPr>
      </w:pPr>
      <w:r w:rsidRPr="002B49D1">
        <w:rPr>
          <w:rFonts w:ascii="Trebuchet MS" w:hAnsi="Trebuchet MS" w:hint="eastAsia"/>
          <w:b/>
          <w:bCs/>
          <w:sz w:val="28"/>
          <w:szCs w:val="28"/>
        </w:rPr>
        <w:t>Theory: (language, territory, economy</w:t>
      </w:r>
      <w:r w:rsidR="00A6467A" w:rsidRPr="002B49D1">
        <w:rPr>
          <w:rFonts w:ascii="Trebuchet MS" w:hAnsi="Trebuchet MS" w:hint="eastAsia"/>
          <w:b/>
          <w:bCs/>
          <w:sz w:val="28"/>
          <w:szCs w:val="28"/>
        </w:rPr>
        <w:t>,</w:t>
      </w:r>
      <w:r w:rsidRPr="002B49D1">
        <w:rPr>
          <w:rFonts w:ascii="Trebuchet MS" w:hAnsi="Trebuchet MS" w:hint="eastAsia"/>
          <w:b/>
          <w:bCs/>
          <w:sz w:val="28"/>
          <w:szCs w:val="28"/>
        </w:rPr>
        <w:t xml:space="preserve"> and psychology</w:t>
      </w:r>
      <w:r w:rsidR="00041E7C" w:rsidRPr="002B49D1">
        <w:rPr>
          <w:rFonts w:ascii="Trebuchet MS" w:hAnsi="Trebuchet MS"/>
          <w:b/>
          <w:bCs/>
          <w:sz w:val="28"/>
          <w:szCs w:val="28"/>
        </w:rPr>
        <w:t>)</w:t>
      </w:r>
      <w:r w:rsidRPr="002B49D1">
        <w:rPr>
          <w:rFonts w:ascii="Trebuchet MS" w:hAnsi="Trebuchet MS"/>
          <w:sz w:val="28"/>
          <w:szCs w:val="28"/>
        </w:rPr>
        <w:t xml:space="preserve"> nationality </w:t>
      </w:r>
      <w:r w:rsidR="00DE6278" w:rsidRPr="002B49D1">
        <w:rPr>
          <w:rFonts w:ascii="Trebuchet MS" w:hAnsi="Trebuchet MS"/>
          <w:sz w:val="28"/>
          <w:szCs w:val="28"/>
        </w:rPr>
        <w:t>is</w:t>
      </w:r>
      <w:r w:rsidRPr="002B49D1">
        <w:rPr>
          <w:rFonts w:ascii="Trebuchet MS" w:hAnsi="Trebuchet MS"/>
          <w:sz w:val="28"/>
          <w:szCs w:val="28"/>
        </w:rPr>
        <w:t xml:space="preserve"> a historically constituted, stable community of people, formed </w:t>
      </w:r>
      <w:proofErr w:type="gramStart"/>
      <w:r w:rsidRPr="002B49D1">
        <w:rPr>
          <w:rFonts w:ascii="Trebuchet MS" w:hAnsi="Trebuchet MS"/>
          <w:sz w:val="28"/>
          <w:szCs w:val="28"/>
        </w:rPr>
        <w:t>on the basis of</w:t>
      </w:r>
      <w:proofErr w:type="gramEnd"/>
      <w:r w:rsidRPr="002B49D1">
        <w:rPr>
          <w:rFonts w:ascii="Trebuchet MS" w:hAnsi="Trebuchet MS"/>
          <w:sz w:val="28"/>
          <w:szCs w:val="28"/>
        </w:rPr>
        <w:t xml:space="preserve"> a common language, territory, economic life, and psychological make-up manifested in a common culture. (Source: HUMA2635_6.pdf p.25)</w:t>
      </w:r>
    </w:p>
    <w:p w14:paraId="0056E518" w14:textId="77777777" w:rsidR="00AE6FBD" w:rsidRPr="002B49D1" w:rsidRDefault="00AE6FBD" w:rsidP="004D6075">
      <w:pPr>
        <w:pStyle w:val="ListParagraph"/>
        <w:spacing w:line="480" w:lineRule="auto"/>
        <w:ind w:left="360"/>
        <w:rPr>
          <w:rFonts w:ascii="Trebuchet MS" w:hAnsi="Trebuchet MS"/>
          <w:sz w:val="28"/>
          <w:szCs w:val="28"/>
        </w:rPr>
      </w:pPr>
    </w:p>
    <w:p w14:paraId="5C2DDBD3" w14:textId="211C4FBD" w:rsidR="00AE6FBD" w:rsidRPr="002B49D1" w:rsidRDefault="00AE6FBD" w:rsidP="004D6075">
      <w:pPr>
        <w:pStyle w:val="ListParagraph"/>
        <w:spacing w:line="480" w:lineRule="auto"/>
        <w:ind w:left="360"/>
        <w:rPr>
          <w:rFonts w:ascii="Trebuchet MS" w:hAnsi="Trebuchet MS"/>
          <w:sz w:val="28"/>
          <w:szCs w:val="28"/>
        </w:rPr>
      </w:pPr>
      <w:r w:rsidRPr="002B49D1">
        <w:rPr>
          <w:rFonts w:ascii="Trebuchet MS" w:hAnsi="Trebuchet MS"/>
          <w:b/>
          <w:bCs/>
          <w:sz w:val="28"/>
          <w:szCs w:val="28"/>
        </w:rPr>
        <w:t>Scope of classification</w:t>
      </w:r>
      <w:r w:rsidRPr="002B49D1">
        <w:rPr>
          <w:rFonts w:ascii="Trebuchet MS" w:hAnsi="Trebuchet MS" w:hint="eastAsia"/>
          <w:b/>
          <w:bCs/>
          <w:sz w:val="28"/>
          <w:szCs w:val="28"/>
        </w:rPr>
        <w:t>: (</w:t>
      </w:r>
      <w:r w:rsidRPr="002B49D1">
        <w:rPr>
          <w:rFonts w:ascii="Trebuchet MS" w:hAnsi="Trebuchet MS"/>
          <w:b/>
          <w:bCs/>
          <w:sz w:val="28"/>
          <w:szCs w:val="28"/>
        </w:rPr>
        <w:t xml:space="preserve">400+ </w:t>
      </w:r>
      <w:r w:rsidRPr="002B49D1">
        <w:rPr>
          <w:rFonts w:ascii="Times New Roman" w:hAnsi="Times New Roman" w:cs="Times New Roman"/>
          <w:b/>
          <w:bCs/>
          <w:sz w:val="28"/>
          <w:szCs w:val="28"/>
        </w:rPr>
        <w:t>→</w:t>
      </w:r>
      <w:r w:rsidRPr="002B49D1">
        <w:rPr>
          <w:rFonts w:ascii="Trebuchet MS" w:hAnsi="Trebuchet MS"/>
          <w:b/>
          <w:bCs/>
          <w:sz w:val="28"/>
          <w:szCs w:val="28"/>
        </w:rPr>
        <w:t xml:space="preserve"> 55</w:t>
      </w:r>
      <w:r w:rsidRPr="002B49D1">
        <w:rPr>
          <w:rFonts w:ascii="Trebuchet MS" w:hAnsi="Trebuchet MS" w:hint="eastAsia"/>
          <w:b/>
          <w:bCs/>
          <w:sz w:val="28"/>
          <w:szCs w:val="28"/>
        </w:rPr>
        <w:t xml:space="preserve">) </w:t>
      </w:r>
      <w:r w:rsidRPr="002B49D1">
        <w:rPr>
          <w:rFonts w:ascii="Trebuchet MS" w:hAnsi="Trebuchet MS"/>
          <w:sz w:val="28"/>
          <w:szCs w:val="28"/>
        </w:rPr>
        <w:t>By 1979, the number of 55 nationalities was reached, identified from more than 400 ethnic groups. (Source: HUMA2635_6.pdf p.25)</w:t>
      </w:r>
    </w:p>
    <w:p w14:paraId="7D6DEBC6" w14:textId="77777777" w:rsidR="00705B37" w:rsidRPr="002B49D1" w:rsidRDefault="00705B37" w:rsidP="004D6075">
      <w:pPr>
        <w:pStyle w:val="ListParagraph"/>
        <w:spacing w:line="480" w:lineRule="auto"/>
        <w:ind w:left="360"/>
        <w:rPr>
          <w:rFonts w:ascii="Trebuchet MS" w:hAnsi="Trebuchet MS"/>
          <w:sz w:val="28"/>
          <w:szCs w:val="28"/>
        </w:rPr>
      </w:pPr>
    </w:p>
    <w:p w14:paraId="4393E3CB" w14:textId="3F61B111" w:rsidR="00705B37" w:rsidRPr="002B49D1" w:rsidRDefault="000E0368" w:rsidP="004D6075">
      <w:pPr>
        <w:pStyle w:val="ListParagraph"/>
        <w:spacing w:line="480" w:lineRule="auto"/>
        <w:ind w:left="360"/>
        <w:rPr>
          <w:rFonts w:ascii="Trebuchet MS" w:hAnsi="Trebuchet MS"/>
          <w:sz w:val="28"/>
          <w:szCs w:val="28"/>
        </w:rPr>
      </w:pPr>
      <w:r w:rsidRPr="002B49D1">
        <w:rPr>
          <w:rFonts w:ascii="Trebuchet MS" w:hAnsi="Trebuchet MS" w:hint="eastAsia"/>
          <w:b/>
          <w:bCs/>
          <w:sz w:val="28"/>
          <w:szCs w:val="28"/>
        </w:rPr>
        <w:t>可加</w:t>
      </w:r>
      <w:r w:rsidR="00705B37" w:rsidRPr="002B49D1">
        <w:rPr>
          <w:rFonts w:ascii="Trebuchet MS" w:hAnsi="Trebuchet MS" w:hint="eastAsia"/>
          <w:b/>
          <w:bCs/>
          <w:sz w:val="28"/>
          <w:szCs w:val="28"/>
        </w:rPr>
        <w:t>Example1: (</w:t>
      </w:r>
      <w:r w:rsidR="00705B37" w:rsidRPr="002B49D1">
        <w:rPr>
          <w:rFonts w:ascii="Trebuchet MS" w:hAnsi="Trebuchet MS"/>
          <w:b/>
          <w:bCs/>
          <w:sz w:val="28"/>
          <w:szCs w:val="28"/>
        </w:rPr>
        <w:t xml:space="preserve">Hakkas = Han) </w:t>
      </w:r>
      <w:r w:rsidR="00705B37" w:rsidRPr="002B49D1">
        <w:rPr>
          <w:rFonts w:ascii="Trebuchet MS" w:hAnsi="Trebuchet MS"/>
          <w:sz w:val="28"/>
          <w:szCs w:val="28"/>
        </w:rPr>
        <w:t>The Hakkas, though culturally, linguistically, and socially distinct, are classified as part of the Han majority. (Source: HUMA2635_1.pdf p.20)</w:t>
      </w:r>
    </w:p>
    <w:p w14:paraId="1171CCB9" w14:textId="77777777" w:rsidR="00705B37" w:rsidRPr="002B49D1" w:rsidRDefault="00705B37" w:rsidP="004D6075">
      <w:pPr>
        <w:pStyle w:val="ListParagraph"/>
        <w:spacing w:line="480" w:lineRule="auto"/>
        <w:ind w:left="360"/>
        <w:rPr>
          <w:rFonts w:ascii="Trebuchet MS" w:hAnsi="Trebuchet MS"/>
          <w:sz w:val="28"/>
          <w:szCs w:val="28"/>
        </w:rPr>
      </w:pPr>
    </w:p>
    <w:p w14:paraId="6115E74A" w14:textId="6F7D6C87" w:rsidR="00705B37" w:rsidRPr="002B49D1" w:rsidRDefault="000E0368" w:rsidP="004D6075">
      <w:pPr>
        <w:pStyle w:val="ListParagraph"/>
        <w:spacing w:line="480" w:lineRule="auto"/>
        <w:ind w:left="360"/>
        <w:rPr>
          <w:rFonts w:ascii="Trebuchet MS" w:hAnsi="Trebuchet MS"/>
          <w:sz w:val="28"/>
          <w:szCs w:val="28"/>
        </w:rPr>
      </w:pPr>
      <w:r w:rsidRPr="002B49D1">
        <w:rPr>
          <w:rFonts w:ascii="Trebuchet MS" w:hAnsi="Trebuchet MS" w:hint="eastAsia"/>
          <w:b/>
          <w:bCs/>
          <w:sz w:val="28"/>
          <w:szCs w:val="28"/>
        </w:rPr>
        <w:lastRenderedPageBreak/>
        <w:t>可加</w:t>
      </w:r>
      <w:r w:rsidR="00705B37" w:rsidRPr="002B49D1">
        <w:rPr>
          <w:rFonts w:ascii="Trebuchet MS" w:hAnsi="Trebuchet MS" w:hint="eastAsia"/>
          <w:b/>
          <w:bCs/>
          <w:sz w:val="28"/>
          <w:szCs w:val="28"/>
        </w:rPr>
        <w:t>Example2: (</w:t>
      </w:r>
      <w:r w:rsidR="00705B37" w:rsidRPr="002B49D1">
        <w:rPr>
          <w:rFonts w:ascii="Trebuchet MS" w:hAnsi="Trebuchet MS"/>
          <w:b/>
          <w:bCs/>
          <w:sz w:val="28"/>
          <w:szCs w:val="28"/>
        </w:rPr>
        <w:t xml:space="preserve">Mosuo = </w:t>
      </w:r>
      <w:proofErr w:type="spellStart"/>
      <w:r w:rsidR="00705B37" w:rsidRPr="002B49D1">
        <w:rPr>
          <w:rFonts w:ascii="Trebuchet MS" w:hAnsi="Trebuchet MS"/>
          <w:b/>
          <w:bCs/>
          <w:sz w:val="28"/>
          <w:szCs w:val="28"/>
        </w:rPr>
        <w:t>Naxi</w:t>
      </w:r>
      <w:proofErr w:type="spellEnd"/>
      <w:r w:rsidR="00705B37" w:rsidRPr="002B49D1">
        <w:rPr>
          <w:rFonts w:ascii="Trebuchet MS" w:hAnsi="Trebuchet MS"/>
          <w:b/>
          <w:bCs/>
          <w:sz w:val="28"/>
          <w:szCs w:val="28"/>
        </w:rPr>
        <w:t xml:space="preserve"> branch)</w:t>
      </w:r>
      <w:r w:rsidR="00705B37" w:rsidRPr="002B49D1">
        <w:rPr>
          <w:rFonts w:ascii="Trebuchet MS" w:hAnsi="Trebuchet MS"/>
          <w:sz w:val="28"/>
          <w:szCs w:val="28"/>
        </w:rPr>
        <w:t xml:space="preserve"> The </w:t>
      </w:r>
      <w:r w:rsidR="00705B37" w:rsidRPr="002B49D1">
        <w:rPr>
          <w:rFonts w:ascii="Trebuchet MS" w:hAnsi="Trebuchet MS"/>
          <w:b/>
          <w:bCs/>
          <w:sz w:val="28"/>
          <w:szCs w:val="28"/>
        </w:rPr>
        <w:t>Mosuo</w:t>
      </w:r>
      <w:r w:rsidR="00705B37" w:rsidRPr="002B49D1">
        <w:rPr>
          <w:rFonts w:ascii="Trebuchet MS" w:hAnsi="Trebuchet MS"/>
          <w:sz w:val="28"/>
          <w:szCs w:val="28"/>
        </w:rPr>
        <w:t> are not recognized as a separate nationality; they are considered a </w:t>
      </w:r>
      <w:r w:rsidR="00705B37" w:rsidRPr="002B49D1">
        <w:rPr>
          <w:rFonts w:ascii="Trebuchet MS" w:hAnsi="Trebuchet MS"/>
          <w:b/>
          <w:bCs/>
          <w:sz w:val="28"/>
          <w:szCs w:val="28"/>
        </w:rPr>
        <w:t xml:space="preserve">branch of the </w:t>
      </w:r>
      <w:proofErr w:type="spellStart"/>
      <w:r w:rsidR="00705B37" w:rsidRPr="002B49D1">
        <w:rPr>
          <w:rFonts w:ascii="Trebuchet MS" w:hAnsi="Trebuchet MS"/>
          <w:b/>
          <w:bCs/>
          <w:sz w:val="28"/>
          <w:szCs w:val="28"/>
        </w:rPr>
        <w:t>Naxi</w:t>
      </w:r>
      <w:proofErr w:type="spellEnd"/>
      <w:r w:rsidR="00705B37" w:rsidRPr="002B49D1">
        <w:rPr>
          <w:rFonts w:ascii="Trebuchet MS" w:hAnsi="Trebuchet MS"/>
          <w:sz w:val="28"/>
          <w:szCs w:val="28"/>
        </w:rPr>
        <w:t>. (Source: HUMA2635_1.pdf p.20)</w:t>
      </w:r>
    </w:p>
    <w:p w14:paraId="7EEB957F" w14:textId="77777777" w:rsidR="00B73A27" w:rsidRPr="004D6075" w:rsidRDefault="00B73A27" w:rsidP="006D3E09">
      <w:pPr>
        <w:spacing w:line="480" w:lineRule="auto"/>
        <w:rPr>
          <w:rFonts w:ascii="Trebuchet MS" w:hAnsi="Trebuchet MS"/>
          <w:b/>
          <w:bCs/>
          <w:sz w:val="24"/>
          <w:szCs w:val="24"/>
        </w:rPr>
      </w:pPr>
    </w:p>
    <w:p w14:paraId="5A5D465D" w14:textId="45C01C2D" w:rsidR="00B73A27" w:rsidRPr="002B49D1" w:rsidRDefault="00B73A27" w:rsidP="006D3E09">
      <w:pPr>
        <w:pStyle w:val="ListParagraph"/>
        <w:numPr>
          <w:ilvl w:val="0"/>
          <w:numId w:val="3"/>
        </w:numPr>
        <w:spacing w:line="480" w:lineRule="auto"/>
        <w:rPr>
          <w:rFonts w:ascii="Trebuchet MS" w:hAnsi="Trebuchet MS"/>
          <w:sz w:val="28"/>
          <w:szCs w:val="28"/>
        </w:rPr>
      </w:pPr>
      <w:r w:rsidRPr="002B49D1">
        <w:rPr>
          <w:rFonts w:ascii="Trebuchet MS" w:hAnsi="Trebuchet MS"/>
          <w:b/>
          <w:bCs/>
          <w:sz w:val="32"/>
          <w:szCs w:val="32"/>
        </w:rPr>
        <w:t>The Sufism orders in China</w:t>
      </w:r>
      <w:r w:rsidRPr="006D3E09">
        <w:rPr>
          <w:rFonts w:ascii="Trebuchet MS" w:hAnsi="Trebuchet MS"/>
        </w:rPr>
        <w:br/>
      </w:r>
      <w:r w:rsidRPr="002B49D1">
        <w:rPr>
          <w:rFonts w:ascii="Trebuchet MS" w:hAnsi="Trebuchet MS"/>
          <w:sz w:val="28"/>
          <w:szCs w:val="28"/>
        </w:rPr>
        <w:t>Sufism began making a substantial impact in China from the late 17th century, with many Sufi reforms spreading throughout Northwest China during the early Qing. Sufi orders gradually became institutionalized into forms such as </w:t>
      </w:r>
      <w:proofErr w:type="spellStart"/>
      <w:r w:rsidRPr="002B49D1">
        <w:rPr>
          <w:rFonts w:ascii="Trebuchet MS" w:hAnsi="Trebuchet MS"/>
          <w:i/>
          <w:iCs/>
          <w:sz w:val="28"/>
          <w:szCs w:val="28"/>
        </w:rPr>
        <w:t>menhuan</w:t>
      </w:r>
      <w:proofErr w:type="spellEnd"/>
      <w:r w:rsidRPr="002B49D1">
        <w:rPr>
          <w:rFonts w:ascii="Trebuchet MS" w:hAnsi="Trebuchet MS"/>
          <w:sz w:val="28"/>
          <w:szCs w:val="28"/>
        </w:rPr>
        <w:t xml:space="preserve"> (saintly lineages). Four major orders maintain significant influence among the Northwest Hui today: </w:t>
      </w:r>
      <w:proofErr w:type="spellStart"/>
      <w:r w:rsidRPr="002B49D1">
        <w:rPr>
          <w:rFonts w:ascii="Trebuchet MS" w:hAnsi="Trebuchet MS"/>
          <w:sz w:val="28"/>
          <w:szCs w:val="28"/>
        </w:rPr>
        <w:t>Qadiriyya</w:t>
      </w:r>
      <w:proofErr w:type="spellEnd"/>
      <w:r w:rsidRPr="002B49D1">
        <w:rPr>
          <w:rFonts w:ascii="Trebuchet MS" w:hAnsi="Trebuchet MS"/>
          <w:sz w:val="28"/>
          <w:szCs w:val="28"/>
        </w:rPr>
        <w:t xml:space="preserve">, Jahriyya, Khufiyya, and </w:t>
      </w:r>
      <w:proofErr w:type="spellStart"/>
      <w:r w:rsidRPr="002B49D1">
        <w:rPr>
          <w:rFonts w:ascii="Trebuchet MS" w:hAnsi="Trebuchet MS"/>
          <w:sz w:val="28"/>
          <w:szCs w:val="28"/>
        </w:rPr>
        <w:t>Kubrawiyya</w:t>
      </w:r>
      <w:proofErr w:type="spellEnd"/>
      <w:r w:rsidRPr="002B49D1">
        <w:rPr>
          <w:rFonts w:ascii="Trebuchet MS" w:hAnsi="Trebuchet MS"/>
          <w:sz w:val="28"/>
          <w:szCs w:val="28"/>
        </w:rPr>
        <w:t>. Some orders, like certain Gansu </w:t>
      </w:r>
      <w:proofErr w:type="spellStart"/>
      <w:r w:rsidRPr="002B49D1">
        <w:rPr>
          <w:rFonts w:ascii="Trebuchet MS" w:hAnsi="Trebuchet MS"/>
          <w:i/>
          <w:iCs/>
          <w:sz w:val="28"/>
          <w:szCs w:val="28"/>
        </w:rPr>
        <w:t>menhuan</w:t>
      </w:r>
      <w:proofErr w:type="spellEnd"/>
      <w:r w:rsidRPr="002B49D1">
        <w:rPr>
          <w:rFonts w:ascii="Trebuchet MS" w:hAnsi="Trebuchet MS"/>
          <w:sz w:val="28"/>
          <w:szCs w:val="28"/>
        </w:rPr>
        <w:t>, mandated biological descent to transmit divine blessing (</w:t>
      </w:r>
      <w:r w:rsidRPr="002B49D1">
        <w:rPr>
          <w:rFonts w:ascii="Trebuchet MS" w:hAnsi="Trebuchet MS"/>
          <w:i/>
          <w:iCs/>
          <w:sz w:val="28"/>
          <w:szCs w:val="28"/>
        </w:rPr>
        <w:t>baraka</w:t>
      </w:r>
      <w:r w:rsidR="00F0713B">
        <w:rPr>
          <w:rFonts w:ascii="Trebuchet MS" w:hAnsi="Trebuchet MS" w:hint="eastAsia"/>
          <w:i/>
          <w:iCs/>
          <w:sz w:val="28"/>
          <w:szCs w:val="28"/>
        </w:rPr>
        <w:t xml:space="preserve">, </w:t>
      </w:r>
      <w:r w:rsidR="00F0713B" w:rsidRPr="00F0713B">
        <w:rPr>
          <w:rFonts w:ascii="Trebuchet MS" w:hAnsi="Trebuchet MS" w:hint="eastAsia"/>
          <w:sz w:val="28"/>
          <w:szCs w:val="28"/>
        </w:rPr>
        <w:t>神圣祝福</w:t>
      </w:r>
      <w:r w:rsidRPr="002B49D1">
        <w:rPr>
          <w:rFonts w:ascii="Trebuchet MS" w:hAnsi="Trebuchet MS"/>
          <w:sz w:val="28"/>
          <w:szCs w:val="28"/>
        </w:rPr>
        <w:t>), while others required teacher-disciple transmission. Saint’s tombs had shrines (</w:t>
      </w:r>
      <w:proofErr w:type="spellStart"/>
      <w:r w:rsidRPr="002B49D1">
        <w:rPr>
          <w:rFonts w:ascii="Trebuchet MS" w:hAnsi="Trebuchet MS"/>
          <w:i/>
          <w:iCs/>
          <w:sz w:val="28"/>
          <w:szCs w:val="28"/>
        </w:rPr>
        <w:t>gongbei</w:t>
      </w:r>
      <w:proofErr w:type="spellEnd"/>
      <w:r w:rsidRPr="002B49D1">
        <w:rPr>
          <w:rFonts w:ascii="Trebuchet MS" w:hAnsi="Trebuchet MS"/>
          <w:sz w:val="28"/>
          <w:szCs w:val="28"/>
        </w:rPr>
        <w:t xml:space="preserve">) that became devotional centers. Chinese Sufi mysticism shows similarities to Daoism, with Confucian moral tenets, Daoist mystical concepts, and Buddhist folk rituals infused with Islamic content. The </w:t>
      </w:r>
      <w:proofErr w:type="spellStart"/>
      <w:r w:rsidRPr="002B49D1">
        <w:rPr>
          <w:rFonts w:ascii="Trebuchet MS" w:hAnsi="Trebuchet MS"/>
          <w:sz w:val="28"/>
          <w:szCs w:val="28"/>
        </w:rPr>
        <w:t>Jahriyya</w:t>
      </w:r>
      <w:proofErr w:type="spellEnd"/>
      <w:r w:rsidRPr="002B49D1">
        <w:rPr>
          <w:rFonts w:ascii="Trebuchet MS" w:hAnsi="Trebuchet MS"/>
          <w:sz w:val="28"/>
          <w:szCs w:val="28"/>
        </w:rPr>
        <w:t xml:space="preserve"> order was founded by Ma </w:t>
      </w:r>
      <w:proofErr w:type="spellStart"/>
      <w:r w:rsidRPr="002B49D1">
        <w:rPr>
          <w:rFonts w:ascii="Trebuchet MS" w:hAnsi="Trebuchet MS"/>
          <w:sz w:val="28"/>
          <w:szCs w:val="28"/>
        </w:rPr>
        <w:t>Mingxin</w:t>
      </w:r>
      <w:proofErr w:type="spellEnd"/>
      <w:r w:rsidRPr="002B49D1">
        <w:rPr>
          <w:rFonts w:ascii="Trebuchet MS" w:hAnsi="Trebuchet MS"/>
          <w:sz w:val="28"/>
          <w:szCs w:val="28"/>
        </w:rPr>
        <w:t xml:space="preserve"> after 16 years of study in the Middle East.</w:t>
      </w:r>
    </w:p>
    <w:p w14:paraId="54438707" w14:textId="77777777" w:rsidR="00BD2320" w:rsidRPr="002B49D1" w:rsidRDefault="00BD2320" w:rsidP="00BD2320">
      <w:pPr>
        <w:pStyle w:val="ListParagraph"/>
        <w:spacing w:line="480" w:lineRule="auto"/>
        <w:ind w:left="360"/>
        <w:rPr>
          <w:rFonts w:ascii="Trebuchet MS" w:hAnsi="Trebuchet MS"/>
          <w:b/>
          <w:bCs/>
          <w:sz w:val="32"/>
          <w:szCs w:val="32"/>
        </w:rPr>
      </w:pPr>
    </w:p>
    <w:p w14:paraId="318C975E" w14:textId="77777777" w:rsidR="00313ACB" w:rsidRPr="00313ACB" w:rsidRDefault="00BD2320" w:rsidP="00313ACB">
      <w:pPr>
        <w:spacing w:line="480" w:lineRule="auto"/>
        <w:ind w:left="360" w:firstLine="60"/>
        <w:rPr>
          <w:rFonts w:ascii="Trebuchet MS" w:hAnsi="Trebuchet MS"/>
          <w:b/>
          <w:bCs/>
          <w:sz w:val="28"/>
          <w:szCs w:val="28"/>
        </w:rPr>
      </w:pPr>
      <w:r w:rsidRPr="002B49D1">
        <w:rPr>
          <w:rFonts w:ascii="Trebuchet MS" w:hAnsi="Trebuchet MS"/>
          <w:b/>
          <w:bCs/>
          <w:color w:val="EE0000"/>
          <w:sz w:val="28"/>
          <w:szCs w:val="28"/>
        </w:rPr>
        <w:t>Logic:</w:t>
      </w:r>
      <w:r w:rsidRPr="002B49D1">
        <w:rPr>
          <w:rFonts w:ascii="Trebuchet MS" w:hAnsi="Trebuchet MS"/>
          <w:b/>
          <w:bCs/>
          <w:sz w:val="28"/>
          <w:szCs w:val="28"/>
        </w:rPr>
        <w:t xml:space="preserve"> </w:t>
      </w:r>
      <w:r w:rsidR="00C93DDB" w:rsidRPr="00C93DDB">
        <w:rPr>
          <w:rFonts w:ascii="Trebuchet MS" w:hAnsi="Trebuchet MS"/>
          <w:b/>
          <w:bCs/>
          <w:sz w:val="28"/>
          <w:szCs w:val="28"/>
        </w:rPr>
        <w:t xml:space="preserve">Historical arrival </w:t>
      </w:r>
      <w:r w:rsidR="00C93DDB" w:rsidRPr="00C93DDB">
        <w:rPr>
          <w:rFonts w:ascii="Times New Roman" w:hAnsi="Times New Roman" w:cs="Times New Roman"/>
          <w:b/>
          <w:bCs/>
          <w:sz w:val="28"/>
          <w:szCs w:val="28"/>
        </w:rPr>
        <w:t>→</w:t>
      </w:r>
      <w:r w:rsidR="00C93DDB" w:rsidRPr="00C93DDB">
        <w:rPr>
          <w:rFonts w:ascii="Trebuchet MS" w:hAnsi="Trebuchet MS"/>
          <w:b/>
          <w:bCs/>
          <w:sz w:val="28"/>
          <w:szCs w:val="28"/>
        </w:rPr>
        <w:t xml:space="preserve"> Institutional form (</w:t>
      </w:r>
      <w:proofErr w:type="spellStart"/>
      <w:r w:rsidR="00C93DDB" w:rsidRPr="00C93DDB">
        <w:rPr>
          <w:rFonts w:ascii="Trebuchet MS" w:hAnsi="Trebuchet MS"/>
          <w:b/>
          <w:bCs/>
          <w:i/>
          <w:iCs/>
          <w:sz w:val="28"/>
          <w:szCs w:val="28"/>
        </w:rPr>
        <w:t>menhuan</w:t>
      </w:r>
      <w:proofErr w:type="spellEnd"/>
      <w:r w:rsidR="00C93DDB" w:rsidRPr="00C93DDB">
        <w:rPr>
          <w:rFonts w:ascii="Trebuchet MS" w:hAnsi="Trebuchet MS"/>
          <w:b/>
          <w:bCs/>
          <w:sz w:val="28"/>
          <w:szCs w:val="28"/>
        </w:rPr>
        <w:t xml:space="preserve">) </w:t>
      </w:r>
      <w:r w:rsidR="00C93DDB" w:rsidRPr="00C93DDB">
        <w:rPr>
          <w:rFonts w:ascii="Times New Roman" w:hAnsi="Times New Roman" w:cs="Times New Roman"/>
          <w:b/>
          <w:bCs/>
          <w:sz w:val="28"/>
          <w:szCs w:val="28"/>
        </w:rPr>
        <w:t>→</w:t>
      </w:r>
      <w:r w:rsidR="00C93DDB" w:rsidRPr="00C93DDB">
        <w:rPr>
          <w:rFonts w:ascii="Trebuchet MS" w:hAnsi="Trebuchet MS"/>
          <w:b/>
          <w:bCs/>
          <w:sz w:val="28"/>
          <w:szCs w:val="28"/>
        </w:rPr>
        <w:t xml:space="preserve"> </w:t>
      </w:r>
      <w:r w:rsidR="00C93DDB" w:rsidRPr="00C93DDB">
        <w:rPr>
          <w:rFonts w:ascii="Trebuchet MS" w:hAnsi="Trebuchet MS"/>
          <w:b/>
          <w:bCs/>
          <w:sz w:val="28"/>
          <w:szCs w:val="28"/>
        </w:rPr>
        <w:lastRenderedPageBreak/>
        <w:t xml:space="preserve">Internal transmission structure </w:t>
      </w:r>
      <w:r w:rsidR="00C93DDB" w:rsidRPr="00C93DDB">
        <w:rPr>
          <w:rFonts w:ascii="Times New Roman" w:hAnsi="Times New Roman" w:cs="Times New Roman"/>
          <w:b/>
          <w:bCs/>
          <w:sz w:val="28"/>
          <w:szCs w:val="28"/>
        </w:rPr>
        <w:t>→</w:t>
      </w:r>
      <w:r w:rsidR="00C93DDB" w:rsidRPr="00C93DDB">
        <w:rPr>
          <w:rFonts w:ascii="Trebuchet MS" w:hAnsi="Trebuchet MS"/>
          <w:b/>
          <w:bCs/>
          <w:sz w:val="28"/>
          <w:szCs w:val="28"/>
        </w:rPr>
        <w:t xml:space="preserve"> Spatial practice</w:t>
      </w:r>
      <w:r w:rsidR="00C93DDB" w:rsidRPr="00C93DDB">
        <w:rPr>
          <w:rFonts w:ascii="Times New Roman" w:hAnsi="Times New Roman" w:cs="Times New Roman"/>
          <w:b/>
          <w:bCs/>
          <w:sz w:val="28"/>
          <w:szCs w:val="28"/>
        </w:rPr>
        <w:t>→</w:t>
      </w:r>
      <w:r w:rsidR="00C93DDB" w:rsidRPr="00C93DDB">
        <w:rPr>
          <w:rFonts w:ascii="Trebuchet MS" w:hAnsi="Trebuchet MS"/>
          <w:b/>
          <w:bCs/>
          <w:sz w:val="28"/>
          <w:szCs w:val="28"/>
        </w:rPr>
        <w:t xml:space="preserve"> Cultural expression </w:t>
      </w:r>
      <w:r w:rsidR="00C93DDB" w:rsidRPr="00C93DDB">
        <w:rPr>
          <w:rFonts w:ascii="Times New Roman" w:hAnsi="Times New Roman" w:cs="Times New Roman"/>
          <w:b/>
          <w:bCs/>
          <w:sz w:val="28"/>
          <w:szCs w:val="28"/>
        </w:rPr>
        <w:t>→</w:t>
      </w:r>
      <w:r w:rsidR="00C93DDB" w:rsidRPr="00C93DDB">
        <w:rPr>
          <w:rFonts w:ascii="Trebuchet MS" w:hAnsi="Trebuchet MS"/>
          <w:b/>
          <w:bCs/>
          <w:sz w:val="28"/>
          <w:szCs w:val="28"/>
        </w:rPr>
        <w:t xml:space="preserve"> Concrete example</w:t>
      </w:r>
      <w:r w:rsidR="00313ACB" w:rsidRPr="00313ACB">
        <w:rPr>
          <w:rFonts w:ascii="Trebuchet MS" w:hAnsi="Trebuchet MS"/>
          <w:b/>
          <w:bCs/>
          <w:sz w:val="28"/>
          <w:szCs w:val="28"/>
        </w:rPr>
        <w:t>苏菲主义在</w:t>
      </w:r>
      <w:r w:rsidR="00313ACB" w:rsidRPr="00313ACB">
        <w:rPr>
          <w:rFonts w:ascii="Trebuchet MS" w:hAnsi="Trebuchet MS"/>
          <w:b/>
          <w:bCs/>
          <w:sz w:val="28"/>
          <w:szCs w:val="28"/>
        </w:rPr>
        <w:t>17</w:t>
      </w:r>
      <w:r w:rsidR="00313ACB" w:rsidRPr="00313ACB">
        <w:rPr>
          <w:rFonts w:ascii="Trebuchet MS" w:hAnsi="Trebuchet MS"/>
          <w:b/>
          <w:bCs/>
          <w:sz w:val="28"/>
          <w:szCs w:val="28"/>
        </w:rPr>
        <w:t>世纪末开始在中国产生重大影响（主要在西北），其教团逐渐制度化为</w:t>
      </w:r>
      <w:proofErr w:type="spellStart"/>
      <w:r w:rsidR="00313ACB" w:rsidRPr="00313ACB">
        <w:rPr>
          <w:rFonts w:ascii="Trebuchet MS" w:hAnsi="Trebuchet MS"/>
          <w:b/>
          <w:bCs/>
          <w:sz w:val="28"/>
          <w:szCs w:val="28"/>
        </w:rPr>
        <w:t>menhuan</w:t>
      </w:r>
      <w:proofErr w:type="spellEnd"/>
      <w:r w:rsidR="00313ACB" w:rsidRPr="00313ACB">
        <w:rPr>
          <w:rFonts w:ascii="Trebuchet MS" w:hAnsi="Trebuchet MS"/>
          <w:b/>
          <w:bCs/>
          <w:sz w:val="28"/>
          <w:szCs w:val="28"/>
        </w:rPr>
        <w:t>制度（</w:t>
      </w:r>
      <w:r w:rsidR="00313ACB" w:rsidRPr="00313ACB">
        <w:rPr>
          <w:rFonts w:ascii="Trebuchet MS" w:hAnsi="Trebuchet MS"/>
          <w:b/>
          <w:bCs/>
          <w:sz w:val="28"/>
          <w:szCs w:val="28"/>
        </w:rPr>
        <w:t>=</w:t>
      </w:r>
      <w:r w:rsidR="00313ACB" w:rsidRPr="00313ACB">
        <w:rPr>
          <w:rFonts w:ascii="Trebuchet MS" w:hAnsi="Trebuchet MS"/>
          <w:b/>
          <w:bCs/>
          <w:sz w:val="28"/>
          <w:szCs w:val="28"/>
        </w:rPr>
        <w:t>血统的世俗权力</w:t>
      </w:r>
      <w:r w:rsidR="00313ACB" w:rsidRPr="00313ACB">
        <w:rPr>
          <w:rFonts w:ascii="Trebuchet MS" w:hAnsi="Trebuchet MS"/>
          <w:b/>
          <w:bCs/>
          <w:sz w:val="28"/>
          <w:szCs w:val="28"/>
        </w:rPr>
        <w:t>+</w:t>
      </w:r>
      <w:r w:rsidR="00313ACB" w:rsidRPr="00313ACB">
        <w:rPr>
          <w:rFonts w:ascii="Trebuchet MS" w:hAnsi="Trebuchet MS"/>
          <w:b/>
          <w:bCs/>
          <w:sz w:val="28"/>
          <w:szCs w:val="28"/>
        </w:rPr>
        <w:t>教派内宗教权力），有些教派如</w:t>
      </w:r>
      <w:proofErr w:type="spellStart"/>
      <w:r w:rsidR="00313ACB" w:rsidRPr="00313ACB">
        <w:rPr>
          <w:rFonts w:ascii="Trebuchet MS" w:hAnsi="Trebuchet MS"/>
          <w:b/>
          <w:bCs/>
          <w:sz w:val="28"/>
          <w:szCs w:val="28"/>
        </w:rPr>
        <w:t>gansu</w:t>
      </w:r>
      <w:proofErr w:type="spellEnd"/>
      <w:r w:rsidR="00313ACB" w:rsidRPr="00313ACB">
        <w:rPr>
          <w:rFonts w:ascii="Trebuchet MS" w:hAnsi="Trebuchet MS"/>
          <w:b/>
          <w:bCs/>
          <w:sz w:val="28"/>
          <w:szCs w:val="28"/>
        </w:rPr>
        <w:t>的要求血统传承</w:t>
      </w:r>
      <w:proofErr w:type="gramStart"/>
      <w:r w:rsidR="00313ACB" w:rsidRPr="00313ACB">
        <w:rPr>
          <w:rFonts w:ascii="Trebuchet MS" w:hAnsi="Trebuchet MS"/>
          <w:b/>
          <w:bCs/>
          <w:sz w:val="28"/>
          <w:szCs w:val="28"/>
        </w:rPr>
        <w:t>口唤</w:t>
      </w:r>
      <w:r w:rsidR="00313ACB" w:rsidRPr="00313ACB">
        <w:rPr>
          <w:rFonts w:ascii="Trebuchet MS" w:hAnsi="Trebuchet MS"/>
          <w:b/>
          <w:bCs/>
          <w:sz w:val="28"/>
          <w:szCs w:val="28"/>
        </w:rPr>
        <w:t>/</w:t>
      </w:r>
      <w:proofErr w:type="gramEnd"/>
      <w:r w:rsidR="00313ACB" w:rsidRPr="00313ACB">
        <w:rPr>
          <w:rFonts w:ascii="Trebuchet MS" w:hAnsi="Trebuchet MS"/>
          <w:b/>
          <w:bCs/>
          <w:sz w:val="28"/>
          <w:szCs w:val="28"/>
        </w:rPr>
        <w:t>祝福，其他的一些则要求师徒传承。于是拱北成为信仰中心（</w:t>
      </w:r>
      <w:proofErr w:type="gramStart"/>
      <w:r w:rsidR="00313ACB" w:rsidRPr="00313ACB">
        <w:rPr>
          <w:rFonts w:ascii="Trebuchet MS" w:hAnsi="Trebuchet MS"/>
          <w:b/>
          <w:bCs/>
          <w:sz w:val="28"/>
          <w:szCs w:val="28"/>
        </w:rPr>
        <w:t>口唤传承</w:t>
      </w:r>
      <w:proofErr w:type="gramEnd"/>
      <w:r w:rsidR="00313ACB" w:rsidRPr="00313ACB">
        <w:rPr>
          <w:rFonts w:ascii="Trebuchet MS" w:hAnsi="Trebuchet MS"/>
          <w:b/>
          <w:bCs/>
          <w:sz w:val="28"/>
          <w:szCs w:val="28"/>
        </w:rPr>
        <w:t>中圣徒的神圣性需要空间载体，拱北就是这种神圣性的物质化），在发展中与道教、儒家、佛教融合，借助本土传统来表达和传播</w:t>
      </w:r>
    </w:p>
    <w:p w14:paraId="12BAEC65" w14:textId="7997B52E" w:rsidR="00C93DDB" w:rsidRDefault="00C93DDB" w:rsidP="00C93DDB">
      <w:pPr>
        <w:spacing w:line="480" w:lineRule="auto"/>
        <w:ind w:left="360" w:firstLine="60"/>
        <w:rPr>
          <w:rFonts w:ascii="Trebuchet MS" w:hAnsi="Trebuchet MS"/>
          <w:b/>
          <w:bCs/>
          <w:sz w:val="28"/>
          <w:szCs w:val="28"/>
        </w:rPr>
      </w:pPr>
    </w:p>
    <w:p w14:paraId="4B05AC7B" w14:textId="4F7001D2" w:rsidR="00C93DDB" w:rsidRPr="00C93DDB" w:rsidRDefault="00EB77CA" w:rsidP="00EB77CA">
      <w:pPr>
        <w:spacing w:line="480" w:lineRule="auto"/>
        <w:rPr>
          <w:rFonts w:ascii="Trebuchet MS" w:hAnsi="Trebuchet MS" w:hint="eastAsia"/>
          <w:b/>
          <w:bCs/>
          <w:sz w:val="28"/>
          <w:szCs w:val="28"/>
        </w:rPr>
      </w:pPr>
      <w:r>
        <w:rPr>
          <w:rFonts w:ascii="Trebuchet MS" w:hAnsi="Trebuchet MS"/>
          <w:b/>
          <w:bCs/>
          <w:sz w:val="28"/>
          <w:szCs w:val="28"/>
        </w:rPr>
        <w:tab/>
      </w:r>
    </w:p>
    <w:p w14:paraId="109EE174" w14:textId="5CDEDD74" w:rsidR="00C93DDB" w:rsidRDefault="00C93DDB" w:rsidP="00C93DDB">
      <w:pPr>
        <w:spacing w:line="480" w:lineRule="auto"/>
        <w:ind w:left="360" w:firstLine="60"/>
        <w:rPr>
          <w:rFonts w:ascii="Trebuchet MS" w:hAnsi="Trebuchet MS"/>
          <w:sz w:val="28"/>
          <w:szCs w:val="28"/>
        </w:rPr>
      </w:pPr>
      <w:r w:rsidRPr="00C93DDB">
        <w:rPr>
          <w:rFonts w:ascii="Trebuchet MS" w:hAnsi="Trebuchet MS"/>
          <w:b/>
          <w:bCs/>
          <w:sz w:val="28"/>
          <w:szCs w:val="28"/>
        </w:rPr>
        <w:t>Historical arrival</w:t>
      </w:r>
      <w:r>
        <w:rPr>
          <w:rFonts w:ascii="Trebuchet MS" w:hAnsi="Trebuchet MS" w:hint="eastAsia"/>
          <w:b/>
          <w:bCs/>
          <w:sz w:val="28"/>
          <w:szCs w:val="28"/>
        </w:rPr>
        <w:t>:</w:t>
      </w:r>
      <w:r w:rsidRPr="00C93DDB">
        <w:rPr>
          <w:rFonts w:ascii="Trebuchet MS" w:hAnsi="Trebuchet MS"/>
          <w:b/>
          <w:bCs/>
          <w:sz w:val="28"/>
          <w:szCs w:val="28"/>
        </w:rPr>
        <w:t> (late 17th century 17</w:t>
      </w:r>
      <w:r w:rsidRPr="00C93DDB">
        <w:rPr>
          <w:rFonts w:ascii="Trebuchet MS" w:hAnsi="Trebuchet MS"/>
          <w:b/>
          <w:bCs/>
          <w:sz w:val="28"/>
          <w:szCs w:val="28"/>
        </w:rPr>
        <w:t>世纪末</w:t>
      </w:r>
      <w:r w:rsidRPr="00C93DDB">
        <w:rPr>
          <w:rFonts w:ascii="Trebuchet MS" w:hAnsi="Trebuchet MS"/>
          <w:b/>
          <w:bCs/>
          <w:sz w:val="28"/>
          <w:szCs w:val="28"/>
        </w:rPr>
        <w:t xml:space="preserve"> / early Qing </w:t>
      </w:r>
      <w:r w:rsidRPr="00C93DDB">
        <w:rPr>
          <w:rFonts w:ascii="Trebuchet MS" w:hAnsi="Trebuchet MS"/>
          <w:b/>
          <w:bCs/>
          <w:sz w:val="28"/>
          <w:szCs w:val="28"/>
        </w:rPr>
        <w:t>清初</w:t>
      </w:r>
      <w:r w:rsidRPr="00C93DDB">
        <w:rPr>
          <w:rFonts w:ascii="Trebuchet MS" w:hAnsi="Trebuchet MS"/>
          <w:b/>
          <w:bCs/>
          <w:sz w:val="28"/>
          <w:szCs w:val="28"/>
        </w:rPr>
        <w:t>)</w:t>
      </w:r>
      <w:r w:rsidRPr="00C93DDB">
        <w:rPr>
          <w:rFonts w:ascii="Trebuchet MS" w:hAnsi="Trebuchet MS"/>
          <w:b/>
          <w:bCs/>
          <w:sz w:val="28"/>
          <w:szCs w:val="28"/>
        </w:rPr>
        <w:br/>
      </w:r>
      <w:r w:rsidRPr="00C93DDB">
        <w:rPr>
          <w:rFonts w:ascii="Trebuchet MS" w:hAnsi="Trebuchet MS"/>
          <w:sz w:val="28"/>
          <w:szCs w:val="28"/>
        </w:rPr>
        <w:t>Sufism did not begin to make a substantial impact in China until the late 17th century. Many Sufi reforms spread throughout Northwest China during the early decades of the Qing dynasty. (Source: HUMA2635_7.pdf, p.38)</w:t>
      </w:r>
    </w:p>
    <w:p w14:paraId="39B5B2DC" w14:textId="77777777" w:rsidR="008F1DD8" w:rsidRPr="00C93DDB" w:rsidRDefault="008F1DD8" w:rsidP="00C93DDB">
      <w:pPr>
        <w:spacing w:line="480" w:lineRule="auto"/>
        <w:ind w:left="360" w:firstLine="60"/>
        <w:rPr>
          <w:rFonts w:ascii="Trebuchet MS" w:hAnsi="Trebuchet MS"/>
          <w:b/>
          <w:bCs/>
          <w:sz w:val="28"/>
          <w:szCs w:val="28"/>
        </w:rPr>
      </w:pPr>
    </w:p>
    <w:p w14:paraId="3A3BE367" w14:textId="1B4C6582" w:rsidR="00C93DDB" w:rsidRDefault="00C93DDB" w:rsidP="00C93DDB">
      <w:pPr>
        <w:spacing w:line="480" w:lineRule="auto"/>
        <w:ind w:left="360" w:firstLine="60"/>
        <w:rPr>
          <w:rFonts w:ascii="Trebuchet MS" w:hAnsi="Trebuchet MS"/>
          <w:sz w:val="28"/>
          <w:szCs w:val="28"/>
        </w:rPr>
      </w:pPr>
      <w:r w:rsidRPr="00C93DDB">
        <w:rPr>
          <w:rFonts w:ascii="Trebuchet MS" w:hAnsi="Trebuchet MS"/>
          <w:b/>
          <w:bCs/>
          <w:sz w:val="28"/>
          <w:szCs w:val="28"/>
        </w:rPr>
        <w:t>Institutional form</w:t>
      </w:r>
      <w:r>
        <w:rPr>
          <w:rFonts w:ascii="Trebuchet MS" w:hAnsi="Trebuchet MS" w:hint="eastAsia"/>
          <w:b/>
          <w:bCs/>
          <w:sz w:val="28"/>
          <w:szCs w:val="28"/>
        </w:rPr>
        <w:t>:</w:t>
      </w:r>
      <w:r w:rsidRPr="00C93DDB">
        <w:rPr>
          <w:rFonts w:ascii="Trebuchet MS" w:hAnsi="Trebuchet MS"/>
          <w:b/>
          <w:bCs/>
          <w:sz w:val="28"/>
          <w:szCs w:val="28"/>
        </w:rPr>
        <w:t> (</w:t>
      </w:r>
      <w:proofErr w:type="spellStart"/>
      <w:r w:rsidRPr="00C93DDB">
        <w:rPr>
          <w:rFonts w:ascii="Trebuchet MS" w:hAnsi="Trebuchet MS"/>
          <w:b/>
          <w:bCs/>
          <w:sz w:val="28"/>
          <w:szCs w:val="28"/>
        </w:rPr>
        <w:t>menhuan</w:t>
      </w:r>
      <w:proofErr w:type="spellEnd"/>
      <w:r w:rsidRPr="00C93DDB">
        <w:rPr>
          <w:rFonts w:ascii="Trebuchet MS" w:hAnsi="Trebuchet MS"/>
          <w:b/>
          <w:bCs/>
          <w:sz w:val="28"/>
          <w:szCs w:val="28"/>
        </w:rPr>
        <w:t xml:space="preserve"> </w:t>
      </w:r>
      <w:r w:rsidRPr="00C93DDB">
        <w:rPr>
          <w:rFonts w:ascii="Trebuchet MS" w:hAnsi="Trebuchet MS"/>
          <w:b/>
          <w:bCs/>
          <w:sz w:val="28"/>
          <w:szCs w:val="28"/>
        </w:rPr>
        <w:t>门</w:t>
      </w:r>
      <w:proofErr w:type="gramStart"/>
      <w:r w:rsidRPr="00C93DDB">
        <w:rPr>
          <w:rFonts w:ascii="Trebuchet MS" w:hAnsi="Trebuchet MS"/>
          <w:b/>
          <w:bCs/>
          <w:sz w:val="28"/>
          <w:szCs w:val="28"/>
        </w:rPr>
        <w:t>宦</w:t>
      </w:r>
      <w:proofErr w:type="gramEnd"/>
      <w:r w:rsidRPr="00C93DDB">
        <w:rPr>
          <w:rFonts w:ascii="Trebuchet MS" w:hAnsi="Trebuchet MS"/>
          <w:b/>
          <w:bCs/>
          <w:sz w:val="28"/>
          <w:szCs w:val="28"/>
        </w:rPr>
        <w:t xml:space="preserve"> / saintly lineages </w:t>
      </w:r>
      <w:r w:rsidRPr="00C93DDB">
        <w:rPr>
          <w:rFonts w:ascii="Trebuchet MS" w:hAnsi="Trebuchet MS"/>
          <w:b/>
          <w:bCs/>
          <w:sz w:val="28"/>
          <w:szCs w:val="28"/>
        </w:rPr>
        <w:t>圣裔谱系</w:t>
      </w:r>
      <w:r w:rsidRPr="00C93DDB">
        <w:rPr>
          <w:rFonts w:ascii="Trebuchet MS" w:hAnsi="Trebuchet MS"/>
          <w:b/>
          <w:bCs/>
          <w:sz w:val="28"/>
          <w:szCs w:val="28"/>
        </w:rPr>
        <w:t>)</w:t>
      </w:r>
      <w:r w:rsidRPr="00C93DDB">
        <w:rPr>
          <w:rFonts w:ascii="Trebuchet MS" w:hAnsi="Trebuchet MS"/>
          <w:b/>
          <w:bCs/>
          <w:sz w:val="28"/>
          <w:szCs w:val="28"/>
        </w:rPr>
        <w:br/>
      </w:r>
      <w:r w:rsidRPr="00C93DDB">
        <w:rPr>
          <w:rFonts w:ascii="Trebuchet MS" w:hAnsi="Trebuchet MS"/>
          <w:sz w:val="28"/>
          <w:szCs w:val="28"/>
        </w:rPr>
        <w:t>Sufi orders were gradually institutionalized into such forms as </w:t>
      </w:r>
      <w:proofErr w:type="spellStart"/>
      <w:r w:rsidRPr="00C93DDB">
        <w:rPr>
          <w:rFonts w:ascii="Trebuchet MS" w:hAnsi="Trebuchet MS"/>
          <w:i/>
          <w:iCs/>
          <w:sz w:val="28"/>
          <w:szCs w:val="28"/>
        </w:rPr>
        <w:t>menhuan</w:t>
      </w:r>
      <w:proofErr w:type="spellEnd"/>
      <w:r w:rsidRPr="00C93DDB">
        <w:rPr>
          <w:rFonts w:ascii="Trebuchet MS" w:hAnsi="Trebuchet MS"/>
          <w:sz w:val="28"/>
          <w:szCs w:val="28"/>
        </w:rPr>
        <w:t>, meaning “saintly lineages.” (Source: HUMA2635_7.pdf, pp.38, 43)</w:t>
      </w:r>
    </w:p>
    <w:p w14:paraId="1C159C2D" w14:textId="77777777" w:rsidR="008F1DD8" w:rsidRPr="00C93DDB" w:rsidRDefault="008F1DD8" w:rsidP="00C93DDB">
      <w:pPr>
        <w:spacing w:line="480" w:lineRule="auto"/>
        <w:ind w:left="360" w:firstLine="60"/>
        <w:rPr>
          <w:rFonts w:ascii="Trebuchet MS" w:hAnsi="Trebuchet MS"/>
          <w:b/>
          <w:bCs/>
          <w:sz w:val="28"/>
          <w:szCs w:val="28"/>
        </w:rPr>
      </w:pPr>
    </w:p>
    <w:p w14:paraId="268FAC1A" w14:textId="50BDC571" w:rsidR="00C93DDB" w:rsidRDefault="00C93DDB" w:rsidP="00C93DDB">
      <w:pPr>
        <w:spacing w:line="480" w:lineRule="auto"/>
        <w:ind w:left="360" w:firstLine="60"/>
        <w:rPr>
          <w:rFonts w:ascii="Trebuchet MS" w:hAnsi="Trebuchet MS"/>
          <w:sz w:val="28"/>
          <w:szCs w:val="28"/>
        </w:rPr>
      </w:pPr>
      <w:r w:rsidRPr="00C93DDB">
        <w:rPr>
          <w:rFonts w:ascii="Trebuchet MS" w:hAnsi="Trebuchet MS"/>
          <w:b/>
          <w:bCs/>
          <w:sz w:val="28"/>
          <w:szCs w:val="28"/>
        </w:rPr>
        <w:t>Internal transmission structure</w:t>
      </w:r>
      <w:r>
        <w:rPr>
          <w:rFonts w:ascii="Trebuchet MS" w:hAnsi="Trebuchet MS" w:hint="eastAsia"/>
          <w:b/>
          <w:bCs/>
          <w:sz w:val="28"/>
          <w:szCs w:val="28"/>
        </w:rPr>
        <w:t>:</w:t>
      </w:r>
      <w:r w:rsidRPr="00C93DDB">
        <w:rPr>
          <w:rFonts w:ascii="Trebuchet MS" w:hAnsi="Trebuchet MS"/>
          <w:b/>
          <w:bCs/>
          <w:sz w:val="28"/>
          <w:szCs w:val="28"/>
        </w:rPr>
        <w:t xml:space="preserve"> (baraka </w:t>
      </w:r>
      <w:proofErr w:type="gramStart"/>
      <w:r w:rsidRPr="00C93DDB">
        <w:rPr>
          <w:rFonts w:ascii="Trebuchet MS" w:hAnsi="Trebuchet MS"/>
          <w:b/>
          <w:bCs/>
          <w:sz w:val="28"/>
          <w:szCs w:val="28"/>
        </w:rPr>
        <w:t>口唤</w:t>
      </w:r>
      <w:r w:rsidRPr="00C93DDB">
        <w:rPr>
          <w:rFonts w:ascii="Trebuchet MS" w:hAnsi="Trebuchet MS"/>
          <w:b/>
          <w:bCs/>
          <w:sz w:val="28"/>
          <w:szCs w:val="28"/>
        </w:rPr>
        <w:t>/</w:t>
      </w:r>
      <w:proofErr w:type="gramEnd"/>
      <w:r w:rsidRPr="00C93DDB">
        <w:rPr>
          <w:rFonts w:ascii="Trebuchet MS" w:hAnsi="Trebuchet MS"/>
          <w:b/>
          <w:bCs/>
          <w:sz w:val="28"/>
          <w:szCs w:val="28"/>
        </w:rPr>
        <w:t>神圣祝福</w:t>
      </w:r>
      <w:r w:rsidRPr="00C93DDB">
        <w:rPr>
          <w:rFonts w:ascii="Trebuchet MS" w:hAnsi="Trebuchet MS"/>
          <w:b/>
          <w:bCs/>
          <w:sz w:val="28"/>
          <w:szCs w:val="28"/>
        </w:rPr>
        <w:t xml:space="preserve"> / biological descent </w:t>
      </w:r>
      <w:r w:rsidRPr="00C93DDB">
        <w:rPr>
          <w:rFonts w:ascii="Trebuchet MS" w:hAnsi="Trebuchet MS"/>
          <w:b/>
          <w:bCs/>
          <w:sz w:val="28"/>
          <w:szCs w:val="28"/>
        </w:rPr>
        <w:t>血统传承</w:t>
      </w:r>
      <w:r w:rsidRPr="00C93DDB">
        <w:rPr>
          <w:rFonts w:ascii="Trebuchet MS" w:hAnsi="Trebuchet MS"/>
          <w:b/>
          <w:bCs/>
          <w:sz w:val="28"/>
          <w:szCs w:val="28"/>
        </w:rPr>
        <w:t xml:space="preserve"> vs. teacher-disciple transmission </w:t>
      </w:r>
      <w:r w:rsidRPr="00C93DDB">
        <w:rPr>
          <w:rFonts w:ascii="Trebuchet MS" w:hAnsi="Trebuchet MS"/>
          <w:b/>
          <w:bCs/>
          <w:sz w:val="28"/>
          <w:szCs w:val="28"/>
        </w:rPr>
        <w:t>师徒传承</w:t>
      </w:r>
      <w:r w:rsidRPr="00C93DDB">
        <w:rPr>
          <w:rFonts w:ascii="Trebuchet MS" w:hAnsi="Trebuchet MS"/>
          <w:b/>
          <w:bCs/>
          <w:sz w:val="28"/>
          <w:szCs w:val="28"/>
        </w:rPr>
        <w:t>)</w:t>
      </w:r>
      <w:r w:rsidRPr="00C93DDB">
        <w:rPr>
          <w:rFonts w:ascii="Trebuchet MS" w:hAnsi="Trebuchet MS"/>
          <w:b/>
          <w:bCs/>
          <w:sz w:val="28"/>
          <w:szCs w:val="28"/>
        </w:rPr>
        <w:br/>
      </w:r>
      <w:r w:rsidRPr="00C93DDB">
        <w:rPr>
          <w:rFonts w:ascii="Trebuchet MS" w:hAnsi="Trebuchet MS"/>
          <w:sz w:val="28"/>
          <w:szCs w:val="28"/>
        </w:rPr>
        <w:t>Divine Blessing (</w:t>
      </w:r>
      <w:r w:rsidRPr="00C93DDB">
        <w:rPr>
          <w:rFonts w:ascii="Trebuchet MS" w:hAnsi="Trebuchet MS"/>
          <w:i/>
          <w:iCs/>
          <w:sz w:val="28"/>
          <w:szCs w:val="28"/>
        </w:rPr>
        <w:t>baraka</w:t>
      </w:r>
      <w:r w:rsidRPr="00C93DDB">
        <w:rPr>
          <w:rFonts w:ascii="Trebuchet MS" w:hAnsi="Trebuchet MS"/>
          <w:sz w:val="28"/>
          <w:szCs w:val="28"/>
        </w:rPr>
        <w:t>) flows from God to the charismatic leader (</w:t>
      </w:r>
      <w:r w:rsidRPr="00C93DDB">
        <w:rPr>
          <w:rFonts w:ascii="Trebuchet MS" w:hAnsi="Trebuchet MS"/>
          <w:i/>
          <w:iCs/>
          <w:sz w:val="28"/>
          <w:szCs w:val="28"/>
        </w:rPr>
        <w:t>shaykh</w:t>
      </w:r>
      <w:r w:rsidRPr="00C93DDB">
        <w:rPr>
          <w:rFonts w:ascii="Trebuchet MS" w:hAnsi="Trebuchet MS"/>
          <w:sz w:val="28"/>
          <w:szCs w:val="28"/>
        </w:rPr>
        <w:t>). </w:t>
      </w:r>
      <w:r w:rsidRPr="00C93DDB">
        <w:rPr>
          <w:rFonts w:ascii="Trebuchet MS" w:hAnsi="Trebuchet MS"/>
          <w:i/>
          <w:iCs/>
          <w:sz w:val="28"/>
          <w:szCs w:val="28"/>
        </w:rPr>
        <w:t>Baraka</w:t>
      </w:r>
      <w:r w:rsidRPr="00C93DDB">
        <w:rPr>
          <w:rFonts w:ascii="Trebuchet MS" w:hAnsi="Trebuchet MS"/>
          <w:sz w:val="28"/>
          <w:szCs w:val="28"/>
        </w:rPr>
        <w:t> transmission could occur by biological descent — thus sanctioning </w:t>
      </w:r>
      <w:proofErr w:type="spellStart"/>
      <w:r w:rsidRPr="00C93DDB">
        <w:rPr>
          <w:rFonts w:ascii="Trebuchet MS" w:hAnsi="Trebuchet MS"/>
          <w:i/>
          <w:iCs/>
          <w:sz w:val="28"/>
          <w:szCs w:val="28"/>
        </w:rPr>
        <w:t>menhuan</w:t>
      </w:r>
      <w:proofErr w:type="spellEnd"/>
      <w:r w:rsidRPr="00C93DDB">
        <w:rPr>
          <w:rFonts w:ascii="Trebuchet MS" w:hAnsi="Trebuchet MS"/>
          <w:sz w:val="28"/>
          <w:szCs w:val="28"/>
        </w:rPr>
        <w:t xml:space="preserve"> — or by teacher-disciple transmission. Questioning the legitimacy of transmission can lead to conflict, violence, and schism. Four major orders maintain influence among the Northwest Hui: Qadiriyya, Jahriyya, Khufiyya, and </w:t>
      </w:r>
      <w:proofErr w:type="spellStart"/>
      <w:r w:rsidRPr="00C93DDB">
        <w:rPr>
          <w:rFonts w:ascii="Trebuchet MS" w:hAnsi="Trebuchet MS"/>
          <w:sz w:val="28"/>
          <w:szCs w:val="28"/>
        </w:rPr>
        <w:t>Kubrawiyya</w:t>
      </w:r>
      <w:proofErr w:type="spellEnd"/>
      <w:r w:rsidRPr="00C93DDB">
        <w:rPr>
          <w:rFonts w:ascii="Trebuchet MS" w:hAnsi="Trebuchet MS"/>
          <w:sz w:val="28"/>
          <w:szCs w:val="28"/>
        </w:rPr>
        <w:t>. (Source: HUMA2635_7.pdf, pp.42-44)</w:t>
      </w:r>
    </w:p>
    <w:p w14:paraId="584A929A" w14:textId="77777777" w:rsidR="008F1DD8" w:rsidRPr="00C93DDB" w:rsidRDefault="008F1DD8" w:rsidP="00C93DDB">
      <w:pPr>
        <w:spacing w:line="480" w:lineRule="auto"/>
        <w:ind w:left="360" w:firstLine="60"/>
        <w:rPr>
          <w:rFonts w:ascii="Trebuchet MS" w:hAnsi="Trebuchet MS"/>
          <w:b/>
          <w:bCs/>
          <w:sz w:val="28"/>
          <w:szCs w:val="28"/>
        </w:rPr>
      </w:pPr>
    </w:p>
    <w:p w14:paraId="70CA386F" w14:textId="737EC4C6" w:rsidR="00C93DDB" w:rsidRDefault="00C93DDB" w:rsidP="00C93DDB">
      <w:pPr>
        <w:spacing w:line="480" w:lineRule="auto"/>
        <w:ind w:left="360" w:firstLine="60"/>
        <w:rPr>
          <w:rFonts w:ascii="Trebuchet MS" w:hAnsi="Trebuchet MS"/>
          <w:sz w:val="28"/>
          <w:szCs w:val="28"/>
        </w:rPr>
      </w:pPr>
      <w:r w:rsidRPr="00C93DDB">
        <w:rPr>
          <w:rFonts w:ascii="Trebuchet MS" w:hAnsi="Trebuchet MS"/>
          <w:b/>
          <w:bCs/>
          <w:sz w:val="28"/>
          <w:szCs w:val="28"/>
        </w:rPr>
        <w:t>Spatial practice</w:t>
      </w:r>
      <w:r>
        <w:rPr>
          <w:rFonts w:ascii="Trebuchet MS" w:hAnsi="Trebuchet MS" w:hint="eastAsia"/>
          <w:b/>
          <w:bCs/>
          <w:sz w:val="28"/>
          <w:szCs w:val="28"/>
        </w:rPr>
        <w:t>:</w:t>
      </w:r>
      <w:r w:rsidRPr="00C93DDB">
        <w:rPr>
          <w:rFonts w:ascii="Trebuchet MS" w:hAnsi="Trebuchet MS"/>
          <w:b/>
          <w:bCs/>
          <w:sz w:val="28"/>
          <w:szCs w:val="28"/>
        </w:rPr>
        <w:t> (</w:t>
      </w:r>
      <w:proofErr w:type="spellStart"/>
      <w:r w:rsidRPr="00C93DDB">
        <w:rPr>
          <w:rFonts w:ascii="Trebuchet MS" w:hAnsi="Trebuchet MS"/>
          <w:b/>
          <w:bCs/>
          <w:sz w:val="28"/>
          <w:szCs w:val="28"/>
        </w:rPr>
        <w:t>gongbei</w:t>
      </w:r>
      <w:proofErr w:type="spellEnd"/>
      <w:r w:rsidRPr="00C93DDB">
        <w:rPr>
          <w:rFonts w:ascii="Trebuchet MS" w:hAnsi="Trebuchet MS"/>
          <w:b/>
          <w:bCs/>
          <w:sz w:val="28"/>
          <w:szCs w:val="28"/>
        </w:rPr>
        <w:t xml:space="preserve"> </w:t>
      </w:r>
      <w:r w:rsidRPr="00C93DDB">
        <w:rPr>
          <w:rFonts w:ascii="Trebuchet MS" w:hAnsi="Trebuchet MS"/>
          <w:b/>
          <w:bCs/>
          <w:sz w:val="28"/>
          <w:szCs w:val="28"/>
        </w:rPr>
        <w:t>拱北</w:t>
      </w:r>
      <w:r w:rsidRPr="00C93DDB">
        <w:rPr>
          <w:rFonts w:ascii="Trebuchet MS" w:hAnsi="Trebuchet MS"/>
          <w:b/>
          <w:bCs/>
          <w:sz w:val="28"/>
          <w:szCs w:val="28"/>
        </w:rPr>
        <w:t xml:space="preserve"> / saint's tomb shrines </w:t>
      </w:r>
      <w:r w:rsidRPr="00C93DDB">
        <w:rPr>
          <w:rFonts w:ascii="Trebuchet MS" w:hAnsi="Trebuchet MS"/>
          <w:b/>
          <w:bCs/>
          <w:sz w:val="28"/>
          <w:szCs w:val="28"/>
        </w:rPr>
        <w:t>圣墓</w:t>
      </w:r>
      <w:r w:rsidRPr="00C93DDB">
        <w:rPr>
          <w:rFonts w:ascii="Trebuchet MS" w:hAnsi="Trebuchet MS"/>
          <w:b/>
          <w:bCs/>
          <w:sz w:val="28"/>
          <w:szCs w:val="28"/>
        </w:rPr>
        <w:t>)</w:t>
      </w:r>
      <w:r w:rsidRPr="00C93DDB">
        <w:rPr>
          <w:rFonts w:ascii="Trebuchet MS" w:hAnsi="Trebuchet MS"/>
          <w:b/>
          <w:bCs/>
          <w:sz w:val="28"/>
          <w:szCs w:val="28"/>
        </w:rPr>
        <w:br/>
      </w:r>
      <w:r w:rsidRPr="00C93DDB">
        <w:rPr>
          <w:rFonts w:ascii="Trebuchet MS" w:hAnsi="Trebuchet MS"/>
          <w:sz w:val="28"/>
          <w:szCs w:val="28"/>
        </w:rPr>
        <w:t>Each saint's tomb had a shrine, or </w:t>
      </w:r>
      <w:proofErr w:type="spellStart"/>
      <w:r w:rsidRPr="00C93DDB">
        <w:rPr>
          <w:rFonts w:ascii="Trebuchet MS" w:hAnsi="Trebuchet MS"/>
          <w:i/>
          <w:iCs/>
          <w:sz w:val="28"/>
          <w:szCs w:val="28"/>
        </w:rPr>
        <w:t>gongbei</w:t>
      </w:r>
      <w:proofErr w:type="spellEnd"/>
      <w:r w:rsidRPr="00C93DDB">
        <w:rPr>
          <w:rFonts w:ascii="Trebuchet MS" w:hAnsi="Trebuchet MS"/>
          <w:sz w:val="28"/>
          <w:szCs w:val="28"/>
        </w:rPr>
        <w:t>, and the main shrines became centers of devotional activity. (Source: HUMA2635_7.pdf, p.44)</w:t>
      </w:r>
    </w:p>
    <w:p w14:paraId="29993457" w14:textId="77777777" w:rsidR="008F1DD8" w:rsidRPr="00C93DDB" w:rsidRDefault="008F1DD8" w:rsidP="00C93DDB">
      <w:pPr>
        <w:spacing w:line="480" w:lineRule="auto"/>
        <w:ind w:left="360" w:firstLine="60"/>
        <w:rPr>
          <w:rFonts w:ascii="Trebuchet MS" w:hAnsi="Trebuchet MS"/>
          <w:sz w:val="28"/>
          <w:szCs w:val="28"/>
        </w:rPr>
      </w:pPr>
    </w:p>
    <w:p w14:paraId="18E3F61C" w14:textId="614FE2D4" w:rsidR="00C93DDB" w:rsidRDefault="00C93DDB" w:rsidP="00C93DDB">
      <w:pPr>
        <w:spacing w:line="480" w:lineRule="auto"/>
        <w:ind w:left="360" w:firstLine="60"/>
        <w:rPr>
          <w:rFonts w:ascii="Trebuchet MS" w:hAnsi="Trebuchet MS"/>
          <w:sz w:val="28"/>
          <w:szCs w:val="28"/>
        </w:rPr>
      </w:pPr>
      <w:r w:rsidRPr="00C93DDB">
        <w:rPr>
          <w:rFonts w:ascii="Trebuchet MS" w:hAnsi="Trebuchet MS"/>
          <w:b/>
          <w:bCs/>
          <w:sz w:val="28"/>
          <w:szCs w:val="28"/>
        </w:rPr>
        <w:t>Cultural expression</w:t>
      </w:r>
      <w:r>
        <w:rPr>
          <w:rFonts w:ascii="Trebuchet MS" w:hAnsi="Trebuchet MS" w:hint="eastAsia"/>
          <w:b/>
          <w:bCs/>
          <w:sz w:val="28"/>
          <w:szCs w:val="28"/>
        </w:rPr>
        <w:t>:</w:t>
      </w:r>
      <w:r w:rsidRPr="00C93DDB">
        <w:rPr>
          <w:rFonts w:ascii="Trebuchet MS" w:hAnsi="Trebuchet MS"/>
          <w:b/>
          <w:bCs/>
          <w:sz w:val="28"/>
          <w:szCs w:val="28"/>
        </w:rPr>
        <w:t xml:space="preserve"> (syncretism </w:t>
      </w:r>
      <w:r w:rsidRPr="00C93DDB">
        <w:rPr>
          <w:rFonts w:ascii="Trebuchet MS" w:hAnsi="Trebuchet MS"/>
          <w:b/>
          <w:bCs/>
          <w:sz w:val="28"/>
          <w:szCs w:val="28"/>
        </w:rPr>
        <w:t>文化融合</w:t>
      </w:r>
      <w:r w:rsidRPr="00C93DDB">
        <w:rPr>
          <w:rFonts w:ascii="Trebuchet MS" w:hAnsi="Trebuchet MS"/>
          <w:b/>
          <w:bCs/>
          <w:sz w:val="28"/>
          <w:szCs w:val="28"/>
        </w:rPr>
        <w:t xml:space="preserve"> / Daoism </w:t>
      </w:r>
      <w:r w:rsidRPr="00C93DDB">
        <w:rPr>
          <w:rFonts w:ascii="Trebuchet MS" w:hAnsi="Trebuchet MS"/>
          <w:b/>
          <w:bCs/>
          <w:sz w:val="28"/>
          <w:szCs w:val="28"/>
        </w:rPr>
        <w:t>道教</w:t>
      </w:r>
      <w:r w:rsidRPr="00C93DDB">
        <w:rPr>
          <w:rFonts w:ascii="Trebuchet MS" w:hAnsi="Trebuchet MS"/>
          <w:b/>
          <w:bCs/>
          <w:sz w:val="28"/>
          <w:szCs w:val="28"/>
        </w:rPr>
        <w:t xml:space="preserve"> / Confucianism </w:t>
      </w:r>
      <w:r w:rsidRPr="00C93DDB">
        <w:rPr>
          <w:rFonts w:ascii="Trebuchet MS" w:hAnsi="Trebuchet MS"/>
          <w:b/>
          <w:bCs/>
          <w:sz w:val="28"/>
          <w:szCs w:val="28"/>
        </w:rPr>
        <w:t>儒家</w:t>
      </w:r>
      <w:r w:rsidRPr="00C93DDB">
        <w:rPr>
          <w:rFonts w:ascii="Trebuchet MS" w:hAnsi="Trebuchet MS"/>
          <w:b/>
          <w:bCs/>
          <w:sz w:val="28"/>
          <w:szCs w:val="28"/>
        </w:rPr>
        <w:t xml:space="preserve"> / Buddhism </w:t>
      </w:r>
      <w:r w:rsidRPr="00C93DDB">
        <w:rPr>
          <w:rFonts w:ascii="Trebuchet MS" w:hAnsi="Trebuchet MS"/>
          <w:b/>
          <w:bCs/>
          <w:sz w:val="28"/>
          <w:szCs w:val="28"/>
        </w:rPr>
        <w:t>佛教</w:t>
      </w:r>
      <w:r w:rsidRPr="00C93DDB">
        <w:rPr>
          <w:rFonts w:ascii="Trebuchet MS" w:hAnsi="Trebuchet MS"/>
          <w:b/>
          <w:bCs/>
          <w:sz w:val="28"/>
          <w:szCs w:val="28"/>
        </w:rPr>
        <w:t>)</w:t>
      </w:r>
      <w:r w:rsidRPr="00C93DDB">
        <w:rPr>
          <w:rFonts w:ascii="Trebuchet MS" w:hAnsi="Trebuchet MS"/>
          <w:b/>
          <w:bCs/>
          <w:sz w:val="28"/>
          <w:szCs w:val="28"/>
        </w:rPr>
        <w:br/>
      </w:r>
      <w:r w:rsidRPr="00C93DDB">
        <w:rPr>
          <w:rFonts w:ascii="Trebuchet MS" w:hAnsi="Trebuchet MS"/>
          <w:sz w:val="28"/>
          <w:szCs w:val="28"/>
        </w:rPr>
        <w:t xml:space="preserve">Chinese Sufi mysticism is similar to Daoism. Confucian moral tenets, Daoist mystical concepts, and Buddhist folk rituals </w:t>
      </w:r>
      <w:r w:rsidRPr="00C93DDB">
        <w:rPr>
          <w:rFonts w:ascii="Trebuchet MS" w:hAnsi="Trebuchet MS"/>
          <w:sz w:val="28"/>
          <w:szCs w:val="28"/>
        </w:rPr>
        <w:lastRenderedPageBreak/>
        <w:t xml:space="preserve">infused with new Islamic content pervade </w:t>
      </w:r>
      <w:proofErr w:type="spellStart"/>
      <w:r w:rsidRPr="00C93DDB">
        <w:rPr>
          <w:rFonts w:ascii="Trebuchet MS" w:hAnsi="Trebuchet MS"/>
          <w:sz w:val="28"/>
          <w:szCs w:val="28"/>
        </w:rPr>
        <w:t>Qadiriyya</w:t>
      </w:r>
      <w:proofErr w:type="spellEnd"/>
      <w:r w:rsidRPr="00C93DDB">
        <w:rPr>
          <w:rFonts w:ascii="Trebuchet MS" w:hAnsi="Trebuchet MS"/>
          <w:sz w:val="28"/>
          <w:szCs w:val="28"/>
        </w:rPr>
        <w:t xml:space="preserve"> Sufism. (Source: HUMA2635_7.pdf, p.48)</w:t>
      </w:r>
    </w:p>
    <w:p w14:paraId="14DD2094" w14:textId="77777777" w:rsidR="008F1DD8" w:rsidRPr="00C93DDB" w:rsidRDefault="008F1DD8" w:rsidP="00C93DDB">
      <w:pPr>
        <w:spacing w:line="480" w:lineRule="auto"/>
        <w:ind w:left="360" w:firstLine="60"/>
        <w:rPr>
          <w:rFonts w:ascii="Trebuchet MS" w:hAnsi="Trebuchet MS"/>
          <w:b/>
          <w:bCs/>
          <w:sz w:val="28"/>
          <w:szCs w:val="28"/>
        </w:rPr>
      </w:pPr>
    </w:p>
    <w:p w14:paraId="7C654657" w14:textId="34887F0C" w:rsidR="00C93DDB" w:rsidRPr="00C93DDB" w:rsidRDefault="00C93DDB" w:rsidP="00C93DDB">
      <w:pPr>
        <w:spacing w:line="480" w:lineRule="auto"/>
        <w:ind w:left="360" w:firstLine="60"/>
        <w:rPr>
          <w:rFonts w:ascii="Trebuchet MS" w:hAnsi="Trebuchet MS"/>
          <w:sz w:val="28"/>
          <w:szCs w:val="28"/>
        </w:rPr>
      </w:pPr>
      <w:r>
        <w:rPr>
          <w:rFonts w:ascii="Trebuchet MS" w:hAnsi="Trebuchet MS" w:hint="eastAsia"/>
          <w:b/>
          <w:bCs/>
          <w:sz w:val="28"/>
          <w:szCs w:val="28"/>
        </w:rPr>
        <w:t>可加</w:t>
      </w:r>
      <w:r w:rsidRPr="00C93DDB">
        <w:rPr>
          <w:rFonts w:ascii="Trebuchet MS" w:hAnsi="Trebuchet MS"/>
          <w:b/>
          <w:bCs/>
          <w:sz w:val="28"/>
          <w:szCs w:val="28"/>
        </w:rPr>
        <w:t>Concrete example</w:t>
      </w:r>
      <w:r>
        <w:rPr>
          <w:rFonts w:ascii="Trebuchet MS" w:hAnsi="Trebuchet MS"/>
          <w:b/>
          <w:bCs/>
          <w:sz w:val="28"/>
          <w:szCs w:val="28"/>
        </w:rPr>
        <w:t>:</w:t>
      </w:r>
      <w:r w:rsidRPr="00C93DDB">
        <w:rPr>
          <w:rFonts w:ascii="Trebuchet MS" w:hAnsi="Trebuchet MS"/>
          <w:b/>
          <w:bCs/>
          <w:sz w:val="28"/>
          <w:szCs w:val="28"/>
        </w:rPr>
        <w:t> (</w:t>
      </w:r>
      <w:proofErr w:type="spellStart"/>
      <w:r w:rsidRPr="00C93DDB">
        <w:rPr>
          <w:rFonts w:ascii="Trebuchet MS" w:hAnsi="Trebuchet MS"/>
          <w:b/>
          <w:bCs/>
          <w:sz w:val="28"/>
          <w:szCs w:val="28"/>
        </w:rPr>
        <w:t>Jahriyya</w:t>
      </w:r>
      <w:proofErr w:type="spellEnd"/>
      <w:r w:rsidRPr="00C93DDB">
        <w:rPr>
          <w:rFonts w:ascii="Trebuchet MS" w:hAnsi="Trebuchet MS"/>
          <w:b/>
          <w:bCs/>
          <w:sz w:val="28"/>
          <w:szCs w:val="28"/>
        </w:rPr>
        <w:t xml:space="preserve"> </w:t>
      </w:r>
      <w:r w:rsidRPr="00C93DDB">
        <w:rPr>
          <w:rFonts w:ascii="Trebuchet MS" w:hAnsi="Trebuchet MS"/>
          <w:b/>
          <w:bCs/>
          <w:sz w:val="28"/>
          <w:szCs w:val="28"/>
        </w:rPr>
        <w:t>哲</w:t>
      </w:r>
      <w:proofErr w:type="gramStart"/>
      <w:r w:rsidRPr="00C93DDB">
        <w:rPr>
          <w:rFonts w:ascii="Trebuchet MS" w:hAnsi="Trebuchet MS"/>
          <w:b/>
          <w:bCs/>
          <w:sz w:val="28"/>
          <w:szCs w:val="28"/>
        </w:rPr>
        <w:t>赫</w:t>
      </w:r>
      <w:proofErr w:type="gramEnd"/>
      <w:r w:rsidRPr="00C93DDB">
        <w:rPr>
          <w:rFonts w:ascii="Trebuchet MS" w:hAnsi="Trebuchet MS"/>
          <w:b/>
          <w:bCs/>
          <w:sz w:val="28"/>
          <w:szCs w:val="28"/>
        </w:rPr>
        <w:t>忍耶</w:t>
      </w:r>
      <w:r w:rsidRPr="00C93DDB">
        <w:rPr>
          <w:rFonts w:ascii="Trebuchet MS" w:hAnsi="Trebuchet MS"/>
          <w:b/>
          <w:bCs/>
          <w:sz w:val="28"/>
          <w:szCs w:val="28"/>
        </w:rPr>
        <w:t xml:space="preserve"> / Ma </w:t>
      </w:r>
      <w:proofErr w:type="spellStart"/>
      <w:r w:rsidRPr="00C93DDB">
        <w:rPr>
          <w:rFonts w:ascii="Trebuchet MS" w:hAnsi="Trebuchet MS"/>
          <w:b/>
          <w:bCs/>
          <w:sz w:val="28"/>
          <w:szCs w:val="28"/>
        </w:rPr>
        <w:t>Mingxin</w:t>
      </w:r>
      <w:proofErr w:type="spellEnd"/>
      <w:r w:rsidRPr="00C93DDB">
        <w:rPr>
          <w:rFonts w:ascii="Trebuchet MS" w:hAnsi="Trebuchet MS"/>
          <w:b/>
          <w:bCs/>
          <w:sz w:val="28"/>
          <w:szCs w:val="28"/>
        </w:rPr>
        <w:t xml:space="preserve"> </w:t>
      </w:r>
      <w:r w:rsidRPr="00C93DDB">
        <w:rPr>
          <w:rFonts w:ascii="Trebuchet MS" w:hAnsi="Trebuchet MS"/>
          <w:b/>
          <w:bCs/>
          <w:sz w:val="28"/>
          <w:szCs w:val="28"/>
        </w:rPr>
        <w:t>马明心</w:t>
      </w:r>
      <w:r w:rsidRPr="00C93DDB">
        <w:rPr>
          <w:rFonts w:ascii="Trebuchet MS" w:hAnsi="Trebuchet MS"/>
          <w:b/>
          <w:bCs/>
          <w:sz w:val="28"/>
          <w:szCs w:val="28"/>
        </w:rPr>
        <w:t xml:space="preserve"> / five branch orders </w:t>
      </w:r>
      <w:r w:rsidRPr="00C93DDB">
        <w:rPr>
          <w:rFonts w:ascii="Trebuchet MS" w:hAnsi="Trebuchet MS"/>
          <w:b/>
          <w:bCs/>
          <w:sz w:val="28"/>
          <w:szCs w:val="28"/>
        </w:rPr>
        <w:t>五支派</w:t>
      </w:r>
      <w:r w:rsidRPr="00C93DDB">
        <w:rPr>
          <w:rFonts w:ascii="Trebuchet MS" w:hAnsi="Trebuchet MS"/>
          <w:b/>
          <w:bCs/>
          <w:sz w:val="28"/>
          <w:szCs w:val="28"/>
        </w:rPr>
        <w:t>)</w:t>
      </w:r>
      <w:r w:rsidRPr="00C93DDB">
        <w:rPr>
          <w:rFonts w:ascii="Trebuchet MS" w:hAnsi="Trebuchet MS"/>
          <w:b/>
          <w:bCs/>
          <w:sz w:val="28"/>
          <w:szCs w:val="28"/>
        </w:rPr>
        <w:br/>
      </w:r>
      <w:r w:rsidRPr="00C93DDB">
        <w:rPr>
          <w:rFonts w:ascii="Trebuchet MS" w:hAnsi="Trebuchet MS"/>
          <w:sz w:val="28"/>
          <w:szCs w:val="28"/>
        </w:rPr>
        <w:t xml:space="preserve">The </w:t>
      </w:r>
      <w:proofErr w:type="spellStart"/>
      <w:r w:rsidRPr="00C93DDB">
        <w:rPr>
          <w:rFonts w:ascii="Trebuchet MS" w:hAnsi="Trebuchet MS"/>
          <w:sz w:val="28"/>
          <w:szCs w:val="28"/>
        </w:rPr>
        <w:t>Jahriyya</w:t>
      </w:r>
      <w:proofErr w:type="spellEnd"/>
      <w:r w:rsidRPr="00C93DDB">
        <w:rPr>
          <w:rFonts w:ascii="Trebuchet MS" w:hAnsi="Trebuchet MS"/>
          <w:sz w:val="28"/>
          <w:szCs w:val="28"/>
        </w:rPr>
        <w:t xml:space="preserve"> order was founded by Ma </w:t>
      </w:r>
      <w:proofErr w:type="spellStart"/>
      <w:r w:rsidRPr="00C93DDB">
        <w:rPr>
          <w:rFonts w:ascii="Trebuchet MS" w:hAnsi="Trebuchet MS"/>
          <w:sz w:val="28"/>
          <w:szCs w:val="28"/>
        </w:rPr>
        <w:t>Mingxin</w:t>
      </w:r>
      <w:proofErr w:type="spellEnd"/>
      <w:r w:rsidRPr="00C93DDB">
        <w:rPr>
          <w:rFonts w:ascii="Trebuchet MS" w:hAnsi="Trebuchet MS"/>
          <w:sz w:val="28"/>
          <w:szCs w:val="28"/>
        </w:rPr>
        <w:t xml:space="preserve"> (1719-1781), who studied in the Middle East and Yemen for 16 years. After disputes escalated and Qing troops arrested Ma </w:t>
      </w:r>
      <w:proofErr w:type="spellStart"/>
      <w:r w:rsidRPr="00C93DDB">
        <w:rPr>
          <w:rFonts w:ascii="Trebuchet MS" w:hAnsi="Trebuchet MS"/>
          <w:sz w:val="28"/>
          <w:szCs w:val="28"/>
        </w:rPr>
        <w:t>Mingxin</w:t>
      </w:r>
      <w:proofErr w:type="spellEnd"/>
      <w:r w:rsidRPr="00C93DDB">
        <w:rPr>
          <w:rFonts w:ascii="Trebuchet MS" w:hAnsi="Trebuchet MS"/>
          <w:sz w:val="28"/>
          <w:szCs w:val="28"/>
        </w:rPr>
        <w:t xml:space="preserve"> in 1781, uprisings erupted. Following their failure, the </w:t>
      </w:r>
      <w:proofErr w:type="spellStart"/>
      <w:r w:rsidRPr="00C93DDB">
        <w:rPr>
          <w:rFonts w:ascii="Trebuchet MS" w:hAnsi="Trebuchet MS"/>
          <w:sz w:val="28"/>
          <w:szCs w:val="28"/>
        </w:rPr>
        <w:t>Jahriyya</w:t>
      </w:r>
      <w:proofErr w:type="spellEnd"/>
      <w:r w:rsidRPr="00C93DDB">
        <w:rPr>
          <w:rFonts w:ascii="Trebuchet MS" w:hAnsi="Trebuchet MS"/>
          <w:sz w:val="28"/>
          <w:szCs w:val="28"/>
        </w:rPr>
        <w:t xml:space="preserve"> became more secretive and dispersed, leading to five main branch orders. (Source: HUMA2635_7.pdf, pp.48-49)</w:t>
      </w:r>
    </w:p>
    <w:p w14:paraId="0D59AC6C" w14:textId="77777777" w:rsidR="002B49D1" w:rsidRDefault="002B49D1" w:rsidP="00562AFC">
      <w:pPr>
        <w:spacing w:line="480" w:lineRule="auto"/>
        <w:ind w:left="360" w:firstLine="60"/>
        <w:rPr>
          <w:rFonts w:ascii="Trebuchet MS" w:hAnsi="Trebuchet MS"/>
          <w:sz w:val="24"/>
          <w:szCs w:val="24"/>
        </w:rPr>
      </w:pPr>
    </w:p>
    <w:p w14:paraId="53EE96BB" w14:textId="77777777" w:rsidR="002B49D1" w:rsidRPr="002B49D1" w:rsidRDefault="002B49D1" w:rsidP="002B49D1">
      <w:pPr>
        <w:pStyle w:val="ListParagraph"/>
        <w:numPr>
          <w:ilvl w:val="0"/>
          <w:numId w:val="3"/>
        </w:numPr>
        <w:spacing w:line="480" w:lineRule="auto"/>
        <w:rPr>
          <w:rFonts w:ascii="Trebuchet MS" w:hAnsi="Trebuchet MS"/>
          <w:b/>
          <w:bCs/>
          <w:sz w:val="32"/>
          <w:szCs w:val="32"/>
        </w:rPr>
      </w:pPr>
      <w:r w:rsidRPr="002B49D1">
        <w:rPr>
          <w:rFonts w:ascii="Trebuchet MS" w:hAnsi="Trebuchet MS"/>
          <w:b/>
          <w:bCs/>
          <w:sz w:val="32"/>
          <w:szCs w:val="32"/>
        </w:rPr>
        <w:t>The Oases Structure in Xinjiang</w:t>
      </w:r>
    </w:p>
    <w:p w14:paraId="2F9BB61E" w14:textId="0038E5BD" w:rsidR="002B49D1" w:rsidRPr="003E6D49" w:rsidRDefault="002B49D1" w:rsidP="003E6D49">
      <w:pPr>
        <w:pStyle w:val="ListParagraph"/>
        <w:spacing w:line="480" w:lineRule="auto"/>
        <w:ind w:left="360"/>
        <w:rPr>
          <w:rFonts w:ascii="Trebuchet MS" w:hAnsi="Trebuchet MS"/>
          <w:sz w:val="28"/>
          <w:szCs w:val="28"/>
        </w:rPr>
      </w:pPr>
      <w:r w:rsidRPr="002B49D1">
        <w:rPr>
          <w:rFonts w:ascii="Trebuchet MS" w:hAnsi="Trebuchet MS"/>
          <w:sz w:val="28"/>
          <w:szCs w:val="28"/>
        </w:rPr>
        <w:t xml:space="preserve">The oases structure in Xinjiang refers to the foundational geographical and social </w:t>
      </w:r>
      <w:r w:rsidR="002A2931">
        <w:rPr>
          <w:rFonts w:ascii="Trebuchet MS" w:hAnsi="Trebuchet MS" w:hint="eastAsia"/>
          <w:sz w:val="28"/>
          <w:szCs w:val="28"/>
        </w:rPr>
        <w:t>structure</w:t>
      </w:r>
      <w:r w:rsidRPr="002B49D1">
        <w:rPr>
          <w:rFonts w:ascii="Trebuchet MS" w:hAnsi="Trebuchet MS"/>
          <w:sz w:val="28"/>
          <w:szCs w:val="28"/>
        </w:rPr>
        <w:t xml:space="preserve"> of the region, where population centers are separated by vast distances across </w:t>
      </w:r>
      <w:r w:rsidR="003E6D49" w:rsidRPr="003E6D49">
        <w:rPr>
          <w:rFonts w:ascii="Trebuchet MS" w:hAnsi="Trebuchet MS"/>
          <w:sz w:val="28"/>
          <w:szCs w:val="28"/>
        </w:rPr>
        <w:t>desert</w:t>
      </w:r>
      <w:r w:rsidRPr="003E6D49">
        <w:rPr>
          <w:rFonts w:ascii="Trebuchet MS" w:hAnsi="Trebuchet MS"/>
          <w:sz w:val="28"/>
          <w:szCs w:val="28"/>
        </w:rPr>
        <w:t xml:space="preserve">. Throughout history, these oases fostered significant social and cultural diversity precisely because of their isolation from one another. The most significant oases and towns include Kashgar, Khotan, Turpan, Hami, Ili, and the capital </w:t>
      </w:r>
      <w:proofErr w:type="spellStart"/>
      <w:r w:rsidRPr="003E6D49">
        <w:rPr>
          <w:rFonts w:ascii="Trebuchet MS" w:hAnsi="Trebuchet MS"/>
          <w:sz w:val="28"/>
          <w:szCs w:val="28"/>
        </w:rPr>
        <w:t>Urumchi</w:t>
      </w:r>
      <w:proofErr w:type="spellEnd"/>
      <w:r w:rsidRPr="003E6D49">
        <w:rPr>
          <w:rFonts w:ascii="Trebuchet MS" w:hAnsi="Trebuchet MS"/>
          <w:sz w:val="28"/>
          <w:szCs w:val="28"/>
        </w:rPr>
        <w:t xml:space="preserve">. Each oasis possesses distinct characteristics: Islam arrived in Kashgar by 950 C.E., making it the Islamic heartland of Xinjiang; </w:t>
      </w:r>
      <w:r w:rsidRPr="003E6D49">
        <w:rPr>
          <w:rFonts w:ascii="Trebuchet MS" w:hAnsi="Trebuchet MS"/>
          <w:sz w:val="28"/>
          <w:szCs w:val="28"/>
        </w:rPr>
        <w:lastRenderedPageBreak/>
        <w:t xml:space="preserve">Khotan was a major cultural center on the southern branch of the Silk Road, linking to South Asia and Tibet; Turpan is the historic center of Uyghur culture, home to the non-Islamic </w:t>
      </w:r>
      <w:proofErr w:type="spellStart"/>
      <w:r w:rsidRPr="003E6D49">
        <w:rPr>
          <w:rFonts w:ascii="Trebuchet MS" w:hAnsi="Trebuchet MS"/>
          <w:sz w:val="28"/>
          <w:szCs w:val="28"/>
        </w:rPr>
        <w:t>Gaochang</w:t>
      </w:r>
      <w:proofErr w:type="spellEnd"/>
      <w:r w:rsidRPr="003E6D49">
        <w:rPr>
          <w:rFonts w:ascii="Trebuchet MS" w:hAnsi="Trebuchet MS"/>
          <w:sz w:val="28"/>
          <w:szCs w:val="28"/>
        </w:rPr>
        <w:t xml:space="preserve"> kingdom after 840 A.D.; and Ili has always been considered the richest area in Xinjiang, geographically isolated from the south and oriented toward Kazakhstan. Islamic life in the south, particularly Kashgar, is more conservative, with women completely veiled, while women in Turpan only wear headscarves. The oases identities and oases economic-political structure set the basic feature for Xinjiang society.</w:t>
      </w:r>
    </w:p>
    <w:p w14:paraId="6C47CFCC" w14:textId="6543F36E" w:rsidR="002B49D1" w:rsidRDefault="002B49D1" w:rsidP="002B49D1">
      <w:pPr>
        <w:pStyle w:val="ListParagraph"/>
        <w:spacing w:line="480" w:lineRule="auto"/>
        <w:ind w:left="360"/>
        <w:rPr>
          <w:rFonts w:ascii="Trebuchet MS" w:hAnsi="Trebuchet MS"/>
          <w:sz w:val="28"/>
          <w:szCs w:val="28"/>
        </w:rPr>
      </w:pPr>
      <w:r w:rsidRPr="002B49D1">
        <w:rPr>
          <w:rFonts w:ascii="Trebuchet MS" w:hAnsi="Trebuchet MS" w:hint="eastAsia"/>
          <w:sz w:val="28"/>
          <w:szCs w:val="28"/>
        </w:rPr>
        <w:t>(</w:t>
      </w:r>
      <w:r w:rsidRPr="002B49D1">
        <w:rPr>
          <w:rFonts w:ascii="Trebuchet MS" w:hAnsi="Trebuchet MS"/>
          <w:sz w:val="28"/>
          <w:szCs w:val="28"/>
        </w:rPr>
        <w:t>Sources: HUMA2635_8.pdf, pp.37, 39, 43-45, 50, 52</w:t>
      </w:r>
      <w:r w:rsidRPr="002B49D1">
        <w:rPr>
          <w:rFonts w:ascii="Trebuchet MS" w:hAnsi="Trebuchet MS" w:hint="eastAsia"/>
          <w:sz w:val="28"/>
          <w:szCs w:val="28"/>
        </w:rPr>
        <w:t>)</w:t>
      </w:r>
    </w:p>
    <w:p w14:paraId="283D364C" w14:textId="77777777" w:rsidR="002A2931" w:rsidRDefault="002A2931" w:rsidP="002B49D1">
      <w:pPr>
        <w:pStyle w:val="ListParagraph"/>
        <w:spacing w:line="480" w:lineRule="auto"/>
        <w:ind w:left="360"/>
        <w:rPr>
          <w:rFonts w:ascii="Trebuchet MS" w:hAnsi="Trebuchet MS"/>
          <w:sz w:val="28"/>
          <w:szCs w:val="28"/>
        </w:rPr>
      </w:pPr>
    </w:p>
    <w:p w14:paraId="4662D83A" w14:textId="0CA379E5" w:rsidR="002A2931" w:rsidRPr="001E345C" w:rsidRDefault="002A2931" w:rsidP="002B49D1">
      <w:pPr>
        <w:pStyle w:val="ListParagraph"/>
        <w:spacing w:line="480" w:lineRule="auto"/>
        <w:ind w:left="360"/>
        <w:rPr>
          <w:rFonts w:ascii="Trebuchet MS" w:hAnsi="Trebuchet MS"/>
          <w:b/>
          <w:bCs/>
          <w:sz w:val="28"/>
          <w:szCs w:val="28"/>
        </w:rPr>
      </w:pPr>
      <w:r w:rsidRPr="002A2931">
        <w:rPr>
          <w:rFonts w:ascii="Trebuchet MS" w:hAnsi="Trebuchet MS"/>
          <w:b/>
          <w:bCs/>
          <w:color w:val="EE0000"/>
          <w:sz w:val="28"/>
          <w:szCs w:val="28"/>
        </w:rPr>
        <w:t>Logic</w:t>
      </w:r>
      <w:r w:rsidRPr="002A2931">
        <w:rPr>
          <w:rFonts w:ascii="Trebuchet MS" w:hAnsi="Trebuchet MS"/>
          <w:color w:val="EE0000"/>
          <w:sz w:val="28"/>
          <w:szCs w:val="28"/>
        </w:rPr>
        <w:t>:</w:t>
      </w:r>
      <w:r w:rsidRPr="002A2931">
        <w:rPr>
          <w:rFonts w:ascii="Trebuchet MS" w:hAnsi="Trebuchet MS"/>
          <w:sz w:val="28"/>
          <w:szCs w:val="28"/>
        </w:rPr>
        <w:t xml:space="preserve"> </w:t>
      </w:r>
      <w:r w:rsidRPr="001E345C">
        <w:rPr>
          <w:rFonts w:ascii="Trebuchet MS" w:hAnsi="Trebuchet MS"/>
          <w:b/>
          <w:bCs/>
          <w:sz w:val="28"/>
          <w:szCs w:val="28"/>
        </w:rPr>
        <w:t>Defining feature</w:t>
      </w:r>
      <w:r w:rsidR="00073E9C">
        <w:rPr>
          <w:rFonts w:ascii="Trebuchet MS" w:hAnsi="Trebuchet MS" w:hint="eastAsia"/>
          <w:b/>
          <w:bCs/>
          <w:sz w:val="28"/>
          <w:szCs w:val="28"/>
        </w:rPr>
        <w:t xml:space="preserve"> </w:t>
      </w:r>
      <w:r w:rsidRPr="001E345C">
        <w:rPr>
          <w:rFonts w:ascii="Times New Roman" w:hAnsi="Times New Roman" w:cs="Times New Roman"/>
          <w:b/>
          <w:bCs/>
          <w:sz w:val="28"/>
          <w:szCs w:val="28"/>
        </w:rPr>
        <w:t>→</w:t>
      </w:r>
      <w:r w:rsidRPr="001E345C">
        <w:rPr>
          <w:rFonts w:ascii="Trebuchet MS" w:hAnsi="Trebuchet MS"/>
          <w:b/>
          <w:bCs/>
          <w:sz w:val="28"/>
          <w:szCs w:val="28"/>
        </w:rPr>
        <w:t xml:space="preserve"> Major oases and their characteristics </w:t>
      </w:r>
      <w:r w:rsidRPr="001E345C">
        <w:rPr>
          <w:rFonts w:ascii="Times New Roman" w:hAnsi="Times New Roman" w:cs="Times New Roman"/>
          <w:b/>
          <w:bCs/>
          <w:sz w:val="28"/>
          <w:szCs w:val="28"/>
        </w:rPr>
        <w:t>→</w:t>
      </w:r>
      <w:r w:rsidRPr="001E345C">
        <w:rPr>
          <w:rFonts w:ascii="Trebuchet MS" w:hAnsi="Trebuchet MS"/>
          <w:b/>
          <w:bCs/>
          <w:sz w:val="28"/>
          <w:szCs w:val="28"/>
        </w:rPr>
        <w:t xml:space="preserve"> Social contrasts </w:t>
      </w:r>
      <w:r w:rsidRPr="001E345C">
        <w:rPr>
          <w:rFonts w:ascii="Times New Roman" w:hAnsi="Times New Roman" w:cs="Times New Roman"/>
          <w:b/>
          <w:bCs/>
          <w:sz w:val="28"/>
          <w:szCs w:val="28"/>
        </w:rPr>
        <w:t>→</w:t>
      </w:r>
      <w:r w:rsidRPr="001E345C">
        <w:rPr>
          <w:rFonts w:ascii="Trebuchet MS" w:hAnsi="Trebuchet MS"/>
          <w:b/>
          <w:bCs/>
          <w:sz w:val="28"/>
          <w:szCs w:val="28"/>
        </w:rPr>
        <w:t xml:space="preserve"> Overall significance</w:t>
      </w:r>
    </w:p>
    <w:p w14:paraId="5641D5BB" w14:textId="77777777" w:rsidR="007A463D" w:rsidRPr="007A463D" w:rsidRDefault="007A463D" w:rsidP="007A463D">
      <w:pPr>
        <w:pStyle w:val="ListParagraph"/>
        <w:spacing w:line="480" w:lineRule="auto"/>
        <w:ind w:left="360"/>
        <w:rPr>
          <w:rFonts w:ascii="Trebuchet MS" w:hAnsi="Trebuchet MS"/>
          <w:sz w:val="28"/>
          <w:szCs w:val="28"/>
        </w:rPr>
      </w:pPr>
      <w:r w:rsidRPr="007A463D">
        <w:rPr>
          <w:rFonts w:ascii="Trebuchet MS" w:hAnsi="Trebuchet MS"/>
          <w:sz w:val="28"/>
          <w:szCs w:val="28"/>
        </w:rPr>
        <w:t>新疆的绿洲结构是地理的也是社会的。绿洲、城镇之间因戈壁旱地分隔极远，这也使得社会和文化多样性在这得到促进，主要绿洲和城镇（人口中心）：喀什</w:t>
      </w:r>
      <w:r w:rsidRPr="007A463D">
        <w:rPr>
          <w:rFonts w:ascii="Trebuchet MS" w:hAnsi="Trebuchet MS"/>
          <w:sz w:val="28"/>
          <w:szCs w:val="28"/>
        </w:rPr>
        <w:t>Kashgar</w:t>
      </w:r>
      <w:r w:rsidRPr="007A463D">
        <w:rPr>
          <w:rFonts w:ascii="Trebuchet MS" w:hAnsi="Trebuchet MS"/>
          <w:sz w:val="28"/>
          <w:szCs w:val="28"/>
        </w:rPr>
        <w:t>伊斯兰中心，文化保守；和田</w:t>
      </w:r>
      <w:r w:rsidRPr="007A463D">
        <w:rPr>
          <w:rFonts w:ascii="Trebuchet MS" w:hAnsi="Trebuchet MS"/>
          <w:sz w:val="28"/>
          <w:szCs w:val="28"/>
        </w:rPr>
        <w:t>Khotan</w:t>
      </w:r>
      <w:r w:rsidRPr="007A463D">
        <w:rPr>
          <w:rFonts w:ascii="Trebuchet MS" w:hAnsi="Trebuchet MS"/>
          <w:sz w:val="28"/>
          <w:szCs w:val="28"/>
        </w:rPr>
        <w:t>丝绸之路南端的主要中心，连接南亚以及西藏；</w:t>
      </w:r>
      <w:r w:rsidRPr="007A463D">
        <w:rPr>
          <w:rFonts w:ascii="Trebuchet MS" w:hAnsi="Trebuchet MS"/>
          <w:sz w:val="28"/>
          <w:szCs w:val="28"/>
        </w:rPr>
        <w:t xml:space="preserve"> </w:t>
      </w:r>
      <w:r w:rsidRPr="007A463D">
        <w:rPr>
          <w:rFonts w:ascii="Trebuchet MS" w:hAnsi="Trebuchet MS"/>
          <w:sz w:val="28"/>
          <w:szCs w:val="28"/>
        </w:rPr>
        <w:t>吐鲁番</w:t>
      </w:r>
      <w:r w:rsidRPr="007A463D">
        <w:rPr>
          <w:rFonts w:ascii="Trebuchet MS" w:hAnsi="Trebuchet MS"/>
          <w:sz w:val="28"/>
          <w:szCs w:val="28"/>
        </w:rPr>
        <w:t>Turpan</w:t>
      </w:r>
      <w:r w:rsidRPr="007A463D">
        <w:rPr>
          <w:rFonts w:ascii="Trebuchet MS" w:hAnsi="Trebuchet MS"/>
          <w:sz w:val="28"/>
          <w:szCs w:val="28"/>
        </w:rPr>
        <w:t>维吾尔文化中心（高昌国公元</w:t>
      </w:r>
      <w:r w:rsidRPr="007A463D">
        <w:rPr>
          <w:rFonts w:ascii="Trebuchet MS" w:hAnsi="Trebuchet MS"/>
          <w:sz w:val="28"/>
          <w:szCs w:val="28"/>
        </w:rPr>
        <w:t>840</w:t>
      </w:r>
      <w:r w:rsidRPr="007A463D">
        <w:rPr>
          <w:rFonts w:ascii="Trebuchet MS" w:hAnsi="Trebuchet MS"/>
          <w:sz w:val="28"/>
          <w:szCs w:val="28"/>
        </w:rPr>
        <w:t>）；哈密</w:t>
      </w:r>
      <w:r w:rsidRPr="007A463D">
        <w:rPr>
          <w:rFonts w:ascii="Trebuchet MS" w:hAnsi="Trebuchet MS"/>
          <w:sz w:val="28"/>
          <w:szCs w:val="28"/>
        </w:rPr>
        <w:t>Hami</w:t>
      </w:r>
      <w:r w:rsidRPr="007A463D">
        <w:rPr>
          <w:rFonts w:ascii="Trebuchet MS" w:hAnsi="Trebuchet MS"/>
          <w:sz w:val="28"/>
          <w:szCs w:val="28"/>
        </w:rPr>
        <w:t>瓜好吃</w:t>
      </w:r>
      <w:r w:rsidRPr="007A463D">
        <w:rPr>
          <w:rFonts w:ascii="Trebuchet MS" w:hAnsi="Trebuchet MS"/>
          <w:sz w:val="28"/>
          <w:szCs w:val="28"/>
        </w:rPr>
        <w:t>()</w:t>
      </w:r>
      <w:r w:rsidRPr="007A463D">
        <w:rPr>
          <w:rFonts w:ascii="Trebuchet MS" w:hAnsi="Trebuchet MS"/>
          <w:sz w:val="28"/>
          <w:szCs w:val="28"/>
        </w:rPr>
        <w:t>；伊犁</w:t>
      </w:r>
      <w:r w:rsidRPr="007A463D">
        <w:rPr>
          <w:rFonts w:ascii="Trebuchet MS" w:hAnsi="Trebuchet MS"/>
          <w:sz w:val="28"/>
          <w:szCs w:val="28"/>
        </w:rPr>
        <w:t>Ili</w:t>
      </w:r>
      <w:r w:rsidRPr="007A463D">
        <w:rPr>
          <w:rFonts w:ascii="Trebuchet MS" w:hAnsi="Trebuchet MS"/>
          <w:sz w:val="28"/>
          <w:szCs w:val="28"/>
        </w:rPr>
        <w:t>最富庶，面向中亚，贸易发达，但是有泛突厥主义的政治压力；乌鲁木齐是自治区首府。这种绿洲结构奠定了新疆社会的基本特征。</w:t>
      </w:r>
    </w:p>
    <w:p w14:paraId="7D150788" w14:textId="77777777" w:rsidR="001E345C" w:rsidRDefault="001E345C" w:rsidP="002B49D1">
      <w:pPr>
        <w:pStyle w:val="ListParagraph"/>
        <w:spacing w:line="480" w:lineRule="auto"/>
        <w:ind w:left="360"/>
        <w:rPr>
          <w:rFonts w:ascii="Trebuchet MS" w:hAnsi="Trebuchet MS"/>
          <w:sz w:val="28"/>
          <w:szCs w:val="28"/>
        </w:rPr>
      </w:pPr>
    </w:p>
    <w:p w14:paraId="5EAB762D" w14:textId="6E4E279A" w:rsidR="001E345C" w:rsidRDefault="001E345C" w:rsidP="002B49D1">
      <w:pPr>
        <w:pStyle w:val="ListParagraph"/>
        <w:spacing w:line="480" w:lineRule="auto"/>
        <w:ind w:left="360"/>
        <w:rPr>
          <w:rFonts w:ascii="Trebuchet MS" w:hAnsi="Trebuchet MS"/>
          <w:sz w:val="28"/>
          <w:szCs w:val="28"/>
        </w:rPr>
      </w:pPr>
      <w:r w:rsidRPr="001E345C">
        <w:rPr>
          <w:rFonts w:ascii="Trebuchet MS" w:hAnsi="Trebuchet MS" w:hint="eastAsia"/>
          <w:b/>
          <w:bCs/>
          <w:sz w:val="28"/>
          <w:szCs w:val="28"/>
        </w:rPr>
        <w:t xml:space="preserve">Feature: </w:t>
      </w:r>
      <w:r>
        <w:rPr>
          <w:rFonts w:ascii="Trebuchet MS" w:hAnsi="Trebuchet MS" w:hint="eastAsia"/>
          <w:b/>
          <w:bCs/>
          <w:sz w:val="28"/>
          <w:szCs w:val="28"/>
        </w:rPr>
        <w:t>(</w:t>
      </w:r>
      <w:r w:rsidR="00E74D38">
        <w:rPr>
          <w:rFonts w:ascii="Trebuchet MS" w:hAnsi="Trebuchet MS" w:hint="eastAsia"/>
          <w:b/>
          <w:bCs/>
          <w:sz w:val="28"/>
          <w:szCs w:val="28"/>
        </w:rPr>
        <w:t>d</w:t>
      </w:r>
      <w:r w:rsidR="002D7933">
        <w:rPr>
          <w:rFonts w:ascii="Trebuchet MS" w:hAnsi="Trebuchet MS" w:hint="eastAsia"/>
          <w:b/>
          <w:bCs/>
          <w:sz w:val="28"/>
          <w:szCs w:val="28"/>
        </w:rPr>
        <w:t xml:space="preserve">iversity since </w:t>
      </w:r>
      <w:r w:rsidRPr="001E345C">
        <w:rPr>
          <w:rFonts w:ascii="Trebuchet MS" w:hAnsi="Trebuchet MS"/>
          <w:b/>
          <w:bCs/>
          <w:sz w:val="28"/>
          <w:szCs w:val="28"/>
        </w:rPr>
        <w:t>distances separat</w:t>
      </w:r>
      <w:r>
        <w:rPr>
          <w:rFonts w:ascii="Trebuchet MS" w:hAnsi="Trebuchet MS" w:hint="eastAsia"/>
          <w:b/>
          <w:bCs/>
          <w:sz w:val="28"/>
          <w:szCs w:val="28"/>
        </w:rPr>
        <w:t>es</w:t>
      </w:r>
      <w:r w:rsidRPr="001E345C">
        <w:rPr>
          <w:rFonts w:ascii="Trebuchet MS" w:hAnsi="Trebuchet MS"/>
          <w:b/>
          <w:bCs/>
          <w:sz w:val="28"/>
          <w:szCs w:val="28"/>
        </w:rPr>
        <w:t xml:space="preserve"> the oases</w:t>
      </w:r>
      <w:r>
        <w:rPr>
          <w:rFonts w:ascii="Trebuchet MS" w:hAnsi="Trebuchet MS" w:hint="eastAsia"/>
          <w:b/>
          <w:bCs/>
          <w:sz w:val="28"/>
          <w:szCs w:val="28"/>
        </w:rPr>
        <w:t>)</w:t>
      </w:r>
      <w:r w:rsidR="002D7933">
        <w:rPr>
          <w:rFonts w:ascii="Trebuchet MS" w:hAnsi="Trebuchet MS" w:hint="eastAsia"/>
          <w:b/>
          <w:bCs/>
          <w:sz w:val="28"/>
          <w:szCs w:val="28"/>
        </w:rPr>
        <w:t xml:space="preserve"> </w:t>
      </w:r>
      <w:r w:rsidR="002D7933" w:rsidRPr="002D7933">
        <w:rPr>
          <w:rFonts w:ascii="Trebuchet MS" w:hAnsi="Trebuchet MS"/>
          <w:sz w:val="28"/>
          <w:szCs w:val="28"/>
        </w:rPr>
        <w:t>Social and cultural diversity are fostered throughout history by the great distances separating the oases from one another. (Source: HUMA2635_8.pdf p.37)</w:t>
      </w:r>
    </w:p>
    <w:p w14:paraId="0AD62804" w14:textId="77777777" w:rsidR="00C61DF5" w:rsidRDefault="00C61DF5" w:rsidP="002B49D1">
      <w:pPr>
        <w:pStyle w:val="ListParagraph"/>
        <w:spacing w:line="480" w:lineRule="auto"/>
        <w:ind w:left="360"/>
        <w:rPr>
          <w:rFonts w:ascii="Trebuchet MS" w:hAnsi="Trebuchet MS"/>
          <w:sz w:val="28"/>
          <w:szCs w:val="28"/>
        </w:rPr>
      </w:pPr>
    </w:p>
    <w:p w14:paraId="0B285CE3" w14:textId="7FD4ADFE" w:rsidR="00C61DF5" w:rsidRPr="00C61DF5" w:rsidRDefault="00C61DF5" w:rsidP="002B49D1">
      <w:pPr>
        <w:pStyle w:val="ListParagraph"/>
        <w:spacing w:line="480" w:lineRule="auto"/>
        <w:ind w:left="360"/>
        <w:rPr>
          <w:rFonts w:ascii="Trebuchet MS" w:hAnsi="Trebuchet MS"/>
          <w:sz w:val="28"/>
          <w:szCs w:val="28"/>
        </w:rPr>
      </w:pPr>
      <w:r w:rsidRPr="00C61DF5">
        <w:rPr>
          <w:rFonts w:ascii="Trebuchet MS" w:hAnsi="Trebuchet MS"/>
          <w:b/>
          <w:bCs/>
          <w:sz w:val="28"/>
          <w:szCs w:val="28"/>
        </w:rPr>
        <w:t>Major oases &amp; towns</w:t>
      </w:r>
      <w:r>
        <w:rPr>
          <w:rFonts w:ascii="Trebuchet MS" w:hAnsi="Trebuchet MS" w:hint="eastAsia"/>
          <w:b/>
          <w:bCs/>
          <w:sz w:val="28"/>
          <w:szCs w:val="28"/>
        </w:rPr>
        <w:t xml:space="preserve">: </w:t>
      </w:r>
      <w:r w:rsidRPr="00C61DF5">
        <w:rPr>
          <w:rFonts w:ascii="Trebuchet MS" w:hAnsi="Trebuchet MS"/>
          <w:sz w:val="28"/>
          <w:szCs w:val="28"/>
        </w:rPr>
        <w:t>The most significant oases are Kashgar</w:t>
      </w:r>
      <w:r>
        <w:rPr>
          <w:rFonts w:ascii="Trebuchet MS" w:hAnsi="Trebuchet MS" w:hint="eastAsia"/>
          <w:sz w:val="28"/>
          <w:szCs w:val="28"/>
        </w:rPr>
        <w:t xml:space="preserve"> </w:t>
      </w:r>
      <w:r>
        <w:rPr>
          <w:rFonts w:ascii="Trebuchet MS" w:hAnsi="Trebuchet MS" w:hint="eastAsia"/>
          <w:sz w:val="28"/>
          <w:szCs w:val="28"/>
        </w:rPr>
        <w:t>喀什</w:t>
      </w:r>
      <w:r w:rsidRPr="00C61DF5">
        <w:rPr>
          <w:rFonts w:ascii="Trebuchet MS" w:hAnsi="Trebuchet MS"/>
          <w:sz w:val="28"/>
          <w:szCs w:val="28"/>
        </w:rPr>
        <w:t>, Khotan</w:t>
      </w:r>
      <w:r>
        <w:rPr>
          <w:rFonts w:ascii="Trebuchet MS" w:hAnsi="Trebuchet MS" w:hint="eastAsia"/>
          <w:sz w:val="28"/>
          <w:szCs w:val="28"/>
        </w:rPr>
        <w:t>和</w:t>
      </w:r>
      <w:proofErr w:type="gramStart"/>
      <w:r>
        <w:rPr>
          <w:rFonts w:ascii="Trebuchet MS" w:hAnsi="Trebuchet MS" w:hint="eastAsia"/>
          <w:sz w:val="28"/>
          <w:szCs w:val="28"/>
        </w:rPr>
        <w:t>阗</w:t>
      </w:r>
      <w:proofErr w:type="gramEnd"/>
      <w:r w:rsidRPr="00C61DF5">
        <w:rPr>
          <w:rFonts w:ascii="Trebuchet MS" w:hAnsi="Trebuchet MS"/>
          <w:sz w:val="28"/>
          <w:szCs w:val="28"/>
        </w:rPr>
        <w:t>, Turpan</w:t>
      </w:r>
      <w:r>
        <w:rPr>
          <w:rFonts w:ascii="Trebuchet MS" w:hAnsi="Trebuchet MS" w:hint="eastAsia"/>
          <w:sz w:val="28"/>
          <w:szCs w:val="28"/>
        </w:rPr>
        <w:t>吐鲁番</w:t>
      </w:r>
      <w:r w:rsidRPr="00C61DF5">
        <w:rPr>
          <w:rFonts w:ascii="Trebuchet MS" w:hAnsi="Trebuchet MS"/>
          <w:sz w:val="28"/>
          <w:szCs w:val="28"/>
        </w:rPr>
        <w:t>, Hami</w:t>
      </w:r>
      <w:r>
        <w:rPr>
          <w:rFonts w:ascii="Trebuchet MS" w:hAnsi="Trebuchet MS" w:hint="eastAsia"/>
          <w:sz w:val="28"/>
          <w:szCs w:val="28"/>
        </w:rPr>
        <w:t>哈密</w:t>
      </w:r>
      <w:r w:rsidRPr="00C61DF5">
        <w:rPr>
          <w:rFonts w:ascii="Trebuchet MS" w:hAnsi="Trebuchet MS"/>
          <w:sz w:val="28"/>
          <w:szCs w:val="28"/>
        </w:rPr>
        <w:t>, Ili</w:t>
      </w:r>
      <w:r>
        <w:rPr>
          <w:rFonts w:ascii="Trebuchet MS" w:hAnsi="Trebuchet MS" w:hint="eastAsia"/>
          <w:sz w:val="28"/>
          <w:szCs w:val="28"/>
        </w:rPr>
        <w:t>伊犁</w:t>
      </w:r>
      <w:r w:rsidRPr="00C61DF5">
        <w:rPr>
          <w:rFonts w:ascii="Trebuchet MS" w:hAnsi="Trebuchet MS"/>
          <w:sz w:val="28"/>
          <w:szCs w:val="28"/>
        </w:rPr>
        <w:t xml:space="preserve">, and </w:t>
      </w:r>
      <w:proofErr w:type="spellStart"/>
      <w:r w:rsidRPr="00C61DF5">
        <w:rPr>
          <w:rFonts w:ascii="Trebuchet MS" w:hAnsi="Trebuchet MS"/>
          <w:sz w:val="28"/>
          <w:szCs w:val="28"/>
        </w:rPr>
        <w:t>Urumchi</w:t>
      </w:r>
      <w:proofErr w:type="spellEnd"/>
      <w:r w:rsidRPr="00C61DF5">
        <w:rPr>
          <w:rFonts w:ascii="Trebuchet MS" w:hAnsi="Trebuchet MS"/>
          <w:sz w:val="28"/>
          <w:szCs w:val="28"/>
        </w:rPr>
        <w:t> </w:t>
      </w:r>
      <w:r>
        <w:rPr>
          <w:rFonts w:ascii="Trebuchet MS" w:hAnsi="Trebuchet MS" w:hint="eastAsia"/>
          <w:sz w:val="28"/>
          <w:szCs w:val="28"/>
        </w:rPr>
        <w:t>乌鲁木齐</w:t>
      </w:r>
      <w:r w:rsidRPr="00C61DF5">
        <w:rPr>
          <w:rFonts w:ascii="Trebuchet MS" w:hAnsi="Trebuchet MS"/>
          <w:sz w:val="28"/>
          <w:szCs w:val="28"/>
        </w:rPr>
        <w:t>(the capital). (Source: HUMA2635_8.pdf p.37)</w:t>
      </w:r>
    </w:p>
    <w:p w14:paraId="20427FF2" w14:textId="77777777" w:rsidR="00C61DF5" w:rsidRDefault="00C61DF5" w:rsidP="002B49D1">
      <w:pPr>
        <w:pStyle w:val="ListParagraph"/>
        <w:spacing w:line="480" w:lineRule="auto"/>
        <w:ind w:left="360"/>
        <w:rPr>
          <w:rFonts w:ascii="Trebuchet MS" w:hAnsi="Trebuchet MS"/>
          <w:b/>
          <w:bCs/>
          <w:sz w:val="28"/>
          <w:szCs w:val="28"/>
        </w:rPr>
      </w:pPr>
    </w:p>
    <w:p w14:paraId="450D2ED6" w14:textId="73AEA7C1" w:rsidR="00190B62" w:rsidRDefault="00190B62" w:rsidP="002B49D1">
      <w:pPr>
        <w:pStyle w:val="ListParagraph"/>
        <w:spacing w:line="480" w:lineRule="auto"/>
        <w:ind w:left="360"/>
        <w:rPr>
          <w:rFonts w:ascii="Trebuchet MS" w:hAnsi="Trebuchet MS"/>
          <w:sz w:val="28"/>
          <w:szCs w:val="28"/>
        </w:rPr>
      </w:pPr>
      <w:r w:rsidRPr="00190B62">
        <w:rPr>
          <w:rFonts w:ascii="Trebuchet MS" w:hAnsi="Trebuchet MS"/>
          <w:b/>
          <w:bCs/>
          <w:sz w:val="28"/>
          <w:szCs w:val="28"/>
        </w:rPr>
        <w:t>Kashgar</w:t>
      </w:r>
      <w:r>
        <w:rPr>
          <w:rFonts w:ascii="Trebuchet MS" w:hAnsi="Trebuchet MS" w:hint="eastAsia"/>
          <w:b/>
          <w:bCs/>
          <w:sz w:val="28"/>
          <w:szCs w:val="28"/>
        </w:rPr>
        <w:t>:</w:t>
      </w:r>
      <w:r w:rsidRPr="003E1E3B">
        <w:rPr>
          <w:rFonts w:ascii="Trebuchet MS" w:hAnsi="Trebuchet MS" w:hint="eastAsia"/>
          <w:b/>
          <w:bCs/>
          <w:sz w:val="28"/>
          <w:szCs w:val="28"/>
        </w:rPr>
        <w:t xml:space="preserve"> </w:t>
      </w:r>
      <w:r w:rsidR="003E1E3B" w:rsidRPr="003E1E3B">
        <w:rPr>
          <w:rFonts w:ascii="Trebuchet MS" w:hAnsi="Trebuchet MS" w:hint="eastAsia"/>
          <w:b/>
          <w:bCs/>
          <w:sz w:val="28"/>
          <w:szCs w:val="28"/>
        </w:rPr>
        <w:t>(Islam heartland &amp; conservative)</w:t>
      </w:r>
      <w:r w:rsidR="003E1E3B">
        <w:rPr>
          <w:rFonts w:ascii="Trebuchet MS" w:hAnsi="Trebuchet MS" w:hint="eastAsia"/>
          <w:sz w:val="28"/>
          <w:szCs w:val="28"/>
        </w:rPr>
        <w:t xml:space="preserve"> </w:t>
      </w:r>
      <w:r w:rsidRPr="00190B62">
        <w:rPr>
          <w:rFonts w:ascii="Trebuchet MS" w:hAnsi="Trebuchet MS"/>
          <w:sz w:val="28"/>
          <w:szCs w:val="28"/>
        </w:rPr>
        <w:t xml:space="preserve">Islam arrived by 950 C.E. </w:t>
      </w:r>
      <w:r>
        <w:rPr>
          <w:rFonts w:ascii="Trebuchet MS" w:hAnsi="Trebuchet MS" w:hint="eastAsia"/>
          <w:sz w:val="28"/>
          <w:szCs w:val="28"/>
        </w:rPr>
        <w:t>I</w:t>
      </w:r>
      <w:r w:rsidRPr="00190B62">
        <w:rPr>
          <w:rFonts w:ascii="Trebuchet MS" w:hAnsi="Trebuchet MS"/>
          <w:sz w:val="28"/>
          <w:szCs w:val="28"/>
        </w:rPr>
        <w:t xml:space="preserve">t remains the Islamic heartland of Xinjiang; more conservative Islamic life, women completely </w:t>
      </w:r>
      <w:r w:rsidR="004A5179">
        <w:rPr>
          <w:rFonts w:ascii="Trebuchet MS" w:hAnsi="Trebuchet MS" w:hint="eastAsia"/>
          <w:sz w:val="28"/>
          <w:szCs w:val="28"/>
        </w:rPr>
        <w:t>wore</w:t>
      </w:r>
      <w:r w:rsidRPr="00190B62">
        <w:rPr>
          <w:rFonts w:ascii="Trebuchet MS" w:hAnsi="Trebuchet MS"/>
          <w:sz w:val="28"/>
          <w:szCs w:val="28"/>
        </w:rPr>
        <w:t xml:space="preserve"> in brown cloth. (Source: HUMA2635_8.pdf pp.39, 52)</w:t>
      </w:r>
    </w:p>
    <w:p w14:paraId="2678D3C4" w14:textId="77777777" w:rsidR="001A1863" w:rsidRDefault="001A1863" w:rsidP="002B49D1">
      <w:pPr>
        <w:pStyle w:val="ListParagraph"/>
        <w:spacing w:line="480" w:lineRule="auto"/>
        <w:ind w:left="360"/>
        <w:rPr>
          <w:rFonts w:ascii="Trebuchet MS" w:hAnsi="Trebuchet MS"/>
          <w:sz w:val="28"/>
          <w:szCs w:val="28"/>
        </w:rPr>
      </w:pPr>
    </w:p>
    <w:p w14:paraId="13351B09" w14:textId="45DC0701" w:rsidR="001A1863" w:rsidRDefault="001A1863" w:rsidP="002B49D1">
      <w:pPr>
        <w:pStyle w:val="ListParagraph"/>
        <w:spacing w:line="480" w:lineRule="auto"/>
        <w:ind w:left="360"/>
        <w:rPr>
          <w:rFonts w:ascii="Trebuchet MS" w:hAnsi="Trebuchet MS"/>
          <w:sz w:val="28"/>
          <w:szCs w:val="28"/>
        </w:rPr>
      </w:pPr>
      <w:r w:rsidRPr="001A1863">
        <w:rPr>
          <w:rFonts w:ascii="Trebuchet MS" w:hAnsi="Trebuchet MS"/>
          <w:b/>
          <w:bCs/>
          <w:sz w:val="28"/>
          <w:szCs w:val="28"/>
        </w:rPr>
        <w:t>Khotan</w:t>
      </w:r>
      <w:r>
        <w:rPr>
          <w:rFonts w:ascii="Trebuchet MS" w:hAnsi="Trebuchet MS" w:hint="eastAsia"/>
          <w:b/>
          <w:bCs/>
          <w:sz w:val="28"/>
          <w:szCs w:val="28"/>
        </w:rPr>
        <w:t>: (</w:t>
      </w:r>
      <w:r w:rsidRPr="001A1863">
        <w:rPr>
          <w:rFonts w:ascii="Trebuchet MS" w:hAnsi="Trebuchet MS"/>
          <w:b/>
          <w:bCs/>
          <w:sz w:val="28"/>
          <w:szCs w:val="28"/>
        </w:rPr>
        <w:t>Silk Road southern branch</w:t>
      </w:r>
      <w:r>
        <w:rPr>
          <w:rFonts w:ascii="Trebuchet MS" w:hAnsi="Trebuchet MS" w:hint="eastAsia"/>
          <w:b/>
          <w:bCs/>
          <w:sz w:val="28"/>
          <w:szCs w:val="28"/>
        </w:rPr>
        <w:t>)</w:t>
      </w:r>
      <w:r w:rsidRPr="001A1863">
        <w:rPr>
          <w:rFonts w:ascii="Segoe UI" w:hAnsi="Segoe UI" w:cs="Segoe UI"/>
          <w:color w:val="0F1115"/>
          <w:sz w:val="23"/>
          <w:szCs w:val="23"/>
          <w:shd w:val="clear" w:color="auto" w:fill="FFFFFF"/>
        </w:rPr>
        <w:t xml:space="preserve"> </w:t>
      </w:r>
      <w:r w:rsidRPr="001A1863">
        <w:rPr>
          <w:rFonts w:ascii="Trebuchet MS" w:hAnsi="Trebuchet MS"/>
          <w:sz w:val="28"/>
          <w:szCs w:val="28"/>
        </w:rPr>
        <w:t>A major cultural center in Central Asia, key position on the southern branch of the Silk Road, linking to South Asia and Tibet via Karakorum Mountains</w:t>
      </w:r>
      <w:r>
        <w:rPr>
          <w:rFonts w:ascii="Trebuchet MS" w:hAnsi="Trebuchet MS" w:hint="eastAsia"/>
          <w:sz w:val="28"/>
          <w:szCs w:val="28"/>
        </w:rPr>
        <w:t xml:space="preserve"> (</w:t>
      </w:r>
      <w:r>
        <w:rPr>
          <w:rFonts w:ascii="Trebuchet MS" w:hAnsi="Trebuchet MS" w:hint="eastAsia"/>
          <w:sz w:val="28"/>
          <w:szCs w:val="28"/>
        </w:rPr>
        <w:t>喀喇昆仑山脉</w:t>
      </w:r>
      <w:r>
        <w:rPr>
          <w:rFonts w:ascii="Trebuchet MS" w:hAnsi="Trebuchet MS" w:hint="eastAsia"/>
          <w:sz w:val="28"/>
          <w:szCs w:val="28"/>
        </w:rPr>
        <w:t>)</w:t>
      </w:r>
      <w:r w:rsidRPr="001A1863">
        <w:rPr>
          <w:rFonts w:ascii="Trebuchet MS" w:hAnsi="Trebuchet MS"/>
          <w:sz w:val="28"/>
          <w:szCs w:val="28"/>
        </w:rPr>
        <w:t>. (Source: HUMA2635_8.pdf pp.43-44)</w:t>
      </w:r>
    </w:p>
    <w:p w14:paraId="5DF1EB10" w14:textId="2483E11B" w:rsidR="006827BF" w:rsidRDefault="006827BF" w:rsidP="002B49D1">
      <w:pPr>
        <w:pStyle w:val="ListParagraph"/>
        <w:spacing w:line="480" w:lineRule="auto"/>
        <w:ind w:left="360"/>
        <w:rPr>
          <w:rFonts w:ascii="Trebuchet MS" w:hAnsi="Trebuchet MS"/>
          <w:sz w:val="28"/>
          <w:szCs w:val="28"/>
        </w:rPr>
      </w:pPr>
    </w:p>
    <w:p w14:paraId="67A22582" w14:textId="2E37ABCB" w:rsidR="006827BF" w:rsidRPr="006827BF" w:rsidRDefault="006827BF" w:rsidP="002B49D1">
      <w:pPr>
        <w:pStyle w:val="ListParagraph"/>
        <w:spacing w:line="480" w:lineRule="auto"/>
        <w:ind w:left="360"/>
        <w:rPr>
          <w:rFonts w:ascii="Trebuchet MS" w:hAnsi="Trebuchet MS"/>
          <w:sz w:val="28"/>
          <w:szCs w:val="28"/>
        </w:rPr>
      </w:pPr>
      <w:r w:rsidRPr="006827BF">
        <w:rPr>
          <w:rFonts w:ascii="Trebuchet MS" w:hAnsi="Trebuchet MS"/>
          <w:b/>
          <w:bCs/>
          <w:sz w:val="28"/>
          <w:szCs w:val="28"/>
        </w:rPr>
        <w:t>Turpan</w:t>
      </w:r>
      <w:r>
        <w:rPr>
          <w:rFonts w:ascii="Trebuchet MS" w:hAnsi="Trebuchet MS" w:hint="eastAsia"/>
          <w:b/>
          <w:bCs/>
          <w:sz w:val="28"/>
          <w:szCs w:val="28"/>
        </w:rPr>
        <w:t>: (</w:t>
      </w:r>
      <w:r w:rsidRPr="006827BF">
        <w:rPr>
          <w:rFonts w:ascii="Trebuchet MS" w:hAnsi="Trebuchet MS"/>
          <w:b/>
          <w:bCs/>
          <w:sz w:val="28"/>
          <w:szCs w:val="28"/>
        </w:rPr>
        <w:t>Uyghur cultural center</w:t>
      </w:r>
      <w:r>
        <w:rPr>
          <w:rFonts w:ascii="Trebuchet MS" w:hAnsi="Trebuchet MS" w:hint="eastAsia"/>
          <w:b/>
          <w:bCs/>
          <w:sz w:val="28"/>
          <w:szCs w:val="28"/>
        </w:rPr>
        <w:t xml:space="preserve">) </w:t>
      </w:r>
      <w:r w:rsidRPr="006827BF">
        <w:rPr>
          <w:rFonts w:ascii="Trebuchet MS" w:hAnsi="Trebuchet MS"/>
          <w:sz w:val="28"/>
          <w:szCs w:val="28"/>
        </w:rPr>
        <w:t>The historic center of Uyghur culture; settled by the Uyghur non-Islamic </w:t>
      </w:r>
      <w:proofErr w:type="spellStart"/>
      <w:r w:rsidRPr="006827BF">
        <w:rPr>
          <w:rFonts w:ascii="Trebuchet MS" w:hAnsi="Trebuchet MS"/>
          <w:sz w:val="28"/>
          <w:szCs w:val="28"/>
        </w:rPr>
        <w:t>Gaochang</w:t>
      </w:r>
      <w:proofErr w:type="spellEnd"/>
      <w:r w:rsidRPr="006827BF">
        <w:rPr>
          <w:rFonts w:ascii="Trebuchet MS" w:hAnsi="Trebuchet MS"/>
          <w:sz w:val="28"/>
          <w:szCs w:val="28"/>
        </w:rPr>
        <w:t xml:space="preserve"> </w:t>
      </w:r>
      <w:r w:rsidRPr="006827BF">
        <w:rPr>
          <w:rFonts w:ascii="Trebuchet MS" w:hAnsi="Trebuchet MS"/>
          <w:sz w:val="28"/>
          <w:szCs w:val="28"/>
        </w:rPr>
        <w:lastRenderedPageBreak/>
        <w:t>kingdom after 840 A.D.; women only wear headscarves, viewed as more trustworthy by Han. (Source: HUMA2635_8.pdf pp.50, 52)</w:t>
      </w:r>
    </w:p>
    <w:p w14:paraId="7322F3CA" w14:textId="77777777" w:rsidR="006827BF" w:rsidRDefault="006827BF" w:rsidP="002B49D1">
      <w:pPr>
        <w:pStyle w:val="ListParagraph"/>
        <w:spacing w:line="480" w:lineRule="auto"/>
        <w:ind w:left="360"/>
        <w:rPr>
          <w:rFonts w:ascii="Trebuchet MS" w:hAnsi="Trebuchet MS"/>
          <w:sz w:val="28"/>
          <w:szCs w:val="28"/>
        </w:rPr>
      </w:pPr>
    </w:p>
    <w:p w14:paraId="5CB78F8D" w14:textId="7D30F622" w:rsidR="006827BF" w:rsidRDefault="006827BF" w:rsidP="002B49D1">
      <w:pPr>
        <w:pStyle w:val="ListParagraph"/>
        <w:spacing w:line="480" w:lineRule="auto"/>
        <w:ind w:left="360"/>
        <w:rPr>
          <w:rFonts w:ascii="Trebuchet MS" w:hAnsi="Trebuchet MS"/>
          <w:sz w:val="28"/>
          <w:szCs w:val="28"/>
        </w:rPr>
      </w:pPr>
      <w:r w:rsidRPr="006827BF">
        <w:rPr>
          <w:rFonts w:ascii="Trebuchet MS" w:hAnsi="Trebuchet MS"/>
          <w:b/>
          <w:bCs/>
          <w:sz w:val="28"/>
          <w:szCs w:val="28"/>
        </w:rPr>
        <w:t>Ili</w:t>
      </w:r>
      <w:r>
        <w:rPr>
          <w:rFonts w:ascii="Trebuchet MS" w:hAnsi="Trebuchet MS" w:hint="eastAsia"/>
          <w:b/>
          <w:bCs/>
          <w:sz w:val="28"/>
          <w:szCs w:val="28"/>
        </w:rPr>
        <w:t>:</w:t>
      </w:r>
      <w:r w:rsidRPr="006827BF">
        <w:rPr>
          <w:rFonts w:ascii="Trebuchet MS" w:hAnsi="Trebuchet MS" w:hint="eastAsia"/>
          <w:sz w:val="28"/>
          <w:szCs w:val="28"/>
        </w:rPr>
        <w:t xml:space="preserve"> </w:t>
      </w:r>
      <w:r w:rsidR="0086622E" w:rsidRPr="0086622E">
        <w:rPr>
          <w:rFonts w:ascii="Trebuchet MS" w:hAnsi="Trebuchet MS" w:hint="eastAsia"/>
          <w:b/>
          <w:bCs/>
          <w:sz w:val="28"/>
          <w:szCs w:val="28"/>
        </w:rPr>
        <w:t>(</w:t>
      </w:r>
      <w:r w:rsidR="0086622E" w:rsidRPr="0086622E">
        <w:rPr>
          <w:rFonts w:ascii="Trebuchet MS" w:hAnsi="Trebuchet MS"/>
          <w:b/>
          <w:bCs/>
          <w:sz w:val="28"/>
          <w:szCs w:val="28"/>
        </w:rPr>
        <w:t xml:space="preserve">richest </w:t>
      </w:r>
      <w:r w:rsidR="0086622E">
        <w:rPr>
          <w:rFonts w:ascii="Trebuchet MS" w:hAnsi="Trebuchet MS" w:hint="eastAsia"/>
          <w:b/>
          <w:bCs/>
          <w:sz w:val="28"/>
          <w:szCs w:val="28"/>
        </w:rPr>
        <w:t>&amp;</w:t>
      </w:r>
      <w:r w:rsidR="0086622E" w:rsidRPr="0086622E">
        <w:rPr>
          <w:rFonts w:ascii="Trebuchet MS" w:hAnsi="Trebuchet MS"/>
          <w:b/>
          <w:bCs/>
          <w:sz w:val="28"/>
          <w:szCs w:val="28"/>
        </w:rPr>
        <w:t xml:space="preserve"> Kazakhstan-oriented</w:t>
      </w:r>
      <w:r w:rsidR="00D13C47">
        <w:rPr>
          <w:rFonts w:ascii="Trebuchet MS" w:hAnsi="Trebuchet MS" w:hint="eastAsia"/>
          <w:b/>
          <w:bCs/>
          <w:sz w:val="28"/>
          <w:szCs w:val="28"/>
        </w:rPr>
        <w:t xml:space="preserve"> with Turkic political threat</w:t>
      </w:r>
      <w:r w:rsidR="0086622E" w:rsidRPr="0086622E">
        <w:rPr>
          <w:rFonts w:ascii="Trebuchet MS" w:hAnsi="Trebuchet MS" w:hint="eastAsia"/>
          <w:b/>
          <w:bCs/>
          <w:sz w:val="28"/>
          <w:szCs w:val="28"/>
        </w:rPr>
        <w:t>)</w:t>
      </w:r>
      <w:r w:rsidR="0086622E">
        <w:rPr>
          <w:rFonts w:ascii="Trebuchet MS" w:hAnsi="Trebuchet MS" w:hint="eastAsia"/>
          <w:sz w:val="28"/>
          <w:szCs w:val="28"/>
        </w:rPr>
        <w:t xml:space="preserve"> </w:t>
      </w:r>
      <w:r w:rsidRPr="006827BF">
        <w:rPr>
          <w:rFonts w:ascii="Trebuchet MS" w:hAnsi="Trebuchet MS"/>
          <w:sz w:val="28"/>
          <w:szCs w:val="28"/>
        </w:rPr>
        <w:t>Always considered the richest area in Xinjiang; geographically isolated from southern Xinjiang and physically oriented toward Kazakhstan</w:t>
      </w:r>
      <w:r w:rsidR="000D1372">
        <w:rPr>
          <w:rFonts w:ascii="Trebuchet MS" w:hAnsi="Trebuchet MS" w:hint="eastAsia"/>
          <w:sz w:val="28"/>
          <w:szCs w:val="28"/>
        </w:rPr>
        <w:t xml:space="preserve"> </w:t>
      </w:r>
      <w:r>
        <w:rPr>
          <w:rFonts w:ascii="Trebuchet MS" w:hAnsi="Trebuchet MS" w:hint="eastAsia"/>
          <w:sz w:val="28"/>
          <w:szCs w:val="28"/>
        </w:rPr>
        <w:t>(</w:t>
      </w:r>
      <w:r>
        <w:rPr>
          <w:rFonts w:ascii="Trebuchet MS" w:hAnsi="Trebuchet MS" w:hint="eastAsia"/>
          <w:sz w:val="28"/>
          <w:szCs w:val="28"/>
        </w:rPr>
        <w:t>哈萨克斯坦</w:t>
      </w:r>
      <w:r>
        <w:rPr>
          <w:rFonts w:ascii="Trebuchet MS" w:hAnsi="Trebuchet MS" w:hint="eastAsia"/>
          <w:sz w:val="28"/>
          <w:szCs w:val="28"/>
        </w:rPr>
        <w:t>)</w:t>
      </w:r>
      <w:r w:rsidRPr="006827BF">
        <w:rPr>
          <w:rFonts w:ascii="Trebuchet MS" w:hAnsi="Trebuchet MS"/>
          <w:sz w:val="28"/>
          <w:szCs w:val="28"/>
        </w:rPr>
        <w:t>; posed the greatest Turkic political threat to Chinese government. (Source: HUMA2635_8.pdf pp.45, 47)</w:t>
      </w:r>
    </w:p>
    <w:p w14:paraId="0208F901" w14:textId="77777777" w:rsidR="009952EB" w:rsidRDefault="009952EB" w:rsidP="002B49D1">
      <w:pPr>
        <w:pStyle w:val="ListParagraph"/>
        <w:spacing w:line="480" w:lineRule="auto"/>
        <w:ind w:left="360"/>
        <w:rPr>
          <w:rFonts w:ascii="Trebuchet MS" w:hAnsi="Trebuchet MS"/>
          <w:sz w:val="28"/>
          <w:szCs w:val="28"/>
        </w:rPr>
      </w:pPr>
    </w:p>
    <w:p w14:paraId="5866EED6" w14:textId="71B6E52A" w:rsidR="009952EB" w:rsidRPr="009952EB" w:rsidRDefault="009952EB" w:rsidP="002B49D1">
      <w:pPr>
        <w:pStyle w:val="ListParagraph"/>
        <w:spacing w:line="480" w:lineRule="auto"/>
        <w:ind w:left="360"/>
        <w:rPr>
          <w:rFonts w:ascii="Trebuchet MS" w:hAnsi="Trebuchet MS"/>
          <w:sz w:val="28"/>
          <w:szCs w:val="28"/>
        </w:rPr>
      </w:pPr>
      <w:r w:rsidRPr="001E345C">
        <w:rPr>
          <w:rFonts w:ascii="Trebuchet MS" w:hAnsi="Trebuchet MS"/>
          <w:b/>
          <w:bCs/>
          <w:sz w:val="28"/>
          <w:szCs w:val="28"/>
        </w:rPr>
        <w:t>Overall significance</w:t>
      </w:r>
      <w:r>
        <w:rPr>
          <w:rFonts w:ascii="Trebuchet MS" w:hAnsi="Trebuchet MS" w:hint="eastAsia"/>
          <w:b/>
          <w:bCs/>
          <w:sz w:val="28"/>
          <w:szCs w:val="28"/>
        </w:rPr>
        <w:t>:</w:t>
      </w:r>
      <w:r w:rsidRPr="009952EB">
        <w:rPr>
          <w:rFonts w:ascii="Trebuchet MS" w:hAnsi="Trebuchet MS"/>
          <w:sz w:val="28"/>
          <w:szCs w:val="28"/>
        </w:rPr>
        <w:t xml:space="preserve"> Oases identities and oases economic-political structure set the basic feature for Xinjiang society. (Source: HUMA2635_8.pdf p.53)</w:t>
      </w:r>
    </w:p>
    <w:p w14:paraId="20D440A9" w14:textId="7B0B2918" w:rsidR="009952EB" w:rsidRDefault="009952EB" w:rsidP="002B49D1">
      <w:pPr>
        <w:pStyle w:val="ListParagraph"/>
        <w:spacing w:line="480" w:lineRule="auto"/>
        <w:ind w:left="360"/>
        <w:rPr>
          <w:rFonts w:ascii="Trebuchet MS" w:hAnsi="Trebuchet MS"/>
          <w:color w:val="EE0000"/>
          <w:sz w:val="28"/>
          <w:szCs w:val="28"/>
        </w:rPr>
      </w:pPr>
      <w:r w:rsidRPr="009952EB">
        <w:rPr>
          <w:rFonts w:ascii="Trebuchet MS" w:hAnsi="Trebuchet MS"/>
          <w:noProof/>
          <w:sz w:val="28"/>
          <w:szCs w:val="28"/>
          <w:highlight w:val="yellow"/>
        </w:rPr>
        <w:lastRenderedPageBreak/>
        <w:drawing>
          <wp:inline distT="0" distB="0" distL="0" distR="0" wp14:anchorId="763481D0" wp14:editId="61EE67E3">
            <wp:extent cx="5274310" cy="4450494"/>
            <wp:effectExtent l="0" t="0" r="2540" b="7620"/>
            <wp:docPr id="9854664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5466499" name="Picture 1"/>
                    <pic:cNvPicPr/>
                  </pic:nvPicPr>
                  <pic:blipFill>
                    <a:blip r:embed="rId7">
                      <a:extLst>
                        <a:ext uri="{28A0092B-C50C-407E-A947-70E740481C1C}">
                          <a14:useLocalDpi xmlns:a14="http://schemas.microsoft.com/office/drawing/2010/main" val="0"/>
                        </a:ext>
                      </a:extLst>
                    </a:blip>
                    <a:stretch>
                      <a:fillRect/>
                    </a:stretch>
                  </pic:blipFill>
                  <pic:spPr>
                    <a:xfrm>
                      <a:off x="0" y="0"/>
                      <a:ext cx="5274310" cy="4450494"/>
                    </a:xfrm>
                    <a:prstGeom prst="rect">
                      <a:avLst/>
                    </a:prstGeom>
                  </pic:spPr>
                </pic:pic>
              </a:graphicData>
            </a:graphic>
          </wp:inline>
        </w:drawing>
      </w:r>
    </w:p>
    <w:p w14:paraId="3FFB35E2" w14:textId="77777777" w:rsidR="009952EB" w:rsidRPr="009952EB" w:rsidRDefault="009952EB" w:rsidP="002B49D1">
      <w:pPr>
        <w:pStyle w:val="ListParagraph"/>
        <w:spacing w:line="480" w:lineRule="auto"/>
        <w:ind w:left="360"/>
        <w:rPr>
          <w:rFonts w:ascii="Trebuchet MS" w:hAnsi="Trebuchet MS"/>
          <w:color w:val="EE0000"/>
          <w:sz w:val="28"/>
          <w:szCs w:val="28"/>
        </w:rPr>
      </w:pPr>
    </w:p>
    <w:p w14:paraId="79F2207C" w14:textId="77777777" w:rsidR="009952EB" w:rsidRDefault="009952EB" w:rsidP="009952EB">
      <w:pPr>
        <w:pStyle w:val="ListParagraph"/>
        <w:numPr>
          <w:ilvl w:val="0"/>
          <w:numId w:val="3"/>
        </w:numPr>
        <w:spacing w:line="480" w:lineRule="auto"/>
        <w:rPr>
          <w:rFonts w:ascii="Trebuchet MS" w:hAnsi="Trebuchet MS"/>
          <w:b/>
          <w:bCs/>
          <w:sz w:val="32"/>
          <w:szCs w:val="32"/>
        </w:rPr>
      </w:pPr>
      <w:r w:rsidRPr="009952EB">
        <w:rPr>
          <w:rFonts w:ascii="Trebuchet MS" w:hAnsi="Trebuchet MS"/>
          <w:b/>
          <w:bCs/>
          <w:sz w:val="32"/>
          <w:szCs w:val="32"/>
        </w:rPr>
        <w:t>The Yi and the Miao</w:t>
      </w:r>
    </w:p>
    <w:p w14:paraId="2004B933" w14:textId="7A2C0270" w:rsidR="00A560F6" w:rsidRDefault="00A560F6" w:rsidP="00B42F7B">
      <w:pPr>
        <w:spacing w:line="480" w:lineRule="auto"/>
        <w:ind w:left="360"/>
        <w:rPr>
          <w:rFonts w:ascii="Trebuchet MS" w:hAnsi="Trebuchet MS"/>
          <w:sz w:val="28"/>
          <w:szCs w:val="28"/>
        </w:rPr>
      </w:pPr>
      <w:r w:rsidRPr="00A560F6">
        <w:rPr>
          <w:rFonts w:ascii="Trebuchet MS" w:hAnsi="Trebuchet MS"/>
          <w:sz w:val="28"/>
          <w:szCs w:val="28"/>
        </w:rPr>
        <w:t>The Yi and the Miao are two major ethnic minority categories in Southwest China, each characterized by significant internal diversity. The Yi speak mutually incomprehensible languages sharing only 20-42% vocabulary across dialects. Yi societies are structured on very different principles: those in Yunnan display lowland agriculture, Han-style housing, and patrilocal</w:t>
      </w:r>
      <w:r w:rsidR="00E22736">
        <w:rPr>
          <w:rFonts w:ascii="Trebuchet MS" w:hAnsi="Trebuchet MS" w:hint="eastAsia"/>
          <w:sz w:val="28"/>
          <w:szCs w:val="28"/>
        </w:rPr>
        <w:t xml:space="preserve"> (</w:t>
      </w:r>
      <w:r w:rsidR="00E22736">
        <w:rPr>
          <w:rFonts w:ascii="Trebuchet MS" w:hAnsi="Trebuchet MS" w:hint="eastAsia"/>
          <w:sz w:val="28"/>
          <w:szCs w:val="28"/>
        </w:rPr>
        <w:t>从父居住</w:t>
      </w:r>
      <w:r w:rsidR="00E22736">
        <w:rPr>
          <w:rFonts w:ascii="Trebuchet MS" w:hAnsi="Trebuchet MS" w:hint="eastAsia"/>
          <w:sz w:val="28"/>
          <w:szCs w:val="28"/>
        </w:rPr>
        <w:t>)</w:t>
      </w:r>
      <w:r w:rsidRPr="00A560F6">
        <w:rPr>
          <w:rFonts w:ascii="Trebuchet MS" w:hAnsi="Trebuchet MS"/>
          <w:sz w:val="28"/>
          <w:szCs w:val="28"/>
        </w:rPr>
        <w:t xml:space="preserve"> marriage, while the </w:t>
      </w:r>
      <w:proofErr w:type="spellStart"/>
      <w:r w:rsidRPr="00A560F6">
        <w:rPr>
          <w:rFonts w:ascii="Trebuchet MS" w:hAnsi="Trebuchet MS"/>
          <w:sz w:val="28"/>
          <w:szCs w:val="28"/>
        </w:rPr>
        <w:t>Nuosu</w:t>
      </w:r>
      <w:proofErr w:type="spellEnd"/>
      <w:r w:rsidRPr="00A560F6">
        <w:rPr>
          <w:rFonts w:ascii="Trebuchet MS" w:hAnsi="Trebuchet MS"/>
          <w:sz w:val="28"/>
          <w:szCs w:val="28"/>
        </w:rPr>
        <w:t xml:space="preserve"> (Liangshan Yi) have neolocal </w:t>
      </w:r>
      <w:r w:rsidR="00C8278A">
        <w:rPr>
          <w:rFonts w:ascii="Trebuchet MS" w:hAnsi="Trebuchet MS" w:hint="eastAsia"/>
          <w:sz w:val="28"/>
          <w:szCs w:val="28"/>
        </w:rPr>
        <w:t>(</w:t>
      </w:r>
      <w:r w:rsidR="00C8278A">
        <w:rPr>
          <w:rFonts w:ascii="Trebuchet MS" w:hAnsi="Trebuchet MS" w:hint="eastAsia"/>
          <w:sz w:val="28"/>
          <w:szCs w:val="28"/>
        </w:rPr>
        <w:t>从新居住</w:t>
      </w:r>
      <w:r w:rsidR="00C8278A">
        <w:rPr>
          <w:rFonts w:ascii="Trebuchet MS" w:hAnsi="Trebuchet MS" w:hint="eastAsia"/>
          <w:sz w:val="28"/>
          <w:szCs w:val="28"/>
        </w:rPr>
        <w:t xml:space="preserve">) </w:t>
      </w:r>
      <w:r w:rsidRPr="00A560F6">
        <w:rPr>
          <w:rFonts w:ascii="Trebuchet MS" w:hAnsi="Trebuchet MS"/>
          <w:sz w:val="28"/>
          <w:szCs w:val="28"/>
        </w:rPr>
        <w:t>marriage, a highly developed patriclan</w:t>
      </w:r>
      <w:r w:rsidR="006714C0">
        <w:rPr>
          <w:rFonts w:ascii="Trebuchet MS" w:hAnsi="Trebuchet MS" w:hint="eastAsia"/>
          <w:sz w:val="28"/>
          <w:szCs w:val="28"/>
        </w:rPr>
        <w:t xml:space="preserve"> (</w:t>
      </w:r>
      <w:r w:rsidR="006714C0">
        <w:rPr>
          <w:rFonts w:ascii="Trebuchet MS" w:hAnsi="Trebuchet MS" w:hint="eastAsia"/>
          <w:sz w:val="28"/>
          <w:szCs w:val="28"/>
        </w:rPr>
        <w:t>父系氏族</w:t>
      </w:r>
      <w:r w:rsidR="006714C0">
        <w:rPr>
          <w:rFonts w:ascii="Trebuchet MS" w:hAnsi="Trebuchet MS" w:hint="eastAsia"/>
          <w:sz w:val="28"/>
          <w:szCs w:val="28"/>
        </w:rPr>
        <w:t>)</w:t>
      </w:r>
      <w:r w:rsidRPr="00A560F6">
        <w:rPr>
          <w:rFonts w:ascii="Trebuchet MS" w:hAnsi="Trebuchet MS"/>
          <w:sz w:val="28"/>
          <w:szCs w:val="28"/>
        </w:rPr>
        <w:t xml:space="preserve"> system, and a strict social caste system with stratum endogamy</w:t>
      </w:r>
      <w:r w:rsidR="00FB1D68">
        <w:rPr>
          <w:rFonts w:ascii="Trebuchet MS" w:hAnsi="Trebuchet MS" w:hint="eastAsia"/>
          <w:sz w:val="28"/>
          <w:szCs w:val="28"/>
        </w:rPr>
        <w:t xml:space="preserve"> </w:t>
      </w:r>
      <w:r w:rsidR="00FB1D68">
        <w:rPr>
          <w:rFonts w:ascii="Trebuchet MS" w:hAnsi="Trebuchet MS" w:hint="eastAsia"/>
          <w:sz w:val="28"/>
          <w:szCs w:val="28"/>
        </w:rPr>
        <w:lastRenderedPageBreak/>
        <w:t>(</w:t>
      </w:r>
      <w:r w:rsidR="00FB1D68">
        <w:rPr>
          <w:rFonts w:ascii="Trebuchet MS" w:hAnsi="Trebuchet MS" w:hint="eastAsia"/>
          <w:sz w:val="28"/>
          <w:szCs w:val="28"/>
        </w:rPr>
        <w:t>阶层内通婚</w:t>
      </w:r>
      <w:r w:rsidR="00FB1D68">
        <w:rPr>
          <w:rFonts w:ascii="Trebuchet MS" w:hAnsi="Trebuchet MS" w:hint="eastAsia"/>
          <w:sz w:val="28"/>
          <w:szCs w:val="28"/>
        </w:rPr>
        <w:t>)</w:t>
      </w:r>
      <w:r w:rsidRPr="00A560F6">
        <w:rPr>
          <w:rFonts w:ascii="Trebuchet MS" w:hAnsi="Trebuchet MS"/>
          <w:sz w:val="28"/>
          <w:szCs w:val="28"/>
        </w:rPr>
        <w:t>. Historically, the term "Miao" was applied interchangeably with "Man" or "Yi" to refer to many indigenous</w:t>
      </w:r>
      <w:r w:rsidR="000F33EB">
        <w:rPr>
          <w:rFonts w:ascii="Trebuchet MS" w:hAnsi="Trebuchet MS" w:hint="eastAsia"/>
          <w:sz w:val="28"/>
          <w:szCs w:val="28"/>
        </w:rPr>
        <w:t xml:space="preserve"> (</w:t>
      </w:r>
      <w:r w:rsidR="000F33EB">
        <w:rPr>
          <w:rFonts w:ascii="Trebuchet MS" w:hAnsi="Trebuchet MS" w:hint="eastAsia"/>
          <w:sz w:val="28"/>
          <w:szCs w:val="28"/>
        </w:rPr>
        <w:t>原住民</w:t>
      </w:r>
      <w:r w:rsidR="000F33EB">
        <w:rPr>
          <w:rFonts w:ascii="Trebuchet MS" w:hAnsi="Trebuchet MS" w:hint="eastAsia"/>
          <w:sz w:val="28"/>
          <w:szCs w:val="28"/>
        </w:rPr>
        <w:t>)</w:t>
      </w:r>
      <w:r w:rsidRPr="00A560F6">
        <w:rPr>
          <w:rFonts w:ascii="Trebuchet MS" w:hAnsi="Trebuchet MS"/>
          <w:sz w:val="28"/>
          <w:szCs w:val="28"/>
        </w:rPr>
        <w:t xml:space="preserve"> peoples of the southwestern frontier, all simply meaning "barbarians." Miao subgroups were distinguished by the dominant color of women's costumes, such as White, Black, Green, Red, and Hua Miao. Because they have always been called Miao by others, these peoples often lack a common self-identity, with competition typically occurring between local Miao and Han rather than among Miao subgroups. </w:t>
      </w:r>
    </w:p>
    <w:p w14:paraId="26FBEF5F" w14:textId="46540305" w:rsidR="009952EB" w:rsidRDefault="00A560F6" w:rsidP="00B42F7B">
      <w:pPr>
        <w:spacing w:line="480" w:lineRule="auto"/>
        <w:ind w:left="360"/>
        <w:rPr>
          <w:rFonts w:ascii="Trebuchet MS" w:hAnsi="Trebuchet MS"/>
          <w:sz w:val="28"/>
          <w:szCs w:val="28"/>
        </w:rPr>
      </w:pPr>
      <w:r w:rsidRPr="00A560F6">
        <w:rPr>
          <w:rFonts w:ascii="Trebuchet MS" w:hAnsi="Trebuchet MS"/>
          <w:sz w:val="28"/>
          <w:szCs w:val="28"/>
        </w:rPr>
        <w:t>(Sources: HUMA2635_9.pdf pp.5, 9, 16, 17, 19, 21-22)</w:t>
      </w:r>
    </w:p>
    <w:p w14:paraId="46F0346D" w14:textId="77777777" w:rsidR="006F53EC" w:rsidRDefault="006F53EC" w:rsidP="006F53EC">
      <w:pPr>
        <w:spacing w:line="480" w:lineRule="auto"/>
        <w:ind w:firstLine="360"/>
        <w:rPr>
          <w:rFonts w:ascii="Trebuchet MS" w:hAnsi="Trebuchet MS"/>
          <w:sz w:val="28"/>
          <w:szCs w:val="28"/>
        </w:rPr>
      </w:pPr>
    </w:p>
    <w:p w14:paraId="3A380223" w14:textId="7C1E2718" w:rsidR="006F53EC" w:rsidRDefault="006F53EC" w:rsidP="006F53EC">
      <w:pPr>
        <w:spacing w:line="480" w:lineRule="auto"/>
        <w:ind w:left="360"/>
        <w:rPr>
          <w:rFonts w:ascii="Trebuchet MS" w:hAnsi="Trebuchet MS"/>
          <w:b/>
          <w:bCs/>
          <w:sz w:val="28"/>
          <w:szCs w:val="28"/>
        </w:rPr>
      </w:pPr>
      <w:r w:rsidRPr="006F53EC">
        <w:rPr>
          <w:rFonts w:ascii="Trebuchet MS" w:hAnsi="Trebuchet MS"/>
          <w:b/>
          <w:bCs/>
          <w:color w:val="EE0000"/>
          <w:sz w:val="28"/>
          <w:szCs w:val="28"/>
        </w:rPr>
        <w:t>Logic</w:t>
      </w:r>
      <w:r w:rsidRPr="006F53EC">
        <w:rPr>
          <w:rFonts w:ascii="Trebuchet MS" w:hAnsi="Trebuchet MS"/>
          <w:color w:val="EE0000"/>
          <w:sz w:val="28"/>
          <w:szCs w:val="28"/>
        </w:rPr>
        <w:t xml:space="preserve">: </w:t>
      </w:r>
      <w:r w:rsidR="00DE463C" w:rsidRPr="00DE463C">
        <w:rPr>
          <w:rFonts w:ascii="Trebuchet MS" w:hAnsi="Trebuchet MS"/>
          <w:b/>
          <w:bCs/>
          <w:color w:val="1F1F1F"/>
          <w:sz w:val="28"/>
          <w:szCs w:val="28"/>
        </w:rPr>
        <w:t>Southwest</w:t>
      </w:r>
      <w:r w:rsidR="00DE463C" w:rsidRPr="00DE463C">
        <w:rPr>
          <w:rFonts w:ascii="Trebuchet MS" w:hAnsi="Trebuchet MS" w:hint="eastAsia"/>
          <w:b/>
          <w:bCs/>
          <w:color w:val="1F1F1F"/>
          <w:sz w:val="28"/>
          <w:szCs w:val="28"/>
        </w:rPr>
        <w:t xml:space="preserve"> China </w:t>
      </w:r>
      <w:r w:rsidR="00DE463C" w:rsidRPr="00DE463C">
        <w:rPr>
          <w:rFonts w:ascii="Times New Roman" w:hAnsi="Times New Roman" w:cs="Times New Roman"/>
          <w:b/>
          <w:bCs/>
          <w:sz w:val="28"/>
          <w:szCs w:val="28"/>
        </w:rPr>
        <w:t>→</w:t>
      </w:r>
      <w:r w:rsidR="00DE463C" w:rsidRPr="00DE463C">
        <w:rPr>
          <w:rFonts w:ascii="Trebuchet MS" w:hAnsi="Trebuchet MS" w:hint="eastAsia"/>
          <w:b/>
          <w:bCs/>
          <w:color w:val="EE0000"/>
          <w:sz w:val="28"/>
          <w:szCs w:val="28"/>
        </w:rPr>
        <w:t xml:space="preserve"> </w:t>
      </w:r>
      <w:r w:rsidR="00D3579D" w:rsidRPr="00DE463C">
        <w:rPr>
          <w:rFonts w:ascii="Trebuchet MS" w:hAnsi="Trebuchet MS"/>
          <w:b/>
          <w:bCs/>
          <w:sz w:val="28"/>
          <w:szCs w:val="28"/>
        </w:rPr>
        <w:t>Y</w:t>
      </w:r>
      <w:r w:rsidR="00D3579D" w:rsidRPr="00D3579D">
        <w:rPr>
          <w:rFonts w:ascii="Trebuchet MS" w:hAnsi="Trebuchet MS"/>
          <w:b/>
          <w:bCs/>
          <w:sz w:val="28"/>
          <w:szCs w:val="28"/>
        </w:rPr>
        <w:t xml:space="preserve">i (diversity + structural contrast) </w:t>
      </w:r>
      <w:r w:rsidR="00D3579D" w:rsidRPr="00D3579D">
        <w:rPr>
          <w:rFonts w:ascii="Times New Roman" w:hAnsi="Times New Roman" w:cs="Times New Roman"/>
          <w:b/>
          <w:bCs/>
          <w:sz w:val="28"/>
          <w:szCs w:val="28"/>
        </w:rPr>
        <w:t>→</w:t>
      </w:r>
      <w:r w:rsidR="00D3579D" w:rsidRPr="00D3579D">
        <w:rPr>
          <w:rFonts w:ascii="Trebuchet MS" w:hAnsi="Trebuchet MS"/>
          <w:b/>
          <w:bCs/>
          <w:sz w:val="28"/>
          <w:szCs w:val="28"/>
        </w:rPr>
        <w:t xml:space="preserve"> Miao (historical label + subgroup + identity)</w:t>
      </w:r>
    </w:p>
    <w:p w14:paraId="6770AB7C" w14:textId="77777777" w:rsidR="00E436FB" w:rsidRPr="00E436FB" w:rsidRDefault="00E436FB" w:rsidP="00E436FB">
      <w:pPr>
        <w:spacing w:line="480" w:lineRule="auto"/>
        <w:ind w:left="360"/>
        <w:rPr>
          <w:rFonts w:ascii="Trebuchet MS" w:hAnsi="Trebuchet MS"/>
          <w:b/>
          <w:bCs/>
          <w:sz w:val="28"/>
          <w:szCs w:val="28"/>
        </w:rPr>
      </w:pPr>
      <w:r w:rsidRPr="00E436FB">
        <w:rPr>
          <w:rFonts w:ascii="Trebuchet MS" w:hAnsi="Trebuchet MS"/>
          <w:b/>
          <w:bCs/>
          <w:sz w:val="28"/>
          <w:szCs w:val="28"/>
        </w:rPr>
        <w:t>彝族和苗族作为两个在西南中国的主要少数民族，有着明显的内部多样性。彝族内部共通的语言不超过一半，社会结构也很不一样：云南彝族是低地农业，汉式房屋，从父居住婚姻；凉山彝族则是从新居住婚姻，有发达的父系氏族，严格的等级制度以及阶层内通婚。苗，彝，</w:t>
      </w:r>
      <w:proofErr w:type="gramStart"/>
      <w:r w:rsidRPr="00E436FB">
        <w:rPr>
          <w:rFonts w:ascii="Trebuchet MS" w:hAnsi="Trebuchet MS"/>
          <w:b/>
          <w:bCs/>
          <w:sz w:val="28"/>
          <w:szCs w:val="28"/>
        </w:rPr>
        <w:t>蛮三字</w:t>
      </w:r>
      <w:proofErr w:type="gramEnd"/>
      <w:r w:rsidRPr="00E436FB">
        <w:rPr>
          <w:rFonts w:ascii="Trebuchet MS" w:hAnsi="Trebuchet MS"/>
          <w:b/>
          <w:bCs/>
          <w:sz w:val="28"/>
          <w:szCs w:val="28"/>
        </w:rPr>
        <w:t>历史上互换使用，指代西南原住民。苗族内部区分以女性服饰的主要颜色，由于</w:t>
      </w:r>
      <w:r w:rsidRPr="00E436FB">
        <w:rPr>
          <w:rFonts w:ascii="Trebuchet MS" w:hAnsi="Trebuchet MS"/>
          <w:b/>
          <w:bCs/>
          <w:sz w:val="28"/>
          <w:szCs w:val="28"/>
        </w:rPr>
        <w:t>subgroups</w:t>
      </w:r>
      <w:r w:rsidRPr="00E436FB">
        <w:rPr>
          <w:rFonts w:ascii="Trebuchet MS" w:hAnsi="Trebuchet MS"/>
          <w:b/>
          <w:bCs/>
          <w:sz w:val="28"/>
          <w:szCs w:val="28"/>
        </w:rPr>
        <w:t>地理分散缺乏联系，所以在被外部命名时缺乏内部认同，也因此竞争对象通常是与外部其他民族，如汉族。（因为内部本来也没啥联系）</w:t>
      </w:r>
    </w:p>
    <w:p w14:paraId="4400EF06" w14:textId="77777777" w:rsidR="00E436FB" w:rsidRDefault="00E436FB" w:rsidP="006F53EC">
      <w:pPr>
        <w:spacing w:line="480" w:lineRule="auto"/>
        <w:ind w:left="360"/>
        <w:rPr>
          <w:rFonts w:ascii="Trebuchet MS" w:hAnsi="Trebuchet MS"/>
          <w:b/>
          <w:bCs/>
          <w:sz w:val="28"/>
          <w:szCs w:val="28"/>
        </w:rPr>
      </w:pPr>
    </w:p>
    <w:p w14:paraId="145F41D1" w14:textId="77777777" w:rsidR="00D3579D" w:rsidRPr="0092378B" w:rsidRDefault="00D3579D" w:rsidP="006F53EC">
      <w:pPr>
        <w:spacing w:line="480" w:lineRule="auto"/>
        <w:ind w:left="360"/>
        <w:rPr>
          <w:rFonts w:ascii="Trebuchet MS" w:hAnsi="Trebuchet MS"/>
          <w:b/>
          <w:bCs/>
          <w:sz w:val="28"/>
          <w:szCs w:val="28"/>
        </w:rPr>
      </w:pPr>
    </w:p>
    <w:p w14:paraId="786F12F3" w14:textId="42BA517A" w:rsidR="00124446" w:rsidRDefault="00D3579D" w:rsidP="006F53EC">
      <w:pPr>
        <w:spacing w:line="480" w:lineRule="auto"/>
        <w:ind w:left="360"/>
        <w:rPr>
          <w:rFonts w:ascii="Trebuchet MS" w:hAnsi="Trebuchet MS"/>
          <w:b/>
          <w:bCs/>
          <w:sz w:val="28"/>
          <w:szCs w:val="28"/>
        </w:rPr>
      </w:pPr>
      <w:r w:rsidRPr="00D3579D">
        <w:rPr>
          <w:rFonts w:ascii="Trebuchet MS" w:hAnsi="Trebuchet MS"/>
          <w:b/>
          <w:bCs/>
          <w:sz w:val="28"/>
          <w:szCs w:val="28"/>
        </w:rPr>
        <w:t xml:space="preserve">Yi diversity: (20-42% shared vocabulary) </w:t>
      </w:r>
      <w:r w:rsidRPr="00D3579D">
        <w:rPr>
          <w:rFonts w:ascii="Trebuchet MS" w:hAnsi="Trebuchet MS"/>
          <w:sz w:val="28"/>
          <w:szCs w:val="28"/>
        </w:rPr>
        <w:t>Languages are not mutually understandable; there is only 20-42% shared vocabulary between the Northern Dialect standard and other five regional dialects. (Source: HUMA2635_9.pdf p.5)</w:t>
      </w:r>
    </w:p>
    <w:p w14:paraId="211D1C07" w14:textId="77777777" w:rsidR="00D3579D" w:rsidRDefault="00D3579D" w:rsidP="006F53EC">
      <w:pPr>
        <w:spacing w:line="480" w:lineRule="auto"/>
        <w:ind w:left="360"/>
        <w:rPr>
          <w:rFonts w:ascii="Trebuchet MS" w:hAnsi="Trebuchet MS"/>
          <w:sz w:val="28"/>
          <w:szCs w:val="28"/>
        </w:rPr>
      </w:pPr>
    </w:p>
    <w:p w14:paraId="2F7CAC34" w14:textId="5FC04DDC" w:rsidR="006F53EC" w:rsidRPr="00C3020C" w:rsidRDefault="00166CE3" w:rsidP="00C3020C">
      <w:pPr>
        <w:spacing w:line="480" w:lineRule="auto"/>
        <w:ind w:left="360"/>
        <w:rPr>
          <w:rFonts w:ascii="Trebuchet MS" w:hAnsi="Trebuchet MS"/>
          <w:b/>
          <w:bCs/>
          <w:sz w:val="28"/>
          <w:szCs w:val="28"/>
        </w:rPr>
      </w:pPr>
      <w:r w:rsidRPr="00166CE3">
        <w:rPr>
          <w:rFonts w:ascii="Trebuchet MS" w:hAnsi="Trebuchet MS"/>
          <w:b/>
          <w:bCs/>
          <w:sz w:val="28"/>
          <w:szCs w:val="28"/>
        </w:rPr>
        <w:t xml:space="preserve">Yi structural contrast: (Yunnan vs. Liangshan castes) </w:t>
      </w:r>
      <w:r w:rsidRPr="00166CE3">
        <w:rPr>
          <w:rFonts w:ascii="Trebuchet MS" w:hAnsi="Trebuchet MS"/>
          <w:sz w:val="28"/>
          <w:szCs w:val="28"/>
        </w:rPr>
        <w:t>Yunnan Yi feature lowland agriculture, Han-style housing, and patrilocal</w:t>
      </w:r>
      <w:r w:rsidR="00C6770F">
        <w:rPr>
          <w:rFonts w:ascii="Trebuchet MS" w:hAnsi="Trebuchet MS" w:hint="eastAsia"/>
          <w:sz w:val="28"/>
          <w:szCs w:val="28"/>
        </w:rPr>
        <w:t xml:space="preserve"> (</w:t>
      </w:r>
      <w:r w:rsidR="00C6770F">
        <w:rPr>
          <w:rFonts w:ascii="Trebuchet MS" w:hAnsi="Trebuchet MS" w:hint="eastAsia"/>
          <w:sz w:val="28"/>
          <w:szCs w:val="28"/>
        </w:rPr>
        <w:t>从父居住</w:t>
      </w:r>
      <w:r w:rsidR="00C6770F">
        <w:rPr>
          <w:rFonts w:ascii="Trebuchet MS" w:hAnsi="Trebuchet MS" w:hint="eastAsia"/>
          <w:sz w:val="28"/>
          <w:szCs w:val="28"/>
        </w:rPr>
        <w:t>)</w:t>
      </w:r>
      <w:r w:rsidRPr="00166CE3">
        <w:rPr>
          <w:rFonts w:ascii="Trebuchet MS" w:hAnsi="Trebuchet MS"/>
          <w:sz w:val="28"/>
          <w:szCs w:val="28"/>
        </w:rPr>
        <w:t xml:space="preserve"> marriage; </w:t>
      </w:r>
      <w:proofErr w:type="spellStart"/>
      <w:r w:rsidRPr="00166CE3">
        <w:rPr>
          <w:rFonts w:ascii="Trebuchet MS" w:hAnsi="Trebuchet MS"/>
          <w:sz w:val="28"/>
          <w:szCs w:val="28"/>
        </w:rPr>
        <w:t>Nuosu</w:t>
      </w:r>
      <w:proofErr w:type="spellEnd"/>
      <w:r w:rsidRPr="00166CE3">
        <w:rPr>
          <w:rFonts w:ascii="Trebuchet MS" w:hAnsi="Trebuchet MS"/>
          <w:sz w:val="28"/>
          <w:szCs w:val="28"/>
        </w:rPr>
        <w:t xml:space="preserve"> (Liangshan Yi) feature neoloca</w:t>
      </w:r>
      <w:r w:rsidR="00C6770F">
        <w:rPr>
          <w:rFonts w:ascii="Trebuchet MS" w:hAnsi="Trebuchet MS" w:hint="eastAsia"/>
          <w:sz w:val="28"/>
          <w:szCs w:val="28"/>
        </w:rPr>
        <w:t>l (</w:t>
      </w:r>
      <w:r w:rsidR="00C6770F">
        <w:rPr>
          <w:rFonts w:ascii="Trebuchet MS" w:hAnsi="Trebuchet MS" w:hint="eastAsia"/>
          <w:sz w:val="28"/>
          <w:szCs w:val="28"/>
        </w:rPr>
        <w:t>从新居住</w:t>
      </w:r>
      <w:r w:rsidR="00C6770F">
        <w:rPr>
          <w:rFonts w:ascii="Trebuchet MS" w:hAnsi="Trebuchet MS" w:hint="eastAsia"/>
          <w:sz w:val="28"/>
          <w:szCs w:val="28"/>
        </w:rPr>
        <w:t>)</w:t>
      </w:r>
      <w:r w:rsidRPr="00166CE3">
        <w:rPr>
          <w:rFonts w:ascii="Trebuchet MS" w:hAnsi="Trebuchet MS"/>
          <w:sz w:val="28"/>
          <w:szCs w:val="28"/>
        </w:rPr>
        <w:t xml:space="preserve"> marriage, a highly developed patriclan</w:t>
      </w:r>
      <w:r w:rsidR="00C6770F">
        <w:rPr>
          <w:rFonts w:ascii="Trebuchet MS" w:hAnsi="Trebuchet MS" w:hint="eastAsia"/>
          <w:sz w:val="28"/>
          <w:szCs w:val="28"/>
        </w:rPr>
        <w:t xml:space="preserve"> (</w:t>
      </w:r>
      <w:r w:rsidR="00C6770F">
        <w:rPr>
          <w:rFonts w:ascii="Trebuchet MS" w:hAnsi="Trebuchet MS" w:hint="eastAsia"/>
          <w:sz w:val="28"/>
          <w:szCs w:val="28"/>
        </w:rPr>
        <w:t>父系氏族</w:t>
      </w:r>
      <w:r w:rsidR="00C6770F">
        <w:rPr>
          <w:rFonts w:ascii="Trebuchet MS" w:hAnsi="Trebuchet MS" w:hint="eastAsia"/>
          <w:sz w:val="28"/>
          <w:szCs w:val="28"/>
        </w:rPr>
        <w:t>)</w:t>
      </w:r>
      <w:r w:rsidRPr="00166CE3">
        <w:rPr>
          <w:rFonts w:ascii="Trebuchet MS" w:hAnsi="Trebuchet MS"/>
          <w:sz w:val="28"/>
          <w:szCs w:val="28"/>
        </w:rPr>
        <w:t xml:space="preserve"> system, strict social levels (castes</w:t>
      </w:r>
      <w:r w:rsidR="00C6770F">
        <w:rPr>
          <w:rFonts w:ascii="Trebuchet MS" w:hAnsi="Trebuchet MS" w:hint="eastAsia"/>
          <w:sz w:val="28"/>
          <w:szCs w:val="28"/>
        </w:rPr>
        <w:t xml:space="preserve">, </w:t>
      </w:r>
      <w:r w:rsidR="00C6770F">
        <w:rPr>
          <w:rFonts w:ascii="Trebuchet MS" w:hAnsi="Trebuchet MS" w:hint="eastAsia"/>
          <w:sz w:val="28"/>
          <w:szCs w:val="28"/>
        </w:rPr>
        <w:t>种姓</w:t>
      </w:r>
      <w:r w:rsidR="00C6770F">
        <w:rPr>
          <w:rFonts w:ascii="Trebuchet MS" w:hAnsi="Trebuchet MS" w:hint="eastAsia"/>
          <w:sz w:val="28"/>
          <w:szCs w:val="28"/>
        </w:rPr>
        <w:t>/</w:t>
      </w:r>
      <w:r w:rsidR="00C6770F">
        <w:rPr>
          <w:rFonts w:ascii="Trebuchet MS" w:hAnsi="Trebuchet MS" w:hint="eastAsia"/>
          <w:sz w:val="28"/>
          <w:szCs w:val="28"/>
        </w:rPr>
        <w:t>等级</w:t>
      </w:r>
      <w:r w:rsidRPr="00166CE3">
        <w:rPr>
          <w:rFonts w:ascii="Trebuchet MS" w:hAnsi="Trebuchet MS"/>
          <w:sz w:val="28"/>
          <w:szCs w:val="28"/>
        </w:rPr>
        <w:t>), and are stratum-endogamous</w:t>
      </w:r>
      <w:r w:rsidR="00BE176D">
        <w:rPr>
          <w:rFonts w:ascii="Trebuchet MS" w:hAnsi="Trebuchet MS" w:hint="eastAsia"/>
          <w:sz w:val="28"/>
          <w:szCs w:val="28"/>
        </w:rPr>
        <w:t xml:space="preserve"> (</w:t>
      </w:r>
      <w:r w:rsidR="00BE176D">
        <w:rPr>
          <w:rFonts w:ascii="Trebuchet MS" w:hAnsi="Trebuchet MS" w:hint="eastAsia"/>
          <w:sz w:val="28"/>
          <w:szCs w:val="28"/>
        </w:rPr>
        <w:t>阶层内通婚</w:t>
      </w:r>
      <w:r w:rsidR="00BE176D">
        <w:rPr>
          <w:rFonts w:ascii="Trebuchet MS" w:hAnsi="Trebuchet MS" w:hint="eastAsia"/>
          <w:sz w:val="28"/>
          <w:szCs w:val="28"/>
        </w:rPr>
        <w:t>)</w:t>
      </w:r>
      <w:r w:rsidRPr="00166CE3">
        <w:rPr>
          <w:rFonts w:ascii="Trebuchet MS" w:hAnsi="Trebuchet MS"/>
          <w:sz w:val="28"/>
          <w:szCs w:val="28"/>
        </w:rPr>
        <w:t>.</w:t>
      </w:r>
      <w:r w:rsidR="00C3020C">
        <w:rPr>
          <w:rFonts w:ascii="Trebuchet MS" w:hAnsi="Trebuchet MS" w:hint="eastAsia"/>
          <w:b/>
          <w:bCs/>
          <w:sz w:val="28"/>
          <w:szCs w:val="28"/>
        </w:rPr>
        <w:t xml:space="preserve"> </w:t>
      </w:r>
      <w:r w:rsidRPr="00166CE3">
        <w:rPr>
          <w:rFonts w:ascii="Trebuchet MS" w:hAnsi="Trebuchet MS"/>
          <w:sz w:val="28"/>
          <w:szCs w:val="28"/>
        </w:rPr>
        <w:t xml:space="preserve">(Source: HUMA2635_9.pdf p.9) </w:t>
      </w:r>
    </w:p>
    <w:p w14:paraId="504AD6DF" w14:textId="77777777" w:rsidR="00C73AF5" w:rsidRDefault="00C73AF5" w:rsidP="006F53EC">
      <w:pPr>
        <w:spacing w:line="480" w:lineRule="auto"/>
        <w:ind w:firstLine="360"/>
        <w:rPr>
          <w:rFonts w:ascii="Trebuchet MS" w:hAnsi="Trebuchet MS"/>
          <w:b/>
          <w:bCs/>
          <w:sz w:val="28"/>
          <w:szCs w:val="28"/>
        </w:rPr>
      </w:pPr>
    </w:p>
    <w:p w14:paraId="59247CF9" w14:textId="611F3A4E" w:rsidR="004515A8" w:rsidRPr="004515A8" w:rsidRDefault="00F418CA" w:rsidP="008F1145">
      <w:pPr>
        <w:spacing w:line="480" w:lineRule="auto"/>
        <w:ind w:left="360"/>
        <w:rPr>
          <w:rFonts w:ascii="Trebuchet MS" w:hAnsi="Trebuchet MS"/>
          <w:sz w:val="28"/>
          <w:szCs w:val="28"/>
        </w:rPr>
      </w:pPr>
      <w:r w:rsidRPr="00F418CA">
        <w:rPr>
          <w:rFonts w:ascii="Trebuchet MS" w:hAnsi="Trebuchet MS"/>
          <w:b/>
          <w:bCs/>
          <w:sz w:val="28"/>
          <w:szCs w:val="28"/>
        </w:rPr>
        <w:t xml:space="preserve">Miao historical label: (interchangeable barbarian label) </w:t>
      </w:r>
      <w:r w:rsidRPr="00F418CA">
        <w:rPr>
          <w:rFonts w:ascii="Trebuchet MS" w:hAnsi="Trebuchet MS"/>
          <w:sz w:val="28"/>
          <w:szCs w:val="28"/>
        </w:rPr>
        <w:t>In the Ming period, the term was applied to many indigenous peoples, used interchangeably with "Man" or "Yi," all meaning "barbarians." (Source: HUMA2635_9.pdf p.16)</w:t>
      </w:r>
    </w:p>
    <w:p w14:paraId="21974329" w14:textId="61F42E69" w:rsidR="004515A8" w:rsidRDefault="00F418CA" w:rsidP="00F418CA">
      <w:pPr>
        <w:spacing w:line="480" w:lineRule="auto"/>
        <w:rPr>
          <w:rFonts w:ascii="Trebuchet MS" w:hAnsi="Trebuchet MS"/>
          <w:b/>
          <w:bCs/>
          <w:sz w:val="28"/>
          <w:szCs w:val="28"/>
        </w:rPr>
      </w:pPr>
      <w:r>
        <w:rPr>
          <w:rFonts w:ascii="Trebuchet MS" w:hAnsi="Trebuchet MS"/>
          <w:b/>
          <w:bCs/>
          <w:sz w:val="28"/>
          <w:szCs w:val="28"/>
        </w:rPr>
        <w:tab/>
      </w:r>
    </w:p>
    <w:p w14:paraId="7CCEB330" w14:textId="538C1197" w:rsidR="00FD071E" w:rsidRPr="009C48C6" w:rsidRDefault="00FD071E" w:rsidP="009C48C6">
      <w:pPr>
        <w:spacing w:line="480" w:lineRule="auto"/>
        <w:ind w:left="360"/>
        <w:rPr>
          <w:rFonts w:ascii="Trebuchet MS" w:hAnsi="Trebuchet MS"/>
          <w:sz w:val="28"/>
          <w:szCs w:val="28"/>
        </w:rPr>
      </w:pPr>
      <w:r w:rsidRPr="00FD071E">
        <w:rPr>
          <w:rFonts w:ascii="Trebuchet MS" w:hAnsi="Trebuchet MS"/>
          <w:b/>
          <w:bCs/>
          <w:sz w:val="28"/>
          <w:szCs w:val="28"/>
        </w:rPr>
        <w:t>Miao subgroup</w:t>
      </w:r>
      <w:r>
        <w:rPr>
          <w:rFonts w:ascii="Trebuchet MS" w:hAnsi="Trebuchet MS" w:hint="eastAsia"/>
          <w:b/>
          <w:bCs/>
          <w:sz w:val="28"/>
          <w:szCs w:val="28"/>
        </w:rPr>
        <w:t xml:space="preserve">: </w:t>
      </w:r>
      <w:r w:rsidR="009C48C6">
        <w:rPr>
          <w:rFonts w:ascii="Trebuchet MS" w:hAnsi="Trebuchet MS" w:hint="eastAsia"/>
          <w:b/>
          <w:bCs/>
          <w:sz w:val="28"/>
          <w:szCs w:val="28"/>
        </w:rPr>
        <w:t>(</w:t>
      </w:r>
      <w:r w:rsidR="000F33EB" w:rsidRPr="009C48C6">
        <w:rPr>
          <w:rFonts w:ascii="Trebuchet MS" w:hAnsi="Trebuchet MS"/>
          <w:b/>
          <w:bCs/>
          <w:sz w:val="28"/>
          <w:szCs w:val="28"/>
        </w:rPr>
        <w:t>color</w:t>
      </w:r>
      <w:r w:rsidR="000F33EB">
        <w:rPr>
          <w:rFonts w:ascii="Trebuchet MS" w:hAnsi="Trebuchet MS"/>
          <w:b/>
          <w:bCs/>
          <w:sz w:val="28"/>
          <w:szCs w:val="28"/>
        </w:rPr>
        <w:t>-based</w:t>
      </w:r>
      <w:r w:rsidR="009C48C6" w:rsidRPr="009C48C6">
        <w:rPr>
          <w:rFonts w:ascii="Trebuchet MS" w:hAnsi="Trebuchet MS"/>
          <w:b/>
          <w:bCs/>
          <w:sz w:val="28"/>
          <w:szCs w:val="28"/>
        </w:rPr>
        <w:t xml:space="preserve"> subgroups</w:t>
      </w:r>
      <w:r w:rsidR="009C48C6">
        <w:rPr>
          <w:rFonts w:ascii="Trebuchet MS" w:hAnsi="Trebuchet MS"/>
          <w:b/>
          <w:bCs/>
          <w:sz w:val="28"/>
          <w:szCs w:val="28"/>
        </w:rPr>
        <w:t>)</w:t>
      </w:r>
      <w:r w:rsidR="009C48C6" w:rsidRPr="009C48C6">
        <w:rPr>
          <w:rFonts w:ascii="Trebuchet MS" w:hAnsi="Trebuchet MS"/>
          <w:sz w:val="28"/>
          <w:szCs w:val="28"/>
        </w:rPr>
        <w:t xml:space="preserve"> Distinguished by dominant color of women's costumes: White Miao, Black Miao, Green Miao, Red Miao, and Hua Miao. Guizhou Gazetteer (1741) </w:t>
      </w:r>
      <w:r w:rsidR="009C48C6" w:rsidRPr="009C48C6">
        <w:rPr>
          <w:rFonts w:ascii="Trebuchet MS" w:hAnsi="Trebuchet MS"/>
          <w:sz w:val="28"/>
          <w:szCs w:val="28"/>
        </w:rPr>
        <w:lastRenderedPageBreak/>
        <w:t>named 13 kinds of Miao. (Source: HUMA2635_9.pdf pp.17, 19)</w:t>
      </w:r>
    </w:p>
    <w:p w14:paraId="141EF554" w14:textId="77777777" w:rsidR="00FD071E" w:rsidRDefault="00FD071E" w:rsidP="006F53EC">
      <w:pPr>
        <w:spacing w:line="480" w:lineRule="auto"/>
        <w:ind w:firstLine="360"/>
        <w:rPr>
          <w:rFonts w:ascii="Trebuchet MS" w:hAnsi="Trebuchet MS"/>
          <w:b/>
          <w:bCs/>
          <w:sz w:val="28"/>
          <w:szCs w:val="28"/>
        </w:rPr>
      </w:pPr>
    </w:p>
    <w:p w14:paraId="6A9F14C9" w14:textId="77777777" w:rsidR="00124955" w:rsidRPr="00124955" w:rsidRDefault="00124955" w:rsidP="00042CDC">
      <w:pPr>
        <w:spacing w:line="480" w:lineRule="auto"/>
        <w:ind w:left="360"/>
        <w:rPr>
          <w:rFonts w:ascii="Trebuchet MS" w:hAnsi="Trebuchet MS"/>
          <w:b/>
          <w:bCs/>
          <w:sz w:val="28"/>
          <w:szCs w:val="28"/>
        </w:rPr>
      </w:pPr>
      <w:r w:rsidRPr="00124955">
        <w:rPr>
          <w:rFonts w:ascii="Trebuchet MS" w:hAnsi="Trebuchet MS"/>
          <w:b/>
          <w:bCs/>
          <w:sz w:val="28"/>
          <w:szCs w:val="28"/>
        </w:rPr>
        <w:t xml:space="preserve">Miao identity: (externally named identity </w:t>
      </w:r>
      <w:r w:rsidRPr="00124955">
        <w:rPr>
          <w:rFonts w:ascii="Trebuchet MS" w:hAnsi="Trebuchet MS"/>
          <w:b/>
          <w:bCs/>
          <w:sz w:val="28"/>
          <w:szCs w:val="28"/>
        </w:rPr>
        <w:t>外部命名</w:t>
      </w:r>
      <w:r w:rsidRPr="00124955">
        <w:rPr>
          <w:rFonts w:ascii="Trebuchet MS" w:hAnsi="Trebuchet MS"/>
          <w:b/>
          <w:bCs/>
          <w:sz w:val="28"/>
          <w:szCs w:val="28"/>
        </w:rPr>
        <w:t xml:space="preserve">/ no internal contact </w:t>
      </w:r>
      <w:r w:rsidRPr="00124955">
        <w:rPr>
          <w:rFonts w:ascii="Trebuchet MS" w:hAnsi="Trebuchet MS"/>
          <w:b/>
          <w:bCs/>
          <w:sz w:val="28"/>
          <w:szCs w:val="28"/>
        </w:rPr>
        <w:t>缺乏内部交往</w:t>
      </w:r>
      <w:r w:rsidRPr="00124955">
        <w:rPr>
          <w:rFonts w:ascii="Trebuchet MS" w:hAnsi="Trebuchet MS"/>
          <w:b/>
          <w:bCs/>
          <w:sz w:val="28"/>
          <w:szCs w:val="28"/>
        </w:rPr>
        <w:t xml:space="preserve">) </w:t>
      </w:r>
      <w:r w:rsidRPr="00124955">
        <w:rPr>
          <w:rFonts w:ascii="Trebuchet MS" w:hAnsi="Trebuchet MS"/>
          <w:sz w:val="28"/>
          <w:szCs w:val="28"/>
        </w:rPr>
        <w:t>Because of a lack of contact among the scattered subgroups, these peoples are called Miao only because they have always been called so by others. They do not possess a common self-identity. (Source: HUMA2635_9.pdf, p.22)</w:t>
      </w:r>
    </w:p>
    <w:p w14:paraId="73ED4A45" w14:textId="77777777" w:rsidR="00124955" w:rsidRPr="00124955" w:rsidRDefault="00124955" w:rsidP="00124955">
      <w:pPr>
        <w:spacing w:line="480" w:lineRule="auto"/>
        <w:ind w:firstLine="360"/>
        <w:rPr>
          <w:rFonts w:ascii="Trebuchet MS" w:hAnsi="Trebuchet MS"/>
          <w:b/>
          <w:bCs/>
          <w:sz w:val="28"/>
          <w:szCs w:val="28"/>
        </w:rPr>
      </w:pPr>
    </w:p>
    <w:p w14:paraId="71471E71" w14:textId="77777777" w:rsidR="00124955" w:rsidRPr="00124955" w:rsidRDefault="00124955" w:rsidP="00124955">
      <w:pPr>
        <w:spacing w:line="480" w:lineRule="auto"/>
        <w:ind w:left="360"/>
        <w:rPr>
          <w:rFonts w:ascii="Trebuchet MS" w:hAnsi="Trebuchet MS"/>
          <w:sz w:val="28"/>
          <w:szCs w:val="28"/>
        </w:rPr>
      </w:pPr>
      <w:r w:rsidRPr="00124955">
        <w:rPr>
          <w:rFonts w:ascii="Trebuchet MS" w:hAnsi="Trebuchet MS"/>
          <w:b/>
          <w:bCs/>
          <w:sz w:val="28"/>
          <w:szCs w:val="28"/>
        </w:rPr>
        <w:t xml:space="preserve">(external competition pattern </w:t>
      </w:r>
      <w:r w:rsidRPr="00124955">
        <w:rPr>
          <w:rFonts w:ascii="Trebuchet MS" w:hAnsi="Trebuchet MS"/>
          <w:b/>
          <w:bCs/>
          <w:sz w:val="28"/>
          <w:szCs w:val="28"/>
        </w:rPr>
        <w:t>外部竞争格局</w:t>
      </w:r>
      <w:r w:rsidRPr="00124955">
        <w:rPr>
          <w:rFonts w:ascii="Trebuchet MS" w:hAnsi="Trebuchet MS"/>
          <w:b/>
          <w:bCs/>
          <w:sz w:val="28"/>
          <w:szCs w:val="28"/>
        </w:rPr>
        <w:t xml:space="preserve">) </w:t>
      </w:r>
      <w:r w:rsidRPr="00124955">
        <w:rPr>
          <w:rFonts w:ascii="Trebuchet MS" w:hAnsi="Trebuchet MS"/>
          <w:sz w:val="28"/>
          <w:szCs w:val="28"/>
        </w:rPr>
        <w:t>Competition for political office or economic advantages is usually not between subgroups of Miao, but between local Miao and Han or other ethnic groups in the area. (Source: HUMA2635_9.pdf, p.22)</w:t>
      </w:r>
    </w:p>
    <w:p w14:paraId="0DFCBE57" w14:textId="77777777" w:rsidR="00A006F3" w:rsidRPr="00A006F3" w:rsidRDefault="00A006F3" w:rsidP="006F53EC">
      <w:pPr>
        <w:spacing w:line="480" w:lineRule="auto"/>
        <w:ind w:firstLine="360"/>
        <w:rPr>
          <w:rFonts w:ascii="Trebuchet MS" w:hAnsi="Trebuchet MS"/>
          <w:b/>
          <w:bCs/>
          <w:sz w:val="28"/>
          <w:szCs w:val="28"/>
        </w:rPr>
      </w:pPr>
    </w:p>
    <w:p w14:paraId="4C1255CC" w14:textId="77777777" w:rsidR="00EB18B0" w:rsidRPr="00EB18B0" w:rsidRDefault="00EB18B0" w:rsidP="00EB18B0">
      <w:pPr>
        <w:pStyle w:val="ListParagraph"/>
        <w:numPr>
          <w:ilvl w:val="0"/>
          <w:numId w:val="3"/>
        </w:numPr>
        <w:spacing w:line="480" w:lineRule="auto"/>
        <w:rPr>
          <w:rFonts w:ascii="Trebuchet MS" w:hAnsi="Trebuchet MS"/>
          <w:b/>
          <w:bCs/>
          <w:sz w:val="32"/>
          <w:szCs w:val="32"/>
        </w:rPr>
      </w:pPr>
      <w:r w:rsidRPr="00EB18B0">
        <w:rPr>
          <w:rFonts w:ascii="Trebuchet MS" w:hAnsi="Trebuchet MS"/>
          <w:b/>
          <w:bCs/>
          <w:sz w:val="32"/>
          <w:szCs w:val="32"/>
        </w:rPr>
        <w:t>The Tea and Horse Trade</w:t>
      </w:r>
    </w:p>
    <w:p w14:paraId="61F56F44" w14:textId="77777777" w:rsidR="00EB18B0" w:rsidRPr="00EB18B0" w:rsidRDefault="00EB18B0" w:rsidP="00EB18B0">
      <w:pPr>
        <w:spacing w:line="480" w:lineRule="auto"/>
        <w:ind w:left="360"/>
        <w:rPr>
          <w:rFonts w:ascii="Trebuchet MS" w:hAnsi="Trebuchet MS"/>
          <w:sz w:val="28"/>
          <w:szCs w:val="28"/>
        </w:rPr>
      </w:pPr>
      <w:r w:rsidRPr="00EB18B0">
        <w:rPr>
          <w:rFonts w:ascii="Trebuchet MS" w:hAnsi="Trebuchet MS"/>
          <w:sz w:val="28"/>
          <w:szCs w:val="28"/>
        </w:rPr>
        <w:t>The tea and horse trade (</w:t>
      </w:r>
      <w:r w:rsidRPr="00EB18B0">
        <w:rPr>
          <w:rFonts w:ascii="Trebuchet MS" w:hAnsi="Trebuchet MS"/>
          <w:sz w:val="28"/>
          <w:szCs w:val="28"/>
        </w:rPr>
        <w:t>茶馬貿易</w:t>
      </w:r>
      <w:r w:rsidRPr="00EB18B0">
        <w:rPr>
          <w:rFonts w:ascii="Trebuchet MS" w:hAnsi="Trebuchet MS"/>
          <w:sz w:val="28"/>
          <w:szCs w:val="28"/>
        </w:rPr>
        <w:t xml:space="preserve">) was a barter commercial system between the agriculturists of interior provinces and the nomads of Tibet and Mongolia. While the main exchange items were tea and horses, the trade also encompassed various production and daily necessities. During the Tang Dynasty, such trade with northwest ethnic minorities was only sporadic and irregular, with no formal trade institution. The Song Dynasty </w:t>
      </w:r>
      <w:r w:rsidRPr="00EB18B0">
        <w:rPr>
          <w:rFonts w:ascii="Trebuchet MS" w:hAnsi="Trebuchet MS"/>
          <w:sz w:val="28"/>
          <w:szCs w:val="28"/>
        </w:rPr>
        <w:lastRenderedPageBreak/>
        <w:t>marked a turning point: during the Xining period (</w:t>
      </w:r>
      <w:r w:rsidRPr="00EB18B0">
        <w:rPr>
          <w:rFonts w:ascii="Trebuchet MS" w:hAnsi="Trebuchet MS"/>
          <w:sz w:val="28"/>
          <w:szCs w:val="28"/>
        </w:rPr>
        <w:t>熙寧</w:t>
      </w:r>
      <w:r w:rsidRPr="00EB18B0">
        <w:rPr>
          <w:rFonts w:ascii="Trebuchet MS" w:hAnsi="Trebuchet MS"/>
          <w:sz w:val="28"/>
          <w:szCs w:val="28"/>
        </w:rPr>
        <w:t>, 1068-1077), the government set up a tea farm department in Chengdu and a horse buying office in Lintao (Gansu), thus making the official tea and horse trade institutionalized under the "division of tea and horse trade" (</w:t>
      </w:r>
      <w:r w:rsidRPr="00EB18B0">
        <w:rPr>
          <w:rFonts w:ascii="Trebuchet MS" w:hAnsi="Trebuchet MS"/>
          <w:sz w:val="28"/>
          <w:szCs w:val="28"/>
        </w:rPr>
        <w:t>茶馬司</w:t>
      </w:r>
      <w:r w:rsidRPr="00EB18B0">
        <w:rPr>
          <w:rFonts w:ascii="Trebuchet MS" w:hAnsi="Trebuchet MS"/>
          <w:sz w:val="28"/>
          <w:szCs w:val="28"/>
        </w:rPr>
        <w:t>). The Ming Dynasty further expanded the system, establishing twelve tea and horse trade divisions in China's northwest and southwest regions. To prevent smuggling, the Ming government implemented a tea patrol system, regularly dispatching officials to Shaanxi, Sichuan, and other places to supervise the trade and prohibit private tea dealing. For Tibet, tea was a vital staple: Tibetans relied on barley, wheat, mountain animals, and tea to survive; due to climate and altitude, tea compressed into rock-hard bricks that could keep for decades became an essential part of Tibetan culture and daily life since the 7th century A.D.</w:t>
      </w:r>
    </w:p>
    <w:p w14:paraId="6EC3445A" w14:textId="2C290014" w:rsidR="00AE034E" w:rsidRDefault="00EB18B0" w:rsidP="00EB18B0">
      <w:pPr>
        <w:spacing w:line="480" w:lineRule="auto"/>
        <w:ind w:firstLine="360"/>
        <w:rPr>
          <w:rFonts w:ascii="Trebuchet MS" w:hAnsi="Trebuchet MS"/>
          <w:sz w:val="28"/>
          <w:szCs w:val="28"/>
        </w:rPr>
      </w:pPr>
      <w:r w:rsidRPr="00EB18B0">
        <w:rPr>
          <w:rFonts w:ascii="Trebuchet MS" w:hAnsi="Trebuchet MS" w:hint="eastAsia"/>
          <w:sz w:val="28"/>
          <w:szCs w:val="28"/>
        </w:rPr>
        <w:t>(Source</w:t>
      </w:r>
      <w:r w:rsidRPr="00EB18B0">
        <w:rPr>
          <w:rFonts w:ascii="Trebuchet MS" w:hAnsi="Trebuchet MS"/>
          <w:sz w:val="28"/>
          <w:szCs w:val="28"/>
        </w:rPr>
        <w:t>: HUMA2635_10.pdf, pp.16, 19</w:t>
      </w:r>
      <w:r w:rsidRPr="00EB18B0">
        <w:rPr>
          <w:rFonts w:ascii="Trebuchet MS" w:hAnsi="Trebuchet MS" w:hint="eastAsia"/>
          <w:sz w:val="28"/>
          <w:szCs w:val="28"/>
        </w:rPr>
        <w:t>)</w:t>
      </w:r>
    </w:p>
    <w:p w14:paraId="6012716F" w14:textId="77777777" w:rsidR="004D0289" w:rsidRDefault="004D0289" w:rsidP="00EB18B0">
      <w:pPr>
        <w:spacing w:line="480" w:lineRule="auto"/>
        <w:ind w:firstLine="360"/>
        <w:rPr>
          <w:rFonts w:ascii="Trebuchet MS" w:hAnsi="Trebuchet MS"/>
          <w:sz w:val="28"/>
          <w:szCs w:val="28"/>
        </w:rPr>
      </w:pPr>
    </w:p>
    <w:p w14:paraId="31F32C98" w14:textId="6B1F4B3F" w:rsidR="004D0289" w:rsidRDefault="004D0289" w:rsidP="004D0289">
      <w:pPr>
        <w:spacing w:line="480" w:lineRule="auto"/>
        <w:ind w:left="360"/>
        <w:rPr>
          <w:rFonts w:ascii="Trebuchet MS" w:hAnsi="Trebuchet MS"/>
          <w:b/>
          <w:bCs/>
          <w:sz w:val="28"/>
          <w:szCs w:val="28"/>
        </w:rPr>
      </w:pPr>
      <w:r w:rsidRPr="00305CFC">
        <w:rPr>
          <w:rFonts w:ascii="Trebuchet MS" w:hAnsi="Trebuchet MS"/>
          <w:b/>
          <w:bCs/>
          <w:color w:val="EE0000"/>
          <w:sz w:val="28"/>
          <w:szCs w:val="28"/>
        </w:rPr>
        <w:t>Logic</w:t>
      </w:r>
      <w:r w:rsidRPr="00305CFC">
        <w:rPr>
          <w:rFonts w:ascii="Trebuchet MS" w:hAnsi="Trebuchet MS"/>
          <w:color w:val="EE0000"/>
          <w:sz w:val="28"/>
          <w:szCs w:val="28"/>
        </w:rPr>
        <w:t>:</w:t>
      </w:r>
      <w:r w:rsidRPr="004D0289">
        <w:rPr>
          <w:rFonts w:ascii="Trebuchet MS" w:hAnsi="Trebuchet MS"/>
          <w:sz w:val="28"/>
          <w:szCs w:val="28"/>
        </w:rPr>
        <w:t xml:space="preserve"> </w:t>
      </w:r>
      <w:r w:rsidR="00950043" w:rsidRPr="0092378B">
        <w:rPr>
          <w:rFonts w:ascii="Trebuchet MS" w:hAnsi="Trebuchet MS" w:hint="eastAsia"/>
          <w:b/>
          <w:bCs/>
          <w:sz w:val="28"/>
          <w:szCs w:val="28"/>
        </w:rPr>
        <w:t>Definition</w:t>
      </w:r>
      <w:r w:rsidR="00B97931" w:rsidRPr="0092378B">
        <w:rPr>
          <w:rFonts w:ascii="Trebuchet MS" w:hAnsi="Trebuchet MS" w:hint="eastAsia"/>
          <w:b/>
          <w:bCs/>
          <w:sz w:val="28"/>
          <w:szCs w:val="28"/>
        </w:rPr>
        <w:t xml:space="preserve"> </w:t>
      </w:r>
      <w:r w:rsidRPr="0092378B">
        <w:rPr>
          <w:rFonts w:ascii="Times New Roman" w:hAnsi="Times New Roman" w:cs="Times New Roman"/>
          <w:b/>
          <w:bCs/>
          <w:sz w:val="28"/>
          <w:szCs w:val="28"/>
        </w:rPr>
        <w:t>→</w:t>
      </w:r>
      <w:r w:rsidRPr="0092378B">
        <w:rPr>
          <w:rFonts w:ascii="Trebuchet MS" w:hAnsi="Trebuchet MS"/>
          <w:b/>
          <w:bCs/>
          <w:sz w:val="28"/>
          <w:szCs w:val="28"/>
        </w:rPr>
        <w:t xml:space="preserve"> Tang (informal) </w:t>
      </w:r>
      <w:r w:rsidRPr="0092378B">
        <w:rPr>
          <w:rFonts w:ascii="Times New Roman" w:hAnsi="Times New Roman" w:cs="Times New Roman"/>
          <w:b/>
          <w:bCs/>
          <w:sz w:val="28"/>
          <w:szCs w:val="28"/>
        </w:rPr>
        <w:t>→</w:t>
      </w:r>
      <w:r w:rsidRPr="0092378B">
        <w:rPr>
          <w:rFonts w:ascii="Trebuchet MS" w:hAnsi="Trebuchet MS"/>
          <w:b/>
          <w:bCs/>
          <w:sz w:val="28"/>
          <w:szCs w:val="28"/>
        </w:rPr>
        <w:t xml:space="preserve"> Song (institutionalized) </w:t>
      </w:r>
      <w:r w:rsidRPr="0092378B">
        <w:rPr>
          <w:rFonts w:ascii="Times New Roman" w:hAnsi="Times New Roman" w:cs="Times New Roman"/>
          <w:b/>
          <w:bCs/>
          <w:sz w:val="28"/>
          <w:szCs w:val="28"/>
        </w:rPr>
        <w:t>→</w:t>
      </w:r>
      <w:r w:rsidRPr="0092378B">
        <w:rPr>
          <w:rFonts w:ascii="Trebuchet MS" w:hAnsi="Trebuchet MS"/>
          <w:b/>
          <w:bCs/>
          <w:sz w:val="28"/>
          <w:szCs w:val="28"/>
        </w:rPr>
        <w:t xml:space="preserve"> Ming (expanded + regulated) </w:t>
      </w:r>
      <w:r w:rsidRPr="0092378B">
        <w:rPr>
          <w:rFonts w:ascii="Times New Roman" w:hAnsi="Times New Roman" w:cs="Times New Roman"/>
          <w:b/>
          <w:bCs/>
          <w:sz w:val="28"/>
          <w:szCs w:val="28"/>
        </w:rPr>
        <w:t>→</w:t>
      </w:r>
      <w:r w:rsidRPr="0092378B">
        <w:rPr>
          <w:rFonts w:ascii="Trebuchet MS" w:hAnsi="Trebuchet MS"/>
          <w:b/>
          <w:bCs/>
          <w:sz w:val="28"/>
          <w:szCs w:val="28"/>
        </w:rPr>
        <w:t xml:space="preserve"> Tibetan significance</w:t>
      </w:r>
    </w:p>
    <w:p w14:paraId="01FB0A1D" w14:textId="091363F8" w:rsidR="00BC1504" w:rsidRPr="00BC1504" w:rsidRDefault="00BC1504" w:rsidP="000A3302">
      <w:pPr>
        <w:spacing w:line="480" w:lineRule="auto"/>
        <w:ind w:left="360"/>
        <w:rPr>
          <w:rFonts w:ascii="Trebuchet MS" w:hAnsi="Trebuchet MS" w:hint="eastAsia"/>
          <w:b/>
          <w:bCs/>
          <w:sz w:val="28"/>
          <w:szCs w:val="28"/>
        </w:rPr>
      </w:pPr>
      <w:r w:rsidRPr="00BC1504">
        <w:rPr>
          <w:rFonts w:ascii="Trebuchet MS" w:hAnsi="Trebuchet MS"/>
          <w:b/>
          <w:bCs/>
          <w:sz w:val="28"/>
          <w:szCs w:val="28"/>
        </w:rPr>
        <w:t>茶马贸易是内部省份的农民与西藏蒙古的游牧民之间的物</w:t>
      </w:r>
      <w:proofErr w:type="gramStart"/>
      <w:r w:rsidRPr="00BC1504">
        <w:rPr>
          <w:rFonts w:ascii="Trebuchet MS" w:hAnsi="Trebuchet MS"/>
          <w:b/>
          <w:bCs/>
          <w:sz w:val="28"/>
          <w:szCs w:val="28"/>
        </w:rPr>
        <w:t>物</w:t>
      </w:r>
      <w:proofErr w:type="gramEnd"/>
      <w:r w:rsidRPr="00BC1504">
        <w:rPr>
          <w:rFonts w:ascii="Trebuchet MS" w:hAnsi="Trebuchet MS"/>
          <w:b/>
          <w:bCs/>
          <w:sz w:val="28"/>
          <w:szCs w:val="28"/>
        </w:rPr>
        <w:t>交易体系，主要是茶和马，包括其他必需品。唐代，贸易是零星、私下、不定期的，没有官方机构。宋朝，熙宁</w:t>
      </w:r>
      <w:proofErr w:type="gramStart"/>
      <w:r w:rsidRPr="00BC1504">
        <w:rPr>
          <w:rFonts w:ascii="Trebuchet MS" w:hAnsi="Trebuchet MS"/>
          <w:b/>
          <w:bCs/>
          <w:sz w:val="28"/>
          <w:szCs w:val="28"/>
        </w:rPr>
        <w:t>年间设茶场</w:t>
      </w:r>
      <w:proofErr w:type="gramEnd"/>
      <w:r w:rsidRPr="00BC1504">
        <w:rPr>
          <w:rFonts w:ascii="Trebuchet MS" w:hAnsi="Trebuchet MS"/>
          <w:b/>
          <w:bCs/>
          <w:sz w:val="28"/>
          <w:szCs w:val="28"/>
        </w:rPr>
        <w:t>司和买马处，使</w:t>
      </w:r>
      <w:r w:rsidRPr="00BC1504">
        <w:rPr>
          <w:rFonts w:ascii="Trebuchet MS" w:hAnsi="Trebuchet MS"/>
          <w:b/>
          <w:bCs/>
          <w:sz w:val="28"/>
          <w:szCs w:val="28"/>
        </w:rPr>
        <w:lastRenderedPageBreak/>
        <w:t>茶马贸易制度化，设立茶马司。明朝，制度进一步扩大，西北设立</w:t>
      </w:r>
      <w:r w:rsidRPr="00BC1504">
        <w:rPr>
          <w:rFonts w:ascii="Trebuchet MS" w:hAnsi="Trebuchet MS"/>
          <w:b/>
          <w:bCs/>
          <w:sz w:val="28"/>
          <w:szCs w:val="28"/>
        </w:rPr>
        <w:t>12</w:t>
      </w:r>
      <w:r w:rsidRPr="00BC1504">
        <w:rPr>
          <w:rFonts w:ascii="Trebuchet MS" w:hAnsi="Trebuchet MS"/>
          <w:b/>
          <w:bCs/>
          <w:sz w:val="28"/>
          <w:szCs w:val="28"/>
        </w:rPr>
        <w:t>个茶马司，实现茶叶巡查制度，防止走私，禁止民间贸易。对于西藏，茶是重要主食，藏人依靠大麦、小麦、茶叶和高原动物生存。由于气候和海拔，茶叶在西藏被压制成砖茶，长期保存。</w:t>
      </w:r>
    </w:p>
    <w:p w14:paraId="1381ED70" w14:textId="77777777" w:rsidR="00950043" w:rsidRPr="00CC20E2" w:rsidRDefault="00950043" w:rsidP="004D0289">
      <w:pPr>
        <w:spacing w:line="480" w:lineRule="auto"/>
        <w:ind w:left="360"/>
        <w:rPr>
          <w:rFonts w:ascii="Trebuchet MS" w:hAnsi="Trebuchet MS"/>
          <w:sz w:val="28"/>
          <w:szCs w:val="28"/>
        </w:rPr>
      </w:pPr>
    </w:p>
    <w:p w14:paraId="666C4F93" w14:textId="0C97EABA" w:rsidR="00950043" w:rsidRDefault="00950043" w:rsidP="004D0289">
      <w:pPr>
        <w:spacing w:line="480" w:lineRule="auto"/>
        <w:ind w:left="360"/>
        <w:rPr>
          <w:rFonts w:ascii="Trebuchet MS" w:hAnsi="Trebuchet MS"/>
          <w:sz w:val="28"/>
          <w:szCs w:val="28"/>
        </w:rPr>
      </w:pPr>
      <w:r w:rsidRPr="00950043">
        <w:rPr>
          <w:rFonts w:ascii="Trebuchet MS" w:hAnsi="Trebuchet MS" w:hint="eastAsia"/>
          <w:b/>
          <w:bCs/>
          <w:sz w:val="28"/>
          <w:szCs w:val="28"/>
        </w:rPr>
        <w:t>Definition:</w:t>
      </w:r>
      <w:r>
        <w:rPr>
          <w:rFonts w:ascii="Trebuchet MS" w:hAnsi="Trebuchet MS" w:hint="eastAsia"/>
          <w:sz w:val="28"/>
          <w:szCs w:val="28"/>
        </w:rPr>
        <w:t xml:space="preserve"> </w:t>
      </w:r>
      <w:r w:rsidR="00990124">
        <w:rPr>
          <w:rFonts w:ascii="Trebuchet MS" w:hAnsi="Trebuchet MS" w:hint="eastAsia"/>
          <w:sz w:val="28"/>
          <w:szCs w:val="28"/>
        </w:rPr>
        <w:t>(</w:t>
      </w:r>
      <w:r w:rsidR="00990124" w:rsidRPr="00990124">
        <w:rPr>
          <w:rFonts w:ascii="Trebuchet MS" w:hAnsi="Trebuchet MS"/>
          <w:b/>
          <w:bCs/>
          <w:sz w:val="28"/>
          <w:szCs w:val="28"/>
        </w:rPr>
        <w:t>tea-for-horses</w:t>
      </w:r>
      <w:r w:rsidR="00990124">
        <w:rPr>
          <w:rFonts w:ascii="Trebuchet MS" w:hAnsi="Trebuchet MS" w:hint="eastAsia"/>
          <w:sz w:val="28"/>
          <w:szCs w:val="28"/>
        </w:rPr>
        <w:t xml:space="preserve">) </w:t>
      </w:r>
      <w:r w:rsidRPr="00950043">
        <w:rPr>
          <w:rFonts w:ascii="Trebuchet MS" w:hAnsi="Trebuchet MS"/>
          <w:sz w:val="28"/>
          <w:szCs w:val="28"/>
        </w:rPr>
        <w:t>Barter</w:t>
      </w:r>
      <w:r w:rsidR="0085577A">
        <w:rPr>
          <w:rFonts w:ascii="Trebuchet MS" w:hAnsi="Trebuchet MS" w:hint="eastAsia"/>
          <w:sz w:val="28"/>
          <w:szCs w:val="28"/>
        </w:rPr>
        <w:t xml:space="preserve"> (</w:t>
      </w:r>
      <w:r w:rsidR="0085577A">
        <w:rPr>
          <w:rFonts w:ascii="Trebuchet MS" w:hAnsi="Trebuchet MS" w:hint="eastAsia"/>
          <w:sz w:val="28"/>
          <w:szCs w:val="28"/>
        </w:rPr>
        <w:t>物</w:t>
      </w:r>
      <w:proofErr w:type="gramStart"/>
      <w:r w:rsidR="0085577A">
        <w:rPr>
          <w:rFonts w:ascii="Trebuchet MS" w:hAnsi="Trebuchet MS" w:hint="eastAsia"/>
          <w:sz w:val="28"/>
          <w:szCs w:val="28"/>
        </w:rPr>
        <w:t>物</w:t>
      </w:r>
      <w:proofErr w:type="gramEnd"/>
      <w:r w:rsidR="0085577A">
        <w:rPr>
          <w:rFonts w:ascii="Trebuchet MS" w:hAnsi="Trebuchet MS" w:hint="eastAsia"/>
          <w:sz w:val="28"/>
          <w:szCs w:val="28"/>
        </w:rPr>
        <w:t>交换</w:t>
      </w:r>
      <w:r w:rsidR="0085577A">
        <w:rPr>
          <w:rFonts w:ascii="Trebuchet MS" w:hAnsi="Trebuchet MS" w:hint="eastAsia"/>
          <w:sz w:val="28"/>
          <w:szCs w:val="28"/>
        </w:rPr>
        <w:t>)</w:t>
      </w:r>
      <w:r w:rsidRPr="00950043">
        <w:rPr>
          <w:rFonts w:ascii="Trebuchet MS" w:hAnsi="Trebuchet MS"/>
          <w:sz w:val="28"/>
          <w:szCs w:val="28"/>
        </w:rPr>
        <w:t xml:space="preserve"> commercial trade between agriculturists of interior provinces and nomads of Tibet and Mongol; mainly tea and horses but not limited to these. (Source: HUMA2635_10.pdf p.19)</w:t>
      </w:r>
    </w:p>
    <w:p w14:paraId="76E69BCC" w14:textId="77777777" w:rsidR="00950043" w:rsidRDefault="00950043" w:rsidP="004D0289">
      <w:pPr>
        <w:spacing w:line="480" w:lineRule="auto"/>
        <w:ind w:left="360"/>
        <w:rPr>
          <w:rFonts w:ascii="Trebuchet MS" w:hAnsi="Trebuchet MS"/>
          <w:sz w:val="28"/>
          <w:szCs w:val="28"/>
        </w:rPr>
      </w:pPr>
    </w:p>
    <w:p w14:paraId="3207DEDA" w14:textId="25AF9F34" w:rsidR="00455637" w:rsidRDefault="00455637" w:rsidP="004D0289">
      <w:pPr>
        <w:spacing w:line="480" w:lineRule="auto"/>
        <w:ind w:left="360"/>
        <w:rPr>
          <w:rFonts w:ascii="Trebuchet MS" w:hAnsi="Trebuchet MS"/>
          <w:sz w:val="28"/>
          <w:szCs w:val="28"/>
        </w:rPr>
      </w:pPr>
      <w:r w:rsidRPr="00455637">
        <w:rPr>
          <w:rFonts w:ascii="Trebuchet MS" w:hAnsi="Trebuchet MS"/>
          <w:b/>
          <w:bCs/>
          <w:sz w:val="28"/>
          <w:szCs w:val="28"/>
        </w:rPr>
        <w:t>Tang</w:t>
      </w:r>
      <w:r>
        <w:rPr>
          <w:rFonts w:ascii="Trebuchet MS" w:hAnsi="Trebuchet MS" w:hint="eastAsia"/>
          <w:b/>
          <w:bCs/>
          <w:sz w:val="28"/>
          <w:szCs w:val="28"/>
        </w:rPr>
        <w:t>: (</w:t>
      </w:r>
      <w:r w:rsidRPr="00455637">
        <w:rPr>
          <w:rFonts w:ascii="Trebuchet MS" w:hAnsi="Trebuchet MS"/>
          <w:b/>
          <w:bCs/>
          <w:sz w:val="28"/>
          <w:szCs w:val="28"/>
        </w:rPr>
        <w:t>no formal institution</w:t>
      </w:r>
      <w:r>
        <w:rPr>
          <w:rFonts w:ascii="Trebuchet MS" w:hAnsi="Trebuchet MS" w:hint="eastAsia"/>
          <w:b/>
          <w:bCs/>
          <w:sz w:val="28"/>
          <w:szCs w:val="28"/>
        </w:rPr>
        <w:t xml:space="preserve">) </w:t>
      </w:r>
      <w:r w:rsidRPr="00D453EA">
        <w:rPr>
          <w:rFonts w:ascii="Trebuchet MS" w:hAnsi="Trebuchet MS"/>
          <w:sz w:val="28"/>
          <w:szCs w:val="28"/>
        </w:rPr>
        <w:t>Only sporadic</w:t>
      </w:r>
      <w:r w:rsidR="00D453EA">
        <w:rPr>
          <w:rFonts w:ascii="Trebuchet MS" w:hAnsi="Trebuchet MS" w:hint="eastAsia"/>
          <w:sz w:val="28"/>
          <w:szCs w:val="28"/>
        </w:rPr>
        <w:t xml:space="preserve"> (</w:t>
      </w:r>
      <w:r w:rsidR="00D453EA">
        <w:rPr>
          <w:rFonts w:ascii="Trebuchet MS" w:hAnsi="Trebuchet MS" w:hint="eastAsia"/>
          <w:sz w:val="28"/>
          <w:szCs w:val="28"/>
        </w:rPr>
        <w:t>零星</w:t>
      </w:r>
      <w:r w:rsidR="00D453EA">
        <w:rPr>
          <w:rFonts w:ascii="Trebuchet MS" w:hAnsi="Trebuchet MS" w:hint="eastAsia"/>
          <w:sz w:val="28"/>
          <w:szCs w:val="28"/>
        </w:rPr>
        <w:t>)</w:t>
      </w:r>
      <w:r w:rsidRPr="00D453EA">
        <w:rPr>
          <w:rFonts w:ascii="Trebuchet MS" w:hAnsi="Trebuchet MS"/>
          <w:sz w:val="28"/>
          <w:szCs w:val="28"/>
        </w:rPr>
        <w:t xml:space="preserve"> and irregular trade, usually using silk; </w:t>
      </w:r>
      <w:r w:rsidR="00665BA3" w:rsidRPr="00D453EA">
        <w:rPr>
          <w:rFonts w:ascii="Trebuchet MS" w:hAnsi="Trebuchet MS"/>
          <w:sz w:val="28"/>
          <w:szCs w:val="28"/>
        </w:rPr>
        <w:t>No</w:t>
      </w:r>
      <w:r w:rsidRPr="00D453EA">
        <w:rPr>
          <w:rFonts w:ascii="Trebuchet MS" w:hAnsi="Trebuchet MS"/>
          <w:sz w:val="28"/>
          <w:szCs w:val="28"/>
        </w:rPr>
        <w:t xml:space="preserve"> trade institution formed then. (Source: HUMA2635_10.pdf p.19)</w:t>
      </w:r>
    </w:p>
    <w:p w14:paraId="42E496DD" w14:textId="77777777" w:rsidR="00EF4ED0" w:rsidRDefault="00EF4ED0" w:rsidP="004D0289">
      <w:pPr>
        <w:spacing w:line="480" w:lineRule="auto"/>
        <w:ind w:left="360"/>
        <w:rPr>
          <w:rFonts w:ascii="Trebuchet MS" w:hAnsi="Trebuchet MS"/>
          <w:sz w:val="28"/>
          <w:szCs w:val="28"/>
        </w:rPr>
      </w:pPr>
    </w:p>
    <w:p w14:paraId="7FBE1BF1" w14:textId="3927FFA5" w:rsidR="00EF4ED0" w:rsidRDefault="00EF4ED0" w:rsidP="004D0289">
      <w:pPr>
        <w:spacing w:line="480" w:lineRule="auto"/>
        <w:ind w:left="360"/>
        <w:rPr>
          <w:rFonts w:ascii="Trebuchet MS" w:hAnsi="Trebuchet MS"/>
          <w:sz w:val="28"/>
          <w:szCs w:val="28"/>
        </w:rPr>
      </w:pPr>
      <w:r w:rsidRPr="00EF4ED0">
        <w:rPr>
          <w:rFonts w:ascii="Trebuchet MS" w:hAnsi="Trebuchet MS"/>
          <w:b/>
          <w:bCs/>
          <w:sz w:val="28"/>
          <w:szCs w:val="28"/>
        </w:rPr>
        <w:t>Song</w:t>
      </w:r>
      <w:r>
        <w:rPr>
          <w:rFonts w:ascii="Trebuchet MS" w:hAnsi="Trebuchet MS" w:hint="eastAsia"/>
          <w:b/>
          <w:bCs/>
          <w:sz w:val="28"/>
          <w:szCs w:val="28"/>
        </w:rPr>
        <w:t>：</w:t>
      </w:r>
      <w:r>
        <w:rPr>
          <w:rFonts w:ascii="Trebuchet MS" w:hAnsi="Trebuchet MS" w:hint="eastAsia"/>
          <w:b/>
          <w:bCs/>
          <w:sz w:val="28"/>
          <w:szCs w:val="28"/>
        </w:rPr>
        <w:t xml:space="preserve"> (</w:t>
      </w:r>
      <w:r w:rsidRPr="00EF4ED0">
        <w:rPr>
          <w:rFonts w:ascii="Trebuchet MS" w:hAnsi="Trebuchet MS"/>
          <w:b/>
          <w:bCs/>
          <w:sz w:val="28"/>
          <w:szCs w:val="28"/>
        </w:rPr>
        <w:t>茶馬司</w:t>
      </w:r>
      <w:r w:rsidRPr="00EF4ED0">
        <w:rPr>
          <w:rFonts w:ascii="Trebuchet MS" w:hAnsi="Trebuchet MS"/>
          <w:b/>
          <w:bCs/>
          <w:sz w:val="28"/>
          <w:szCs w:val="28"/>
        </w:rPr>
        <w:t xml:space="preserve"> </w:t>
      </w:r>
      <w:r w:rsidR="00BC183C">
        <w:rPr>
          <w:rFonts w:ascii="Trebuchet MS" w:hAnsi="Trebuchet MS" w:hint="eastAsia"/>
          <w:b/>
          <w:bCs/>
          <w:sz w:val="28"/>
          <w:szCs w:val="28"/>
        </w:rPr>
        <w:t>&amp;</w:t>
      </w:r>
      <w:r w:rsidRPr="00EF4ED0">
        <w:rPr>
          <w:rFonts w:ascii="Trebuchet MS" w:hAnsi="Trebuchet MS"/>
          <w:b/>
          <w:bCs/>
          <w:sz w:val="28"/>
          <w:szCs w:val="28"/>
        </w:rPr>
        <w:t xml:space="preserve"> Xining</w:t>
      </w:r>
      <w:r>
        <w:rPr>
          <w:rFonts w:ascii="Trebuchet MS" w:hAnsi="Trebuchet MS" w:hint="eastAsia"/>
          <w:b/>
          <w:bCs/>
          <w:sz w:val="28"/>
          <w:szCs w:val="28"/>
        </w:rPr>
        <w:t xml:space="preserve"> </w:t>
      </w:r>
      <w:r>
        <w:rPr>
          <w:rFonts w:ascii="Trebuchet MS" w:hAnsi="Trebuchet MS" w:hint="eastAsia"/>
          <w:b/>
          <w:bCs/>
          <w:sz w:val="28"/>
          <w:szCs w:val="28"/>
        </w:rPr>
        <w:t>熙宁</w:t>
      </w:r>
      <w:r w:rsidRPr="00EF4ED0">
        <w:rPr>
          <w:rFonts w:ascii="Trebuchet MS" w:hAnsi="Trebuchet MS"/>
          <w:b/>
          <w:bCs/>
          <w:sz w:val="28"/>
          <w:szCs w:val="28"/>
        </w:rPr>
        <w:t xml:space="preserve"> period</w:t>
      </w:r>
      <w:r>
        <w:rPr>
          <w:rFonts w:ascii="Trebuchet MS" w:hAnsi="Trebuchet MS" w:hint="eastAsia"/>
          <w:b/>
          <w:bCs/>
          <w:sz w:val="28"/>
          <w:szCs w:val="28"/>
        </w:rPr>
        <w:t>)</w:t>
      </w:r>
      <w:r w:rsidR="003F0FDE">
        <w:rPr>
          <w:rFonts w:ascii="Trebuchet MS" w:hAnsi="Trebuchet MS" w:hint="eastAsia"/>
          <w:b/>
          <w:bCs/>
          <w:sz w:val="28"/>
          <w:szCs w:val="28"/>
        </w:rPr>
        <w:t xml:space="preserve"> </w:t>
      </w:r>
      <w:r w:rsidR="003F0FDE" w:rsidRPr="003F0FDE">
        <w:rPr>
          <w:rFonts w:ascii="Trebuchet MS" w:hAnsi="Trebuchet MS"/>
          <w:sz w:val="28"/>
          <w:szCs w:val="28"/>
        </w:rPr>
        <w:t>During Xining period (1068-1077), government set up a tea farm department (Chengdu) and a horse buying office (Lintao, Gansu); the official trade unit became known as the "division of tea and horse trade" (</w:t>
      </w:r>
      <w:r w:rsidR="003F0FDE" w:rsidRPr="003F0FDE">
        <w:rPr>
          <w:rFonts w:ascii="Trebuchet MS" w:hAnsi="Trebuchet MS"/>
          <w:sz w:val="28"/>
          <w:szCs w:val="28"/>
        </w:rPr>
        <w:t>茶馬司</w:t>
      </w:r>
      <w:r w:rsidR="003F0FDE" w:rsidRPr="003F0FDE">
        <w:rPr>
          <w:rFonts w:ascii="Trebuchet MS" w:hAnsi="Trebuchet MS"/>
          <w:sz w:val="28"/>
          <w:szCs w:val="28"/>
        </w:rPr>
        <w:t>). (Source: HUMA2635_10.pdf p.19)</w:t>
      </w:r>
    </w:p>
    <w:p w14:paraId="7E3C4F30" w14:textId="77777777" w:rsidR="00BC183C" w:rsidRDefault="00BC183C" w:rsidP="004D0289">
      <w:pPr>
        <w:spacing w:line="480" w:lineRule="auto"/>
        <w:ind w:left="360"/>
        <w:rPr>
          <w:rFonts w:ascii="Trebuchet MS" w:hAnsi="Trebuchet MS"/>
          <w:sz w:val="28"/>
          <w:szCs w:val="28"/>
        </w:rPr>
      </w:pPr>
    </w:p>
    <w:p w14:paraId="041548D9" w14:textId="34679450" w:rsidR="00BC183C" w:rsidRDefault="00BC183C" w:rsidP="004D0289">
      <w:pPr>
        <w:spacing w:line="480" w:lineRule="auto"/>
        <w:ind w:left="360"/>
        <w:rPr>
          <w:rFonts w:ascii="Trebuchet MS" w:hAnsi="Trebuchet MS"/>
          <w:sz w:val="28"/>
          <w:szCs w:val="28"/>
        </w:rPr>
      </w:pPr>
      <w:r w:rsidRPr="00BC183C">
        <w:rPr>
          <w:rFonts w:ascii="Trebuchet MS" w:hAnsi="Trebuchet MS"/>
          <w:b/>
          <w:bCs/>
          <w:sz w:val="28"/>
          <w:szCs w:val="28"/>
        </w:rPr>
        <w:t>Ming</w:t>
      </w:r>
      <w:r>
        <w:rPr>
          <w:rFonts w:ascii="Trebuchet MS" w:hAnsi="Trebuchet MS" w:hint="eastAsia"/>
          <w:b/>
          <w:bCs/>
          <w:sz w:val="28"/>
          <w:szCs w:val="28"/>
        </w:rPr>
        <w:t>: (</w:t>
      </w:r>
      <w:r w:rsidRPr="00BC183C">
        <w:rPr>
          <w:rFonts w:ascii="Trebuchet MS" w:hAnsi="Trebuchet MS"/>
          <w:b/>
          <w:bCs/>
          <w:sz w:val="28"/>
          <w:szCs w:val="28"/>
        </w:rPr>
        <w:t>12 trade divisions</w:t>
      </w:r>
      <w:r>
        <w:rPr>
          <w:rFonts w:ascii="Trebuchet MS" w:hAnsi="Trebuchet MS" w:hint="eastAsia"/>
          <w:b/>
          <w:bCs/>
          <w:sz w:val="28"/>
          <w:szCs w:val="28"/>
        </w:rPr>
        <w:t xml:space="preserve"> &amp; </w:t>
      </w:r>
      <w:r w:rsidRPr="00BC183C">
        <w:rPr>
          <w:rFonts w:ascii="Trebuchet MS" w:hAnsi="Trebuchet MS"/>
          <w:b/>
          <w:bCs/>
          <w:sz w:val="28"/>
          <w:szCs w:val="28"/>
        </w:rPr>
        <w:t>tea patrol</w:t>
      </w:r>
      <w:r>
        <w:rPr>
          <w:rFonts w:ascii="Trebuchet MS" w:hAnsi="Trebuchet MS" w:hint="eastAsia"/>
          <w:b/>
          <w:bCs/>
          <w:sz w:val="28"/>
          <w:szCs w:val="28"/>
        </w:rPr>
        <w:t xml:space="preserve"> system</w:t>
      </w:r>
      <w:r>
        <w:rPr>
          <w:rFonts w:ascii="Trebuchet MS" w:hAnsi="Trebuchet MS" w:hint="eastAsia"/>
          <w:b/>
          <w:bCs/>
          <w:sz w:val="28"/>
          <w:szCs w:val="28"/>
        </w:rPr>
        <w:t>巡查制度</w:t>
      </w:r>
      <w:r>
        <w:rPr>
          <w:rFonts w:ascii="Trebuchet MS" w:hAnsi="Trebuchet MS" w:hint="eastAsia"/>
          <w:b/>
          <w:bCs/>
          <w:sz w:val="28"/>
          <w:szCs w:val="28"/>
        </w:rPr>
        <w:t xml:space="preserve">) </w:t>
      </w:r>
      <w:r w:rsidRPr="00785D07">
        <w:rPr>
          <w:rFonts w:ascii="Trebuchet MS" w:hAnsi="Trebuchet MS"/>
          <w:sz w:val="28"/>
          <w:szCs w:val="28"/>
        </w:rPr>
        <w:t xml:space="preserve">Established 12 tea and horse trade divisions in northwest and </w:t>
      </w:r>
      <w:r w:rsidRPr="00785D07">
        <w:rPr>
          <w:rFonts w:ascii="Trebuchet MS" w:hAnsi="Trebuchet MS"/>
          <w:sz w:val="28"/>
          <w:szCs w:val="28"/>
        </w:rPr>
        <w:lastRenderedPageBreak/>
        <w:t>southwest regions.</w:t>
      </w:r>
      <w:r w:rsidRPr="00785D07">
        <w:rPr>
          <w:rFonts w:ascii="Trebuchet MS" w:hAnsi="Trebuchet MS" w:hint="eastAsia"/>
          <w:sz w:val="28"/>
          <w:szCs w:val="28"/>
        </w:rPr>
        <w:t xml:space="preserve"> Also </w:t>
      </w:r>
      <w:r w:rsidRPr="00785D07">
        <w:rPr>
          <w:rFonts w:ascii="Trebuchet MS" w:hAnsi="Trebuchet MS"/>
          <w:sz w:val="28"/>
          <w:szCs w:val="28"/>
        </w:rPr>
        <w:t>Implemented a tea patrol system, regularly dispatching officials to Shaanxi and Sichuan to supervise trade and prohibit private tea.</w:t>
      </w:r>
      <w:r w:rsidR="00D4266A">
        <w:rPr>
          <w:rFonts w:ascii="Trebuchet MS" w:hAnsi="Trebuchet MS" w:hint="eastAsia"/>
          <w:sz w:val="28"/>
          <w:szCs w:val="28"/>
        </w:rPr>
        <w:t xml:space="preserve"> </w:t>
      </w:r>
      <w:r w:rsidR="00D4266A" w:rsidRPr="00D4266A">
        <w:rPr>
          <w:rFonts w:ascii="Trebuchet MS" w:hAnsi="Trebuchet MS"/>
          <w:sz w:val="28"/>
          <w:szCs w:val="28"/>
        </w:rPr>
        <w:t>(Source: HUMA2635_10.pdf p.19)</w:t>
      </w:r>
    </w:p>
    <w:p w14:paraId="1CEF0409" w14:textId="77777777" w:rsidR="00DA4CA3" w:rsidRDefault="00DA4CA3" w:rsidP="004D0289">
      <w:pPr>
        <w:spacing w:line="480" w:lineRule="auto"/>
        <w:ind w:left="360"/>
        <w:rPr>
          <w:rFonts w:ascii="Trebuchet MS" w:hAnsi="Trebuchet MS"/>
          <w:sz w:val="28"/>
          <w:szCs w:val="28"/>
        </w:rPr>
      </w:pPr>
    </w:p>
    <w:p w14:paraId="2E1D1766" w14:textId="4734502B" w:rsidR="00DA4CA3" w:rsidRPr="00D4496B" w:rsidRDefault="00DA4CA3" w:rsidP="004D0289">
      <w:pPr>
        <w:spacing w:line="480" w:lineRule="auto"/>
        <w:ind w:left="360"/>
        <w:rPr>
          <w:rFonts w:ascii="Trebuchet MS" w:hAnsi="Trebuchet MS"/>
          <w:sz w:val="28"/>
          <w:szCs w:val="28"/>
        </w:rPr>
      </w:pPr>
      <w:r w:rsidRPr="00DA4CA3">
        <w:rPr>
          <w:rFonts w:ascii="Trebuchet MS" w:hAnsi="Trebuchet MS"/>
          <w:b/>
          <w:bCs/>
          <w:sz w:val="28"/>
          <w:szCs w:val="28"/>
        </w:rPr>
        <w:t>Importance for Tibet</w:t>
      </w:r>
      <w:r>
        <w:rPr>
          <w:rFonts w:ascii="Trebuchet MS" w:hAnsi="Trebuchet MS" w:hint="eastAsia"/>
          <w:b/>
          <w:bCs/>
          <w:sz w:val="28"/>
          <w:szCs w:val="28"/>
        </w:rPr>
        <w:t xml:space="preserve">: </w:t>
      </w:r>
      <w:r w:rsidR="00D4496B">
        <w:rPr>
          <w:rFonts w:ascii="Trebuchet MS" w:hAnsi="Trebuchet MS" w:hint="eastAsia"/>
          <w:b/>
          <w:bCs/>
          <w:sz w:val="28"/>
          <w:szCs w:val="28"/>
        </w:rPr>
        <w:t>(</w:t>
      </w:r>
      <w:r w:rsidR="00D4496B" w:rsidRPr="00D4496B">
        <w:rPr>
          <w:rFonts w:ascii="Trebuchet MS" w:hAnsi="Trebuchet MS"/>
          <w:b/>
          <w:bCs/>
          <w:sz w:val="28"/>
          <w:szCs w:val="28"/>
        </w:rPr>
        <w:t>Tibetan staple since 7th c</w:t>
      </w:r>
      <w:r w:rsidR="00D4496B">
        <w:rPr>
          <w:rFonts w:ascii="Trebuchet MS" w:hAnsi="Trebuchet MS" w:hint="eastAsia"/>
          <w:b/>
          <w:bCs/>
          <w:sz w:val="28"/>
          <w:szCs w:val="28"/>
        </w:rPr>
        <w:t xml:space="preserve">entury) </w:t>
      </w:r>
      <w:r w:rsidR="00D4496B" w:rsidRPr="00D4496B">
        <w:rPr>
          <w:rFonts w:ascii="Trebuchet MS" w:hAnsi="Trebuchet MS"/>
          <w:sz w:val="28"/>
          <w:szCs w:val="28"/>
        </w:rPr>
        <w:t>Tea has been a staple</w:t>
      </w:r>
      <w:r w:rsidR="006F4E41">
        <w:rPr>
          <w:rFonts w:ascii="Trebuchet MS" w:hAnsi="Trebuchet MS" w:hint="eastAsia"/>
          <w:sz w:val="28"/>
          <w:szCs w:val="28"/>
        </w:rPr>
        <w:t xml:space="preserve"> (</w:t>
      </w:r>
      <w:r w:rsidR="006F4E41">
        <w:rPr>
          <w:rFonts w:ascii="Trebuchet MS" w:hAnsi="Trebuchet MS" w:hint="eastAsia"/>
          <w:sz w:val="28"/>
          <w:szCs w:val="28"/>
        </w:rPr>
        <w:t>主食</w:t>
      </w:r>
      <w:r w:rsidR="006F4E41">
        <w:rPr>
          <w:rFonts w:ascii="Trebuchet MS" w:hAnsi="Trebuchet MS" w:hint="eastAsia"/>
          <w:sz w:val="28"/>
          <w:szCs w:val="28"/>
        </w:rPr>
        <w:t>/</w:t>
      </w:r>
      <w:r w:rsidR="006F4E41">
        <w:rPr>
          <w:rFonts w:ascii="Trebuchet MS" w:hAnsi="Trebuchet MS" w:hint="eastAsia"/>
          <w:sz w:val="28"/>
          <w:szCs w:val="28"/>
        </w:rPr>
        <w:t>重要部分</w:t>
      </w:r>
      <w:r w:rsidR="006F4E41">
        <w:rPr>
          <w:rFonts w:ascii="Trebuchet MS" w:hAnsi="Trebuchet MS" w:hint="eastAsia"/>
          <w:sz w:val="28"/>
          <w:szCs w:val="28"/>
        </w:rPr>
        <w:t>)</w:t>
      </w:r>
      <w:r w:rsidR="00D4496B" w:rsidRPr="00D4496B">
        <w:rPr>
          <w:rFonts w:ascii="Trebuchet MS" w:hAnsi="Trebuchet MS"/>
          <w:sz w:val="28"/>
          <w:szCs w:val="28"/>
        </w:rPr>
        <w:t xml:space="preserve"> in Tibetan homes and culture since the 7th century A.D.; compressed into rock-hard bricks </w:t>
      </w:r>
      <w:r w:rsidR="009E6FE9" w:rsidRPr="00D4496B">
        <w:rPr>
          <w:rFonts w:ascii="Trebuchet MS" w:hAnsi="Trebuchet MS"/>
          <w:sz w:val="28"/>
          <w:szCs w:val="28"/>
        </w:rPr>
        <w:t>kept</w:t>
      </w:r>
      <w:r w:rsidR="00D4496B" w:rsidRPr="00D4496B">
        <w:rPr>
          <w:rFonts w:ascii="Trebuchet MS" w:hAnsi="Trebuchet MS"/>
          <w:sz w:val="28"/>
          <w:szCs w:val="28"/>
        </w:rPr>
        <w:t xml:space="preserve"> for decades; buttered tea believed to warm the body, fight hunger, and aid digestion. (Source: HUMA2635_10.pdf p.16)</w:t>
      </w:r>
    </w:p>
    <w:p w14:paraId="0F0627F8" w14:textId="77777777" w:rsidR="00345D8D" w:rsidRPr="002B49D1" w:rsidRDefault="00345D8D" w:rsidP="006D3E09">
      <w:pPr>
        <w:spacing w:line="480" w:lineRule="auto"/>
        <w:rPr>
          <w:rFonts w:ascii="Trebuchet MS" w:hAnsi="Trebuchet MS"/>
          <w:sz w:val="22"/>
          <w:szCs w:val="24"/>
        </w:rPr>
      </w:pPr>
    </w:p>
    <w:p w14:paraId="2D2EAAB8" w14:textId="04D3E36B" w:rsidR="00983760" w:rsidRPr="002B49D1" w:rsidRDefault="00345D8D" w:rsidP="006D3E09">
      <w:pPr>
        <w:spacing w:line="480" w:lineRule="auto"/>
        <w:rPr>
          <w:rFonts w:ascii="Trebuchet MS" w:hAnsi="Trebuchet MS"/>
          <w:b/>
          <w:bCs/>
          <w:sz w:val="32"/>
          <w:szCs w:val="32"/>
        </w:rPr>
      </w:pPr>
      <w:r w:rsidRPr="002B49D1">
        <w:rPr>
          <w:rFonts w:ascii="Trebuchet MS" w:hAnsi="Trebuchet MS"/>
          <w:b/>
          <w:bCs/>
          <w:sz w:val="32"/>
          <w:szCs w:val="32"/>
        </w:rPr>
        <w:t xml:space="preserve">12. </w:t>
      </w:r>
      <w:r w:rsidR="00983760" w:rsidRPr="002B49D1">
        <w:rPr>
          <w:rFonts w:ascii="Trebuchet MS" w:hAnsi="Trebuchet MS"/>
          <w:b/>
          <w:bCs/>
          <w:sz w:val="32"/>
          <w:szCs w:val="32"/>
        </w:rPr>
        <w:t>The ethnicity classification and major ethnic groups in Hong Kong</w:t>
      </w:r>
    </w:p>
    <w:p w14:paraId="5F2F76A0" w14:textId="5E5F2CE6" w:rsidR="001E1B83" w:rsidRDefault="00490D5D" w:rsidP="00B46DA1">
      <w:pPr>
        <w:spacing w:line="480" w:lineRule="auto"/>
        <w:ind w:left="420"/>
        <w:rPr>
          <w:rFonts w:ascii="Trebuchet MS" w:hAnsi="Trebuchet MS"/>
          <w:sz w:val="28"/>
          <w:szCs w:val="28"/>
        </w:rPr>
      </w:pPr>
      <w:r w:rsidRPr="00490D5D">
        <w:rPr>
          <w:rFonts w:ascii="Trebuchet MS" w:hAnsi="Trebuchet MS"/>
          <w:sz w:val="28"/>
          <w:szCs w:val="28"/>
        </w:rPr>
        <w:t xml:space="preserve">In Hong Kong, ethnicity is determined by self-identification based on a combination of cultural origins, nationality, color, and language, a practice aligned with UN recommendations. Hong Kong's system differs fundamentally from Mainland China, as ethnicity here is not officially structured around state-recognized </w:t>
      </w:r>
      <w:proofErr w:type="spellStart"/>
      <w:r w:rsidRPr="00490D5D">
        <w:rPr>
          <w:rFonts w:ascii="Trebuchet MS" w:hAnsi="Trebuchet MS"/>
          <w:i/>
          <w:iCs/>
          <w:sz w:val="28"/>
          <w:szCs w:val="28"/>
        </w:rPr>
        <w:t>minzu</w:t>
      </w:r>
      <w:proofErr w:type="spellEnd"/>
      <w:r w:rsidRPr="00490D5D">
        <w:rPr>
          <w:rFonts w:ascii="Trebuchet MS" w:hAnsi="Trebuchet MS"/>
          <w:sz w:val="28"/>
          <w:szCs w:val="28"/>
        </w:rPr>
        <w:t xml:space="preserve"> nationalities. Cantonese speakers form the dominant majority, while the major ethnic minority groups are Filipinos, Indonesians, South Asians, Mixed, and Whites. This classification reflects a semi-ethnocracy, where one ethnic </w:t>
      </w:r>
      <w:r w:rsidRPr="00490D5D">
        <w:rPr>
          <w:rFonts w:ascii="Trebuchet MS" w:hAnsi="Trebuchet MS"/>
          <w:sz w:val="28"/>
          <w:szCs w:val="28"/>
        </w:rPr>
        <w:lastRenderedPageBreak/>
        <w:t>group dominates without total exclusion, and a clear ethnic hierarchy exists. Within this hierarchy, Shanghainese speakers hold elite positions within the Chinese majority, South Asians occupy lower economic strata, and Southeast Asian domestic workers form the base. This hegemony</w:t>
      </w:r>
      <w:r w:rsidR="00BF5933">
        <w:rPr>
          <w:rFonts w:ascii="Trebuchet MS" w:hAnsi="Trebuchet MS" w:hint="eastAsia"/>
          <w:sz w:val="28"/>
          <w:szCs w:val="28"/>
        </w:rPr>
        <w:t xml:space="preserve"> (</w:t>
      </w:r>
      <w:r w:rsidR="00BF5933">
        <w:rPr>
          <w:rFonts w:ascii="Trebuchet MS" w:hAnsi="Trebuchet MS" w:hint="eastAsia"/>
          <w:sz w:val="28"/>
          <w:szCs w:val="28"/>
        </w:rPr>
        <w:t>霸权</w:t>
      </w:r>
      <w:r w:rsidR="00BF5933">
        <w:rPr>
          <w:rFonts w:ascii="Trebuchet MS" w:hAnsi="Trebuchet MS" w:hint="eastAsia"/>
          <w:sz w:val="28"/>
          <w:szCs w:val="28"/>
        </w:rPr>
        <w:t>)</w:t>
      </w:r>
      <w:r w:rsidRPr="00490D5D">
        <w:rPr>
          <w:rFonts w:ascii="Trebuchet MS" w:hAnsi="Trebuchet MS"/>
          <w:sz w:val="28"/>
          <w:szCs w:val="28"/>
        </w:rPr>
        <w:t xml:space="preserve"> is institutionalized through exclusionary laws and norms</w:t>
      </w:r>
      <w:r w:rsidR="00F41721">
        <w:rPr>
          <w:rFonts w:ascii="Trebuchet MS" w:hAnsi="Trebuchet MS" w:hint="eastAsia"/>
          <w:sz w:val="28"/>
          <w:szCs w:val="28"/>
        </w:rPr>
        <w:t xml:space="preserve">: </w:t>
      </w:r>
      <w:r w:rsidR="00F41721" w:rsidRPr="00F41721">
        <w:rPr>
          <w:rFonts w:ascii="Trebuchet MS" w:hAnsi="Trebuchet MS"/>
          <w:sz w:val="28"/>
          <w:szCs w:val="28"/>
        </w:rPr>
        <w:t>non-Chinese permanent residents are ineligible for SAR passports</w:t>
      </w:r>
      <w:r w:rsidRPr="00490D5D">
        <w:rPr>
          <w:rFonts w:ascii="Trebuchet MS" w:hAnsi="Trebuchet MS"/>
          <w:sz w:val="28"/>
          <w:szCs w:val="28"/>
        </w:rPr>
        <w:t xml:space="preserve"> </w:t>
      </w:r>
      <w:r w:rsidR="00F41721">
        <w:rPr>
          <w:rFonts w:ascii="Trebuchet MS" w:hAnsi="Trebuchet MS" w:hint="eastAsia"/>
          <w:sz w:val="28"/>
          <w:szCs w:val="28"/>
        </w:rPr>
        <w:t xml:space="preserve">and </w:t>
      </w:r>
      <w:r w:rsidRPr="00490D5D">
        <w:rPr>
          <w:rFonts w:ascii="Trebuchet MS" w:hAnsi="Trebuchet MS"/>
          <w:sz w:val="28"/>
          <w:szCs w:val="28"/>
        </w:rPr>
        <w:t>restricting domestic workers to two-year contracts and forcing them to leave within two weeks if terminated</w:t>
      </w:r>
      <w:r w:rsidR="00164C4D">
        <w:rPr>
          <w:rFonts w:ascii="Trebuchet MS" w:hAnsi="Trebuchet MS" w:hint="eastAsia"/>
          <w:sz w:val="28"/>
          <w:szCs w:val="28"/>
        </w:rPr>
        <w:t xml:space="preserve"> (</w:t>
      </w:r>
      <w:r w:rsidR="00164C4D">
        <w:rPr>
          <w:rFonts w:ascii="Trebuchet MS" w:hAnsi="Trebuchet MS" w:hint="eastAsia"/>
          <w:sz w:val="28"/>
          <w:szCs w:val="28"/>
        </w:rPr>
        <w:t>解雇</w:t>
      </w:r>
      <w:r w:rsidR="00164C4D">
        <w:rPr>
          <w:rFonts w:ascii="Trebuchet MS" w:hAnsi="Trebuchet MS" w:hint="eastAsia"/>
          <w:sz w:val="28"/>
          <w:szCs w:val="28"/>
        </w:rPr>
        <w:t>)</w:t>
      </w:r>
      <w:r w:rsidRPr="00490D5D">
        <w:rPr>
          <w:rFonts w:ascii="Trebuchet MS" w:hAnsi="Trebuchet MS"/>
          <w:sz w:val="28"/>
          <w:szCs w:val="28"/>
        </w:rPr>
        <w:t>. (Sources: HUMA2635_12.pdf pp.3, 7, 10-12, 14, 16, 22)</w:t>
      </w:r>
    </w:p>
    <w:p w14:paraId="2742501D" w14:textId="77777777" w:rsidR="00490D5D" w:rsidRDefault="00490D5D" w:rsidP="00B46DA1">
      <w:pPr>
        <w:spacing w:line="480" w:lineRule="auto"/>
        <w:ind w:left="420"/>
        <w:rPr>
          <w:rFonts w:ascii="Trebuchet MS" w:hAnsi="Trebuchet MS"/>
          <w:sz w:val="28"/>
          <w:szCs w:val="28"/>
        </w:rPr>
      </w:pPr>
    </w:p>
    <w:p w14:paraId="40D96552" w14:textId="77777777" w:rsidR="0041597C" w:rsidRPr="0041597C" w:rsidRDefault="001E1B83" w:rsidP="0041597C">
      <w:pPr>
        <w:spacing w:line="480" w:lineRule="auto"/>
        <w:ind w:left="420"/>
        <w:rPr>
          <w:rFonts w:ascii="Trebuchet MS" w:hAnsi="Trebuchet MS"/>
          <w:b/>
          <w:bCs/>
          <w:sz w:val="28"/>
          <w:szCs w:val="28"/>
        </w:rPr>
      </w:pPr>
      <w:r w:rsidRPr="001E1B83">
        <w:rPr>
          <w:rFonts w:ascii="Trebuchet MS" w:hAnsi="Trebuchet MS" w:hint="eastAsia"/>
          <w:b/>
          <w:bCs/>
          <w:color w:val="EE0000"/>
          <w:sz w:val="28"/>
          <w:szCs w:val="28"/>
        </w:rPr>
        <w:t>Logic:</w:t>
      </w:r>
      <w:r>
        <w:rPr>
          <w:rFonts w:ascii="Trebuchet MS" w:hAnsi="Trebuchet MS" w:hint="eastAsia"/>
          <w:sz w:val="28"/>
          <w:szCs w:val="28"/>
        </w:rPr>
        <w:t xml:space="preserve"> </w:t>
      </w:r>
      <w:r w:rsidR="00104477" w:rsidRPr="00104477">
        <w:rPr>
          <w:rFonts w:ascii="Trebuchet MS" w:hAnsi="Trebuchet MS"/>
          <w:b/>
          <w:bCs/>
          <w:sz w:val="28"/>
          <w:szCs w:val="28"/>
        </w:rPr>
        <w:t xml:space="preserve">Classification &amp; Contrast with mainland </w:t>
      </w:r>
      <w:r w:rsidR="00104477" w:rsidRPr="00104477">
        <w:rPr>
          <w:rFonts w:ascii="Times New Roman" w:hAnsi="Times New Roman" w:cs="Times New Roman"/>
          <w:b/>
          <w:bCs/>
          <w:sz w:val="28"/>
          <w:szCs w:val="28"/>
        </w:rPr>
        <w:t>→</w:t>
      </w:r>
      <w:r w:rsidR="00104477" w:rsidRPr="00104477">
        <w:rPr>
          <w:rFonts w:ascii="Trebuchet MS" w:hAnsi="Trebuchet MS"/>
          <w:b/>
          <w:bCs/>
          <w:sz w:val="28"/>
          <w:szCs w:val="28"/>
        </w:rPr>
        <w:t xml:space="preserve"> Population </w:t>
      </w:r>
      <w:r w:rsidR="00104477" w:rsidRPr="00104477">
        <w:rPr>
          <w:rFonts w:ascii="Times New Roman" w:hAnsi="Times New Roman" w:cs="Times New Roman"/>
          <w:b/>
          <w:bCs/>
          <w:sz w:val="28"/>
          <w:szCs w:val="28"/>
        </w:rPr>
        <w:t>→</w:t>
      </w:r>
      <w:r w:rsidR="00104477" w:rsidRPr="00104477">
        <w:rPr>
          <w:rFonts w:ascii="Trebuchet MS" w:hAnsi="Trebuchet MS"/>
          <w:b/>
          <w:bCs/>
          <w:sz w:val="28"/>
          <w:szCs w:val="28"/>
        </w:rPr>
        <w:t xml:space="preserve"> Ethnic hierarchy </w:t>
      </w:r>
      <w:r w:rsidR="00104477" w:rsidRPr="00104477">
        <w:rPr>
          <w:rFonts w:ascii="Times New Roman" w:hAnsi="Times New Roman" w:cs="Times New Roman"/>
          <w:b/>
          <w:bCs/>
          <w:sz w:val="28"/>
          <w:szCs w:val="28"/>
        </w:rPr>
        <w:t>→</w:t>
      </w:r>
      <w:r w:rsidR="00104477" w:rsidRPr="00104477">
        <w:rPr>
          <w:rFonts w:ascii="Trebuchet MS" w:hAnsi="Trebuchet MS"/>
          <w:b/>
          <w:bCs/>
          <w:sz w:val="28"/>
          <w:szCs w:val="28"/>
        </w:rPr>
        <w:t xml:space="preserve"> Semi-ethnocracy concept &amp; Example</w:t>
      </w:r>
      <w:r w:rsidR="0041597C" w:rsidRPr="0041597C">
        <w:rPr>
          <w:rFonts w:ascii="Trebuchet MS" w:hAnsi="Trebuchet MS"/>
          <w:b/>
          <w:bCs/>
          <w:sz w:val="28"/>
          <w:szCs w:val="28"/>
        </w:rPr>
        <w:t>在香港，族裔分类基于文化、国籍、肤色和语言（自我认同），符合联合国建议，与大陆的国家承认的民族分类构建不同。粤语使用者占绝大多数，主要少数民族包括菲律宾人和印尼人等。这反映了</w:t>
      </w:r>
      <w:r w:rsidR="0041597C" w:rsidRPr="0041597C">
        <w:rPr>
          <w:rFonts w:ascii="Trebuchet MS" w:hAnsi="Trebuchet MS"/>
          <w:b/>
          <w:bCs/>
          <w:sz w:val="28"/>
          <w:szCs w:val="28"/>
        </w:rPr>
        <w:t>Semi-ethnocracy</w:t>
      </w:r>
      <w:r w:rsidR="0041597C" w:rsidRPr="0041597C">
        <w:rPr>
          <w:rFonts w:ascii="Trebuchet MS" w:hAnsi="Trebuchet MS"/>
          <w:b/>
          <w:bCs/>
          <w:sz w:val="28"/>
          <w:szCs w:val="28"/>
        </w:rPr>
        <w:t>：一个主导民族但不是完全</w:t>
      </w:r>
      <w:r w:rsidR="0041597C" w:rsidRPr="0041597C">
        <w:rPr>
          <w:rFonts w:ascii="Trebuchet MS" w:hAnsi="Trebuchet MS"/>
          <w:b/>
          <w:bCs/>
          <w:sz w:val="28"/>
          <w:szCs w:val="28"/>
        </w:rPr>
        <w:t>exclusive</w:t>
      </w:r>
      <w:r w:rsidR="0041597C" w:rsidRPr="0041597C">
        <w:rPr>
          <w:rFonts w:ascii="Trebuchet MS" w:hAnsi="Trebuchet MS"/>
          <w:b/>
          <w:bCs/>
          <w:sz w:val="28"/>
          <w:szCs w:val="28"/>
        </w:rPr>
        <w:t>，存在等级制度，上海人占据精英地位，南亚人较低经济阶层，东南亚佣工底层。这种霸权是通过排他性法律和社会规范制度化的，例如</w:t>
      </w:r>
      <w:r w:rsidR="0041597C" w:rsidRPr="0041597C">
        <w:rPr>
          <w:rFonts w:ascii="Trebuchet MS" w:hAnsi="Trebuchet MS"/>
          <w:b/>
          <w:bCs/>
          <w:sz w:val="28"/>
          <w:szCs w:val="28"/>
        </w:rPr>
        <w:t>...</w:t>
      </w:r>
    </w:p>
    <w:p w14:paraId="20881767" w14:textId="64398A9B" w:rsidR="00934FE2" w:rsidRPr="004B5A24" w:rsidRDefault="004B5A24" w:rsidP="004B5A24">
      <w:pPr>
        <w:spacing w:line="480" w:lineRule="auto"/>
        <w:rPr>
          <w:rFonts w:ascii="Trebuchet MS" w:hAnsi="Trebuchet MS" w:hint="eastAsia"/>
          <w:sz w:val="28"/>
          <w:szCs w:val="28"/>
        </w:rPr>
      </w:pPr>
      <w:r>
        <w:rPr>
          <w:rFonts w:ascii="Trebuchet MS" w:hAnsi="Trebuchet MS"/>
          <w:b/>
          <w:bCs/>
          <w:sz w:val="28"/>
          <w:szCs w:val="28"/>
        </w:rPr>
        <w:tab/>
      </w:r>
    </w:p>
    <w:p w14:paraId="41BC63BD" w14:textId="6E294128" w:rsidR="00934FE2" w:rsidRDefault="00104477" w:rsidP="00B46DA1">
      <w:pPr>
        <w:spacing w:line="480" w:lineRule="auto"/>
        <w:ind w:left="420"/>
        <w:rPr>
          <w:rFonts w:ascii="Trebuchet MS" w:hAnsi="Trebuchet MS"/>
          <w:sz w:val="28"/>
          <w:szCs w:val="28"/>
        </w:rPr>
      </w:pPr>
      <w:r w:rsidRPr="00104477">
        <w:rPr>
          <w:rFonts w:ascii="Trebuchet MS" w:hAnsi="Trebuchet MS"/>
          <w:b/>
          <w:bCs/>
          <w:sz w:val="28"/>
          <w:szCs w:val="28"/>
        </w:rPr>
        <w:t xml:space="preserve">Classification &amp; Contrast with mainland: (self-identification, </w:t>
      </w:r>
      <w:r w:rsidRPr="00104477">
        <w:rPr>
          <w:rFonts w:ascii="Trebuchet MS" w:hAnsi="Trebuchet MS"/>
          <w:b/>
          <w:bCs/>
          <w:sz w:val="28"/>
          <w:szCs w:val="28"/>
        </w:rPr>
        <w:lastRenderedPageBreak/>
        <w:t xml:space="preserve">UN standards vs </w:t>
      </w:r>
      <w:proofErr w:type="spellStart"/>
      <w:r w:rsidRPr="00104477">
        <w:rPr>
          <w:rFonts w:ascii="Trebuchet MS" w:hAnsi="Trebuchet MS"/>
          <w:b/>
          <w:bCs/>
          <w:sz w:val="28"/>
          <w:szCs w:val="28"/>
        </w:rPr>
        <w:t>minzu</w:t>
      </w:r>
      <w:proofErr w:type="spellEnd"/>
      <w:r>
        <w:rPr>
          <w:rFonts w:ascii="Trebuchet MS" w:hAnsi="Trebuchet MS" w:hint="eastAsia"/>
          <w:b/>
          <w:bCs/>
          <w:sz w:val="28"/>
          <w:szCs w:val="28"/>
        </w:rPr>
        <w:t>/nation system</w:t>
      </w:r>
      <w:r w:rsidRPr="00104477">
        <w:rPr>
          <w:rFonts w:ascii="Trebuchet MS" w:hAnsi="Trebuchet MS"/>
          <w:b/>
          <w:bCs/>
          <w:sz w:val="28"/>
          <w:szCs w:val="28"/>
        </w:rPr>
        <w:t xml:space="preserve">) </w:t>
      </w:r>
      <w:r w:rsidRPr="00104477">
        <w:rPr>
          <w:rFonts w:ascii="Trebuchet MS" w:hAnsi="Trebuchet MS"/>
          <w:sz w:val="28"/>
          <w:szCs w:val="28"/>
        </w:rPr>
        <w:t>Determined by self-identification based on cultural origins, nationality, color, and language, following UN recommendations; it does not use the state-recognized official (</w:t>
      </w:r>
      <w:proofErr w:type="spellStart"/>
      <w:r w:rsidRPr="00104477">
        <w:rPr>
          <w:rFonts w:ascii="Trebuchet MS" w:hAnsi="Trebuchet MS"/>
          <w:sz w:val="28"/>
          <w:szCs w:val="28"/>
        </w:rPr>
        <w:t>minzu</w:t>
      </w:r>
      <w:proofErr w:type="spellEnd"/>
      <w:r w:rsidRPr="00104477">
        <w:rPr>
          <w:rFonts w:ascii="Trebuchet MS" w:hAnsi="Trebuchet MS"/>
          <w:sz w:val="28"/>
          <w:szCs w:val="28"/>
        </w:rPr>
        <w:t>) nationalities system of mainland China. (Source: HUMA2635_12.pdf pp.12, 22)</w:t>
      </w:r>
    </w:p>
    <w:p w14:paraId="3C43200D" w14:textId="77777777" w:rsidR="00104477" w:rsidRDefault="00104477" w:rsidP="00B46DA1">
      <w:pPr>
        <w:spacing w:line="480" w:lineRule="auto"/>
        <w:ind w:left="420"/>
        <w:rPr>
          <w:rFonts w:ascii="Trebuchet MS" w:hAnsi="Trebuchet MS"/>
          <w:sz w:val="28"/>
          <w:szCs w:val="28"/>
        </w:rPr>
      </w:pPr>
    </w:p>
    <w:p w14:paraId="3755D320" w14:textId="274A6123" w:rsidR="00C3020C" w:rsidRDefault="00C3020C" w:rsidP="00986786">
      <w:pPr>
        <w:spacing w:line="480" w:lineRule="auto"/>
        <w:ind w:left="420"/>
        <w:rPr>
          <w:rFonts w:ascii="Trebuchet MS" w:hAnsi="Trebuchet MS"/>
          <w:sz w:val="28"/>
          <w:szCs w:val="28"/>
        </w:rPr>
      </w:pPr>
      <w:r w:rsidRPr="001D2732">
        <w:rPr>
          <w:rFonts w:ascii="Trebuchet MS" w:hAnsi="Trebuchet MS"/>
          <w:b/>
          <w:bCs/>
          <w:sz w:val="28"/>
          <w:szCs w:val="28"/>
        </w:rPr>
        <w:t>Population: (Cantonese dominated, major minorities</w:t>
      </w:r>
      <w:r w:rsidR="001D2732">
        <w:rPr>
          <w:rFonts w:ascii="Trebuchet MS" w:hAnsi="Trebuchet MS" w:hint="eastAsia"/>
          <w:b/>
          <w:bCs/>
          <w:sz w:val="28"/>
          <w:szCs w:val="28"/>
        </w:rPr>
        <w:t xml:space="preserve"> </w:t>
      </w:r>
      <w:proofErr w:type="spellStart"/>
      <w:proofErr w:type="gramStart"/>
      <w:r w:rsidR="001D2732">
        <w:rPr>
          <w:rFonts w:ascii="Trebuchet MS" w:hAnsi="Trebuchet MS" w:hint="eastAsia"/>
          <w:b/>
          <w:bCs/>
          <w:sz w:val="28"/>
          <w:szCs w:val="28"/>
        </w:rPr>
        <w:t>Filipinos,Indonesians</w:t>
      </w:r>
      <w:proofErr w:type="spellEnd"/>
      <w:proofErr w:type="gramEnd"/>
      <w:r w:rsidRPr="001D2732">
        <w:rPr>
          <w:rFonts w:ascii="Trebuchet MS" w:hAnsi="Trebuchet MS"/>
          <w:b/>
          <w:bCs/>
          <w:sz w:val="28"/>
          <w:szCs w:val="28"/>
        </w:rPr>
        <w:t xml:space="preserve">) </w:t>
      </w:r>
      <w:r w:rsidRPr="00C3020C">
        <w:rPr>
          <w:rFonts w:ascii="Trebuchet MS" w:hAnsi="Trebuchet MS"/>
          <w:sz w:val="28"/>
          <w:szCs w:val="28"/>
        </w:rPr>
        <w:t>Cantonese speakers are the dominant majority; major minority groups include Filipinos, Indonesians, South Asians, Mixed, and Whites. (Source: HUMA2635_12.pdf pp.3, 7)</w:t>
      </w:r>
    </w:p>
    <w:p w14:paraId="66219E6D" w14:textId="09643938" w:rsidR="00A03AC0" w:rsidRPr="00986786" w:rsidRDefault="00986786" w:rsidP="00C25F24">
      <w:pPr>
        <w:spacing w:line="480" w:lineRule="auto"/>
        <w:ind w:left="420"/>
        <w:rPr>
          <w:rFonts w:ascii="Trebuchet MS" w:hAnsi="Trebuchet MS"/>
          <w:sz w:val="28"/>
          <w:szCs w:val="28"/>
        </w:rPr>
      </w:pPr>
      <w:r w:rsidRPr="00986786">
        <w:rPr>
          <w:rFonts w:ascii="Trebuchet MS" w:hAnsi="Trebuchet MS"/>
          <w:b/>
          <w:bCs/>
          <w:sz w:val="28"/>
          <w:szCs w:val="28"/>
        </w:rPr>
        <w:t xml:space="preserve">Ethnic hierarchy: (internal Chinese hierarchy &amp; minorities) </w:t>
      </w:r>
      <w:r w:rsidRPr="00986786">
        <w:rPr>
          <w:rFonts w:ascii="Trebuchet MS" w:hAnsi="Trebuchet MS"/>
          <w:sz w:val="28"/>
          <w:szCs w:val="28"/>
        </w:rPr>
        <w:t>A hierarchy exists where Shanghainese are elites, Chaozhou/</w:t>
      </w:r>
      <w:proofErr w:type="spellStart"/>
      <w:r w:rsidRPr="00986786">
        <w:rPr>
          <w:rFonts w:ascii="Trebuchet MS" w:hAnsi="Trebuchet MS"/>
          <w:sz w:val="28"/>
          <w:szCs w:val="28"/>
        </w:rPr>
        <w:t>Minnanese</w:t>
      </w:r>
      <w:proofErr w:type="spellEnd"/>
      <w:r w:rsidRPr="00986786">
        <w:rPr>
          <w:rFonts w:ascii="Trebuchet MS" w:hAnsi="Trebuchet MS"/>
          <w:sz w:val="28"/>
          <w:szCs w:val="28"/>
        </w:rPr>
        <w:t xml:space="preserve"> are intermediate</w:t>
      </w:r>
      <w:r w:rsidR="003C26D1">
        <w:rPr>
          <w:rFonts w:ascii="Trebuchet MS" w:hAnsi="Trebuchet MS" w:hint="eastAsia"/>
          <w:sz w:val="28"/>
          <w:szCs w:val="28"/>
        </w:rPr>
        <w:t xml:space="preserve"> position (</w:t>
      </w:r>
      <w:r w:rsidR="003C26D1">
        <w:rPr>
          <w:rFonts w:ascii="Trebuchet MS" w:hAnsi="Trebuchet MS" w:hint="eastAsia"/>
          <w:sz w:val="28"/>
          <w:szCs w:val="28"/>
        </w:rPr>
        <w:t>中间阶层</w:t>
      </w:r>
      <w:r w:rsidR="003C26D1">
        <w:rPr>
          <w:rFonts w:ascii="Trebuchet MS" w:hAnsi="Trebuchet MS" w:hint="eastAsia"/>
          <w:sz w:val="28"/>
          <w:szCs w:val="28"/>
        </w:rPr>
        <w:t>)</w:t>
      </w:r>
      <w:r w:rsidRPr="00986786">
        <w:rPr>
          <w:rFonts w:ascii="Trebuchet MS" w:hAnsi="Trebuchet MS"/>
          <w:sz w:val="28"/>
          <w:szCs w:val="28"/>
        </w:rPr>
        <w:t xml:space="preserve">, Hakka are low-income, South Asians occupy lower </w:t>
      </w:r>
      <w:r w:rsidR="003C26D1">
        <w:rPr>
          <w:rFonts w:ascii="Trebuchet MS" w:hAnsi="Trebuchet MS" w:hint="eastAsia"/>
          <w:sz w:val="28"/>
          <w:szCs w:val="28"/>
        </w:rPr>
        <w:t>class</w:t>
      </w:r>
      <w:r w:rsidRPr="00986786">
        <w:rPr>
          <w:rFonts w:ascii="Trebuchet MS" w:hAnsi="Trebuchet MS"/>
          <w:sz w:val="28"/>
          <w:szCs w:val="28"/>
        </w:rPr>
        <w:t>, and Southeast Asian domestic workers form the base. (Source: HUMA2635_12.pdf p.3)</w:t>
      </w:r>
    </w:p>
    <w:p w14:paraId="21C1EA68" w14:textId="77777777" w:rsidR="00986786" w:rsidRDefault="00986786" w:rsidP="00C25F24">
      <w:pPr>
        <w:spacing w:line="480" w:lineRule="auto"/>
        <w:ind w:left="420"/>
        <w:rPr>
          <w:rFonts w:ascii="Trebuchet MS" w:hAnsi="Trebuchet MS"/>
          <w:sz w:val="28"/>
          <w:szCs w:val="28"/>
        </w:rPr>
      </w:pPr>
    </w:p>
    <w:p w14:paraId="194726CC" w14:textId="606D63F0" w:rsidR="00ED635D" w:rsidRDefault="004F1F78" w:rsidP="00C25F24">
      <w:pPr>
        <w:spacing w:line="480" w:lineRule="auto"/>
        <w:ind w:left="420"/>
        <w:rPr>
          <w:rFonts w:ascii="Trebuchet MS" w:hAnsi="Trebuchet MS"/>
          <w:sz w:val="28"/>
          <w:szCs w:val="28"/>
        </w:rPr>
      </w:pPr>
      <w:r w:rsidRPr="004F1F78">
        <w:rPr>
          <w:rFonts w:ascii="Trebuchet MS" w:hAnsi="Trebuchet MS"/>
          <w:b/>
          <w:bCs/>
          <w:sz w:val="28"/>
          <w:szCs w:val="28"/>
        </w:rPr>
        <w:t>Semi-ethnocracy concept: (exclusionary laws &amp; norms</w:t>
      </w:r>
      <w:r>
        <w:rPr>
          <w:rFonts w:ascii="Trebuchet MS" w:hAnsi="Trebuchet MS" w:hint="eastAsia"/>
          <w:b/>
          <w:bCs/>
          <w:sz w:val="28"/>
          <w:szCs w:val="28"/>
        </w:rPr>
        <w:t>规范</w:t>
      </w:r>
      <w:r w:rsidRPr="004F1F78">
        <w:rPr>
          <w:rFonts w:ascii="Trebuchet MS" w:hAnsi="Trebuchet MS"/>
          <w:b/>
          <w:bCs/>
          <w:sz w:val="28"/>
          <w:szCs w:val="28"/>
        </w:rPr>
        <w:t xml:space="preserve"> without total exclusion) </w:t>
      </w:r>
      <w:r w:rsidRPr="004F1F78">
        <w:rPr>
          <w:rFonts w:ascii="Trebuchet MS" w:hAnsi="Trebuchet MS"/>
          <w:sz w:val="28"/>
          <w:szCs w:val="28"/>
        </w:rPr>
        <w:t xml:space="preserve">One ethnic group dominates without total exclusion; non-dominant elites occupy scattered positions of influence; exclusionary laws and norms (hegemony) disable </w:t>
      </w:r>
      <w:r w:rsidRPr="004F1F78">
        <w:rPr>
          <w:rFonts w:ascii="Trebuchet MS" w:hAnsi="Trebuchet MS"/>
          <w:sz w:val="28"/>
          <w:szCs w:val="28"/>
        </w:rPr>
        <w:lastRenderedPageBreak/>
        <w:t>other groups. (Source: HUMA2635_12.pdf pp.10-11)</w:t>
      </w:r>
    </w:p>
    <w:p w14:paraId="58847475" w14:textId="77777777" w:rsidR="004F1F78" w:rsidRPr="004F1F78" w:rsidRDefault="004F1F78" w:rsidP="00C25F24">
      <w:pPr>
        <w:spacing w:line="480" w:lineRule="auto"/>
        <w:ind w:left="420"/>
        <w:rPr>
          <w:rFonts w:ascii="Trebuchet MS" w:hAnsi="Trebuchet MS"/>
          <w:sz w:val="28"/>
          <w:szCs w:val="28"/>
        </w:rPr>
      </w:pPr>
    </w:p>
    <w:p w14:paraId="442BAB4C" w14:textId="77777777" w:rsidR="002846E4" w:rsidRDefault="00307989" w:rsidP="00423200">
      <w:pPr>
        <w:spacing w:line="480" w:lineRule="auto"/>
        <w:ind w:left="420"/>
        <w:rPr>
          <w:rFonts w:ascii="Trebuchet MS" w:hAnsi="Trebuchet MS"/>
          <w:sz w:val="28"/>
          <w:szCs w:val="28"/>
        </w:rPr>
      </w:pPr>
      <w:r>
        <w:rPr>
          <w:rFonts w:ascii="Trebuchet MS" w:hAnsi="Trebuchet MS" w:hint="eastAsia"/>
          <w:b/>
          <w:bCs/>
          <w:sz w:val="28"/>
          <w:szCs w:val="28"/>
        </w:rPr>
        <w:t>可加</w:t>
      </w:r>
      <w:r w:rsidR="00423200" w:rsidRPr="00423200">
        <w:rPr>
          <w:rFonts w:ascii="Trebuchet MS" w:hAnsi="Trebuchet MS"/>
          <w:b/>
          <w:bCs/>
          <w:sz w:val="28"/>
          <w:szCs w:val="28"/>
        </w:rPr>
        <w:t>Example: (two-year contract &amp; two weeks)</w:t>
      </w:r>
      <w:r w:rsidR="00423200" w:rsidRPr="00423200">
        <w:rPr>
          <w:rFonts w:ascii="Trebuchet MS" w:hAnsi="Trebuchet MS"/>
          <w:sz w:val="28"/>
          <w:szCs w:val="28"/>
        </w:rPr>
        <w:t xml:space="preserve"> Foreign domestic workers are restricted to two-year contracts and cannot change employment; if terminated, they must leave within two weeks unless proving non-responsibility. (Source: HUMA2635_12.pdf pp.14, 16)</w:t>
      </w:r>
    </w:p>
    <w:p w14:paraId="70C53ED4" w14:textId="670777B0" w:rsidR="00307989" w:rsidRPr="00307989" w:rsidRDefault="002846E4" w:rsidP="00423200">
      <w:pPr>
        <w:spacing w:line="480" w:lineRule="auto"/>
        <w:ind w:left="420"/>
        <w:rPr>
          <w:rFonts w:ascii="Trebuchet MS" w:hAnsi="Trebuchet MS"/>
          <w:sz w:val="28"/>
          <w:szCs w:val="28"/>
        </w:rPr>
      </w:pPr>
      <w:r w:rsidRPr="002846E4">
        <w:rPr>
          <w:rFonts w:ascii="Trebuchet MS" w:hAnsi="Trebuchet MS"/>
          <w:b/>
          <w:bCs/>
          <w:sz w:val="28"/>
          <w:szCs w:val="28"/>
        </w:rPr>
        <w:t>(Political rights inequality: SAR passport exclusion / three-year rule)</w:t>
      </w:r>
      <w:r w:rsidRPr="002846E4">
        <w:rPr>
          <w:rFonts w:ascii="Trebuchet MS" w:hAnsi="Trebuchet MS"/>
          <w:sz w:val="28"/>
          <w:szCs w:val="28"/>
        </w:rPr>
        <w:t xml:space="preserve"> Non-ethnic Chinese permanent residents ineligible for SAR passports even if born in Hong Kong; non-Chinese lose right of abode by living abroad for over three years, while PRC citizens never lose it. (Source: HUMA2635_12.pdf p.18)</w:t>
      </w:r>
      <w:r w:rsidR="00307989" w:rsidRPr="00307989">
        <w:rPr>
          <w:rFonts w:ascii="Trebuchet MS" w:hAnsi="Trebuchet MS" w:hint="eastAsia"/>
          <w:sz w:val="28"/>
          <w:szCs w:val="28"/>
        </w:rPr>
        <w:t>感觉</w:t>
      </w:r>
      <w:r w:rsidR="00307989">
        <w:rPr>
          <w:rFonts w:ascii="Trebuchet MS" w:hAnsi="Trebuchet MS" w:hint="eastAsia"/>
          <w:sz w:val="28"/>
          <w:szCs w:val="28"/>
        </w:rPr>
        <w:t>挑一个例子背就行</w:t>
      </w:r>
    </w:p>
    <w:sectPr w:rsidR="00307989" w:rsidRPr="00307989">
      <w:headerReference w:type="default" r:id="rId8"/>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6EB153B" w14:textId="77777777" w:rsidR="005A03AB" w:rsidRDefault="005A03AB" w:rsidP="00EC0BC4">
      <w:r>
        <w:separator/>
      </w:r>
    </w:p>
  </w:endnote>
  <w:endnote w:type="continuationSeparator" w:id="0">
    <w:p w14:paraId="4D2034FB" w14:textId="77777777" w:rsidR="005A03AB" w:rsidRDefault="005A03AB" w:rsidP="00EC0BC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等线">
    <w:altName w:val="DengXian"/>
    <w:panose1 w:val="02010600030101010101"/>
    <w:charset w:val="86"/>
    <w:family w:val="auto"/>
    <w:pitch w:val="variable"/>
    <w:sig w:usb0="A00002BF" w:usb1="38CF7CFA" w:usb2="00000016" w:usb3="00000000" w:csb0="0004000F" w:csb1="00000000"/>
  </w:font>
  <w:font w:name="等线 Light">
    <w:altName w:val="DengXian Light"/>
    <w:panose1 w:val="02010600030101010101"/>
    <w:charset w:val="86"/>
    <w:family w:val="auto"/>
    <w:pitch w:val="variable"/>
    <w:sig w:usb0="A00002BF" w:usb1="38CF7CFA" w:usb2="00000016" w:usb3="00000000" w:csb0="0004000F" w:csb1="00000000"/>
  </w:font>
  <w:font w:name="Trebuchet MS">
    <w:panose1 w:val="020B0603020202020204"/>
    <w:charset w:val="00"/>
    <w:family w:val="swiss"/>
    <w:pitch w:val="variable"/>
    <w:sig w:usb0="00000687" w:usb1="00000000" w:usb2="00000000" w:usb3="00000000" w:csb0="0000009F" w:csb1="00000000"/>
  </w:font>
  <w:font w:name="Segoe UI">
    <w:panose1 w:val="020B0502040204020203"/>
    <w:charset w:val="00"/>
    <w:family w:val="swiss"/>
    <w:pitch w:val="variable"/>
    <w:sig w:usb0="E4002EFF" w:usb1="C000E47F" w:usb2="00000009" w:usb3="00000000" w:csb0="000001FF" w:csb1="00000000"/>
  </w:font>
  <w:font w:name="微软雅黑">
    <w:altName w:val="Microsoft YaHei"/>
    <w:panose1 w:val="020B0503020204020204"/>
    <w:charset w:val="86"/>
    <w:family w:val="swiss"/>
    <w:pitch w:val="variable"/>
    <w:sig w:usb0="80000287" w:usb1="2ACF3C50" w:usb2="00000016" w:usb3="00000000" w:csb0="0004001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FB83AF2" w14:textId="77777777" w:rsidR="005A03AB" w:rsidRDefault="005A03AB" w:rsidP="00EC0BC4">
      <w:r>
        <w:separator/>
      </w:r>
    </w:p>
  </w:footnote>
  <w:footnote w:type="continuationSeparator" w:id="0">
    <w:p w14:paraId="37D224C2" w14:textId="77777777" w:rsidR="005A03AB" w:rsidRDefault="005A03AB" w:rsidP="00EC0BC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2C3284" w14:textId="1CE404AE" w:rsidR="00EC0BC4" w:rsidRPr="00EC0BC4" w:rsidRDefault="00EC0BC4">
    <w:pPr>
      <w:pStyle w:val="Header"/>
      <w:rPr>
        <w:rFonts w:ascii="微软雅黑" w:eastAsia="微软雅黑" w:hAnsi="微软雅黑"/>
      </w:rPr>
    </w:pPr>
    <w:r w:rsidRPr="00EC0BC4">
      <w:rPr>
        <w:rFonts w:ascii="微软雅黑" w:eastAsia="微软雅黑" w:hAnsi="微软雅黑" w:hint="eastAsia"/>
      </w:rPr>
      <w:t>太难背的数据统统都</w:t>
    </w:r>
    <w:proofErr w:type="gramStart"/>
    <w:r w:rsidRPr="00EC0BC4">
      <w:rPr>
        <w:rFonts w:ascii="微软雅黑" w:eastAsia="微软雅黑" w:hAnsi="微软雅黑" w:hint="eastAsia"/>
      </w:rPr>
      <w:t>删</w:t>
    </w:r>
    <w:proofErr w:type="gramEnd"/>
    <w:r w:rsidRPr="00EC0BC4">
      <w:rPr>
        <w:rFonts w:ascii="微软雅黑" w:eastAsia="微软雅黑" w:hAnsi="微软雅黑" w:hint="eastAsia"/>
      </w:rPr>
      <w:t>了</w:t>
    </w:r>
    <w:r w:rsidRPr="00EC0BC4">
      <w:rPr>
        <w:rFonts w:ascii="微软雅黑" w:eastAsia="微软雅黑" w:hAnsi="微软雅黑"/>
      </w:rPr>
      <w: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C072189"/>
    <w:multiLevelType w:val="multilevel"/>
    <w:tmpl w:val="981632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51AD11FD"/>
    <w:multiLevelType w:val="hybridMultilevel"/>
    <w:tmpl w:val="33E6902E"/>
    <w:lvl w:ilvl="0" w:tplc="06D0B21A">
      <w:start w:val="1"/>
      <w:numFmt w:val="decimal"/>
      <w:lvlText w:val="%1)"/>
      <w:lvlJc w:val="left"/>
      <w:pPr>
        <w:ind w:left="360" w:hanging="360"/>
      </w:pPr>
      <w:rPr>
        <w:rFonts w:hint="default"/>
        <w:b/>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2" w15:restartNumberingAfterBreak="0">
    <w:nsid w:val="527E6E10"/>
    <w:multiLevelType w:val="hybridMultilevel"/>
    <w:tmpl w:val="3B56DD32"/>
    <w:lvl w:ilvl="0" w:tplc="49A49A36">
      <w:start w:val="1"/>
      <w:numFmt w:val="decimal"/>
      <w:lvlText w:val="%1."/>
      <w:lvlJc w:val="left"/>
      <w:pPr>
        <w:ind w:left="360" w:hanging="360"/>
      </w:pPr>
      <w:rPr>
        <w:rFonts w:hint="default"/>
        <w:b/>
        <w:sz w:val="32"/>
        <w:szCs w:val="36"/>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3" w15:restartNumberingAfterBreak="0">
    <w:nsid w:val="63480C62"/>
    <w:multiLevelType w:val="hybridMultilevel"/>
    <w:tmpl w:val="660EC82E"/>
    <w:lvl w:ilvl="0" w:tplc="2AF2D9AE">
      <w:start w:val="1"/>
      <w:numFmt w:val="decimal"/>
      <w:lvlText w:val="%1)"/>
      <w:lvlJc w:val="left"/>
      <w:pPr>
        <w:ind w:left="360" w:hanging="360"/>
      </w:pPr>
      <w:rPr>
        <w:rFonts w:hint="default"/>
        <w:b/>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num w:numId="1" w16cid:durableId="465007023">
    <w:abstractNumId w:val="3"/>
  </w:num>
  <w:num w:numId="2" w16cid:durableId="419372026">
    <w:abstractNumId w:val="1"/>
  </w:num>
  <w:num w:numId="3" w16cid:durableId="1206260520">
    <w:abstractNumId w:val="2"/>
  </w:num>
  <w:num w:numId="4" w16cid:durableId="18842164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isplayBackgroundShape/>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B1E7F"/>
    <w:rsid w:val="000001EA"/>
    <w:rsid w:val="00015EB6"/>
    <w:rsid w:val="00021BC7"/>
    <w:rsid w:val="00026AFA"/>
    <w:rsid w:val="00037429"/>
    <w:rsid w:val="00041E7C"/>
    <w:rsid w:val="00042CDC"/>
    <w:rsid w:val="00065809"/>
    <w:rsid w:val="00066AC3"/>
    <w:rsid w:val="00073E9C"/>
    <w:rsid w:val="00077CB7"/>
    <w:rsid w:val="000A3302"/>
    <w:rsid w:val="000A3941"/>
    <w:rsid w:val="000A4B81"/>
    <w:rsid w:val="000B1DC0"/>
    <w:rsid w:val="000D1372"/>
    <w:rsid w:val="000D1EE0"/>
    <w:rsid w:val="000E0368"/>
    <w:rsid w:val="000F31B7"/>
    <w:rsid w:val="000F33EB"/>
    <w:rsid w:val="000F49C5"/>
    <w:rsid w:val="00104477"/>
    <w:rsid w:val="00113E30"/>
    <w:rsid w:val="00124446"/>
    <w:rsid w:val="00124955"/>
    <w:rsid w:val="00140FCA"/>
    <w:rsid w:val="00151829"/>
    <w:rsid w:val="001612FC"/>
    <w:rsid w:val="00162597"/>
    <w:rsid w:val="00164C4D"/>
    <w:rsid w:val="00166CE3"/>
    <w:rsid w:val="00167AB5"/>
    <w:rsid w:val="00170915"/>
    <w:rsid w:val="00182C13"/>
    <w:rsid w:val="00182D9B"/>
    <w:rsid w:val="00190B62"/>
    <w:rsid w:val="001A1863"/>
    <w:rsid w:val="001A7064"/>
    <w:rsid w:val="001A7A6E"/>
    <w:rsid w:val="001D2732"/>
    <w:rsid w:val="001D5F3D"/>
    <w:rsid w:val="001D74FA"/>
    <w:rsid w:val="001E1B83"/>
    <w:rsid w:val="001E24D8"/>
    <w:rsid w:val="001E345C"/>
    <w:rsid w:val="001F7201"/>
    <w:rsid w:val="00223308"/>
    <w:rsid w:val="00225CFA"/>
    <w:rsid w:val="00234D73"/>
    <w:rsid w:val="00235EC2"/>
    <w:rsid w:val="002716E7"/>
    <w:rsid w:val="002846E4"/>
    <w:rsid w:val="002A2931"/>
    <w:rsid w:val="002B2602"/>
    <w:rsid w:val="002B49D1"/>
    <w:rsid w:val="002D0CD6"/>
    <w:rsid w:val="002D7933"/>
    <w:rsid w:val="002F31D3"/>
    <w:rsid w:val="00305CFC"/>
    <w:rsid w:val="00307989"/>
    <w:rsid w:val="00313ACB"/>
    <w:rsid w:val="00314E9A"/>
    <w:rsid w:val="00316EC8"/>
    <w:rsid w:val="00317BC4"/>
    <w:rsid w:val="00322672"/>
    <w:rsid w:val="00345D8D"/>
    <w:rsid w:val="003465CC"/>
    <w:rsid w:val="00354859"/>
    <w:rsid w:val="00357432"/>
    <w:rsid w:val="003700C5"/>
    <w:rsid w:val="00386216"/>
    <w:rsid w:val="003A4EF9"/>
    <w:rsid w:val="003C26D1"/>
    <w:rsid w:val="003C7321"/>
    <w:rsid w:val="003E1E3B"/>
    <w:rsid w:val="003E68E6"/>
    <w:rsid w:val="003E6D49"/>
    <w:rsid w:val="003F0FDE"/>
    <w:rsid w:val="00405451"/>
    <w:rsid w:val="0041597C"/>
    <w:rsid w:val="00423200"/>
    <w:rsid w:val="004515A8"/>
    <w:rsid w:val="00455637"/>
    <w:rsid w:val="00490D5D"/>
    <w:rsid w:val="004934BD"/>
    <w:rsid w:val="004A5179"/>
    <w:rsid w:val="004A79AB"/>
    <w:rsid w:val="004A7ED0"/>
    <w:rsid w:val="004B5A24"/>
    <w:rsid w:val="004C0A97"/>
    <w:rsid w:val="004D0289"/>
    <w:rsid w:val="004D47E5"/>
    <w:rsid w:val="004D6075"/>
    <w:rsid w:val="004F1F78"/>
    <w:rsid w:val="004F3247"/>
    <w:rsid w:val="004F6915"/>
    <w:rsid w:val="00505D6F"/>
    <w:rsid w:val="005102B4"/>
    <w:rsid w:val="00562AFC"/>
    <w:rsid w:val="0057145A"/>
    <w:rsid w:val="00575E9E"/>
    <w:rsid w:val="005818B6"/>
    <w:rsid w:val="00581D96"/>
    <w:rsid w:val="00584B81"/>
    <w:rsid w:val="005A03AB"/>
    <w:rsid w:val="005A2E13"/>
    <w:rsid w:val="005B1E7F"/>
    <w:rsid w:val="005C35C1"/>
    <w:rsid w:val="005F7E11"/>
    <w:rsid w:val="006367BF"/>
    <w:rsid w:val="006401AC"/>
    <w:rsid w:val="00665BA3"/>
    <w:rsid w:val="00670F9F"/>
    <w:rsid w:val="006714C0"/>
    <w:rsid w:val="00671F85"/>
    <w:rsid w:val="006827BF"/>
    <w:rsid w:val="00682AFF"/>
    <w:rsid w:val="006D3E09"/>
    <w:rsid w:val="006F4E41"/>
    <w:rsid w:val="006F53EC"/>
    <w:rsid w:val="00705B37"/>
    <w:rsid w:val="00753A7A"/>
    <w:rsid w:val="007660BE"/>
    <w:rsid w:val="007747EB"/>
    <w:rsid w:val="00785D07"/>
    <w:rsid w:val="00797453"/>
    <w:rsid w:val="007A463D"/>
    <w:rsid w:val="007A4B4B"/>
    <w:rsid w:val="007F17F6"/>
    <w:rsid w:val="00824063"/>
    <w:rsid w:val="00831C26"/>
    <w:rsid w:val="0083722B"/>
    <w:rsid w:val="0084054B"/>
    <w:rsid w:val="0084470B"/>
    <w:rsid w:val="00846F6F"/>
    <w:rsid w:val="0085577A"/>
    <w:rsid w:val="00862987"/>
    <w:rsid w:val="00862E20"/>
    <w:rsid w:val="0086622E"/>
    <w:rsid w:val="0089478F"/>
    <w:rsid w:val="00897D6D"/>
    <w:rsid w:val="008B7B66"/>
    <w:rsid w:val="008D70C1"/>
    <w:rsid w:val="008F1145"/>
    <w:rsid w:val="008F1DD8"/>
    <w:rsid w:val="008F2CF0"/>
    <w:rsid w:val="00902A02"/>
    <w:rsid w:val="0092378B"/>
    <w:rsid w:val="00934FE2"/>
    <w:rsid w:val="00942833"/>
    <w:rsid w:val="00950043"/>
    <w:rsid w:val="009749A8"/>
    <w:rsid w:val="00983760"/>
    <w:rsid w:val="00986786"/>
    <w:rsid w:val="00990124"/>
    <w:rsid w:val="009952EB"/>
    <w:rsid w:val="009A4529"/>
    <w:rsid w:val="009B109C"/>
    <w:rsid w:val="009B2230"/>
    <w:rsid w:val="009C48C6"/>
    <w:rsid w:val="009C4AEA"/>
    <w:rsid w:val="009E1FB5"/>
    <w:rsid w:val="009E6FE9"/>
    <w:rsid w:val="00A006F3"/>
    <w:rsid w:val="00A03AC0"/>
    <w:rsid w:val="00A10C04"/>
    <w:rsid w:val="00A32149"/>
    <w:rsid w:val="00A3598F"/>
    <w:rsid w:val="00A5142C"/>
    <w:rsid w:val="00A560F6"/>
    <w:rsid w:val="00A56FA0"/>
    <w:rsid w:val="00A57B06"/>
    <w:rsid w:val="00A6467A"/>
    <w:rsid w:val="00A75308"/>
    <w:rsid w:val="00A8258E"/>
    <w:rsid w:val="00A912D8"/>
    <w:rsid w:val="00A9396D"/>
    <w:rsid w:val="00A96040"/>
    <w:rsid w:val="00AA16E6"/>
    <w:rsid w:val="00AB1909"/>
    <w:rsid w:val="00AB5D05"/>
    <w:rsid w:val="00AD2F23"/>
    <w:rsid w:val="00AE034E"/>
    <w:rsid w:val="00AE040E"/>
    <w:rsid w:val="00AE6FBD"/>
    <w:rsid w:val="00AF0ABC"/>
    <w:rsid w:val="00AF2014"/>
    <w:rsid w:val="00AF3036"/>
    <w:rsid w:val="00B14593"/>
    <w:rsid w:val="00B318CF"/>
    <w:rsid w:val="00B42F7B"/>
    <w:rsid w:val="00B46DA1"/>
    <w:rsid w:val="00B55DBC"/>
    <w:rsid w:val="00B73A27"/>
    <w:rsid w:val="00B97931"/>
    <w:rsid w:val="00BB6276"/>
    <w:rsid w:val="00BC1504"/>
    <w:rsid w:val="00BC183C"/>
    <w:rsid w:val="00BD1153"/>
    <w:rsid w:val="00BD2320"/>
    <w:rsid w:val="00BD24B4"/>
    <w:rsid w:val="00BE176D"/>
    <w:rsid w:val="00BE6215"/>
    <w:rsid w:val="00BF5933"/>
    <w:rsid w:val="00C25F24"/>
    <w:rsid w:val="00C3020C"/>
    <w:rsid w:val="00C45F32"/>
    <w:rsid w:val="00C5672F"/>
    <w:rsid w:val="00C61DF5"/>
    <w:rsid w:val="00C63356"/>
    <w:rsid w:val="00C6770F"/>
    <w:rsid w:val="00C73AF5"/>
    <w:rsid w:val="00C760F0"/>
    <w:rsid w:val="00C8278A"/>
    <w:rsid w:val="00C93DDB"/>
    <w:rsid w:val="00CA394A"/>
    <w:rsid w:val="00CA6BD9"/>
    <w:rsid w:val="00CB6F67"/>
    <w:rsid w:val="00CC1FED"/>
    <w:rsid w:val="00CC20E2"/>
    <w:rsid w:val="00CC5036"/>
    <w:rsid w:val="00CE0B44"/>
    <w:rsid w:val="00CF1179"/>
    <w:rsid w:val="00CF1867"/>
    <w:rsid w:val="00D0143D"/>
    <w:rsid w:val="00D0752F"/>
    <w:rsid w:val="00D10B96"/>
    <w:rsid w:val="00D13C47"/>
    <w:rsid w:val="00D1440E"/>
    <w:rsid w:val="00D20111"/>
    <w:rsid w:val="00D26B49"/>
    <w:rsid w:val="00D3579D"/>
    <w:rsid w:val="00D37E83"/>
    <w:rsid w:val="00D4266A"/>
    <w:rsid w:val="00D4496B"/>
    <w:rsid w:val="00D453EA"/>
    <w:rsid w:val="00DA4CA3"/>
    <w:rsid w:val="00DA6B76"/>
    <w:rsid w:val="00DC63B2"/>
    <w:rsid w:val="00DE463C"/>
    <w:rsid w:val="00DE6278"/>
    <w:rsid w:val="00DF33D1"/>
    <w:rsid w:val="00E04A41"/>
    <w:rsid w:val="00E165E2"/>
    <w:rsid w:val="00E22736"/>
    <w:rsid w:val="00E32A8E"/>
    <w:rsid w:val="00E436FB"/>
    <w:rsid w:val="00E74C84"/>
    <w:rsid w:val="00E74D38"/>
    <w:rsid w:val="00E770F3"/>
    <w:rsid w:val="00E95DD0"/>
    <w:rsid w:val="00EB18B0"/>
    <w:rsid w:val="00EB77CA"/>
    <w:rsid w:val="00EC0BC4"/>
    <w:rsid w:val="00EC6EE5"/>
    <w:rsid w:val="00ED635D"/>
    <w:rsid w:val="00EF4ED0"/>
    <w:rsid w:val="00F0275C"/>
    <w:rsid w:val="00F05998"/>
    <w:rsid w:val="00F0713B"/>
    <w:rsid w:val="00F40EF0"/>
    <w:rsid w:val="00F41721"/>
    <w:rsid w:val="00F418CA"/>
    <w:rsid w:val="00F4319A"/>
    <w:rsid w:val="00F520D5"/>
    <w:rsid w:val="00F54D5D"/>
    <w:rsid w:val="00F7445B"/>
    <w:rsid w:val="00F85577"/>
    <w:rsid w:val="00F90905"/>
    <w:rsid w:val="00FA0E2D"/>
    <w:rsid w:val="00FA4C40"/>
    <w:rsid w:val="00FA4ED0"/>
    <w:rsid w:val="00FB1D68"/>
    <w:rsid w:val="00FD071E"/>
    <w:rsid w:val="00FD20A0"/>
    <w:rsid w:val="00FF3C11"/>
    <w:rsid w:val="00FF6E41"/>
    <w:rsid w:val="00FF70A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colormru v:ext="edit" colors="#faeeb4,#ffc,#feffeb"/>
    </o:shapedefaults>
    <o:shapelayout v:ext="edit">
      <o:idmap v:ext="edit" data="1"/>
    </o:shapelayout>
  </w:shapeDefaults>
  <w:decimalSymbol w:val="."/>
  <w:listSeparator w:val=","/>
  <w14:docId w14:val="11201E36"/>
  <w15:chartTrackingRefBased/>
  <w15:docId w15:val="{32C9E51B-0238-4B1E-A72C-DC530FF0F95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widowControl w:val="0"/>
      <w:jc w:val="both"/>
    </w:pPr>
  </w:style>
  <w:style w:type="paragraph" w:styleId="Heading1">
    <w:name w:val="heading 1"/>
    <w:basedOn w:val="Normal"/>
    <w:next w:val="Normal"/>
    <w:link w:val="Heading1Char"/>
    <w:uiPriority w:val="9"/>
    <w:qFormat/>
    <w:rsid w:val="005B1E7F"/>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Heading2">
    <w:name w:val="heading 2"/>
    <w:basedOn w:val="Normal"/>
    <w:next w:val="Normal"/>
    <w:link w:val="Heading2Char"/>
    <w:uiPriority w:val="9"/>
    <w:semiHidden/>
    <w:unhideWhenUsed/>
    <w:qFormat/>
    <w:rsid w:val="005B1E7F"/>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Heading3">
    <w:name w:val="heading 3"/>
    <w:basedOn w:val="Normal"/>
    <w:next w:val="Normal"/>
    <w:link w:val="Heading3Char"/>
    <w:uiPriority w:val="9"/>
    <w:unhideWhenUsed/>
    <w:qFormat/>
    <w:rsid w:val="005B1E7F"/>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Heading4">
    <w:name w:val="heading 4"/>
    <w:basedOn w:val="Normal"/>
    <w:next w:val="Normal"/>
    <w:link w:val="Heading4Char"/>
    <w:uiPriority w:val="9"/>
    <w:semiHidden/>
    <w:unhideWhenUsed/>
    <w:qFormat/>
    <w:rsid w:val="005B1E7F"/>
    <w:pPr>
      <w:keepNext/>
      <w:keepLines/>
      <w:spacing w:before="80" w:after="40"/>
      <w:outlineLvl w:val="3"/>
    </w:pPr>
    <w:rPr>
      <w:rFonts w:cstheme="majorBidi"/>
      <w:color w:val="0F4761" w:themeColor="accent1" w:themeShade="BF"/>
      <w:sz w:val="28"/>
      <w:szCs w:val="28"/>
    </w:rPr>
  </w:style>
  <w:style w:type="paragraph" w:styleId="Heading5">
    <w:name w:val="heading 5"/>
    <w:basedOn w:val="Normal"/>
    <w:next w:val="Normal"/>
    <w:link w:val="Heading5Char"/>
    <w:uiPriority w:val="9"/>
    <w:semiHidden/>
    <w:unhideWhenUsed/>
    <w:qFormat/>
    <w:rsid w:val="005B1E7F"/>
    <w:pPr>
      <w:keepNext/>
      <w:keepLines/>
      <w:spacing w:before="80" w:after="40"/>
      <w:outlineLvl w:val="4"/>
    </w:pPr>
    <w:rPr>
      <w:rFonts w:cstheme="majorBidi"/>
      <w:color w:val="0F4761" w:themeColor="accent1" w:themeShade="BF"/>
      <w:sz w:val="24"/>
      <w:szCs w:val="24"/>
    </w:rPr>
  </w:style>
  <w:style w:type="paragraph" w:styleId="Heading6">
    <w:name w:val="heading 6"/>
    <w:basedOn w:val="Normal"/>
    <w:next w:val="Normal"/>
    <w:link w:val="Heading6Char"/>
    <w:uiPriority w:val="9"/>
    <w:semiHidden/>
    <w:unhideWhenUsed/>
    <w:qFormat/>
    <w:rsid w:val="005B1E7F"/>
    <w:pPr>
      <w:keepNext/>
      <w:keepLines/>
      <w:spacing w:before="40"/>
      <w:outlineLvl w:val="5"/>
    </w:pPr>
    <w:rPr>
      <w:rFonts w:cstheme="majorBidi"/>
      <w:b/>
      <w:bCs/>
      <w:color w:val="0F4761" w:themeColor="accent1" w:themeShade="BF"/>
    </w:rPr>
  </w:style>
  <w:style w:type="paragraph" w:styleId="Heading7">
    <w:name w:val="heading 7"/>
    <w:basedOn w:val="Normal"/>
    <w:next w:val="Normal"/>
    <w:link w:val="Heading7Char"/>
    <w:uiPriority w:val="9"/>
    <w:semiHidden/>
    <w:unhideWhenUsed/>
    <w:qFormat/>
    <w:rsid w:val="005B1E7F"/>
    <w:pPr>
      <w:keepNext/>
      <w:keepLines/>
      <w:spacing w:before="40"/>
      <w:outlineLvl w:val="6"/>
    </w:pPr>
    <w:rPr>
      <w:rFonts w:cstheme="majorBidi"/>
      <w:b/>
      <w:bCs/>
      <w:color w:val="595959" w:themeColor="text1" w:themeTint="A6"/>
    </w:rPr>
  </w:style>
  <w:style w:type="paragraph" w:styleId="Heading8">
    <w:name w:val="heading 8"/>
    <w:basedOn w:val="Normal"/>
    <w:next w:val="Normal"/>
    <w:link w:val="Heading8Char"/>
    <w:uiPriority w:val="9"/>
    <w:semiHidden/>
    <w:unhideWhenUsed/>
    <w:qFormat/>
    <w:rsid w:val="005B1E7F"/>
    <w:pPr>
      <w:keepNext/>
      <w:keepLines/>
      <w:outlineLvl w:val="7"/>
    </w:pPr>
    <w:rPr>
      <w:rFonts w:cstheme="majorBidi"/>
      <w:color w:val="595959" w:themeColor="text1" w:themeTint="A6"/>
    </w:rPr>
  </w:style>
  <w:style w:type="paragraph" w:styleId="Heading9">
    <w:name w:val="heading 9"/>
    <w:basedOn w:val="Normal"/>
    <w:next w:val="Normal"/>
    <w:link w:val="Heading9Char"/>
    <w:uiPriority w:val="9"/>
    <w:semiHidden/>
    <w:unhideWhenUsed/>
    <w:qFormat/>
    <w:rsid w:val="005B1E7F"/>
    <w:pPr>
      <w:keepNext/>
      <w:keepLines/>
      <w:outlineLvl w:val="8"/>
    </w:pPr>
    <w:rPr>
      <w:rFonts w:eastAsiaTheme="majorEastAsia" w:cstheme="majorBidi"/>
      <w:color w:val="595959" w:themeColor="text1" w:themeTint="A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B1E7F"/>
    <w:rPr>
      <w:rFonts w:asciiTheme="majorHAnsi" w:eastAsiaTheme="majorEastAsia" w:hAnsiTheme="majorHAnsi" w:cstheme="majorBidi"/>
      <w:color w:val="0F4761" w:themeColor="accent1" w:themeShade="BF"/>
      <w:sz w:val="48"/>
      <w:szCs w:val="48"/>
    </w:rPr>
  </w:style>
  <w:style w:type="character" w:customStyle="1" w:styleId="Heading2Char">
    <w:name w:val="Heading 2 Char"/>
    <w:basedOn w:val="DefaultParagraphFont"/>
    <w:link w:val="Heading2"/>
    <w:uiPriority w:val="9"/>
    <w:semiHidden/>
    <w:rsid w:val="005B1E7F"/>
    <w:rPr>
      <w:rFonts w:asciiTheme="majorHAnsi" w:eastAsiaTheme="majorEastAsia" w:hAnsiTheme="majorHAnsi" w:cstheme="majorBidi"/>
      <w:color w:val="0F4761" w:themeColor="accent1" w:themeShade="BF"/>
      <w:sz w:val="40"/>
      <w:szCs w:val="40"/>
    </w:rPr>
  </w:style>
  <w:style w:type="character" w:customStyle="1" w:styleId="Heading3Char">
    <w:name w:val="Heading 3 Char"/>
    <w:basedOn w:val="DefaultParagraphFont"/>
    <w:link w:val="Heading3"/>
    <w:uiPriority w:val="9"/>
    <w:rsid w:val="005B1E7F"/>
    <w:rPr>
      <w:rFonts w:asciiTheme="majorHAnsi" w:eastAsiaTheme="majorEastAsia" w:hAnsiTheme="majorHAnsi" w:cstheme="majorBidi"/>
      <w:color w:val="0F4761" w:themeColor="accent1" w:themeShade="BF"/>
      <w:sz w:val="32"/>
      <w:szCs w:val="32"/>
    </w:rPr>
  </w:style>
  <w:style w:type="character" w:customStyle="1" w:styleId="Heading4Char">
    <w:name w:val="Heading 4 Char"/>
    <w:basedOn w:val="DefaultParagraphFont"/>
    <w:link w:val="Heading4"/>
    <w:uiPriority w:val="9"/>
    <w:semiHidden/>
    <w:rsid w:val="005B1E7F"/>
    <w:rPr>
      <w:rFonts w:cstheme="majorBidi"/>
      <w:color w:val="0F4761" w:themeColor="accent1" w:themeShade="BF"/>
      <w:sz w:val="28"/>
      <w:szCs w:val="28"/>
    </w:rPr>
  </w:style>
  <w:style w:type="character" w:customStyle="1" w:styleId="Heading5Char">
    <w:name w:val="Heading 5 Char"/>
    <w:basedOn w:val="DefaultParagraphFont"/>
    <w:link w:val="Heading5"/>
    <w:uiPriority w:val="9"/>
    <w:semiHidden/>
    <w:rsid w:val="005B1E7F"/>
    <w:rPr>
      <w:rFonts w:cstheme="majorBidi"/>
      <w:color w:val="0F4761" w:themeColor="accent1" w:themeShade="BF"/>
      <w:sz w:val="24"/>
      <w:szCs w:val="24"/>
    </w:rPr>
  </w:style>
  <w:style w:type="character" w:customStyle="1" w:styleId="Heading6Char">
    <w:name w:val="Heading 6 Char"/>
    <w:basedOn w:val="DefaultParagraphFont"/>
    <w:link w:val="Heading6"/>
    <w:uiPriority w:val="9"/>
    <w:semiHidden/>
    <w:rsid w:val="005B1E7F"/>
    <w:rPr>
      <w:rFonts w:cstheme="majorBidi"/>
      <w:b/>
      <w:bCs/>
      <w:color w:val="0F4761" w:themeColor="accent1" w:themeShade="BF"/>
    </w:rPr>
  </w:style>
  <w:style w:type="character" w:customStyle="1" w:styleId="Heading7Char">
    <w:name w:val="Heading 7 Char"/>
    <w:basedOn w:val="DefaultParagraphFont"/>
    <w:link w:val="Heading7"/>
    <w:uiPriority w:val="9"/>
    <w:semiHidden/>
    <w:rsid w:val="005B1E7F"/>
    <w:rPr>
      <w:rFonts w:cstheme="majorBidi"/>
      <w:b/>
      <w:bCs/>
      <w:color w:val="595959" w:themeColor="text1" w:themeTint="A6"/>
    </w:rPr>
  </w:style>
  <w:style w:type="character" w:customStyle="1" w:styleId="Heading8Char">
    <w:name w:val="Heading 8 Char"/>
    <w:basedOn w:val="DefaultParagraphFont"/>
    <w:link w:val="Heading8"/>
    <w:uiPriority w:val="9"/>
    <w:semiHidden/>
    <w:rsid w:val="005B1E7F"/>
    <w:rPr>
      <w:rFonts w:cstheme="majorBidi"/>
      <w:color w:val="595959" w:themeColor="text1" w:themeTint="A6"/>
    </w:rPr>
  </w:style>
  <w:style w:type="character" w:customStyle="1" w:styleId="Heading9Char">
    <w:name w:val="Heading 9 Char"/>
    <w:basedOn w:val="DefaultParagraphFont"/>
    <w:link w:val="Heading9"/>
    <w:uiPriority w:val="9"/>
    <w:semiHidden/>
    <w:rsid w:val="005B1E7F"/>
    <w:rPr>
      <w:rFonts w:eastAsiaTheme="majorEastAsia" w:cstheme="majorBidi"/>
      <w:color w:val="595959" w:themeColor="text1" w:themeTint="A6"/>
    </w:rPr>
  </w:style>
  <w:style w:type="paragraph" w:styleId="Title">
    <w:name w:val="Title"/>
    <w:basedOn w:val="Normal"/>
    <w:next w:val="Normal"/>
    <w:link w:val="TitleChar"/>
    <w:uiPriority w:val="10"/>
    <w:qFormat/>
    <w:rsid w:val="005B1E7F"/>
    <w:pPr>
      <w:spacing w:after="80"/>
      <w:contextualSpacing/>
      <w:jc w:val="center"/>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B1E7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B1E7F"/>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B1E7F"/>
    <w:rPr>
      <w:rFonts w:asciiTheme="majorHAnsi" w:eastAsiaTheme="majorEastAsia" w:hAnsiTheme="majorHAnsi" w:cstheme="majorBidi"/>
      <w:color w:val="595959" w:themeColor="text1" w:themeTint="A6"/>
      <w:spacing w:val="15"/>
      <w:sz w:val="28"/>
      <w:szCs w:val="28"/>
    </w:rPr>
  </w:style>
  <w:style w:type="paragraph" w:styleId="Quote">
    <w:name w:val="Quote"/>
    <w:basedOn w:val="Normal"/>
    <w:next w:val="Normal"/>
    <w:link w:val="QuoteChar"/>
    <w:uiPriority w:val="29"/>
    <w:qFormat/>
    <w:rsid w:val="005B1E7F"/>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5B1E7F"/>
    <w:rPr>
      <w:i/>
      <w:iCs/>
      <w:color w:val="404040" w:themeColor="text1" w:themeTint="BF"/>
    </w:rPr>
  </w:style>
  <w:style w:type="paragraph" w:styleId="ListParagraph">
    <w:name w:val="List Paragraph"/>
    <w:basedOn w:val="Normal"/>
    <w:uiPriority w:val="34"/>
    <w:qFormat/>
    <w:rsid w:val="005B1E7F"/>
    <w:pPr>
      <w:ind w:left="720"/>
      <w:contextualSpacing/>
    </w:pPr>
  </w:style>
  <w:style w:type="character" w:styleId="IntenseEmphasis">
    <w:name w:val="Intense Emphasis"/>
    <w:basedOn w:val="DefaultParagraphFont"/>
    <w:uiPriority w:val="21"/>
    <w:qFormat/>
    <w:rsid w:val="005B1E7F"/>
    <w:rPr>
      <w:i/>
      <w:iCs/>
      <w:color w:val="0F4761" w:themeColor="accent1" w:themeShade="BF"/>
    </w:rPr>
  </w:style>
  <w:style w:type="paragraph" w:styleId="IntenseQuote">
    <w:name w:val="Intense Quote"/>
    <w:basedOn w:val="Normal"/>
    <w:next w:val="Normal"/>
    <w:link w:val="IntenseQuoteChar"/>
    <w:uiPriority w:val="30"/>
    <w:qFormat/>
    <w:rsid w:val="005B1E7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B1E7F"/>
    <w:rPr>
      <w:i/>
      <w:iCs/>
      <w:color w:val="0F4761" w:themeColor="accent1" w:themeShade="BF"/>
    </w:rPr>
  </w:style>
  <w:style w:type="character" w:styleId="IntenseReference">
    <w:name w:val="Intense Reference"/>
    <w:basedOn w:val="DefaultParagraphFont"/>
    <w:uiPriority w:val="32"/>
    <w:qFormat/>
    <w:rsid w:val="005B1E7F"/>
    <w:rPr>
      <w:b/>
      <w:bCs/>
      <w:smallCaps/>
      <w:color w:val="0F4761" w:themeColor="accent1" w:themeShade="BF"/>
      <w:spacing w:val="5"/>
    </w:rPr>
  </w:style>
  <w:style w:type="paragraph" w:styleId="Header">
    <w:name w:val="header"/>
    <w:basedOn w:val="Normal"/>
    <w:link w:val="HeaderChar"/>
    <w:uiPriority w:val="99"/>
    <w:unhideWhenUsed/>
    <w:rsid w:val="00EC0BC4"/>
    <w:pPr>
      <w:tabs>
        <w:tab w:val="center" w:pos="4153"/>
        <w:tab w:val="right" w:pos="8306"/>
      </w:tabs>
      <w:snapToGrid w:val="0"/>
      <w:jc w:val="center"/>
    </w:pPr>
    <w:rPr>
      <w:sz w:val="18"/>
      <w:szCs w:val="18"/>
    </w:rPr>
  </w:style>
  <w:style w:type="character" w:customStyle="1" w:styleId="HeaderChar">
    <w:name w:val="Header Char"/>
    <w:basedOn w:val="DefaultParagraphFont"/>
    <w:link w:val="Header"/>
    <w:uiPriority w:val="99"/>
    <w:rsid w:val="00EC0BC4"/>
    <w:rPr>
      <w:sz w:val="18"/>
      <w:szCs w:val="18"/>
    </w:rPr>
  </w:style>
  <w:style w:type="paragraph" w:styleId="Footer">
    <w:name w:val="footer"/>
    <w:basedOn w:val="Normal"/>
    <w:link w:val="FooterChar"/>
    <w:uiPriority w:val="99"/>
    <w:unhideWhenUsed/>
    <w:rsid w:val="00EC0BC4"/>
    <w:pPr>
      <w:tabs>
        <w:tab w:val="center" w:pos="4153"/>
        <w:tab w:val="right" w:pos="8306"/>
      </w:tabs>
      <w:snapToGrid w:val="0"/>
      <w:jc w:val="left"/>
    </w:pPr>
    <w:rPr>
      <w:sz w:val="18"/>
      <w:szCs w:val="18"/>
    </w:rPr>
  </w:style>
  <w:style w:type="character" w:customStyle="1" w:styleId="FooterChar">
    <w:name w:val="Footer Char"/>
    <w:basedOn w:val="DefaultParagraphFont"/>
    <w:link w:val="Footer"/>
    <w:uiPriority w:val="99"/>
    <w:rsid w:val="00EC0BC4"/>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630</TotalTime>
  <Pages>32</Pages>
  <Words>4512</Words>
  <Characters>25724</Characters>
  <Application>Microsoft Office Word</Application>
  <DocSecurity>0</DocSecurity>
  <Lines>214</Lines>
  <Paragraphs>60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30176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WU Yikun</dc:creator>
  <cp:keywords/>
  <dc:description/>
  <cp:lastModifiedBy>WU Yikun</cp:lastModifiedBy>
  <cp:revision>292</cp:revision>
  <cp:lastPrinted>2026-05-12T07:48:00Z</cp:lastPrinted>
  <dcterms:created xsi:type="dcterms:W3CDTF">2026-04-28T08:28:00Z</dcterms:created>
  <dcterms:modified xsi:type="dcterms:W3CDTF">2026-05-14T07:27:00Z</dcterms:modified>
</cp:coreProperties>
</file>