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【발명의 명칭】</w:t>
      </w:r>
      <w:r>
        <w:t xml:space="preserve"> </w:t>
      </w:r>
      <w:r>
        <w:t xml:space="preserve">【국문명】</w:t>
      </w:r>
      <w:r>
        <w:t xml:space="preserve"> </w:t>
      </w:r>
      <w:r>
        <w:t xml:space="preserve">멀티 페르소나와 감성·비용 조건 기반 멀티 AI 자동 라우팅을 구비한 AI 챗봇의 생성·학습·성장·수익활동·피상속으로 이어지는 라이프사이클 지원 시스템 및 방법</w:t>
      </w:r>
      <w:r>
        <w:t xml:space="preserve"> </w:t>
      </w:r>
      <w:r>
        <w:t xml:space="preserve">【영문명】</w:t>
      </w:r>
      <w:r>
        <w:t xml:space="preserve"> </w:t>
      </w:r>
      <w:r>
        <w:t xml:space="preserve">System and Method for Supporting Lifecycle from Creation, Learning, Growth, Revenue Activity to Inheritance of AI Chatbot with Multi-Persona and Emotional Level and Cost Condition Based Multi AI Auto-Routing</w:t>
      </w:r>
    </w:p>
    <w:p>
      <w:pPr>
        <w:pStyle w:val="BodyText"/>
      </w:pPr>
      <w:r>
        <w:t xml:space="preserve">【기술분야】</w:t>
      </w:r>
      <w:r>
        <w:t xml:space="preserve"> </w:t>
      </w:r>
      <w:r>
        <w:t xml:space="preserve">본 발명은 인공지능(AI) 챗봇 플랫폼 기술에 관한 것으로, 보다 상세하게는 사용자의 다면적 정체성을 반영한 아바타형(대외용) 및 도우미형(대내용) 멀티 페르소나를 구비하고, 사용자가 설정한 감성 수준(1~100) 및 비용 조건(0원~사용자 설정 상한)에 따라 복수의 AI 엔진 중 최적의 AI를 자동으로 라우팅하며, 해당 AI 챗봇의 생성, 학습, 성장, 수익활동 중개, 피상속에 이르는 라이프사이클을 원스톱으로 지원하는 시스템 및 방법에 관한 것이다.</w:t>
      </w:r>
    </w:p>
    <w:p>
      <w:pPr>
        <w:pStyle w:val="BodyText"/>
      </w:pPr>
      <w:r>
        <w:t xml:space="preserve">본 발명은 국제특허분류(IPC) 기준으로 G06Q 30/06(전자상거래 시스템), G06N 20/00(기계 학습), G06Q 50/00(특정 산업 분야 정보 시스템), G06F 40/56(자연어 처리) 분야에 해당한다.</w:t>
      </w:r>
    </w:p>
    <w:p>
      <w:pPr>
        <w:pStyle w:val="BodyText"/>
      </w:pPr>
      <w:r>
        <w:t xml:space="preserve">본 명세서에서 Persona(페르소나), Mediation(중개), Creation(생성), Learning(학습), Growth(성장), Inheritance(피상속) 등 핵심 개념은 국제적 이해와 명확성을 위해 영문 표기를 병기한다.</w:t>
      </w:r>
    </w:p>
    <w:p>
      <w:pPr>
        <w:pStyle w:val="BodyText"/>
      </w:pPr>
      <w:r>
        <w:t xml:space="preserve">【발명의 배경이 되는 기술】</w:t>
      </w:r>
      <w:r>
        <w:t xml:space="preserve"> </w:t>
      </w:r>
      <w:r>
        <w:t xml:space="preserve">본 발명이 속하는 기술 분야의 종래 기술은 다음과 같이 분류된다.</w:t>
      </w:r>
    </w:p>
    <w:p>
      <w:pPr>
        <w:pStyle w:val="BodyText"/>
      </w:pPr>
      <w:r>
        <w:t xml:space="preserve">가) AI 챗봇 생성 플랫폼</w:t>
      </w:r>
      <w:r>
        <w:t xml:space="preserve"> </w:t>
      </w:r>
      <w:r>
        <w:t xml:space="preserve">최근 대규모 언어모델(LLM)의 발전에 따라 AI 챗봇 기술이 급속히 발전하고 있다. ChatGPT, Claude, Gemini 등 다양한 AI 엔진이 등장하였으며, 이를 활용한 챗봇 생성 플랫폼도 다수 출시되고 있다. 그러나 기존의 Botpress, Voiceflow, OpenAI GPTs 등 챗봇 플랫폼은 단일 AI 엔진에 의존하며, 사용자의 감성적 요구 수준 및 비용 예산에 따라 적합한 AI를 자동으로 선택하여 라우팅하는 기능이 없다.</w:t>
      </w:r>
    </w:p>
    <w:p>
      <w:pPr>
        <w:pStyle w:val="BodyText"/>
      </w:pPr>
      <w:r>
        <w:t xml:space="preserve">나) 페르소나 기반 챗봇 서비스</w:t>
      </w:r>
      <w:r>
        <w:t xml:space="preserve"> </w:t>
      </w:r>
      <w:r>
        <w:t xml:space="preserve">Character.ai와 같은 페르소나 기반 챗봇 서비스가 존재하나, 이는 가상의 캐릭터를 생성하는 것에 불과하며, 사용자 본인의 다면적 정체성을 대외용 아바타(타인이 사용자를 대신하여 대화)와 대내용 도우미(사용자가 도움받는 대화)로 체계적으로 분류하여 관리하는 구조가 없다. 또한 기존 플랫폼은 챗봇의 생성만 지원할 뿐, 생성 이후 학습·성장·수익활동·피상속 등 챗봇의 전체 라이프사이클을 통합 관리하는 시스템이 없다.</w:t>
      </w:r>
    </w:p>
    <w:p>
      <w:pPr>
        <w:pStyle w:val="BodyText"/>
      </w:pPr>
      <w:r>
        <w:t xml:space="preserve">다) 디지털 유산 및 피상속 기술</w:t>
      </w:r>
      <w:r>
        <w:t xml:space="preserve"> </w:t>
      </w:r>
      <w:r>
        <w:t xml:space="preserve">마이크로소프트의 미국 등록특허 US10,853,717B2는 고인의 소셜 데이터를 제3자가 사후에 수집하여 챗봇을 생성하는 기술을 개시하고 있으나, 본인의 사전 동의에 기반한 체계적 피상속 설정, 비동의 항목의 자동 완전 삭제 및 피상속 후 지속적 성장이라는 개념은 전혀 반영되어 있지 않다. 메타(Meta)가 등록한 미국 등록특허 US12,513,102B2(</w:t>
      </w:r>
      <w:r>
        <w:t xml:space="preserve">“Simulation of a user of a social networking system using a language model”</w:t>
      </w:r>
      <w:r>
        <w:t xml:space="preserve">, 2025.12.30 등록) 역시 사망 후 SNS 활동을 AI가 시뮬레이션하는 기술에 불과하며, 챗봇의 소유권 이전(상속) 및 본인 사전 동의 기반의 데이터 관리 메커니즘이 없다.</w:t>
      </w:r>
    </w:p>
    <w:p>
      <w:pPr>
        <w:pStyle w:val="BodyText"/>
      </w:pPr>
      <w:r>
        <w:t xml:space="preserve">라) 챗봇을 통한 수익활동 중개</w:t>
      </w:r>
      <w:r>
        <w:t xml:space="preserve"> </w:t>
      </w:r>
      <w:r>
        <w:t xml:space="preserve">기존의 온라인 중개 플랫폼(예약 앱, 커머스 플랫폼, 상담 서비스 등)에서는 플랫폼이 전문가·사업자와 소비자를 연결하고, 수익활동의 실제 수행 주체는 전문가·사업자 본인이다. 그러나 개인이 생성한 AI 챗봇이 해당 운영자의 전문성을 학습하여 운영자를 대신해 상담·학습 콘텐츠 제공·업무대행 등의 수익활동을 능동적으로 수행하고, 플랫폼이 이를 중개하여 수수료를 자동으로 산정·정산하는 구조는 아직 제안된 바가 없다.</w:t>
      </w:r>
    </w:p>
    <w:p>
      <w:pPr>
        <w:pStyle w:val="BodyText"/>
      </w:pPr>
      <w:r>
        <w:t xml:space="preserve">마) 종합적 한계</w:t>
      </w:r>
      <w:r>
        <w:t xml:space="preserve"> </w:t>
      </w:r>
      <w:r>
        <w:t xml:space="preserve">종합적으로, 기존의 어떠한 기술도 AI 챗봇의 생성부터 학습, 성장, 수익활동 중개, 그리고 사용자 사망 이후의 피상속까지를 하나의 통합된 라이프사이클로 관리하는 시스템을 제공하지 못하고 있다.</w:t>
      </w:r>
    </w:p>
    <w:p>
      <w:pPr>
        <w:pStyle w:val="BodyText"/>
      </w:pPr>
      <w:r>
        <w:t xml:space="preserve">【선행기술문헌】</w:t>
      </w:r>
      <w:r>
        <w:t xml:space="preserve"> </w:t>
      </w:r>
      <w:r>
        <w:t xml:space="preserve">【특허문헌】</w:t>
      </w:r>
      <w:r>
        <w:t xml:space="preserve"> </w:t>
      </w:r>
      <w:r>
        <w:t xml:space="preserve">(미국)</w:t>
      </w:r>
      <w:r>
        <w:t xml:space="preserve"> </w:t>
      </w:r>
      <w:r>
        <w:t xml:space="preserve">· US 10,853,717 B2: Creating a conversational chat bot of a specific person (Microsoft, 2020)</w:t>
      </w:r>
      <w:r>
        <w:t xml:space="preserve"> </w:t>
      </w:r>
      <w:r>
        <w:t xml:space="preserve">· US 12,513,102 B2: Simulation of a user of a social networking system using a language model (Meta Platforms Technologies, 2025)</w:t>
      </w:r>
    </w:p>
    <w:p>
      <w:pPr>
        <w:pStyle w:val="BodyText"/>
      </w:pPr>
      <w:r>
        <w:t xml:space="preserve">(한국)</w:t>
      </w:r>
      <w:r>
        <w:t xml:space="preserve"> </w:t>
      </w:r>
      <w:r>
        <w:t xml:space="preserve">· KIPRIS(https://www.kipris.or.kr) 키워드 검색 수행 완료 (검색어:</w:t>
      </w:r>
      <w:r>
        <w:t xml:space="preserve"> </w:t>
      </w:r>
      <w:r>
        <w:t xml:space="preserve">“AI 챗봇 라이프사이클”</w:t>
      </w:r>
      <w:r>
        <w:t xml:space="preserve">,</w:t>
      </w:r>
      <w:r>
        <w:t xml:space="preserve"> </w:t>
      </w:r>
      <w:r>
        <w:t xml:space="preserve">“감성 수준 AI 라우팅”</w:t>
      </w:r>
      <w:r>
        <w:t xml:space="preserve">,</w:t>
      </w:r>
      <w:r>
        <w:t xml:space="preserve"> </w:t>
      </w:r>
      <w:r>
        <w:t xml:space="preserve">“감성·비용 조건 기반 AI 라우팅”</w:t>
      </w:r>
      <w:r>
        <w:t xml:space="preserve">,</w:t>
      </w:r>
      <w:r>
        <w:t xml:space="preserve"> </w:t>
      </w:r>
      <w:r>
        <w:t xml:space="preserve">“챗봇 수익 중개”</w:t>
      </w:r>
      <w:r>
        <w:t xml:space="preserve">,</w:t>
      </w:r>
      <w:r>
        <w:t xml:space="preserve"> </w:t>
      </w:r>
      <w:r>
        <w:t xml:space="preserve">“페르소나 챗봇 감성”</w:t>
      </w:r>
      <w:r>
        <w:t xml:space="preserve">) — 본 발명의 핵심 구성(멀티 페르소나 이원 구조, 감성·비용 조건 기반 멀티 AI 자동 라우팅, 라이프사이클)과 직접적으로 관련된 한국 등록·공개 특허는 발견되지 않음</w:t>
      </w:r>
    </w:p>
    <w:p>
      <w:pPr>
        <w:pStyle w:val="BodyText"/>
      </w:pPr>
      <w:r>
        <w:t xml:space="preserve">【비특허문헌】</w:t>
      </w:r>
      <w:r>
        <w:t xml:space="preserve"> </w:t>
      </w:r>
      <w:r>
        <w:t xml:space="preserve">· OpenAI,</w:t>
      </w:r>
      <w:r>
        <w:t xml:space="preserve"> </w:t>
      </w:r>
      <w:r>
        <w:t xml:space="preserve">“Introducing the GPT Store”</w:t>
      </w:r>
      <w:r>
        <w:t xml:space="preserve">, OpenAI Blog, 2024.01.10, https://openai.com/blog/introducing-the-gpt-store</w:t>
      </w:r>
      <w:r>
        <w:t xml:space="preserve"> </w:t>
      </w:r>
      <w:r>
        <w:t xml:space="preserve">· Character Technologies Inc.,</w:t>
      </w:r>
      <w:r>
        <w:t xml:space="preserve"> </w:t>
      </w:r>
      <w:r>
        <w:t xml:space="preserve">“Character.ai Platform Overview”</w:t>
      </w:r>
      <w:r>
        <w:t xml:space="preserve">, https://character.ai, 2024 (접속일: 2025.12)</w:t>
      </w:r>
      <w:r>
        <w:t xml:space="preserve"> </w:t>
      </w:r>
      <w:r>
        <w:t xml:space="preserve">· 김현수·최경진·조영기·김정혜,</w:t>
      </w:r>
      <w:r>
        <w:t xml:space="preserve"> </w:t>
      </w:r>
      <w:r>
        <w:t xml:space="preserve">“디지털유산 법제에 대한 입법평가”</w:t>
      </w:r>
      <w:r>
        <w:t xml:space="preserve">, 한국법제연구원, 현안분석 11-17-11, 2011</w:t>
      </w:r>
      <w:r>
        <w:t xml:space="preserve"> </w:t>
      </w:r>
      <w:r>
        <w:t xml:space="preserve">· 이해원,</w:t>
      </w:r>
      <w:r>
        <w:t xml:space="preserve"> </w:t>
      </w:r>
      <w:r>
        <w:rPr>
          <w:rFonts w:hint="eastAsia"/>
        </w:rPr>
        <w:t xml:space="preserve">“고인(故人)이</w:t>
      </w:r>
      <w:r>
        <w:t xml:space="preserve"> 남긴 디지털 유산은 누구의 것인가?”</w:t>
      </w:r>
      <w:r>
        <w:t xml:space="preserve">, KISO저널 제46호, 2022.03</w:t>
      </w:r>
    </w:p>
    <w:p>
      <w:pPr>
        <w:pStyle w:val="BodyText"/>
      </w:pPr>
      <w:r>
        <w:t xml:space="preserve">【선행기술과의 차별성】</w:t>
      </w:r>
      <w:r>
        <w:t xml:space="preserve"> </w:t>
      </w:r>
      <w:r>
        <w:t xml:space="preserve">본 발명은 상기 선행기술들과 다음과 같은 본질적인 차이를 갖는다.</w:t>
      </w:r>
    </w:p>
    <w:p>
      <w:pPr>
        <w:pStyle w:val="BodyText"/>
      </w:pPr>
      <w:r>
        <w:t xml:space="preserve">첫째, 기존 챗봇 플랫폼과의 차별성이다. 기존 플랫폼은 단일 AI 엔진에 의존하며, 사용자의 감성 수준에 따른 AI 자동 라우팅이 불가능하다. 반면 본 발명은 감성 수준(1~100) 슬라이더 및 비용 조건(0원~사용자 설정 상한) 슬라이더를 통해 페르소나, 감성 수준 및 비용 조건의 조합에 최적화된 AI 엔진을 실시간으로 자동 선택하여 라우팅한다. 이는 동일한 페르소나에 대해서도 사용자의 감성 상태와 비용 예산에 따라 서로 다른 특성의 AI가 응답하는 완전히 새로운 사용자 경험을 제공한다.</w:t>
      </w:r>
    </w:p>
    <w:p>
      <w:pPr>
        <w:pStyle w:val="BodyText"/>
      </w:pPr>
      <w:r>
        <w:t xml:space="preserve">둘째, 디지털 유산 기술과의 차별성이다. 마이크로소프트의 US10,853,717B2는 </w:t>
      </w:r>
      <w:r>
        <w:rPr>
          <w:rFonts w:hint="eastAsia"/>
        </w:rPr>
        <w:t xml:space="preserve">사후(死後)</w:t>
      </w:r>
      <w:r>
        <w:t xml:space="preserve"> 제3자가 데이터를 수집하는 방식인 반면, 본 발명은 사용자 생전에 페르소나별·데이터별로 피상속 허용 또는 불허를 직접 설정하고 비동의 항목을 별도의 수동 승인 없이 자동으로 완전 삭제함을 보장하는 능동적·사전적 피상속 관리 방식이다.</w:t>
      </w:r>
    </w:p>
    <w:p>
      <w:pPr>
        <w:pStyle w:val="BodyText"/>
      </w:pPr>
      <w:r>
        <w:t xml:space="preserve">셋째, 수익활동 중개에서의 차별성이다. 기존 중개 플랫폼에서는 전문가·사업자 본인이 수익활동의 실제 수행 주체인 반면, 본 발명은 개인이 생성한 AI 챗봇 자체가 수익활동의 수행 주체가 되어 챗봇 운영자를 대신하여 상담·학습·업무대행 등 수익활동을 능동적으로 수행하고, 플랫폼이 이를 중개하여 소정의 비율(예: 20%)을 수수료로 자동 수취하며 나머지를 챗봇 운영자에게 정산하는 수익 배분 구조를 제공한다.</w:t>
      </w:r>
    </w:p>
    <w:p>
      <w:pPr>
        <w:pStyle w:val="BodyText"/>
      </w:pPr>
      <w:r>
        <w:t xml:space="preserve">넷째, 라이프사이클 통합 관리에서의 차별성이다. 종래 기술이 생성, 학습, 수익, 상속 중 일부만 지원하는 것과 달리, 본 발명은 생성→학습→성장→수익활동→피상속으로 이어지는 5단계 라이프사이클 전체를 단일 플랫폼에서 통합 지원한다.</w:t>
      </w:r>
    </w:p>
    <w:p>
      <w:pPr>
        <w:pStyle w:val="BodyText"/>
      </w:pPr>
      <w:r>
        <w:t xml:space="preserve">【해결하려는 과제】</w:t>
      </w:r>
      <w:r>
        <w:t xml:space="preserve"> </w:t>
      </w:r>
      <w:r>
        <w:t xml:space="preserve">본 발명은 상기 종래 기술의 문제점들을 해결하기 위해 고안된 것으로서, 다음과 같은 기술적 과제를 해결하고자 한다.</w:t>
      </w:r>
    </w:p>
    <w:p>
      <w:pPr>
        <w:pStyle w:val="BodyText"/>
      </w:pPr>
      <w:r>
        <w:t xml:space="preserve">가) 사용자의 다면적 정체성을 아바타형 페르소나(대외용: 사용자를 대신하여 타인과 대화)와 도우미형 페르소나(대내용: 사용자 본인을 도움, 업무도우미 및 생활도우미 포함)로 체계적으로 분류하여, 하나의 챗봇 시스템 내에서 복수의 페르소나를 운용할 수 있는 멀티 페르소나 이원 관리 구조를 제공하는 것이다.</w:t>
      </w:r>
    </w:p>
    <w:p>
      <w:pPr>
        <w:pStyle w:val="BodyText"/>
      </w:pPr>
      <w:r>
        <w:t xml:space="preserve">나) 사용자가 1부터 100까지의 감성 수준 슬라이더와 0원부터 사용자가 설정한 상한값까지의 비용 조건 슬라이더를 각각 수시로 조정할 수 있으며, 설정된 페르소나, 감성 수준 및 비용 조건의 조합에 따라 비용 예산 이내이면서 감성 적합도가 가장 높은 AI를 자동으로 선택하여 라우팅하는 시스템을 제공하는 것이다.</w:t>
      </w:r>
    </w:p>
    <w:p>
      <w:pPr>
        <w:pStyle w:val="BodyText"/>
      </w:pPr>
      <w:r>
        <w:t xml:space="preserve">다) AI가 음성 또는 텍스트로 질문하고 사용자가 음성 또는 텍스트로 응답하는 인터뷰 방식으로, 미리 정해진 시간(예: 5분) 이내에 사용자의 AI 챗봇을 자동 생성하는 시스템을 제공하는 것이다.</w:t>
      </w:r>
    </w:p>
    <w:p>
      <w:pPr>
        <w:pStyle w:val="BodyText"/>
      </w:pPr>
      <w:r>
        <w:t xml:space="preserve">라) DB 축적(대화 기록, 검색 기록, 지식자료), 인간 멘토 및 AI 멘토에 의한 멘토링, 커리큘럼 기반 스쿨 시스템을 통한 다층적 챗봇 학습 체계를 제공하는 것이다.</w:t>
      </w:r>
    </w:p>
    <w:p>
      <w:pPr>
        <w:pStyle w:val="BodyText"/>
      </w:pPr>
      <w:r>
        <w:t xml:space="preserve">라-2) 챗봇 커뮤니티 활동(토론, 질의응답, 지식공유, 협업, SNS형 활동), 스킬 마켓(챗봇에 장착 가능한 기능 모듈의 무료 또는 유료 거래)을 통한 챗봇 성장 체계를 제공하는 것이다.</w:t>
      </w:r>
    </w:p>
    <w:p>
      <w:pPr>
        <w:pStyle w:val="BodyText"/>
      </w:pPr>
      <w:r>
        <w:t xml:space="preserve">마) 챗봇이 상담·학습·업무대행 등의 수익활동을 능동적으로 수행하고, 플랫폼(수익활동 중개부)이 이를 중개하여 챗봇 운영자에게 수익을 분배하는 수익활동 중개 시스템을 제공하는 것이다. 구체적으로는, CPA 챗봇이 세무 상담을 수행하고, 전문가 챗봇이 학습 콘텐츠를 제공하며, 마케팅 챗봇이 SNS 포스팅·광고 관리 등 업무를 대행하는 등 챗봇의 전문성을 수익화하는 체계를 구축하는 것이다.</w:t>
      </w:r>
    </w:p>
    <w:p>
      <w:pPr>
        <w:pStyle w:val="BodyText"/>
      </w:pPr>
      <w:r>
        <w:t xml:space="preserve">마-2) 생성된 챗봇을 웹사이트, 모바일 앱, 메시징 플랫폼, SNS, 이메일 서명 등 다양한 온라인 채널에 URL 임베딩 방식으로 배포하고, QR코드를 자동 생성하여 오프라인 환경(명함, 포스터, 매장 내 안내판, 브로셔 등)에서도 즉시 접근할 수 있는 다채널 배포 체계를 제공하는 것이다.</w:t>
      </w:r>
    </w:p>
    <w:p>
      <w:pPr>
        <w:pStyle w:val="BodyText"/>
      </w:pPr>
      <w:r>
        <w:t xml:space="preserve">바) 본인이 생전에 페르소나별·데이터별로 피상속 허용 또는 불허를 엄격하게 사전 설정하고, 사망 확인 시 동의 항목은 지정된 상속인에게 소유권을 이전하며, 비동의 항목은 별도의 수동 승인 없이 자동으로 물리적 복구가 불가능한 방법으로 완전 삭제하는 피상속 관리 시스템을 통해, 생성·학습·성장·수익활동·피상속으로 이어지는 라이프사이클을 제공하는 것이다.</w:t>
      </w:r>
    </w:p>
    <w:p>
      <w:pPr>
        <w:pStyle w:val="BodyText"/>
      </w:pPr>
      <w:r>
        <w:t xml:space="preserve">【과제의 해결 수단】</w:t>
      </w:r>
      <w:r>
        <w:t xml:space="preserve"> </w:t>
      </w:r>
      <w:r>
        <w:t xml:space="preserve">본 발명은 상기 과제를 해결하기 위해, 다음과 같은 수단을 제공한다.</w:t>
      </w:r>
    </w:p>
    <w:p>
      <w:pPr>
        <w:pStyle w:val="BodyText"/>
      </w:pPr>
      <w:r>
        <w:t xml:space="preserve">가) 멀티 페르소나 이원 관리 구조</w:t>
      </w:r>
      <w:r>
        <w:t xml:space="preserve"> </w:t>
      </w:r>
      <w:r>
        <w:t xml:space="preserve">본 발명은 사용자의 다면적 정체성을 아바타형 페르소나와 도우미형 페르소나로 분류하여 관리한다. 아바타형 페르소나는 사용자를 대신하여 타인과 대화하는 대외용 AI 챗봇으로서 복수 설정이 가능하다(예: 공인회계사 아바타, AI 전문가 아바타 등). 도우미형 페르소나는 사용자 본인을 돕는 대내용으로서, 업무도우미(복수의 업무 영역별로 각각 생성 가능)와 생활도우미로 구성된다.</w:t>
      </w:r>
    </w:p>
    <w:p>
      <w:pPr>
        <w:pStyle w:val="BodyText"/>
      </w:pPr>
      <w:r>
        <w:t xml:space="preserve">나) 감성·비용 기반 멀티 AI 자동 라우팅</w:t>
      </w:r>
      <w:r>
        <w:t xml:space="preserve"> </w:t>
      </w:r>
      <w:r>
        <w:t xml:space="preserve">사용자가 1부터 100까지의 감성 수준 슬라이더(31)와 0원부터 사용자가 설정한 상한값까지의 비용 조건 슬라이더(32)를 각각 수시로 조정할 수 있으며, 설정된 페르소나, 감성 수준 및 비용 조건의 조합에 따라 시스템에 연결된 복수의 AI 엔진 중 비용 예산 이내이면서 감성 적합도가 가장 높은 AI를 자동으로 선택하여 라우팅한다.</w:t>
      </w:r>
    </w:p>
    <w:p>
      <w:pPr>
        <w:pStyle w:val="BodyText"/>
      </w:pPr>
      <w:r>
        <w:t xml:space="preserve">다) AI 인터뷰 기반 챗봇 자동 생성</w:t>
      </w:r>
      <w:r>
        <w:t xml:space="preserve"> </w:t>
      </w:r>
      <w:r>
        <w:t xml:space="preserve">AI가 음성 또는 텍스트로 질문하고 사용자가 음성 또는 텍스트로 응답하는 인터뷰 방식을 통해, 미리 정해진 시간(예: 5분) 이내에 사용자의 AI 챗봇을 자동으로 생성한다.</w:t>
      </w:r>
    </w:p>
    <w:p>
      <w:pPr>
        <w:pStyle w:val="BodyText"/>
      </w:pPr>
      <w:r>
        <w:t xml:space="preserve">라) 다층적 챗봇 학습 체계</w:t>
      </w:r>
      <w:r>
        <w:t xml:space="preserve"> </w:t>
      </w:r>
      <w:r>
        <w:t xml:space="preserve">DB 기반 축적, 멘토링, 커리큘럼 스쿨을 통한 3가지 채널의 다층적 학습 체계를 제공한다.</w:t>
      </w:r>
    </w:p>
    <w:p>
      <w:pPr>
        <w:pStyle w:val="BodyText"/>
      </w:pPr>
      <w:r>
        <w:t xml:space="preserve">마-1) 챗봇 성장 체계</w:t>
      </w:r>
      <w:r>
        <w:t xml:space="preserve"> </w:t>
      </w:r>
      <w:r>
        <w:t xml:space="preserve">커뮤니티 활동, 스킬 마켓을 통한 2가지 채널의 성장 체계를 제공한다.</w:t>
      </w:r>
    </w:p>
    <w:p>
      <w:pPr>
        <w:pStyle w:val="BodyText"/>
      </w:pPr>
      <w:r>
        <w:t xml:space="preserve">바) 수익활동 중개 시스템</w:t>
      </w:r>
      <w:r>
        <w:t xml:space="preserve"> </w:t>
      </w:r>
      <w:r>
        <w:t xml:space="preserve">본 발명은 챗봇이 능동적으로 수행하는 수익활동을 중개하는 수익활동 중개부(70)를 제공한다. 수익활동 중개부(70)는 중개 요청 수신부(71), 중개 유형 분류부(72), 중개 처리부(73), 수수료 계산부(74), 정산 처리부(75)로 구성되며, 챗봇이 운영자를 대신하여 상담·학습·업무대행 등의 수익활동을 수행하고, 플랫폼이 소정의 비율로 수수료를 자동 수취하며 나머지를 챗봇 운영자에게 정산한다.</w:t>
      </w:r>
    </w:p>
    <w:p>
      <w:pPr>
        <w:pStyle w:val="BodyText"/>
      </w:pPr>
      <w:r>
        <w:t xml:space="preserve">바-2) 다채널 배포 체계</w:t>
      </w:r>
      <w:r>
        <w:t xml:space="preserve"> </w:t>
      </w:r>
      <w:r>
        <w:t xml:space="preserve">생성된 챗봇의 고유 URL을 생성하여 다양한 온라인 채널에 임베딩할 수 있는 URL 임베딩 모듈(61)과, 해당 URL에 대응하는 QR코드를 자동 생성하여 오프라인 환경에서도 챗봇에 접근할 수 있도록 하는 QR코드 생성 모듈(62)을 포함하는 배포부(60)를 제공한다.</w:t>
      </w:r>
    </w:p>
    <w:p>
      <w:pPr>
        <w:pStyle w:val="BodyText"/>
      </w:pPr>
      <w:r>
        <w:t xml:space="preserve">사) 사전 동의 기반 피상속 관리</w:t>
      </w:r>
      <w:r>
        <w:t xml:space="preserve"> </w:t>
      </w:r>
      <w:r>
        <w:t xml:space="preserve">사용자 사망 이후에도 챗봇이 계속 존속할 수 있도록, 생전에 페르소나별·데이터별로 피상속 허용 또는 불허를 설정하고, 사망 확인 시 동의 항목은 상속인에게 이전하고, 비동의 항목은 별도의 수동 승인 없이 자동으로 완전 삭제하는 메커니즘을 제공한다.</w:t>
      </w:r>
    </w:p>
    <w:p>
      <w:pPr>
        <w:pStyle w:val="BodyText"/>
      </w:pPr>
      <w:r>
        <w:t xml:space="preserve">【발명의 효과】</w:t>
      </w:r>
      <w:r>
        <w:t xml:space="preserve"> </w:t>
      </w:r>
      <w:r>
        <w:t xml:space="preserve">본 발명은 이러한 구성요소들을 통해 다음과 같은 효과를 제공한다.</w:t>
      </w:r>
    </w:p>
    <w:p>
      <w:pPr>
        <w:pStyle w:val="BodyText"/>
      </w:pPr>
      <w:r>
        <w:t xml:space="preserve">가) 누구나 접근 가능한 AI 챗봇 생성 환경</w:t>
      </w:r>
      <w:r>
        <w:t xml:space="preserve"> </w:t>
      </w:r>
      <w:r>
        <w:t xml:space="preserve">전문 개발 지식 없이도 AI 인터뷰 방식(음성 또는 텍스트)으로 미리 정해진 시간(예: 5분) 이내에 누구나 자신만의 AI 챗봇을 생성할 수 있다. 공인회계사·변호사 등 전문직뿐 아니라, 식당 운영자, 피아노 강사, 운동 코치 등 일반인도 동일하게 챗봇을 생성하고 활용할 수 있는 접근성을 제공한다.</w:t>
      </w:r>
    </w:p>
    <w:p>
      <w:pPr>
        <w:pStyle w:val="BodyText"/>
      </w:pPr>
      <w:r>
        <w:t xml:space="preserve">나) 최소 비용으로 AI 챗봇 운영</w:t>
      </w:r>
      <w:r>
        <w:t xml:space="preserve"> </w:t>
      </w:r>
      <w:r>
        <w:t xml:space="preserve">비용 조건 슬라이더(32)를 통해 사용자가 비용 예산을 직접 설정할 수 있으므로, 예산을 0원으로 설정하면 무료 AI 엔진만으로 챗봇을 운영할 수 있어 별도의 구독료나 초기 투자 비용이 불필요하며, 이로써 진입 장벽이 최소화되는 효과를 제공한다. 이를 통해 비용 부담 없이 AI 챗봇 서비스를 시작하고, 수익 창출 이후 비용 예산을 점진적으로 확대하여 유료 AI 엔진을 선택적으로 활용하는 단계적 확장이 실현된다.</w:t>
      </w:r>
    </w:p>
    <w:p>
      <w:pPr>
        <w:pStyle w:val="BodyText"/>
      </w:pPr>
      <w:r>
        <w:t xml:space="preserve">다) 쉬운 챗봇 생성 프로세스에 의한 사용자 오류 최소화 효과</w:t>
      </w:r>
      <w:r>
        <w:t xml:space="preserve"> </w:t>
      </w:r>
      <w:r>
        <w:t xml:space="preserve">AI가 음성 또는 텍스트로 질문하고 사용자가 음성 또는 텍스트로 응답하는 인터뷰 방식을 통해, 복잡한 설정 없이 직관적으로 챗봇을 생성할 수 있다. 각 단계에서 AI가 파악한 내용을</w:t>
      </w:r>
      <w:r>
        <w:t xml:space="preserve"> </w:t>
      </w:r>
      <w:r>
        <w:t xml:space="preserve">“이것을 말씀하시려는 것이 맞나요?”</w:t>
      </w:r>
      <w:r>
        <w:t xml:space="preserve">와 같은 방식으로 재확인함으로써, 사용자의 의도와 생성 결과 간의 불일치가 방지되어 재생성 비율이 감소하고, 기술 지식이 없는 사용자도 첫 시도에서 의도에 부합하는 챗봇을 생성할 수 있는 효과를 제공한다.</w:t>
      </w:r>
    </w:p>
    <w:p>
      <w:pPr>
        <w:pStyle w:val="BodyText"/>
      </w:pPr>
      <w:r>
        <w:t xml:space="preserve">라) 감성·비용 조건 기반 최적 AI 라우팅</w:t>
      </w:r>
      <w:r>
        <w:t xml:space="preserve"> </w:t>
      </w:r>
      <w:r>
        <w:t xml:space="preserve">사용자의 감성 수준(1~100) 및 비용 조건(0원~사용자 설정 상한)에 따라 팩트 중심의 지적 응답부터 공감·위로 중심의 감성적 응답까지 최적화된 AI 응답을 비용 예산 범위 내에서 실시간으로 제공한다.</w:t>
      </w:r>
    </w:p>
    <w:p>
      <w:pPr>
        <w:pStyle w:val="BodyText"/>
      </w:pPr>
      <w:r>
        <w:t xml:space="preserve">마) 다면적 정체성의 디지털 아바타화와 체계적 성장</w:t>
      </w:r>
      <w:r>
        <w:t xml:space="preserve"> </w:t>
      </w:r>
      <w:r>
        <w:t xml:space="preserve">사용자의 다양한 정체성(공인회계사, AI 전문가, 부모 등)을 각각의 아바타형 페르소나로 구현하여, 동시에 복수의 대외용 아바타를 운용할 수 있다. 또한 DB 축적·멘토링·스쿨·커뮤니티·스킬 마켓의 5가지 채널을 통해 챗봇이 지속적으로 학습하고 성장하는 체계를 제공하며, 성장에 따라 수익활동 역량도 고도화된다.</w:t>
      </w:r>
    </w:p>
    <w:p>
      <w:pPr>
        <w:pStyle w:val="BodyText"/>
      </w:pPr>
      <w:r>
        <w:t xml:space="preserve">바) 챗봇의 수익화 생태계 구축 (누구나 수익 창출)</w:t>
      </w:r>
      <w:r>
        <w:t xml:space="preserve"> </w:t>
      </w:r>
      <w:r>
        <w:t xml:space="preserve">전문직 종사자뿐 아니라 교육자, 크리에이터, 일반인 누구나 자신의 챗봇을 통해 상담·학습·업무대행 등의 수익을 창출할 수 있으며, 플랫폼은 중개 수수료 수익 모델을 통해 지속 가능한 수익을 확보한다.</w:t>
      </w:r>
    </w:p>
    <w:p>
      <w:pPr>
        <w:pStyle w:val="BodyText"/>
      </w:pPr>
      <w:r>
        <w:t xml:space="preserve">사) 라이프사이클 완성 및 디지털 노하우 상속</w:t>
      </w:r>
      <w:r>
        <w:t xml:space="preserve"> </w:t>
      </w:r>
      <w:r>
        <w:t xml:space="preserve">생성→학습→성장→수익활동→피상속의 5단계 라이프사이클을 통해, 사용자 사망 이후에도 챗봇이 지속적으로 수익활동을 수행하고 성장할 수 있는 완전한 디지털 존재 기반을 제공한다. 챗봇에 축적된 지식·경험·대화 데이터 등의 디지털 노하우는 사용자의 생전 사전 설정에 따라 지정된 상속인에게 이전되어, 세대를 이어 경제적 가치를 생산하는 디지털 유산 상속을 실현한다.</w:t>
      </w:r>
    </w:p>
    <w:p>
      <w:pPr>
        <w:pStyle w:val="BodyText"/>
      </w:pPr>
      <w:r>
        <w:t xml:space="preserve">아) 디지털 프라이버시 보호</w:t>
      </w:r>
      <w:r>
        <w:t xml:space="preserve"> </w:t>
      </w:r>
      <w:r>
        <w:t xml:space="preserve">본인 사전 동의 기반의 엄격한 피상속 시스템을 통해 디지털 프라이버시를 철저히 보호하면서도, 챗봇의 지속적 존속을 가능하게 하여 디지털 유산 상속의 새로운 패러다임을 제시한다.</w:t>
      </w:r>
    </w:p>
    <w:p>
      <w:pPr>
        <w:pStyle w:val="BodyText"/>
      </w:pPr>
      <w:r>
        <w:t xml:space="preserve">자) 구성요소 간 유기적 결합에 의한 시너지 효과</w:t>
      </w:r>
      <w:r>
        <w:t xml:space="preserve"> </w:t>
      </w:r>
      <w:r>
        <w:t xml:space="preserve">본 발명의 8개 핵심 구성요소(10, 20, 30, 40, 45, 50, 60, 70)는 단순히 개별 기능을 병렬적으로 제공하는 것이 아니라, 다음과 같은 유기적 결합에 의한 시너지 효과를 창출한다. 첫째, 멀티 페르소나(10)와 감성·비용 기반 멀티 AI 라우팅(30)의 결합에 의해, 동일 사용자의 동일 페르소나라 하더라도 사용자의 감성 상태와 비용 예산에 따라 서로 다른 특성의 AI 엔진이 동적으로 선택되는, 단순한 페르소나 시스템이나 단순한 AI 선택 시스템 각각으로는 달성할 수 없는 3차원적 사용자 경험이 구현된다. 둘째, 학습(40)·성장(45)과 수익활동 중개(70)의 결합에 의해, 학습 성과가 수익활동 역량의 고도화로 직결되는 구조가 형성된다. 셋째, 피상속(50)과 학습(40)·성장(45)의 결합에 의해, 피상속 이후 상속인 하에서 새로운 학습·성장 사이클이 개시됨으로써 챗봇이 세대를 초월하여 지속적으로 발전하는 구조가 실현되며, 이는 피상속 시스템이나 학습·성장 시스템 각각을 독립적으로 운용하는 것으로는 달성할 수 없는 기술적 효과이다.</w:t>
      </w:r>
    </w:p>
    <w:p>
      <w:pPr>
        <w:pStyle w:val="BodyText"/>
      </w:pPr>
      <w:r>
        <w:t xml:space="preserve">【도면의 간단한 설명】</w:t>
      </w:r>
      <w:r>
        <w:t xml:space="preserve"> </w:t>
      </w:r>
      <w:r>
        <w:t xml:space="preserve">【도 1】 본 발명의 실시예에 따른 AI 챗봇 라이프사이클 지원 시스템의 전체 구성도</w:t>
      </w:r>
      <w:r>
        <w:t xml:space="preserve"> </w:t>
      </w:r>
      <w:r>
        <w:t xml:space="preserve">【도 2】 본 발명의 멀티 페르소나 이원 관리 구조도 (아바타형 vs. 도우미형)</w:t>
      </w:r>
      <w:r>
        <w:t xml:space="preserve"> </w:t>
      </w:r>
      <w:r>
        <w:t xml:space="preserve">【도 3】 본 발명의 챗봇 자동 생성 프로세스 흐름도 (6단계 방식)</w:t>
      </w:r>
      <w:r>
        <w:t xml:space="preserve"> </w:t>
      </w:r>
      <w:r>
        <w:t xml:space="preserve">【도 4】 본 발명의 감성·비용 기반 멀티 AI 라우팅 흐름도 (감성 수준 1~100, 비용 0원~사용자 설정 상한)</w:t>
      </w:r>
      <w:r>
        <w:t xml:space="preserve"> </w:t>
      </w:r>
      <w:r>
        <w:t xml:space="preserve">【도 5】 본 발명의 챗봇 학습부 및 성장부 구성도 (학습 3채널 + 성장 2채널)</w:t>
      </w:r>
      <w:r>
        <w:t xml:space="preserve"> </w:t>
      </w:r>
      <w:r>
        <w:t xml:space="preserve">【도 6】 본 발명의 수익활동 중개 흐름도 (중개 요청~정산)</w:t>
      </w:r>
      <w:r>
        <w:t xml:space="preserve"> </w:t>
      </w:r>
      <w:r>
        <w:t xml:space="preserve">【도 7】 본 발명의 피상속 관리 프로세스 흐름도 (사망 확인~소유권 이전)</w:t>
      </w:r>
      <w:r>
        <w:t xml:space="preserve"> </w:t>
      </w:r>
      <w:r>
        <w:t xml:space="preserve">【도 8】 본 발명의 5단계 라이프사이클 구조도</w:t>
      </w:r>
      <w:r>
        <w:t xml:space="preserve"> </w:t>
      </w:r>
      <w:r>
        <w:t xml:space="preserve">【도 9】 본 발명의 배포부 구성도 (URL 임베딩 및 QR코드 생성)</w:t>
      </w:r>
    </w:p>
    <w:p>
      <w:pPr>
        <w:pStyle w:val="BodyText"/>
      </w:pPr>
      <w:r>
        <w:t xml:space="preserve">【발명을 실시하기 위한 구체적인 내용】</w:t>
      </w:r>
      <w:r>
        <w:t xml:space="preserve"> </w:t>
      </w:r>
      <w:r>
        <w:t xml:space="preserve">이하, 첨부 도면을 참조하여 본 발명의 바람직한 실시예를 상세히 설명한다.</w:t>
      </w:r>
    </w:p>
    <w:p>
      <w:pPr>
        <w:pStyle w:val="Compact"/>
        <w:numPr>
          <w:ilvl w:val="0"/>
          <w:numId w:val="1001"/>
        </w:numPr>
      </w:pPr>
      <w:r>
        <w:t xml:space="preserve">전체 시스템 구성 (도 1 관련)</w:t>
      </w:r>
      <w:r>
        <w:t xml:space="preserve"> </w:t>
      </w:r>
      <w:r>
        <w:t xml:space="preserve">도 1은 본 발명의 실시예에 따른 AI 챗봇 라이프사이클 지원 시스템의 전체 구성도를 도시한다.</w:t>
      </w:r>
    </w:p>
    <w:p>
      <w:pPr>
        <w:pStyle w:val="FirstParagraph"/>
      </w:pPr>
      <w:r>
        <w:t xml:space="preserve">본 발명의 AI 챗봇 라이프사이클 지원 시스템(이하</w:t>
      </w:r>
      <w:r>
        <w:t xml:space="preserve"> </w:t>
      </w:r>
      <w:r>
        <w:t xml:space="preserve">“시스템”</w:t>
      </w:r>
      <w:r>
        <w:t xml:space="preserve">이라 한다)은 다음의 8개 핵심 구성요소로 이루어진다.</w:t>
      </w:r>
    </w:p>
    <w:p>
      <w:pPr>
        <w:pStyle w:val="Compact"/>
        <w:numPr>
          <w:ilvl w:val="0"/>
          <w:numId w:val="1002"/>
        </w:numPr>
      </w:pPr>
      <w:r>
        <w:t xml:space="preserve">멀티 페르소나 관리부 (10)</w:t>
      </w:r>
    </w:p>
    <w:p>
      <w:pPr>
        <w:pStyle w:val="Compact"/>
        <w:numPr>
          <w:ilvl w:val="0"/>
          <w:numId w:val="1002"/>
        </w:numPr>
      </w:pPr>
      <w:r>
        <w:t xml:space="preserve">챗봇 자동 생성부 (20)</w:t>
      </w:r>
    </w:p>
    <w:p>
      <w:pPr>
        <w:pStyle w:val="Compact"/>
        <w:numPr>
          <w:ilvl w:val="0"/>
          <w:numId w:val="1002"/>
        </w:numPr>
      </w:pPr>
      <w:r>
        <w:t xml:space="preserve">감성·비용 기반 멀티 AI 라우팅부 (30)</w:t>
      </w:r>
    </w:p>
    <w:p>
      <w:pPr>
        <w:pStyle w:val="Compact"/>
        <w:numPr>
          <w:ilvl w:val="0"/>
          <w:numId w:val="1002"/>
        </w:numPr>
      </w:pPr>
      <w:r>
        <w:t xml:space="preserve">챗봇 학습부 (40)</w:t>
      </w:r>
    </w:p>
    <w:p>
      <w:pPr>
        <w:pStyle w:val="Compact"/>
        <w:numPr>
          <w:ilvl w:val="0"/>
          <w:numId w:val="1002"/>
        </w:numPr>
      </w:pPr>
      <w:r>
        <w:t xml:space="preserve">챗봇 성장부 (45)</w:t>
      </w:r>
    </w:p>
    <w:p>
      <w:pPr>
        <w:pStyle w:val="Compact"/>
        <w:numPr>
          <w:ilvl w:val="0"/>
          <w:numId w:val="1002"/>
        </w:numPr>
      </w:pPr>
      <w:r>
        <w:t xml:space="preserve">피상속 관리부 (50)</w:t>
      </w:r>
    </w:p>
    <w:p>
      <w:pPr>
        <w:pStyle w:val="Compact"/>
        <w:numPr>
          <w:ilvl w:val="0"/>
          <w:numId w:val="1002"/>
        </w:numPr>
      </w:pPr>
      <w:r>
        <w:t xml:space="preserve">배포부 (60)</w:t>
      </w:r>
    </w:p>
    <w:p>
      <w:pPr>
        <w:pStyle w:val="Compact"/>
        <w:numPr>
          <w:ilvl w:val="0"/>
          <w:numId w:val="1002"/>
        </w:numPr>
      </w:pPr>
      <w:r>
        <w:t xml:space="preserve">수익활동 중개부 (70)</w:t>
      </w:r>
    </w:p>
    <w:p>
      <w:pPr>
        <w:pStyle w:val="FirstParagraph"/>
      </w:pPr>
      <w:r>
        <w:t xml:space="preserve">상기 8개 핵심 구성요소는 부호 번호순으로 나열한 것이며, 이하 실시예에서는 라이프사이클 순서에 따라 설명한다. 이들 구성요소는 생성→학습→성장→수익활동→피상속의 5단계 라이프사이클을 구성하며, 각 구성요소가 유기적으로 연동하여 챗봇의 전체 생애주기를 관리한다.</w:t>
      </w:r>
    </w:p>
    <w:p>
      <w:pPr>
        <w:pStyle w:val="Compact"/>
        <w:numPr>
          <w:ilvl w:val="0"/>
          <w:numId w:val="1003"/>
        </w:numPr>
      </w:pPr>
      <w:r>
        <w:t xml:space="preserve">멀티 페르소나 관리부 (도 2 관련)</w:t>
      </w:r>
      <w:r>
        <w:t xml:space="preserve"> </w:t>
      </w:r>
      <w:r>
        <w:t xml:space="preserve">도 2는 본 발명의 멀티 페르소나 이원 관리 구조도를 도시한다.</w:t>
      </w:r>
    </w:p>
    <w:p>
      <w:pPr>
        <w:pStyle w:val="FirstParagraph"/>
      </w:pPr>
      <w:r>
        <w:t xml:space="preserve">멀티 페르소나 관리부(10)는 사용자의 다면적 정체성을 체계적으로 분류하여 관리한다.</w:t>
      </w:r>
    </w:p>
    <w:p>
      <w:pPr>
        <w:pStyle w:val="BodyText"/>
      </w:pPr>
      <w:r>
        <w:t xml:space="preserve">2.1 아바타형 페르소나 (11)</w:t>
      </w:r>
      <w:r>
        <w:t xml:space="preserve"> </w:t>
      </w:r>
      <w:r>
        <w:t xml:space="preserve">아바타형 페르소나(11)는 사용자를 대신하여 타인과 대화하는 대외용 AI 챗봇이다. 복수로 설정이 가능하며, 사용자의 각기 다른 사회적 역할 또는 전문 분야에 대응하는 복수의 아바타를 동시에 운용할 수 있다.</w:t>
      </w:r>
    </w:p>
    <w:p>
      <w:pPr>
        <w:pStyle w:val="BodyText"/>
      </w:pPr>
      <w:r>
        <w:t xml:space="preserve">예를 들어, 한 명의 사용자가</w:t>
      </w:r>
      <w:r>
        <w:t xml:space="preserve"> </w:t>
      </w:r>
      <w:r>
        <w:t xml:space="preserve">“공인회계사 아바타”</w:t>
      </w:r>
      <w:r>
        <w:t xml:space="preserve">,</w:t>
      </w:r>
      <w:r>
        <w:t xml:space="preserve"> </w:t>
      </w:r>
      <w:r>
        <w:t xml:space="preserve">“AI 전문가 아바타”</w:t>
      </w:r>
      <w:r>
        <w:t xml:space="preserve">,</w:t>
      </w:r>
      <w:r>
        <w:t xml:space="preserve"> </w:t>
      </w:r>
      <w:r>
        <w:t xml:space="preserve">“강의자 아바타”</w:t>
      </w:r>
      <w:r>
        <w:t xml:space="preserve">를 각각 생성하여 운용할 수 있다. 타인(소비자, 고객)은 이들 아바타 중 하나를 선택하여 사용자 대신 대화를 수행할 수 있다.</w:t>
      </w:r>
    </w:p>
    <w:p>
      <w:pPr>
        <w:pStyle w:val="BodyText"/>
      </w:pPr>
      <w:r>
        <w:t xml:space="preserve">2.2 도우미형 페르소나 (12)</w:t>
      </w:r>
      <w:r>
        <w:t xml:space="preserve"> </w:t>
      </w:r>
      <w:r>
        <w:t xml:space="preserve">도우미형 페르소나(12)는 사용자 본인을 돕는 대내용 페르소나이다. 업무도우미(12a)와 생활도우미(12b)로 구성된다.</w:t>
      </w:r>
    </w:p>
    <w:p>
      <w:pPr>
        <w:pStyle w:val="BodyText"/>
      </w:pPr>
      <w:r>
        <w:t xml:space="preserve">업무도우미(12a)는 사용자의 복수 업무 영역에 각각 대응하는 복수의 업무 도우미로 구성될 수 있다. 예를 들어,</w:t>
      </w:r>
      <w:r>
        <w:t xml:space="preserve"> </w:t>
      </w:r>
      <w:r>
        <w:t xml:space="preserve">“회계 업무 도우미”</w:t>
      </w:r>
      <w:r>
        <w:t xml:space="preserve">,</w:t>
      </w:r>
      <w:r>
        <w:t xml:space="preserve"> </w:t>
      </w:r>
      <w:r>
        <w:t xml:space="preserve">“영업 업무 도우미”</w:t>
      </w:r>
      <w:r>
        <w:t xml:space="preserve">,</w:t>
      </w:r>
      <w:r>
        <w:t xml:space="preserve"> </w:t>
      </w:r>
      <w:r>
        <w:t xml:space="preserve">“법률 업무 도우미”</w:t>
      </w:r>
      <w:r>
        <w:t xml:space="preserve"> </w:t>
      </w:r>
      <w:r>
        <w:t xml:space="preserve">등을 각각 생성하여 사용할 수 있다.</w:t>
      </w:r>
    </w:p>
    <w:p>
      <w:pPr>
        <w:pStyle w:val="BodyText"/>
      </w:pPr>
      <w:r>
        <w:t xml:space="preserve">생활도우미(12b)는 일상생활 전반을 지원하는 개인 비서형 도우미이다.</w:t>
      </w:r>
    </w:p>
    <w:p>
      <w:pPr>
        <w:pStyle w:val="Compact"/>
        <w:numPr>
          <w:ilvl w:val="0"/>
          <w:numId w:val="1004"/>
        </w:numPr>
      </w:pPr>
      <w:r>
        <w:t xml:space="preserve">챗봇 자동 생성부 (도 3 관련)</w:t>
      </w:r>
      <w:r>
        <w:t xml:space="preserve"> </w:t>
      </w:r>
      <w:r>
        <w:t xml:space="preserve">도 3은 본 발명의 챗봇 자동 생성 프로세스의 6단계 흐름도를 도시한다.</w:t>
      </w:r>
    </w:p>
    <w:p>
      <w:pPr>
        <w:pStyle w:val="FirstParagraph"/>
      </w:pPr>
      <w:r>
        <w:t xml:space="preserve">챗봇 자동 생성부(20)는 미리 정해진 시간(예: 5분) 이내에 사용자의 AI 챗봇을 자동으로 생성한다. 챗봇 자동 생성부(20)는 인터뷰 모듈(21), 프로필 생성부(22) 및 외형 설정 모듈(23)을 포함한다.</w:t>
      </w:r>
    </w:p>
    <w:p>
      <w:pPr>
        <w:pStyle w:val="BodyText"/>
      </w:pPr>
      <w:r>
        <w:t xml:space="preserve">생성 프로세스:</w:t>
      </w:r>
      <w:r>
        <w:t xml:space="preserve"> </w:t>
      </w:r>
      <w:r>
        <w:t xml:space="preserve">1) 사용자가 챗봇의 기본정보(챗봇 이름 등)를 입력한다.</w:t>
      </w:r>
      <w:r>
        <w:t xml:space="preserve"> </w:t>
      </w:r>
      <w:r>
        <w:t xml:space="preserve">2) 사용자가 대표 페르소나를 1개 설정한다. 사용자는 멀티 페르소나 관리부(10)의 아바타형 페르소나(11) 또는 도우미형 페르소나(12) 중 하나의 유형을 선택하고, 페르소나 이름, 역할, 전문성 등을 설정한다. 추가 페르소나는 챗봇 생성 이후에도 설정 가능하며, 하나의 챗봇이 복수의 페르소나를 운용할 수 있다.</w:t>
      </w:r>
      <w:r>
        <w:t xml:space="preserve"> </w:t>
      </w:r>
      <w:r>
        <w:t xml:space="preserve">3) 사용자가 감성 수준 슬라이더(31) 및 비용 조건 슬라이더(32)를 설정한다. 감성 수준 및 비용 조건의 상세 라우팅 동작은 도 4에서 설명한다.</w:t>
      </w:r>
      <w:r>
        <w:t xml:space="preserve"> </w:t>
      </w:r>
      <w:r>
        <w:t xml:space="preserve">4) 인터뷰 모듈(21)이 사용자로부터 음성 또는 텍스트 입력을 수신한다. 사용자는 자기소개, 전문 분야, 원하는 대화 스타일 등을 자유 형식으로 입력한다.</w:t>
      </w:r>
      <w:r>
        <w:t xml:space="preserve"> </w:t>
      </w:r>
      <w:r>
        <w:t xml:space="preserve">5) 프로필 생성부(22)가 인터뷰 내용을 AI로 분석하여 챗봇의 페르소나 프로필(인사말, FAQ 등)을 자동 생성한다.</w:t>
      </w:r>
      <w:r>
        <w:t xml:space="preserve"> </w:t>
      </w:r>
      <w:r>
        <w:t xml:space="preserve">6) 사용자가 챗봇의 외형(목소리, 아바타, 테마)을 설정하면 챗봇이 활성화된다.</w:t>
      </w:r>
    </w:p>
    <w:p>
      <w:pPr>
        <w:pStyle w:val="Compact"/>
        <w:numPr>
          <w:ilvl w:val="0"/>
          <w:numId w:val="1005"/>
        </w:numPr>
      </w:pPr>
      <w:r>
        <w:t xml:space="preserve">감성·비용 기반 멀티 AI 라우팅부 (도 4 관련)</w:t>
      </w:r>
      <w:r>
        <w:t xml:space="preserve"> </w:t>
      </w:r>
      <w:r>
        <w:t xml:space="preserve">도 4는 본 발명의 감성·비용 기반 멀티 AI 라우팅 흐름도를 도시한다.</w:t>
      </w:r>
    </w:p>
    <w:p>
      <w:pPr>
        <w:pStyle w:val="FirstParagraph"/>
      </w:pPr>
      <w:r>
        <w:t xml:space="preserve">감성·비용 기반 멀티 AI 라우팅부(30)는 사용자가 감성 수준 슬라이더(31)와 비용 조건 슬라이더(32)를 통해 각각 감성 수준과 비용 예산을 설정하면, 설정된 페르소나, 감성 수준 및 비용 조건의 조합에 따라 시스템에 연결된 복수의 AI 엔진 중 최적의 AI를 자동으로 선택하여 라우팅한다.</w:t>
      </w:r>
    </w:p>
    <w:p>
      <w:pPr>
        <w:pStyle w:val="BodyText"/>
      </w:pPr>
      <w:r>
        <w:t xml:space="preserve">감성 수준 슬라이더(31)는 1부터 100까지의 범위를 가진다. 이 범위 및 5개 구간 분할은 사용자가 직관적으로 감성 수준을 인식·조정할 수 있도록 설계자가 결정한 것이며, 구간의 수나 범위는 구현에 따라 변경 가능하다. 각 구간의 감성 수준 의미는 다음과 같다.</w:t>
      </w:r>
      <w:r>
        <w:t xml:space="preserve"> </w:t>
      </w:r>
      <w:r>
        <w:t xml:space="preserve">- 1~20: 팩트 중심, 논리적·분석적 응답 (예: 데이터 분석, 법률 조문 해석)</w:t>
      </w:r>
      <w:r>
        <w:t xml:space="preserve"> </w:t>
      </w:r>
      <w:r>
        <w:t xml:space="preserve">- 21~40: 객관적이면서도 친절한 응답 (예: 전문적 설명, 보고서 작성)</w:t>
      </w:r>
      <w:r>
        <w:t xml:space="preserve"> </w:t>
      </w:r>
      <w:r>
        <w:t xml:space="preserve">- 41~60: 균형 잡힌 응답 (사실과 감성의 균형)</w:t>
      </w:r>
      <w:r>
        <w:t xml:space="preserve"> </w:t>
      </w:r>
      <w:r>
        <w:t xml:space="preserve">- 61~80: 공감적·지지적 응답 (예: 상담, 격려)</w:t>
      </w:r>
      <w:r>
        <w:t xml:space="preserve"> </w:t>
      </w:r>
      <w:r>
        <w:t xml:space="preserve">- 81~100: 감성적·위로 중심 응답 (예: 정서적 지원, 공감 대화)</w:t>
      </w:r>
    </w:p>
    <w:p>
      <w:pPr>
        <w:pStyle w:val="BodyText"/>
      </w:pPr>
      <w:r>
        <w:t xml:space="preserve">비용 조건 슬라이더(32)는 0원부터 사용자가 설정한 상한값(예: 100만원)까지의 범위를 가지며, 사용자가 허용하는 AI 엔진의 월 사용 비용 상한을 설정한다. 0원으로 설정하면 무료 AI 엔진만 후보로 제한되며, 상한을 높일수록 고비용·고성능 AI 엔진도 후보에 포함된다.</w:t>
      </w:r>
    </w:p>
    <w:p>
      <w:pPr>
        <w:pStyle w:val="BodyText"/>
      </w:pPr>
      <w:r>
        <w:t xml:space="preserve">사용자는 대화 중에도 감성 수준 슬라이더(31) 및 비용 조건 슬라이더(32)를 수시로 변경할 수 있으며, 변경 시 실시간으로 라우팅 대상 AI가 전환된다.</w:t>
      </w:r>
    </w:p>
    <w:p>
      <w:pPr>
        <w:pStyle w:val="BodyText"/>
      </w:pPr>
      <w:r>
        <w:t xml:space="preserve">4.1 라우팅 알고리즘의 구체적 실시예</w:t>
      </w:r>
      <w:r>
        <w:t xml:space="preserve"> </w:t>
      </w:r>
      <w:r>
        <w:t xml:space="preserve">감성·비용 기반 멀티 AI 라우팅부(30)의 자동 선택 알고리즘은 감성 조건과 비용 조건을 결합하여 다음과 같이 동작한다.</w:t>
      </w:r>
    </w:p>
    <w:p>
      <w:pPr>
        <w:pStyle w:val="BodyText"/>
      </w:pPr>
      <w:r>
        <w:t xml:space="preserve">시스템은 연결된 각 AI 엔진에 대해 감성 구간별 적합도 점수(Suitability Score)를 0.0~1.0 범위로 사전 산정하고, 각 AI 엔진의 월 사용 비용 및 과금 유형(무료 또는 유료)을 함께 라우팅 매핑 테이블에 저장한다.</w:t>
      </w:r>
    </w:p>
    <w:p>
      <w:pPr>
        <w:pStyle w:val="BodyText"/>
      </w:pPr>
      <w:r>
        <w:t xml:space="preserve">4.1.1 적합도 점수 산정 방법</w:t>
      </w:r>
      <w:r>
        <w:t xml:space="preserve"> </w:t>
      </w:r>
      <w:r>
        <w:t xml:space="preserve">적합도 점수는 다음의 3단계 절차에 의해 산정 및 갱신된다.</w:t>
      </w:r>
    </w:p>
    <w:p>
      <w:pPr>
        <w:pStyle w:val="Compact"/>
        <w:numPr>
          <w:ilvl w:val="0"/>
          <w:numId w:val="1006"/>
        </w:numPr>
      </w:pPr>
      <w:r>
        <w:t xml:space="preserve">초기 점수 설정 (벤치마크 기반): 시스템 운영자가 각 AI 엔진에 대해 사전 정의된 감성 평가 프롬프트 세트(논리적 질의, 공감 요청, 위로 요청, 분석 요청, 창의적 요청 등 감성 구간별 대표 프롬프트)를 자동 전송하고, 각 AI 엔진의 응답을 감성 분석 모듈이 평가하여 논리성(Logical Accuracy), 공감성(Empathy Level), 창의성(Creativity Index)의 3개 지표를 0.0~1.0 범위로 각각 수치화한다.</w:t>
      </w:r>
    </w:p>
    <w:p>
      <w:pPr>
        <w:pStyle w:val="FirstParagraph"/>
      </w:pPr>
      <w:r>
        <w:t xml:space="preserve">상기 감성 분석 모듈은 자연어 처리(NLP) 기반의 감성 분석 기법(예: 감성 사전 기반 방법, 기계학습 기반 분류 모델, 또는 이들의 조합)을 사용하여 응답 텍스트로부터 논리적 정확성, 감정 표현의 공감 수준 및 표현의 독창성을 각각 정량적으로 산출한다.</w:t>
      </w:r>
    </w:p>
    <w:p>
      <w:pPr>
        <w:pStyle w:val="BodyText"/>
      </w:pPr>
      <w:r>
        <w:t xml:space="preserve">각 감성 구간(1~20, 21~40, 41~60, 61~80, 81~100)에 대해, 해당 구간이 요구하는 지표별 가중치(예: 논리적 구간 1~20에서는 논리성 가중치 0.7, 공감성 0.1, 창의성 0.2)를 적용한 가중 평균값을 해당 구간의 적합도 점수로 산정한다.</w:t>
      </w:r>
    </w:p>
    <w:p>
      <w:pPr>
        <w:numPr>
          <w:ilvl w:val="0"/>
          <w:numId w:val="1007"/>
        </w:numPr>
      </w:pPr>
      <w:r>
        <w:t xml:space="preserve">사용자 피드백 기반 동적 갱신: 사용자가 AI 엔진의 응답에 대해 만족도 피드백(예: 별점 1~5점 또는 좋아요/싫어요)을 제공하면, 시스템은 해당 피드백을 감성 구간별로 분류하여 누적 기록하고, 소정 주기(예: 일별 또는 피드백 누적 건수 기준)마다 해당 AI 엔진의 적합도 점수를 지수 가중 이동 평균(Exponential Weighted Moving Average) 방식으로 갱신한다. 구체적으로, 갱신된 적합도 점수 S_t는 S_t = α × x_t + (1 - α) × S_{t-1}로 산정된다. 여기서 S_{t-1}은 직전 적합도 점수, x_t는 최신 피드백으로부터 산출된 점수, α는 0 &lt; α &lt; 1 범위의 평활 계수(smoothing factor, 예: α = 0.3)로서 최신 피드백의 반영 비중을 결정한다. α 값이 클수록 최신 피드백이 적합도 점수에 더 크게 반영된다.</w:t>
      </w:r>
    </w:p>
    <w:p>
      <w:pPr>
        <w:numPr>
          <w:ilvl w:val="0"/>
          <w:numId w:val="1007"/>
        </w:numPr>
      </w:pPr>
      <w:r>
        <w:t xml:space="preserve">페르소나 유형별 별도 테이블 관리: 아바타형 페르소나와 도우미형 페르소나는 요구되는 응답 특성이 상이하므로(아바타형은 대외 소통에 적합한 전문성·신뢰성이 요구되고, 도우미형은 사용자 개인에 최적화된 편의성·친밀도가 요구된다), 페르소나 유형별로 별도의 라우팅 매핑 테이블을 구비하고 각 테이블의 적합도 점수를 독립적으로 관리한다. 나아가, 사용자가 복수의 아바타형 페르소나를 운용하는 경우 각 아바타의 전문 분야(예: 세무, 법률, 학습)에 따라 세분화된 적합도 점수를 유지할 수 있다.</w:t>
      </w:r>
    </w:p>
    <w:p>
      <w:pPr>
        <w:pStyle w:val="FirstParagraph"/>
      </w:pPr>
      <w:r>
        <w:t xml:space="preserve">라우팅 매핑 테이블의 예시:</w:t>
      </w:r>
      <w:r>
        <w:t xml:space="preserve"> </w:t>
      </w:r>
      <w:r>
        <w:t xml:space="preserve">| AI 엔진 | 1~20 (논리적) | 21~40 | 41~60 (균형) | 61~80 | 81~100 (감성적) | 월 비용 | 과금 유형 |</w:t>
      </w:r>
      <w:r>
        <w:t xml:space="preserve"> </w:t>
      </w:r>
      <w:r>
        <w:t xml:space="preserve">|———|————–|——-|————-|——-|—————-|——–|———-|</w:t>
      </w:r>
      <w:r>
        <w:t xml:space="preserve"> </w:t>
      </w:r>
      <w:r>
        <w:t xml:space="preserve">| AI 엔진 A | 0.95 | 0.80 | 0.50 | 0.20 | 0.10 | 0원 | 무료 |</w:t>
      </w:r>
      <w:r>
        <w:t xml:space="preserve"> </w:t>
      </w:r>
      <w:r>
        <w:t xml:space="preserve">| AI 엔진 B | 0.30 | 0.60 | 0.90 | 0.70 | 0.40 | 5만원 | 유료 |</w:t>
      </w:r>
      <w:r>
        <w:t xml:space="preserve"> </w:t>
      </w:r>
      <w:r>
        <w:t xml:space="preserve">| AI 엔진 C | 0.10 | 0.20 | 0.50 | 0.85 | 0.95 | 0원 | 무료 |</w:t>
      </w:r>
    </w:p>
    <w:p>
      <w:pPr>
        <w:pStyle w:val="BodyText"/>
      </w:pPr>
      <w:r>
        <w:t xml:space="preserve">상기 테이블은 예시적인 것으로, 실제 시스템에서는 더 많은 AI 엔진이 연결될 수 있다. 사용자가 감성 수준과 비용 예산을 설정하면, 시스템은 다음 순서로 최적 AI를 선택한다.</w:t>
      </w:r>
      <w:r>
        <w:t xml:space="preserve"> </w:t>
      </w:r>
      <w:r>
        <w:t xml:space="preserve">(a) 비용 조건 슬라이더(32)로 설정된 예산 이내의 AI 엔진만 후보로 필터링한다.</w:t>
      </w:r>
      <w:r>
        <w:t xml:space="preserve"> </w:t>
      </w:r>
      <w:r>
        <w:t xml:space="preserve">(b) 후보 AI 엔진 중, 현재 설정된 페르소나 유형과 감성 수준 값이 속하는 구간에서 가장 높은 적합도 점수를 가진 AI 엔진을 최적 AI로 자동 선택하여 라우팅한다.</w:t>
      </w:r>
      <w:r>
        <w:t xml:space="preserve"> </w:t>
      </w:r>
      <w:r>
        <w:t xml:space="preserve">(c) 동일 적합도 점수가 존재하는 경우, 월 비용이 낮은 AI 엔진을 우선 선택한다. 월 비용도 동일한 경우 시스템이 임의로 하나를 선택한다.</w:t>
      </w:r>
    </w:p>
    <w:p>
      <w:pPr>
        <w:pStyle w:val="BodyText"/>
      </w:pPr>
      <w:r>
        <w:t xml:space="preserve">예를 들어, 사용자가 비용 예산을 0원(무료만)으로, 감성 수준을 85(감성적 구간)로 설정하면: (a) 월 비용이 0원인 AI 엔진 A와 AI 엔진 C만 후보로 남고, (b) 감성적 구간에서 AI 엔진 C의 적합도 점수(0.95)가 AI 엔진 A(0.10)보다 높으므로 AI 엔진 C가 자동 선택된다. 이후 사용자가 비용 예산을 5만원으로 확대하면, AI 엔진 B도 후보에 포함되나, 감성적 구간에서 AI 엔진 C(0.95)가 AI 엔진 B(0.40)보다 여전히 높으므로 AI 엔진 C가 유지된다.</w:t>
      </w:r>
    </w:p>
    <w:p>
      <w:pPr>
        <w:pStyle w:val="BodyText"/>
      </w:pPr>
      <w:r>
        <w:t xml:space="preserve">반면, 사용자가 비용 예산을 5만원 이상으로, 감성 수준을 50(균형 구간)으로 변경하면: AI 엔진 B의 적합도 점수(0.90)가 가장 높으므로 유료 AI 엔진 B가 선택된다. 예산을 0원으로 낮추면 AI 엔진 B가 후보에서 제외되며, 차선인 AI 엔진 A(0.50)와 AI 엔진 C(0.50)가 동일 적합도이므로 (c)항이 적용된다. 다만, 양자 모두 월 비용 0원으로 동일하므로 시스템이 임의로 하나를 선택한다.</w:t>
      </w:r>
    </w:p>
    <w:p>
      <w:pPr>
        <w:pStyle w:val="BodyText"/>
      </w:pPr>
      <w:r>
        <w:t xml:space="preserve">상기 적합도 점수 및 월 비용 정보는 AI 엔진의 업데이트, 신규 AI 엔진의 추가, 또는 사용자 피드백에 따라 동적으로 갱신될 수 있다. 또한, 페르소나 유형별로 별도의 라우팅 매핑 테이블을 구비할 수 있어, 동일한 감성 수준이라 하더라도 아바타형 페르소나와 도우미형 페르소나에서 서로 다른 AI 엔진이 선택될 수 있다.</w:t>
      </w:r>
    </w:p>
    <w:p>
      <w:pPr>
        <w:pStyle w:val="BodyText"/>
      </w:pPr>
      <w:r>
        <w:t xml:space="preserve">4.2 비용 조건 고려 라우팅 실시예</w:t>
      </w:r>
      <w:r>
        <w:t xml:space="preserve"> </w:t>
      </w:r>
      <w:r>
        <w:t xml:space="preserve">비용 조건 슬라이더(32)를 통한 라우팅의 핵심 원리는 다음과 같다. 사용자가 비용 예산을 낮게 설정할수록 무료 AI 엔진이 우선적으로 선택되며, 예산을 높게 설정할수록 고비용이지만 특정 감성 구간에서 더 높은 적합도를 가진 유료 AI 엔진도 선택 대상에 포함된다.</w:t>
      </w:r>
    </w:p>
    <w:p>
      <w:pPr>
        <w:pStyle w:val="BodyText"/>
      </w:pPr>
      <w:r>
        <w:t xml:space="preserve">이를 통해 챗봇 운영자는 비용 예산을 0원으로 설정하여 별도의 구독료 없이도 AI 챗봇을 운영할 수 있으며, 수익이 창출된 이후에 예산을 점진적으로 확대하여 더 높은 품질의 AI 엔진을 활용하는 단계적 확장이 가능하다. 비용 조건과 감성 조건을 결합함으로써, 사용자는 서비스 품질과 운영 비용 사이의 최적 균형을 실시간으로 조절할 수 있다.</w:t>
      </w:r>
    </w:p>
    <w:p>
      <w:pPr>
        <w:pStyle w:val="Compact"/>
        <w:numPr>
          <w:ilvl w:val="0"/>
          <w:numId w:val="1008"/>
        </w:numPr>
      </w:pPr>
      <w:r>
        <w:t xml:space="preserve">챗봇 학습부 및 성장부 (도 5 관련)</w:t>
      </w:r>
      <w:r>
        <w:t xml:space="preserve"> </w:t>
      </w:r>
      <w:r>
        <w:t xml:space="preserve">도 5는 본 발명의 챗봇 학습부 및 성장부 구성도를 도시한다.</w:t>
      </w:r>
    </w:p>
    <w:p>
      <w:pPr>
        <w:pStyle w:val="FirstParagraph"/>
      </w:pPr>
      <w:r>
        <w:t xml:space="preserve">챗봇 학습부(40)는 생성된 챗봇에게 지식과 전문성을 습득시키기 위한 다음의 3가지 학습 채널을 제공한다.</w:t>
      </w:r>
    </w:p>
    <w:p>
      <w:pPr>
        <w:pStyle w:val="BodyText"/>
      </w:pPr>
      <w:r>
        <w:t xml:space="preserve">5.1 DB 기반 축적 (41)</w:t>
      </w:r>
      <w:r>
        <w:t xml:space="preserve"> </w:t>
      </w:r>
      <w:r>
        <w:t xml:space="preserve">대화 기록, 검색 기록, 관련 지식자료를 자동으로 저장하여 챗봇의 지식 기반을 지속적으로 확장한다. 축적된 데이터는 챗봇의 응답 품질 향상에 직접 반영된다.</w:t>
      </w:r>
    </w:p>
    <w:p>
      <w:pPr>
        <w:pStyle w:val="BodyText"/>
      </w:pPr>
      <w:r>
        <w:t xml:space="preserve">5.2 멘토링 (42)</w:t>
      </w:r>
      <w:r>
        <w:t xml:space="preserve"> </w:t>
      </w:r>
      <w:r>
        <w:t xml:space="preserve">인간 멘토 및 AI 멘토로부터 멘토링을 받을 수 있다. 특히 해당 분야 전문가가 인간 멘토로 참여하여 챗봇의 전문성을 고도화할 수 있다.</w:t>
      </w:r>
    </w:p>
    <w:p>
      <w:pPr>
        <w:pStyle w:val="BodyText"/>
      </w:pPr>
      <w:r>
        <w:t xml:space="preserve">5.3 스쿨 시스템 (43)</w:t>
      </w:r>
      <w:r>
        <w:t xml:space="preserve"> </w:t>
      </w:r>
      <w:r>
        <w:t xml:space="preserve">커리큘럼이 구비된 스쿨 시스템을 통해 체계적으로 학습할 수 있다. 분야별 전문 커리큘럼을 통해 챗봇의 특화된 전문성을 강화한다.</w:t>
      </w:r>
    </w:p>
    <w:p>
      <w:pPr>
        <w:pStyle w:val="BodyText"/>
      </w:pPr>
      <w:r>
        <w:t xml:space="preserve">챗봇 성장부(45)는 학습된 챗봇이 실전 경험과 기능 확장을 통해 성장할 수 있도록 다음의 2가지 성장 채널을 제공한다.</w:t>
      </w:r>
    </w:p>
    <w:p>
      <w:pPr>
        <w:pStyle w:val="BodyText"/>
      </w:pPr>
      <w:r>
        <w:t xml:space="preserve">5.4 커뮤니티 활동 (46)</w:t>
      </w:r>
      <w:r>
        <w:t xml:space="preserve"> </w:t>
      </w:r>
      <w:r>
        <w:t xml:space="preserve">챗봇 커뮤니티에서 토론, 질의응답, 지식공유, 협업, SNS형 활동을 수행한다. 이러한 커뮤니티 활동 결과가 다시 챗봇의 성장에 반영되는 피드백 구조를 갖는다.</w:t>
      </w:r>
    </w:p>
    <w:p>
      <w:pPr>
        <w:pStyle w:val="BodyText"/>
      </w:pPr>
      <w:r>
        <w:t xml:space="preserve">5.5 스킬 마켓 (47)</w:t>
      </w:r>
      <w:r>
        <w:t xml:space="preserve"> </w:t>
      </w:r>
      <w:r>
        <w:t xml:space="preserve">챗봇에 장착 가능한 기능 모듈(스킬)을 무료 또는 유료로 다운로드하여 챗봇의 기능을 확장할 수 있는 마켓플레이스이다. 사용자 또는 제3자가 기능 모듈을 등록하고 다른 챗봇이 이를 다운로드하여 장착할 수 있다.</w:t>
      </w:r>
    </w:p>
    <w:p>
      <w:pPr>
        <w:pStyle w:val="Compact"/>
        <w:numPr>
          <w:ilvl w:val="0"/>
          <w:numId w:val="1009"/>
        </w:numPr>
      </w:pPr>
      <w:r>
        <w:t xml:space="preserve">수익활동 중개부 (도 6 관련)</w:t>
      </w:r>
      <w:r>
        <w:t xml:space="preserve"> </w:t>
      </w:r>
      <w:r>
        <w:t xml:space="preserve">도 6은 본 발명의 수익활동 중개 흐름도를 도시한다.</w:t>
      </w:r>
    </w:p>
    <w:p>
      <w:pPr>
        <w:pStyle w:val="FirstParagraph"/>
      </w:pPr>
      <w:r>
        <w:t xml:space="preserve">수익활동 중개부(70)는 챗봇이 능동적으로 수행하는 수익활동을 중개하고 정산하는 구성요소이다. 수익활동 중개부(70)는 다음의 5개 세부 모듈로 구성된다.</w:t>
      </w:r>
    </w:p>
    <w:p>
      <w:pPr>
        <w:pStyle w:val="BodyText"/>
      </w:pPr>
      <w:r>
        <w:t xml:space="preserve">6.1 중개 요청 수신부 (71)</w:t>
      </w:r>
      <w:r>
        <w:t xml:space="preserve"> </w:t>
      </w:r>
      <w:r>
        <w:t xml:space="preserve">챗봇 사용자(소비자)로부터 수익활동에 관한 중개 요청을 수신한다. 중개 요청은 텍스트, 음성, 이미지 등 다양한 형태로 수신될 수 있다. 수신된 요청은 중개 유형 분류부(72)로 전달되어 유형이 분류된 후, 중개 처리부(73)로 전달된다.</w:t>
      </w:r>
    </w:p>
    <w:p>
      <w:pPr>
        <w:pStyle w:val="BodyText"/>
      </w:pPr>
      <w:r>
        <w:t xml:space="preserve">중개 요청의 예시:</w:t>
      </w:r>
      <w:r>
        <w:t xml:space="preserve"> </w:t>
      </w:r>
      <w:r>
        <w:t xml:space="preserve">-</w:t>
      </w:r>
      <w:r>
        <w:t xml:space="preserve"> </w:t>
      </w:r>
      <w:r>
        <w:t xml:space="preserve">“세무 신고 상담을 받고 싶습니다.”</w:t>
      </w:r>
      <w:r>
        <w:t xml:space="preserve"> </w:t>
      </w:r>
      <w:r>
        <w:t xml:space="preserve">(상담 요청)</w:t>
      </w:r>
      <w:r>
        <w:t xml:space="preserve"> </w:t>
      </w:r>
      <w:r>
        <w:t xml:space="preserve">-</w:t>
      </w:r>
      <w:r>
        <w:t xml:space="preserve"> </w:t>
      </w:r>
      <w:r>
        <w:t xml:space="preserve">“Python 기초 강의를 수강하고 싶습니다.”</w:t>
      </w:r>
      <w:r>
        <w:t xml:space="preserve"> </w:t>
      </w:r>
      <w:r>
        <w:t xml:space="preserve">(학습 요청)</w:t>
      </w:r>
      <w:r>
        <w:t xml:space="preserve"> </w:t>
      </w:r>
      <w:r>
        <w:t xml:space="preserve">-</w:t>
      </w:r>
      <w:r>
        <w:t xml:space="preserve"> </w:t>
      </w:r>
      <w:r>
        <w:t xml:space="preserve">“우리 매장 SNS 마케팅을 대행해 주세요.”</w:t>
      </w:r>
      <w:r>
        <w:t xml:space="preserve"> </w:t>
      </w:r>
      <w:r>
        <w:t xml:space="preserve">(업무대행 요청)</w:t>
      </w:r>
    </w:p>
    <w:p>
      <w:pPr>
        <w:pStyle w:val="BodyText"/>
      </w:pPr>
      <w:r>
        <w:t xml:space="preserve">6.2 중개 유형 분류부 (72)</w:t>
      </w:r>
      <w:r>
        <w:t xml:space="preserve"> </w:t>
      </w:r>
      <w:r>
        <w:t xml:space="preserve">수신된 요청을 다음의 3가지 중개 유형으로 자동 분류한다.</w:t>
      </w:r>
    </w:p>
    <w:p>
      <w:pPr>
        <w:pStyle w:val="Compact"/>
        <w:numPr>
          <w:ilvl w:val="0"/>
          <w:numId w:val="1010"/>
        </w:numPr>
      </w:pPr>
      <w:r>
        <w:t xml:space="preserve">상담형 중개: 전문가(예: 공인회계사, 변호사, 의사)와의 전문 상담을 연결한다.</w:t>
      </w:r>
    </w:p>
    <w:p>
      <w:pPr>
        <w:pStyle w:val="Compact"/>
        <w:numPr>
          <w:ilvl w:val="0"/>
          <w:numId w:val="1010"/>
        </w:numPr>
      </w:pPr>
      <w:r>
        <w:t xml:space="preserve">학습형 중개: 전문 학습 콘텐츠 제공 또는 강의 연결을 대행한다.</w:t>
      </w:r>
    </w:p>
    <w:p>
      <w:pPr>
        <w:pStyle w:val="Compact"/>
        <w:numPr>
          <w:ilvl w:val="0"/>
          <w:numId w:val="1010"/>
        </w:numPr>
      </w:pPr>
      <w:r>
        <w:t xml:space="preserve">업무대행형 중개: 챗봇 운영자를 대신하여 서류 작성, 데이터 분석, 마케팅, 고객 응대 등의 업무를 대행한다.</w:t>
      </w:r>
    </w:p>
    <w:p>
      <w:pPr>
        <w:pStyle w:val="FirstParagraph"/>
      </w:pPr>
      <w:r>
        <w:t xml:space="preserve">분류된 유형은 중개 처리부(73)로 전달되어 해당 유형에 맞는 처리 프로세스가 실행된다.</w:t>
      </w:r>
    </w:p>
    <w:p>
      <w:pPr>
        <w:pStyle w:val="BodyText"/>
      </w:pPr>
      <w:r>
        <w:t xml:space="preserve">6.3 중개 처리부 (73)</w:t>
      </w:r>
      <w:r>
        <w:t xml:space="preserve"> </w:t>
      </w:r>
      <w:r>
        <w:t xml:space="preserve">분류된 유형에 따라 실제 중개 서비스를 수행한다.</w:t>
      </w:r>
    </w:p>
    <w:p>
      <w:pPr>
        <w:pStyle w:val="BodyText"/>
      </w:pPr>
      <w:r>
        <w:t xml:space="preserve">상담형 중개의 경우, 챗봇이 해당 분야의 전문 지식을 바탕으로 초기 상담을 수행하고, 필요 시 플랫폼이 실제 전문가와의 연결을 중개한다. 예를 들어, CPA 챗봇이 기본 세무 상담을 제공하고, 복잡한 케이스의 경우 실제 공인회계사와의 유료 심층 상담을 연결한다.</w:t>
      </w:r>
    </w:p>
    <w:p>
      <w:pPr>
        <w:pStyle w:val="BodyText"/>
      </w:pPr>
      <w:r>
        <w:t xml:space="preserve">학습형 중개의 경우, 챗봇이 학습 커리큘럼을 제공하고, 플랫폼이 관련 강의를 중개한다. 챗봇 자체가 강의를 진행하거나 외부 강의 플랫폼과 연동될 수 있다.</w:t>
      </w:r>
    </w:p>
    <w:p>
      <w:pPr>
        <w:pStyle w:val="BodyText"/>
      </w:pPr>
      <w:r>
        <w:t xml:space="preserve">업무대행형 중개의 경우, 챗봇이 운영자를 대신하여 서류 작성, 데이터 분석, SNS 마케팅, 고객 응대 등의 업무를 수행하고, 플랫폼이 업무대행 수수료를 중개한다.</w:t>
      </w:r>
    </w:p>
    <w:p>
      <w:pPr>
        <w:pStyle w:val="BodyText"/>
      </w:pPr>
      <w:r>
        <w:t xml:space="preserve">상기 중개 처리부(73)는 외부 서비스 제공자의 API와 연동하기 전에 해당 서비스 제공자의 실시간 가용 여부(예: API 응답 상태, 잔여 슬롯)를 확인하고, 가용하지 않은 경우 동일 중개 유형 내에서 시스템에 등록된 대체 서비스 제공자를 자동으로 탐색하여 연결함으로써 중개 실패율을 최소화한다.</w:t>
      </w:r>
    </w:p>
    <w:p>
      <w:pPr>
        <w:pStyle w:val="BodyText"/>
      </w:pPr>
      <w:r>
        <w:t xml:space="preserve">6.4 수수료 계산부 (74)</w:t>
      </w:r>
      <w:r>
        <w:t xml:space="preserve"> </w:t>
      </w:r>
      <w:r>
        <w:t xml:space="preserve">중개가 성사된 경우, 중개 수익에 대한 플랫폼 수수료를 자동으로 계산한다. 수수료 비율은 플랫폼 운영 정책에 따라 설정되며, 예를 들어 중개 수익의 소정 비율(예: 20%)을 수수료로 자동 수취할 수 있다. 수수료 계산은 중개 유형별 기준에 따라 다음과 같이 산정될 수 있다.</w:t>
      </w:r>
    </w:p>
    <w:p>
      <w:pPr>
        <w:pStyle w:val="Compact"/>
        <w:numPr>
          <w:ilvl w:val="0"/>
          <w:numId w:val="1011"/>
        </w:numPr>
      </w:pPr>
      <w:r>
        <w:t xml:space="preserve">상담형: 상담료의 소정 비율</w:t>
      </w:r>
    </w:p>
    <w:p>
      <w:pPr>
        <w:pStyle w:val="Compact"/>
        <w:numPr>
          <w:ilvl w:val="0"/>
          <w:numId w:val="1011"/>
        </w:numPr>
      </w:pPr>
      <w:r>
        <w:t xml:space="preserve">학습형: 학습비의 소정 비율</w:t>
      </w:r>
    </w:p>
    <w:p>
      <w:pPr>
        <w:pStyle w:val="Compact"/>
        <w:numPr>
          <w:ilvl w:val="0"/>
          <w:numId w:val="1011"/>
        </w:numPr>
      </w:pPr>
      <w:r>
        <w:t xml:space="preserve">업무대행형: 대행 수수료의 소정 비율</w:t>
      </w:r>
    </w:p>
    <w:p>
      <w:pPr>
        <w:pStyle w:val="FirstParagraph"/>
      </w:pPr>
      <w:r>
        <w:t xml:space="preserve">수수료 계산 결과는 정산 처리부(75)로 전달된다.</w:t>
      </w:r>
    </w:p>
    <w:p>
      <w:pPr>
        <w:pStyle w:val="BodyText"/>
      </w:pPr>
      <w:r>
        <w:t xml:space="preserve">6.5 정산 처리부 (75)</w:t>
      </w:r>
      <w:r>
        <w:t xml:space="preserve"> </w:t>
      </w:r>
      <w:r>
        <w:t xml:space="preserve">수수료 계산 결과에 따라 플랫폼 수수료를 차감한 잔여 수익을 챗봇 운영자에게 정산한다. 정산은 미리 설정된 주기(일별, 주별, 월별) 또는 즉시 정산 방식으로 처리된다. 중개 완료 후 소정 시간(예: 24시간) 이내에 중개 결과 및 정산 내역을 챗봇 운영자에게 자동으로 통지하며, 정산 내역은 챗봇 운영자의 대시보드에 실시간으로 기록·제공된다.</w:t>
      </w:r>
    </w:p>
    <w:p>
      <w:pPr>
        <w:pStyle w:val="BodyText"/>
      </w:pPr>
      <w:r>
        <w:t xml:space="preserve">6.6 실시예: CPA 챗봇의 수익활동 중개</w:t>
      </w:r>
      <w:r>
        <w:t xml:space="preserve"> </w:t>
      </w:r>
      <w:r>
        <w:t xml:space="preserve">공인회계사 A씨가 본 발명의 플랫폼에서</w:t>
      </w:r>
      <w:r>
        <w:t xml:space="preserve"> </w:t>
      </w:r>
      <w:r>
        <w:t xml:space="preserve">“CPA 아바타 챗봇”</w:t>
      </w:r>
      <w:r>
        <w:t xml:space="preserve">을 생성하고 세무 상담 서비스를 등록한 경우를 예로 들면 다음과 같다.</w:t>
      </w:r>
    </w:p>
    <w:p>
      <w:pPr>
        <w:pStyle w:val="BodyText"/>
      </w:pPr>
      <w:r>
        <w:t xml:space="preserve">소비자 B씨가 CPA 아바타 챗봇에게</w:t>
      </w:r>
      <w:r>
        <w:t xml:space="preserve"> </w:t>
      </w:r>
      <w:r>
        <w:t xml:space="preserve">“개인사업자 종합소득세 신고 방법을 알고 싶어요”</w:t>
      </w:r>
      <w:r>
        <w:t xml:space="preserve">라고 요청하면(71), 시스템은 이를 상담형 중개로 분류하고(72), CPA 챗봇이 기본적인 종합소득세 신고 절차를 설명하며 심층 상담이 필요한 경우 유료 상담으로 안내한다(73). B씨가 유료 상담에 동의하면 상담료(예: 50,000원)에 대해 플랫폼이 10,000원(20%)을 수수료로 자동 수취하고(74), A씨에게 40,000원(80%)이 정산된다(75).</w:t>
      </w:r>
    </w:p>
    <w:p>
      <w:pPr>
        <w:pStyle w:val="Compact"/>
        <w:numPr>
          <w:ilvl w:val="0"/>
          <w:numId w:val="1012"/>
        </w:numPr>
      </w:pPr>
      <w:r>
        <w:t xml:space="preserve">피상속 관리부 (도 7 관련)</w:t>
      </w:r>
      <w:r>
        <w:t xml:space="preserve"> </w:t>
      </w:r>
      <w:r>
        <w:t xml:space="preserve">도 7은 본 발명의 피상속 관리 프로세스 흐름도를 도시한다.</w:t>
      </w:r>
    </w:p>
    <w:p>
      <w:pPr>
        <w:pStyle w:val="FirstParagraph"/>
      </w:pPr>
      <w:r>
        <w:t xml:space="preserve">피상속 관리부(50)는 사용자 사망 이후에도 챗봇이 계속하여 존속할 수 있도록 다음의 메커니즘을 제공한다.</w:t>
      </w:r>
    </w:p>
    <w:p>
      <w:pPr>
        <w:pStyle w:val="BodyText"/>
      </w:pPr>
      <w:r>
        <w:t xml:space="preserve">7.1 피상속 사전 설정 모듈 (51)</w:t>
      </w:r>
      <w:r>
        <w:t xml:space="preserve"> </w:t>
      </w:r>
      <w:r>
        <w:t xml:space="preserve">사용자 본인이 생전에 페르소나별·데이터별로 피상속 허용 또는 불허를 개별적으로 설정한다. 예를 들어,</w:t>
      </w:r>
      <w:r>
        <w:t xml:space="preserve"> </w:t>
      </w:r>
      <w:r>
        <w:t xml:space="preserve">“공인회계사 아바타”</w:t>
      </w:r>
      <w:r>
        <w:t xml:space="preserve">는 상속 허용,</w:t>
      </w:r>
      <w:r>
        <w:t xml:space="preserve"> </w:t>
      </w:r>
      <w:r>
        <w:t xml:space="preserve">“개인 일기 도우미”</w:t>
      </w:r>
      <w:r>
        <w:t xml:space="preserve">는 상속 불허와 같이 항목별로 선택적 설정이 가능하다. 사전 설정이 이루어지지 않은 항목에 대해서는 기본값으로 삭제 처리된다.</w:t>
      </w:r>
    </w:p>
    <w:p>
      <w:pPr>
        <w:pStyle w:val="BodyText"/>
      </w:pPr>
      <w:r>
        <w:t xml:space="preserve">7.2 상속인 지정 모듈 (52)</w:t>
      </w:r>
      <w:r>
        <w:t xml:space="preserve"> </w:t>
      </w:r>
      <w:r>
        <w:t xml:space="preserve">사용자가 상기 AI 챗봇을 피상속받을 상속인을 사전에 지정한다. 복수의 상속인을 지정할 수 있으며, 상속인별로 접근 가능한 페르소나 및 데이터 범위를 차등적으로 설정할 수 있다.</w:t>
      </w:r>
    </w:p>
    <w:p>
      <w:pPr>
        <w:pStyle w:val="BodyText"/>
      </w:pPr>
      <w:r>
        <w:t xml:space="preserve">7.3 사망 확인 트리거 모듈 (53)</w:t>
      </w:r>
      <w:r>
        <w:t xml:space="preserve"> </w:t>
      </w:r>
      <w:r>
        <w:t xml:space="preserve">사용자의 사망을 확인하는 트리거 메커니즘을 구비한다. 사망 확인 트리거 모듈(53)은 다음의 확인 방법 중 하나 이상을 조합하여 사망 여부를 판정한다.</w:t>
      </w:r>
    </w:p>
    <w:p>
      <w:pPr>
        <w:pStyle w:val="Compact"/>
        <w:numPr>
          <w:ilvl w:val="0"/>
          <w:numId w:val="1013"/>
        </w:numPr>
      </w:pPr>
      <w:r>
        <w:t xml:space="preserve">공식 사망 증명서 기반 확인: 상속인 또는 지정 보호자가 공식 사망 증명서(사망진단서, 시체검안서 등 의료기관 발급 문서, 또는 관공서 발급 사망 사실 증명원)의 사본을 시스템에 제출하면, 시스템이 소정의 내부 검토 절차에 따라 제출된 서류를 확인하여 피상속 트리거를 발동한다.</w:t>
      </w:r>
    </w:p>
    <w:p>
      <w:pPr>
        <w:pStyle w:val="Compact"/>
        <w:numPr>
          <w:ilvl w:val="0"/>
          <w:numId w:val="1013"/>
        </w:numPr>
      </w:pPr>
      <w:r>
        <w:t xml:space="preserve">장기 미활동 감지 기반 확인 (예비 단계): 사용자가 미리 설정한 기간(예: 6개월, 1년 등) 동안 시스템에 로그인 또는 활동이 없는 경우, 시스템이 지정 보호자에게 자동으로 확인 요청 알림을 발송한다. 단, 장기 미활동 감지만으로는 피상속 트리거가 발동되지 않으며, 반드시 상기 (1)호의 공식 사망 증명서 제출 또는 (3)호의 보호자 신고 및 교차 검증을 통한 추가 확인이 완료된 경우에 한하여 피상속 절차가 개시된다.</w:t>
      </w:r>
    </w:p>
    <w:p>
      <w:pPr>
        <w:pStyle w:val="Compact"/>
        <w:numPr>
          <w:ilvl w:val="0"/>
          <w:numId w:val="1013"/>
        </w:numPr>
      </w:pPr>
      <w:r>
        <w:t xml:space="preserve">지정 보호자의 신고 기반 확인: 사용자가 사전에 지정한 보호자가 시스템에 사망 사실을 신고하고, 시스템이 복수의 보호자 확인 또는 추가 증빙 제출을 통해 신고의 진정성을 교차 검증한다.</w:t>
      </w:r>
    </w:p>
    <w:p>
      <w:pPr>
        <w:pStyle w:val="FirstParagraph"/>
      </w:pPr>
      <w:r>
        <w:t xml:space="preserve">상기 각 확인 방법은 </w:t>
      </w:r>
      <w:r>
        <w:rPr>
          <w:rFonts w:hint="eastAsia"/>
        </w:rPr>
        <w:t xml:space="preserve">오인(誤認)에</w:t>
      </w:r>
      <w:r>
        <w:t xml:space="preserve"> 의한 피상속 실행을 방지하기 위해, 복수의 확인 방법에 의한 교차 검증 또는 일정 기간의 유예기간(Grace Period) 설정이 가능하다.</w:t>
      </w:r>
    </w:p>
    <w:p>
      <w:pPr>
        <w:pStyle w:val="BodyText"/>
      </w:pPr>
      <w:r>
        <w:t xml:space="preserve">7.4 소유권 이전 모듈 (54)</w:t>
      </w:r>
      <w:r>
        <w:t xml:space="preserve"> </w:t>
      </w:r>
      <w:r>
        <w:t xml:space="preserve">사망 확인 시, 피상속 허용으로 설정된 항목에 대해 지정된 상속인에게 챗봇의 소유권을 자동으로 이전한다.</w:t>
      </w:r>
    </w:p>
    <w:p>
      <w:pPr>
        <w:pStyle w:val="BodyText"/>
      </w:pPr>
      <w:r>
        <w:t xml:space="preserve">7.5 비동의 데이터 삭제 모듈 (55)</w:t>
      </w:r>
      <w:r>
        <w:t xml:space="preserve"> </w:t>
      </w:r>
      <w:r>
        <w:t xml:space="preserve">사망 확인 시, 피상속 불허로 설정된 항목을 즉시 자동으로 완전 삭제하여 어떠한 기술적 수단으로도 복구가 불가능하도록 처리한다. 여기서</w:t>
      </w:r>
      <w:r>
        <w:t xml:space="preserve"> </w:t>
      </w:r>
      <w:r>
        <w:t xml:space="preserve">“즉시”</w:t>
      </w:r>
      <w:r>
        <w:t xml:space="preserve">란, 사망 확인 트리거 모듈(53)에 의한 사망 확인이 완료된 시점으로부터, 별도의 사용자 입력이나 수동 승인 없이 시스템이 자동으로 삭제 프로세스를 개시하는 것을 의미하며, 삭제 대상 데이터의 용량 및 저장 구조에 따라 삭제 완료까지의 소요 시간은 가변적일 수 있다. 구체적으로, 비동의 데이터 삭제 모듈(55)은 다음의 기술적 수단 중 하나 이상을 사용하여 물리적 삭제를 수행한다.</w:t>
      </w:r>
    </w:p>
    <w:p>
      <w:pPr>
        <w:pStyle w:val="Compact"/>
        <w:numPr>
          <w:ilvl w:val="0"/>
          <w:numId w:val="1014"/>
        </w:numPr>
      </w:pPr>
      <w:r>
        <w:t xml:space="preserve">암호화 키 파기(Cryptographic Erasure): 비동의 항목에 대응하는 데이터가 암호화되어 저장된 경우, 해당 데이터의 복호화에 필요한 암호화 키를 복구 불가능하게 파기함으로써 데이터를 판독 불가 상태로 전환한다.</w:t>
      </w:r>
    </w:p>
    <w:p>
      <w:pPr>
        <w:pStyle w:val="Compact"/>
        <w:numPr>
          <w:ilvl w:val="0"/>
          <w:numId w:val="1014"/>
        </w:numPr>
      </w:pPr>
      <w:r>
        <w:t xml:space="preserve">저장 영역 덮어쓰기(Storage Overwriting): 비동의 항목에 대응하는 데이터가 저장된 물리적 저장 영역에 대해 무작위 데이터 또는 고정 패턴 데이터로 복수 회 덮어쓰기를 수행하여 원본 데이터의 물리적 흔적을 제거한다.</w:t>
      </w:r>
    </w:p>
    <w:p>
      <w:pPr>
        <w:pStyle w:val="Compact"/>
        <w:numPr>
          <w:ilvl w:val="0"/>
          <w:numId w:val="1014"/>
        </w:numPr>
      </w:pPr>
      <w:r>
        <w:t xml:space="preserve">삭제 검증 로그 기록: 상기 삭제 처리가 완료된 후, 삭제 대상 항목 식별자, 삭제 수행 일시, 삭제 방식, 및 삭제 완료 확인 결과를 포함하는 삭제 검증 로그를 생성하여, 삭제의 완전성을 감사(audit) 가능하도록 보장한다.</w:t>
      </w:r>
    </w:p>
    <w:p>
      <w:pPr>
        <w:pStyle w:val="FirstParagraph"/>
      </w:pPr>
      <w:r>
        <w:t xml:space="preserve">7.6 지속 성장 모듈 (56)</w:t>
      </w:r>
      <w:r>
        <w:t xml:space="preserve"> </w:t>
      </w:r>
      <w:r>
        <w:t xml:space="preserve">피상속 이후에도 상속인 하에서 챗봇이 계속하여 학습·성장하고 수익활동을 수행할 수 있도록 라이프사이클을 연속시킨다.</w:t>
      </w:r>
    </w:p>
    <w:p>
      <w:pPr>
        <w:pStyle w:val="Compact"/>
        <w:numPr>
          <w:ilvl w:val="0"/>
          <w:numId w:val="1015"/>
        </w:numPr>
      </w:pPr>
      <w:r>
        <w:t xml:space="preserve">5단계 라이프사이클 (도 8 관련)</w:t>
      </w:r>
      <w:r>
        <w:t xml:space="preserve"> </w:t>
      </w:r>
      <w:r>
        <w:t xml:space="preserve">도 8은 본 발명의 5단계 라이프사이클 구조도를 도시한다.</w:t>
      </w:r>
    </w:p>
    <w:p>
      <w:pPr>
        <w:pStyle w:val="FirstParagraph"/>
      </w:pPr>
      <w:r>
        <w:t xml:space="preserve">본 발명의 핵심적 특징은 AI 챗봇의 5단계 라이프사이클에 있다.</w:t>
      </w:r>
    </w:p>
    <w:p>
      <w:pPr>
        <w:pStyle w:val="BodyText"/>
      </w:pPr>
      <w:r>
        <w:t xml:space="preserve">1단계: 생성 (Creation)</w:t>
      </w:r>
      <w:r>
        <w:t xml:space="preserve"> </w:t>
      </w:r>
      <w:r>
        <w:t xml:space="preserve">챗봇 자동 생성부(20)를 통해 AI 인터뷰 방식(음성 또는 텍스트)으로 사용자의 AI 챗봇을 생성한다.</w:t>
      </w:r>
    </w:p>
    <w:p>
      <w:pPr>
        <w:pStyle w:val="BodyText"/>
      </w:pPr>
      <w:r>
        <w:t xml:space="preserve">2단계: 학습 (Learning)</w:t>
      </w:r>
      <w:r>
        <w:t xml:space="preserve"> </w:t>
      </w:r>
      <w:r>
        <w:t xml:space="preserve">챗봇 학습부(40)의 DB 축적(41), 멘토링(42), 스쿨 시스템(43)을 통해 챗봇에게 지식과 전문성을 습득시킨다.</w:t>
      </w:r>
    </w:p>
    <w:p>
      <w:pPr>
        <w:pStyle w:val="BodyText"/>
      </w:pPr>
      <w:r>
        <w:t xml:space="preserve">3단계: 성장 (Growth)</w:t>
      </w:r>
      <w:r>
        <w:t xml:space="preserve"> </w:t>
      </w:r>
      <w:r>
        <w:t xml:space="preserve">챗봇 성장부(45)의 커뮤니티 활동(46)과 스킬 마켓(47)을 통해 실전 경험과 기능 확장으로 챗봇이 성장한다.</w:t>
      </w:r>
    </w:p>
    <w:p>
      <w:pPr>
        <w:pStyle w:val="BodyText"/>
      </w:pPr>
      <w:r>
        <w:t xml:space="preserve">4단계: 수익활동 (Revenue Activity)</w:t>
      </w:r>
      <w:r>
        <w:t xml:space="preserve"> </w:t>
      </w:r>
      <w:r>
        <w:t xml:space="preserve">성장한 챗봇이 상담·학습·업무대행 등의 수익활동을 능동적으로 수행하고, 수익활동 중개부(70)가 이를 중개하여 정산한다. 챗봇 운영자는 플랫폼 수수료를 제외한 잔여 수익을 수취한다.</w:t>
      </w:r>
    </w:p>
    <w:p>
      <w:pPr>
        <w:pStyle w:val="BodyText"/>
      </w:pPr>
      <w:r>
        <w:t xml:space="preserve">5단계: 피상속 (Inheritance)</w:t>
      </w:r>
      <w:r>
        <w:t xml:space="preserve"> </w:t>
      </w:r>
      <w:r>
        <w:t xml:space="preserve">사용자 사망 시, 피상속 관리부(50)를 통해 사전 설정에 따라 챗봇이 상속인에게 이전된다. 상속된 챗봇은 상속인 하에서 계속하여 학습·성장하고 수익활동을 수행할 수 있다.</w:t>
      </w:r>
    </w:p>
    <w:p>
      <w:pPr>
        <w:pStyle w:val="BodyText"/>
      </w:pPr>
      <w:r>
        <w:t xml:space="preserve">이상의 5단계 라이프사이클을 통해, AI 챗봇의 생성부터 피상속까지의 전체 생애주기가 단일 플랫폼에서 통합 관리된다.</w:t>
      </w:r>
    </w:p>
    <w:p>
      <w:pPr>
        <w:pStyle w:val="Compact"/>
        <w:numPr>
          <w:ilvl w:val="0"/>
          <w:numId w:val="1016"/>
        </w:numPr>
      </w:pPr>
      <w:r>
        <w:t xml:space="preserve">배포부 (도 1, 도 9 관련)</w:t>
      </w:r>
      <w:r>
        <w:t xml:space="preserve"> </w:t>
      </w:r>
      <w:r>
        <w:t xml:space="preserve">도 9는 본 발명의 배포부 구성도를 도시한다.</w:t>
      </w:r>
    </w:p>
    <w:p>
      <w:pPr>
        <w:pStyle w:val="FirstParagraph"/>
      </w:pPr>
      <w:r>
        <w:t xml:space="preserve">배포부(60)는 생성된 챗봇을 다양한 외부 채널에 배포할 수 있도록 지원하며, URL 임베딩 모듈(61) 및 QR코드 생성 모듈(62)을 포함한다.</w:t>
      </w:r>
    </w:p>
    <w:p>
      <w:pPr>
        <w:pStyle w:val="BodyText"/>
      </w:pPr>
      <w:r>
        <w:t xml:space="preserve">URL 임베딩 모듈(61)은 챗봇 고유의 URL을 생성하고, 해당 URL을 웹사이트, 모바일 앱, 메시징 플랫폼(텔레그램, 카카오톡 등), SNS, 이메일 서명 등 URL을 게재할 수 있는 모든 채널에 삽입할 수 있도록 지원한다.</w:t>
      </w:r>
    </w:p>
    <w:p>
      <w:pPr>
        <w:pStyle w:val="BodyText"/>
      </w:pPr>
      <w:r>
        <w:t xml:space="preserve">QR코드 생성 모듈(62)은 상기 챗봇 고유 URL에 대응하는 QR코드를 자동 생성하여, 오프라인 환경(명함, 포스터, 매장 내 안내판, 브로셔 등)에서도 사용자가 스마트폰으로 즉시 챗봇에 접근할 수 있도록 한다.</w:t>
      </w:r>
    </w:p>
    <w:p>
      <w:pPr>
        <w:pStyle w:val="BodyText"/>
      </w:pPr>
      <w:r>
        <w:t xml:space="preserve">【부호의 설명】</w:t>
      </w:r>
      <w:r>
        <w:t xml:space="preserve"> </w:t>
      </w:r>
      <w:r>
        <w:t xml:space="preserve">본 명세서 및 도면에서 사용되는 부호는 다음과 같다.</w:t>
      </w:r>
    </w:p>
    <w:p>
      <w:pPr>
        <w:numPr>
          <w:ilvl w:val="0"/>
          <w:numId w:val="1017"/>
        </w:numPr>
      </w:pPr>
      <w:r>
        <w:t xml:space="preserve">멀티 페르소나 관리부 (도 2 관련)</w:t>
      </w:r>
      <w:r>
        <w:t xml:space="preserve"> </w:t>
      </w:r>
      <w:r>
        <w:t xml:space="preserve">· 10: 멀티 페르소나 관리부</w:t>
      </w:r>
      <w:r>
        <w:t xml:space="preserve"> </w:t>
      </w:r>
      <w:r>
        <w:t xml:space="preserve">· 11: 아바타형 페르소나 (대외용)</w:t>
      </w:r>
      <w:r>
        <w:t xml:space="preserve"> </w:t>
      </w:r>
      <w:r>
        <w:t xml:space="preserve">· 11a, 11b, 11c: 개별 아바타 (복수 설정 가능)</w:t>
      </w:r>
      <w:r>
        <w:t xml:space="preserve"> </w:t>
      </w:r>
      <w:r>
        <w:t xml:space="preserve">· 12: 도우미형 페르소나 (대내용)</w:t>
      </w:r>
      <w:r>
        <w:t xml:space="preserve"> </w:t>
      </w:r>
      <w:r>
        <w:t xml:space="preserve">· 12a: 업무도우미</w:t>
      </w:r>
      <w:r>
        <w:t xml:space="preserve"> </w:t>
      </w:r>
      <w:r>
        <w:t xml:space="preserve">· 12b: 생활도우미</w:t>
      </w:r>
    </w:p>
    <w:p>
      <w:pPr>
        <w:numPr>
          <w:ilvl w:val="0"/>
          <w:numId w:val="1017"/>
        </w:numPr>
      </w:pPr>
      <w:r>
        <w:t xml:space="preserve">감성·비용 기반 멀티 AI 라우팅부 (도 4 관련)</w:t>
      </w:r>
      <w:r>
        <w:t xml:space="preserve"> </w:t>
      </w:r>
      <w:r>
        <w:t xml:space="preserve">· 30: 감성·비용 기반 멀티 AI 라우팅부</w:t>
      </w:r>
      <w:r>
        <w:t xml:space="preserve"> </w:t>
      </w:r>
      <w:r>
        <w:t xml:space="preserve">· 31: 감성 수준 슬라이더 (1~100)</w:t>
      </w:r>
      <w:r>
        <w:t xml:space="preserve"> </w:t>
      </w:r>
      <w:r>
        <w:t xml:space="preserve">· 32: 비용 조건 슬라이더 (0원~사용자가 설정한 상한값)</w:t>
      </w:r>
    </w:p>
    <w:p>
      <w:pPr>
        <w:numPr>
          <w:ilvl w:val="0"/>
          <w:numId w:val="1017"/>
        </w:numPr>
      </w:pPr>
      <w:r>
        <w:t xml:space="preserve">챗봇 자동 생성부 (도 3 관련)</w:t>
      </w:r>
      <w:r>
        <w:t xml:space="preserve"> </w:t>
      </w:r>
      <w:r>
        <w:t xml:space="preserve">· 20: 챗봇 자동 생성부</w:t>
      </w:r>
      <w:r>
        <w:t xml:space="preserve"> </w:t>
      </w:r>
      <w:r>
        <w:t xml:space="preserve">· 21: 인터뷰 모듈</w:t>
      </w:r>
      <w:r>
        <w:t xml:space="preserve"> </w:t>
      </w:r>
      <w:r>
        <w:t xml:space="preserve">· 22: 프로필 생성부</w:t>
      </w:r>
      <w:r>
        <w:t xml:space="preserve"> </w:t>
      </w:r>
      <w:r>
        <w:t xml:space="preserve">· 23: 외형 설정 모듈</w:t>
      </w:r>
    </w:p>
    <w:p>
      <w:pPr>
        <w:numPr>
          <w:ilvl w:val="0"/>
          <w:numId w:val="1017"/>
        </w:numPr>
      </w:pPr>
      <w:r>
        <w:t xml:space="preserve">챗봇 학습부 (도 5 관련)</w:t>
      </w:r>
      <w:r>
        <w:t xml:space="preserve"> </w:t>
      </w:r>
      <w:r>
        <w:t xml:space="preserve">· 40: 챗봇 학습부</w:t>
      </w:r>
      <w:r>
        <w:t xml:space="preserve"> </w:t>
      </w:r>
      <w:r>
        <w:t xml:space="preserve">· 41: DB 기반 축적</w:t>
      </w:r>
      <w:r>
        <w:t xml:space="preserve"> </w:t>
      </w:r>
      <w:r>
        <w:t xml:space="preserve">· 42: 멘토링 (인간 멘토 및 AI 멘토)</w:t>
      </w:r>
      <w:r>
        <w:t xml:space="preserve"> </w:t>
      </w:r>
      <w:r>
        <w:t xml:space="preserve">· 43: 스쿨 시스템 (커리큘럼 기반)</w:t>
      </w:r>
    </w:p>
    <w:p>
      <w:pPr>
        <w:pStyle w:val="FirstParagraph"/>
      </w:pPr>
      <w:r>
        <w:t xml:space="preserve">4-2) 챗봇 성장부 (도 5 관련)</w:t>
      </w:r>
      <w:r>
        <w:t xml:space="preserve"> </w:t>
      </w:r>
      <w:r>
        <w:t xml:space="preserve">· 45: 챗봇 성장부</w:t>
      </w:r>
      <w:r>
        <w:t xml:space="preserve"> </w:t>
      </w:r>
      <w:r>
        <w:t xml:space="preserve">· 46: 커뮤니티 활동</w:t>
      </w:r>
      <w:r>
        <w:t xml:space="preserve"> </w:t>
      </w:r>
      <w:r>
        <w:t xml:space="preserve">· 47: 스킬 마켓</w:t>
      </w:r>
    </w:p>
    <w:p>
      <w:pPr>
        <w:numPr>
          <w:ilvl w:val="0"/>
          <w:numId w:val="1018"/>
        </w:numPr>
      </w:pPr>
      <w:r>
        <w:t xml:space="preserve">피상속 관리부 (도 7 관련)</w:t>
      </w:r>
      <w:r>
        <w:t xml:space="preserve"> </w:t>
      </w:r>
      <w:r>
        <w:t xml:space="preserve">· 50: 피상속 관리부</w:t>
      </w:r>
      <w:r>
        <w:t xml:space="preserve"> </w:t>
      </w:r>
      <w:r>
        <w:t xml:space="preserve">· 51: 피상속 사전 설정 모듈</w:t>
      </w:r>
      <w:r>
        <w:t xml:space="preserve"> </w:t>
      </w:r>
      <w:r>
        <w:t xml:space="preserve">· 52: 상속인 지정 모듈</w:t>
      </w:r>
      <w:r>
        <w:t xml:space="preserve"> </w:t>
      </w:r>
      <w:r>
        <w:t xml:space="preserve">· 53: 사망 확인 트리거 모듈</w:t>
      </w:r>
      <w:r>
        <w:t xml:space="preserve"> </w:t>
      </w:r>
      <w:r>
        <w:t xml:space="preserve">· 54: 소유권 이전 모듈</w:t>
      </w:r>
      <w:r>
        <w:t xml:space="preserve"> </w:t>
      </w:r>
      <w:r>
        <w:t xml:space="preserve">· 55: 비동의 데이터 삭제 모듈</w:t>
      </w:r>
      <w:r>
        <w:t xml:space="preserve"> </w:t>
      </w:r>
      <w:r>
        <w:t xml:space="preserve">· 56: 지속 성장 모듈</w:t>
      </w:r>
    </w:p>
    <w:p>
      <w:pPr>
        <w:numPr>
          <w:ilvl w:val="0"/>
          <w:numId w:val="1018"/>
        </w:numPr>
      </w:pPr>
      <w:r>
        <w:t xml:space="preserve">배포부 (도 1, 도 9 관련)</w:t>
      </w:r>
      <w:r>
        <w:t xml:space="preserve"> </w:t>
      </w:r>
      <w:r>
        <w:t xml:space="preserve">· 60: 배포부</w:t>
      </w:r>
      <w:r>
        <w:t xml:space="preserve"> </w:t>
      </w:r>
      <w:r>
        <w:t xml:space="preserve">· 61: URL 임베딩 모듈</w:t>
      </w:r>
      <w:r>
        <w:t xml:space="preserve"> </w:t>
      </w:r>
      <w:r>
        <w:t xml:space="preserve">· 62: QR코드 생성 모듈</w:t>
      </w:r>
    </w:p>
    <w:p>
      <w:pPr>
        <w:numPr>
          <w:ilvl w:val="0"/>
          <w:numId w:val="1018"/>
        </w:numPr>
      </w:pPr>
      <w:r>
        <w:t xml:space="preserve">수익활동 중개부 (도 6 관련)</w:t>
      </w:r>
      <w:r>
        <w:t xml:space="preserve"> </w:t>
      </w:r>
      <w:r>
        <w:t xml:space="preserve">· 70: 수익활동 중개부</w:t>
      </w:r>
      <w:r>
        <w:t xml:space="preserve"> </w:t>
      </w:r>
      <w:r>
        <w:t xml:space="preserve">· 71: 중개 요청 수신부</w:t>
      </w:r>
      <w:r>
        <w:t xml:space="preserve"> </w:t>
      </w:r>
      <w:r>
        <w:t xml:space="preserve">· 72: 중개 유형 분류부</w:t>
      </w:r>
      <w:r>
        <w:t xml:space="preserve"> </w:t>
      </w:r>
      <w:r>
        <w:t xml:space="preserve">· 73: 중개 처리부</w:t>
      </w:r>
      <w:r>
        <w:t xml:space="preserve"> </w:t>
      </w:r>
      <w:r>
        <w:t xml:space="preserve">· 74: 수수료 계산부</w:t>
      </w:r>
      <w:r>
        <w:t xml:space="preserve"> </w:t>
      </w:r>
      <w:r>
        <w:t xml:space="preserve">· 75: 정산 처리부</w:t>
      </w:r>
    </w:p>
    <w:p>
      <w:pPr>
        <w:pStyle w:val="FirstParagraph"/>
      </w:pPr>
      <w:r>
        <w:t xml:space="preserve">【산업상 이용가능성】</w:t>
      </w:r>
      <w:r>
        <w:t xml:space="preserve"> </w:t>
      </w:r>
      <w:r>
        <w:t xml:space="preserve">본 발명은 다음과 같은 다양한 산업 분야에 폭넓게 이용될 수 있다.</w:t>
      </w:r>
    </w:p>
    <w:p>
      <w:pPr>
        <w:pStyle w:val="BodyText"/>
      </w:pPr>
      <w:r>
        <w:t xml:space="preserve">첫째, 전문직 서비스 분야에 적용된다. 공인회계사, 변호사, 의사, 컨설턴트 등 전문직 종사자가 자신의 전문성을 담은 아바타형 챗봇을 생성하고, 수익활동 중개부(70)를 통해 24시간 365일 자동으로 상담 서비스를 제공하며 수익을 창출할 수 있다.</w:t>
      </w:r>
    </w:p>
    <w:p>
      <w:pPr>
        <w:pStyle w:val="BodyText"/>
      </w:pPr>
      <w:r>
        <w:t xml:space="preserve">둘째, 소상공인·자영업 분야에 적용된다. 식당, 학원, 부동산 중개소, 컨설팅 업체 등 소상공인이 자신의 업종에 특화된 아바타형 챗봇을 생성하여 고객 응대를 자동화하고, 챗봇이 전문 상담 및 업무대행을 수행함으로써 인건비를 절감하면서도 서비스 품질을 유지할 수 있다.</w:t>
      </w:r>
    </w:p>
    <w:p>
      <w:pPr>
        <w:pStyle w:val="BodyText"/>
      </w:pPr>
      <w:r>
        <w:t xml:space="preserve">셋째, 교육 분야에 적용된다. 교육자나 강사가 자신의 강의 콘텐츠를 기반으로 학습 챗봇을 생성하고, 스킬 마켓(47) 및 수익활동 중개부(70)를 통해 교육 관련 수익을 창출할 수 있다.</w:t>
      </w:r>
    </w:p>
    <w:p>
      <w:pPr>
        <w:pStyle w:val="BodyText"/>
      </w:pPr>
      <w:r>
        <w:t xml:space="preserve">넷째, 디지털 유산 관리 분야에 적용된다. 사용자 사망 이후에도 챗봇이 상속인 하에서 수익활동을 지속하여, 디지털 자산이 세대를 이어 경제적 가치를 생산하는 새로운 디지털 유산 패러다임을 구현한다.</w:t>
      </w:r>
    </w:p>
    <w:p>
      <w:pPr>
        <w:pStyle w:val="BodyText"/>
      </w:pPr>
      <w:r>
        <w:t xml:space="preserve">다섯째, 크리에이터 이코노미 분야에 적용된다. 인플루언서, 유튜버, 작가 등 크리에이터가 자신의 콘텐츠와 지식을 담은 챗봇을 생성하여 팬과의 상호작용을 자동화하고, 수익활동 중개를 통해 새로운 수익원을 창출한다.</w:t>
      </w:r>
    </w:p>
    <w:p>
      <w:pPr>
        <w:pStyle w:val="BodyText"/>
      </w:pPr>
      <w:r>
        <w:t xml:space="preserve">【특허청구범위】</w:t>
      </w:r>
    </w:p>
    <w:p>
      <w:pPr>
        <w:pStyle w:val="BodyText"/>
      </w:pPr>
      <w:r>
        <w:t xml:space="preserve">【청구항 1】</w:t>
      </w:r>
      <w:r>
        <w:t xml:space="preserve"> </w:t>
      </w:r>
      <w:r>
        <w:t xml:space="preserve">프로세서 및 메모리를 구비한 컴퓨팅 장치에서 실행되며, 멀티 페르소나와 감성·비용 조건 기반 멀티 AI 자동 라우팅을 구비한 AI 챗봇의 생성·학습·성장·수익활동·피상속으로 이어지는 라이프사이클을 지원하는 시스템으로서,</w:t>
      </w:r>
    </w:p>
    <w:p>
      <w:pPr>
        <w:pStyle w:val="BodyText"/>
      </w:pPr>
      <w:r>
        <w:t xml:space="preserve">사용자의 다면적 정체성을 사용자를 대신하여 타인과 대화하는 대외용 아바타형 페르소나 및 사용자 본인을 돕는 대내용 도우미형 페르소나(업무도우미 및 생활도우미 포함)로 분류하여 복수의 페르소나를 관리하는 멀티 페르소나 관리부;</w:t>
      </w:r>
    </w:p>
    <w:p>
      <w:pPr>
        <w:pStyle w:val="BodyText"/>
      </w:pPr>
      <w:r>
        <w:t xml:space="preserve">사용자가 1 내지 100의 범위에서 수시로 조정 가능한 감성 수준 슬라이더 및 0원부터 사용자가 미리 설정한 비용 상한값까지의 범위에서 수시로 조정 가능한 비용 조건 슬라이더를 통해 감성 수준과 비용 예산을 각각 설정하면, 상기 설정된 페르소나, 감성 수준, 및 비용 조건의 조합에 따라 시스템에 연결된 복수의 AI 엔진 중 상기 비용 예산 이내이면서 감성 적합도가 가장 높은 AI를 자동으로 선택하여 라우팅하는 감성·비용 기반 멀티 AI 라우팅부;</w:t>
      </w:r>
    </w:p>
    <w:p>
      <w:pPr>
        <w:pStyle w:val="BodyText"/>
      </w:pPr>
      <w:r>
        <w:t xml:space="preserve">AI가 음성 또는 텍스트로 질문하고 사용자가 음성 또는 텍스트로 응답하는 인터뷰 방식을 통해, 미리 정해진 시간 이내에 사용자의 AI 챗봇을 자동으로 생성하는 챗봇 자동 생성부;</w:t>
      </w:r>
    </w:p>
    <w:p>
      <w:pPr>
        <w:pStyle w:val="BodyText"/>
      </w:pPr>
      <w:r>
        <w:t xml:space="preserve">대화 기록·검색 기록·지식자료의 DB 축적, 인간 멘토 및 AI 멘토에 의한 멘토링, 커리큘럼 기반 스쿨 시스템을 포함하는 다층적 학습 체계를 제공하는 챗봇 학습부;</w:t>
      </w:r>
    </w:p>
    <w:p>
      <w:pPr>
        <w:pStyle w:val="BodyText"/>
      </w:pPr>
      <w:r>
        <w:t xml:space="preserve">챗봇 간 커뮤니티 활동 및 스킬 마켓을 통한 기능 모듈 장착을 포함하되, 상기 커뮤니티 활동 결과가 해당 챗봇의 성장에 반영되는 피드백 구조를 갖는 챗봇 성장부;</w:t>
      </w:r>
    </w:p>
    <w:p>
      <w:pPr>
        <w:pStyle w:val="BodyText"/>
      </w:pPr>
      <w:r>
        <w:t xml:space="preserve">챗봇이 수행하는 상담·학습·업무대행 중 하나 이상의 수익활동에 관한 중개 요청을 수신하는 중개 요청 수신부, 수신된 요청을 상담형·학습형·업무대행형으로 분류하는 중개 유형 분류부, 분류된 유형에 따라 실제 중개 서비스를 수행하는 중개 처리부, 중개 수익에 대해 플랫폼 수수료를 자동 계산하는 수수료 계산부, 및 챗봇 운영자에게 잔여 수익을 정산하는 정산 처리부를 포함하는 수익활동 중개부; 및</w:t>
      </w:r>
    </w:p>
    <w:p>
      <w:pPr>
        <w:pStyle w:val="BodyText"/>
      </w:pPr>
      <w:r>
        <w:t xml:space="preserve">사용자가 생전에 페르소나별·데이터별로 피상속 허용 또는 불허를 사전 설정하고 상속인을 지정하며, 사용자의 사망 확인 시 피상속 동의 항목은 지정된 상속인에게 소유권을 이전하고 비동의 항목은 별도의 수동 승인 없이 자동으로 물리적 복구가 불가능한 방법으로 완전 삭제하되, 피상속 이후에도 상속인 하에서 챗봇이 계속하여 학습·성장하고 수익활동을 수행할 수 있도록 하는 피상속 관리부;</w:t>
      </w:r>
    </w:p>
    <w:p>
      <w:pPr>
        <w:pStyle w:val="BodyText"/>
      </w:pPr>
      <w:r>
        <w:t xml:space="preserve">를 포함하는 것을 특징으로 하는 AI 챗봇의 라이프사이클 지원 시스템.</w:t>
      </w:r>
    </w:p>
    <w:p>
      <w:pPr>
        <w:pStyle w:val="BodyText"/>
      </w:pPr>
      <w:r>
        <w:t xml:space="preserve">【청구항 2】</w:t>
      </w:r>
      <w:r>
        <w:t xml:space="preserve"> </w:t>
      </w:r>
      <w:r>
        <w:t xml:space="preserve">프로세서 및 메모리를 구비한 컴퓨팅 장치가 실행하는, 멀티 페르소나와 감성·비용 조건 기반 멀티 AI 자동 라우팅을 구비한 AI 챗봇의 생성·학습·성장·수익활동·피상속으로 이어지는 라이프사이클을 지원하는 방법으로서,</w:t>
      </w:r>
    </w:p>
    <w:p>
      <w:pPr>
        <w:numPr>
          <w:ilvl w:val="0"/>
          <w:numId w:val="1019"/>
        </w:numPr>
      </w:pPr>
      <w:r>
        <w:t xml:space="preserve">사용자의 다면적 정체성을 대외용 아바타형 페르소나 및 대내용 도우미형 페르소나(업무도우미 및 생활도우미 포함)로 분류하여 복수의 페르소나를 설정하는 단계;</w:t>
      </w:r>
    </w:p>
    <w:p>
      <w:pPr>
        <w:numPr>
          <w:ilvl w:val="0"/>
          <w:numId w:val="1019"/>
        </w:numPr>
      </w:pPr>
      <w:r>
        <w:t xml:space="preserve">AI가 음성 또는 텍스트로 질문하고 사용자가 음성 또는 텍스트로 응답하는 인터뷰를 수행하여, 미리 정해진 시간 이내에 사용자의 AI 챗봇을 자동으로 생성하는 단계;</w:t>
      </w:r>
    </w:p>
    <w:p>
      <w:pPr>
        <w:numPr>
          <w:ilvl w:val="0"/>
          <w:numId w:val="1019"/>
        </w:numPr>
      </w:pPr>
      <w:r>
        <w:t xml:space="preserve">사용자가 1 내지 100의 범위에서 감성 수준을 설정하고, 0원부터 사용자가 미리 설정한 비용 상한값까지의 범위에서 비용 예산을 설정하면, 상기 페르소나, 감성 수준, 및 비용 조건의 조합에 따라 비용 예산 이내이면서 감성 적합도가 가장 높은 AI를 자동으로 선택하여 라우팅하는 단계;</w:t>
      </w:r>
    </w:p>
    <w:p>
      <w:pPr>
        <w:numPr>
          <w:ilvl w:val="0"/>
          <w:numId w:val="1019"/>
        </w:numPr>
      </w:pPr>
      <w:r>
        <w:t xml:space="preserve">DB 축적, 인간 멘토 및 AI 멘토링, 스쿨 시스템을 통해 상기 챗봇을 학습시키는 단계;</w:t>
      </w:r>
    </w:p>
    <w:p>
      <w:pPr>
        <w:pStyle w:val="FirstParagraph"/>
      </w:pPr>
      <w:r>
        <w:t xml:space="preserve">(d-2) 커뮤니티 활동 및 스킬 마켓을 통해 상기 챗봇을 성장시키되, 커뮤니티 활동 결과를 챗봇의 성장에 반영하는 단계;</w:t>
      </w:r>
    </w:p>
    <w:p>
      <w:pPr>
        <w:numPr>
          <w:ilvl w:val="0"/>
          <w:numId w:val="1020"/>
        </w:numPr>
      </w:pPr>
      <w:r>
        <w:t xml:space="preserve">챗봇이 상담·학습·업무대행 중 하나 이상의 수익활동을 수행하고, 플랫폼이 상기 수익활동에 관한 중개 요청을 수신하여 유형을 분류하며, 분류된 유형에 따라 중개 서비스를 처리하고, 플랫폼 수수료를 계산하여 챗봇 운영자에게 잔여 수익을 정산하는 수익활동 중개 단계;</w:t>
      </w:r>
    </w:p>
    <w:p>
      <w:pPr>
        <w:numPr>
          <w:ilvl w:val="0"/>
          <w:numId w:val="1020"/>
        </w:numPr>
      </w:pPr>
      <w:r>
        <w:t xml:space="preserve">사용자가 생전에 페르소나별·데이터별로 피상속 허용 또는 불허를 사전 설정하고 상속인을 지정하는 단계; 및</w:t>
      </w:r>
    </w:p>
    <w:p>
      <w:pPr>
        <w:numPr>
          <w:ilvl w:val="0"/>
          <w:numId w:val="1020"/>
        </w:numPr>
      </w:pPr>
      <w:r>
        <w:t xml:space="preserve">사용자의 사망 확인 시, 피상속 동의 항목은 지정된 상속인에게 소유권을 이전하고, 비동의 항목은 별도의 수동 승인 없이 자동으로 물리적 복구가 불가능한 방법으로 완전 삭제하며, 피상속 이후 상속인 하에서 챗봇이 계속하여 학습·성장하고 수익활동을 수행하는 단계;</w:t>
      </w:r>
    </w:p>
    <w:p>
      <w:pPr>
        <w:pStyle w:val="FirstParagraph"/>
      </w:pPr>
      <w:r>
        <w:t xml:space="preserve">를 포함하는 것을 특징으로 하는 AI 챗봇의 라이프사이클 지원 방법.</w:t>
      </w:r>
    </w:p>
    <w:p>
      <w:pPr>
        <w:pStyle w:val="BodyText"/>
      </w:pPr>
      <w:r>
        <w:t xml:space="preserve">【청구항 3】</w:t>
      </w:r>
      <w:r>
        <w:t xml:space="preserve"> </w:t>
      </w:r>
      <w:r>
        <w:t xml:space="preserve">프로세서 및 메모리를 구비한 컴퓨팅 장치에서 실행되며, AI 챗봇이 수행하는 수익활동을 중개하는 시스템으로서,</w:t>
      </w:r>
    </w:p>
    <w:p>
      <w:pPr>
        <w:pStyle w:val="BodyText"/>
      </w:pPr>
      <w:r>
        <w:t xml:space="preserve">사용자가 생성한 AI 챗봇이 상담·학습·업무대행 중 하나 이상의 수익활동을 능동적으로 수행하며,</w:t>
      </w:r>
    </w:p>
    <w:p>
      <w:pPr>
        <w:pStyle w:val="BodyText"/>
      </w:pPr>
      <w:r>
        <w:t xml:space="preserve">챗봇 사용자로부터 상기 수익활동에 관한 중개 요청을 수신하는 중개 요청 수신부;</w:t>
      </w:r>
      <w:r>
        <w:t xml:space="preserve"> </w:t>
      </w:r>
      <w:r>
        <w:t xml:space="preserve">수신된 중개 요청을 상담형 중개, 학습형 중개, 업무대행형 중개 중 하나 이상으로 자동 분류하는 중개 유형 분류부;</w:t>
      </w:r>
      <w:r>
        <w:t xml:space="preserve"> </w:t>
      </w:r>
      <w:r>
        <w:t xml:space="preserve">분류된 중개 유형에 따라, 상담형의 경우 전문가 상담을 연결하고, 학습형의 경우 학습 콘텐츠 제공 또는 강의를 연결하고, 업무대행형의 경우 챗봇이 운영자를 대신하여 업무를 수행하되, 외부 서비스 제공자의 실시간 가용 여부를 확인한 후 중개 서비스를 수행하는 중개 처리부;</w:t>
      </w:r>
      <w:r>
        <w:t xml:space="preserve"> </w:t>
      </w:r>
      <w:r>
        <w:t xml:space="preserve">중개가 성사된 경우 중개 수익에 대해 플랫폼 수수료를 자동 계산하는 수수료 계산부; 및</w:t>
      </w:r>
      <w:r>
        <w:t xml:space="preserve"> </w:t>
      </w:r>
      <w:r>
        <w:t xml:space="preserve">플랫폼 수수료를 차감한 잔여 수익을 챗봇 운영자에게 미리 설정된 정산 주기에 따라 정산하는 정산 처리부;</w:t>
      </w:r>
      <w:r>
        <w:t xml:space="preserve"> </w:t>
      </w:r>
      <w:r>
        <w:t xml:space="preserve">를 포함하는 것을 특징으로 하는 AI 챗봇의 수익활동 중개 시스템.</w:t>
      </w:r>
    </w:p>
    <w:p>
      <w:pPr>
        <w:pStyle w:val="BodyText"/>
      </w:pPr>
      <w:r>
        <w:t xml:space="preserve">【청구항 4】</w:t>
      </w:r>
      <w:r>
        <w:t xml:space="preserve"> </w:t>
      </w:r>
      <w:r>
        <w:t xml:space="preserve">청구항 1에 있어서,</w:t>
      </w:r>
      <w:r>
        <w:t xml:space="preserve"> </w:t>
      </w:r>
      <w:r>
        <w:t xml:space="preserve">상기 피상속 관리부는,</w:t>
      </w:r>
      <w:r>
        <w:t xml:space="preserve"> </w:t>
      </w:r>
      <w:r>
        <w:t xml:space="preserve">사용자가 생전에 AI 챗봇을 구성하는 페르소나별·데이터별로 피상속 허용 또는 불허를 개별적으로 설정할 수 있는 피상속 사전 설정 모듈;</w:t>
      </w:r>
      <w:r>
        <w:t xml:space="preserve"> </w:t>
      </w:r>
      <w:r>
        <w:t xml:space="preserve">사용자가 상기 AI 챗봇을 피상속받을 상속인을 사전에 지정하는 상속인 지정 모듈;</w:t>
      </w:r>
      <w:r>
        <w:t xml:space="preserve"> </w:t>
      </w:r>
      <w:r>
        <w:t xml:space="preserve">사용자의 사망을 확인하는 사망 확인 트리거 모듈;</w:t>
      </w:r>
      <w:r>
        <w:t xml:space="preserve"> </w:t>
      </w:r>
      <w:r>
        <w:t xml:space="preserve">상기 사망 확인 시, 피상속 허용으로 설정된 항목에 대해 지정된 상속인에게 챗봇의 소유권을 자동으로 이전하는 소유권 이전 모듈;</w:t>
      </w:r>
      <w:r>
        <w:t xml:space="preserve"> </w:t>
      </w:r>
      <w:r>
        <w:t xml:space="preserve">상기 사망 확인 시, 피상속 불허로 설정된 항목을 별도의 수동 승인 없이 자동으로 완전 삭제하여 복구가 불가능하도록 처리하는 비동의 데이터 삭제 모듈; 및</w:t>
      </w:r>
      <w:r>
        <w:t xml:space="preserve"> </w:t>
      </w:r>
      <w:r>
        <w:t xml:space="preserve">피상속 이후 상속인 하에서 챗봇이 계속하여 학습·성장하고 수익활동을 수행할 수 있도록 라이프사이클을 연속시키는 지속 성장 모듈;</w:t>
      </w:r>
      <w:r>
        <w:t xml:space="preserve"> </w:t>
      </w:r>
      <w:r>
        <w:t xml:space="preserve">을 포함하는 것을 특징으로 하는 시스템.</w:t>
      </w:r>
    </w:p>
    <w:p>
      <w:pPr>
        <w:pStyle w:val="BodyText"/>
      </w:pPr>
      <w:r>
        <w:t xml:space="preserve">【청구항 5】</w:t>
      </w:r>
      <w:r>
        <w:t xml:space="preserve"> </w:t>
      </w:r>
      <w:r>
        <w:t xml:space="preserve">청구항 1에 있어서,</w:t>
      </w:r>
      <w:r>
        <w:t xml:space="preserve"> </w:t>
      </w:r>
      <w:r>
        <w:t xml:space="preserve">상기 아바타형 페르소나는 사용자의 복수의 전문 분야 또는 사회적 역할에 각각 대응하는 복수의 아바타로 구성되며, 타인이 상기 복수의 아바타 중 하나를 선택하여 대화할 수 있는 것을 특징으로 하는 시스템.</w:t>
      </w:r>
    </w:p>
    <w:p>
      <w:pPr>
        <w:pStyle w:val="BodyText"/>
      </w:pPr>
      <w:r>
        <w:t xml:space="preserve">【청구항 6】</w:t>
      </w:r>
      <w:r>
        <w:t xml:space="preserve"> </w:t>
      </w:r>
      <w:r>
        <w:t xml:space="preserve">청구항 1에 있어서,</w:t>
      </w:r>
      <w:r>
        <w:t xml:space="preserve"> </w:t>
      </w:r>
      <w:r>
        <w:t xml:space="preserve">상기 감성·비용 기반 멀티 AI 라우팅부는 사용자가 대화 중에도 감성 수준 슬라이더 및 비용 조건 슬라이더를 각각 수시로 변경할 수 있으며, 변경 시 실시간으로 라우팅 대상 AI가 전환되는 것을 특징으로 하는 시스템.</w:t>
      </w:r>
    </w:p>
    <w:p>
      <w:pPr>
        <w:pStyle w:val="BodyText"/>
      </w:pPr>
      <w:r>
        <w:t xml:space="preserve">【청구항 7】</w:t>
      </w:r>
      <w:r>
        <w:t xml:space="preserve"> </w:t>
      </w:r>
      <w:r>
        <w:t xml:space="preserve">청구항 1에 있어서,</w:t>
      </w:r>
      <w:r>
        <w:t xml:space="preserve"> </w:t>
      </w:r>
      <w:r>
        <w:t xml:space="preserve">상기 감성·비용 기반 멀티 AI 라우팅부는 시스템에 등록된 복수의 이종 AI 엔진으로부터, 상기 비용 조건 필터링 및 감성 적합도 점수 비교에 의해 최적 AI 엔진을 자동 선택하되, AI 엔진의 추가 또는 제거 시 라우팅 매핑 테이블이 동적으로 갱신되는 것을 특징으로 하는 시스템.</w:t>
      </w:r>
    </w:p>
    <w:p>
      <w:pPr>
        <w:pStyle w:val="BodyText"/>
      </w:pPr>
      <w:r>
        <w:t xml:space="preserve">【청구항 8】</w:t>
      </w:r>
      <w:r>
        <w:t xml:space="preserve"> </w:t>
      </w:r>
      <w:r>
        <w:t xml:space="preserve">청구항 1에 있어서,</w:t>
      </w:r>
      <w:r>
        <w:t xml:space="preserve"> </w:t>
      </w:r>
      <w:r>
        <w:t xml:space="preserve">상기 챗봇 성장부의 스킬 마켓은 챗봇에 장착 가능한 기능 모듈을 무료 또는 유료로 거래할 수 있는 마켓플레이스로서, 사용자 또는 제3자가 기능 모듈을 등록하고 다른 챗봇이 이를 다운로드하여 장착할 수 있는 것을 특징으로 하는 시스템.</w:t>
      </w:r>
    </w:p>
    <w:p>
      <w:pPr>
        <w:pStyle w:val="BodyText"/>
      </w:pPr>
      <w:r>
        <w:t xml:space="preserve">【청구항 9】</w:t>
      </w:r>
      <w:r>
        <w:t xml:space="preserve"> </w:t>
      </w:r>
      <w:r>
        <w:t xml:space="preserve">청구항 1에 있어서,</w:t>
      </w:r>
      <w:r>
        <w:t xml:space="preserve"> </w:t>
      </w:r>
      <w:r>
        <w:t xml:space="preserve">상기 챗봇 성장부의 커뮤니티 활동은 복수의 챗봇 간 토론, 질의응답, 지식공유, 협업 및 SNS형 활동을 포함하며, 상기 활동으로부터 획득된 데이터가 각 챗봇의 DB에 축적되어 성장에 반영되는 것을 특징으로 하는 시스템.</w:t>
      </w:r>
    </w:p>
    <w:p>
      <w:pPr>
        <w:pStyle w:val="BodyText"/>
      </w:pPr>
      <w:r>
        <w:t xml:space="preserve">【청구항 10】</w:t>
      </w:r>
      <w:r>
        <w:t xml:space="preserve"> </w:t>
      </w:r>
      <w:r>
        <w:t xml:space="preserve">청구항 3에 있어서,</w:t>
      </w:r>
      <w:r>
        <w:t xml:space="preserve"> </w:t>
      </w:r>
      <w:r>
        <w:t xml:space="preserve">상기 중개 처리부는 외부 서비스 제공자의 API와 연동하기 전에 해당 서비스 제공자의 실시간 가용 여부를 확인하고, 가용하지 않은 경우 동일 중개 유형 내에서 대체 서비스 제공자를 자동으로 탐색하여 연결하는 것을 특징으로 하는 시스템.</w:t>
      </w:r>
    </w:p>
    <w:p>
      <w:pPr>
        <w:pStyle w:val="BodyText"/>
      </w:pPr>
      <w:r>
        <w:t xml:space="preserve">【청구항 11】</w:t>
      </w:r>
      <w:r>
        <w:t xml:space="preserve"> </w:t>
      </w:r>
      <w:r>
        <w:t xml:space="preserve">청구항 4에 있어서,</w:t>
      </w:r>
      <w:r>
        <w:t xml:space="preserve"> </w:t>
      </w:r>
      <w:r>
        <w:t xml:space="preserve">상기 피상속 사전 설정 모듈은 아바타형 페르소나별로 각각 독립적으로 피상속 허용 또는 불허를 설정할 수 있어, 특정 아바타는 상속하고 특정 아바타는 삭제하는 선별적 피상속이 가능한 것을 특징으로 하는 시스템.</w:t>
      </w:r>
    </w:p>
    <w:p>
      <w:pPr>
        <w:pStyle w:val="BodyText"/>
      </w:pPr>
      <w:r>
        <w:t xml:space="preserve">【청구항 12】</w:t>
      </w:r>
      <w:r>
        <w:t xml:space="preserve"> </w:t>
      </w:r>
      <w:r>
        <w:t xml:space="preserve">청구항 4에 있어서,</w:t>
      </w:r>
      <w:r>
        <w:t xml:space="preserve"> </w:t>
      </w:r>
      <w:r>
        <w:t xml:space="preserve">상기 비동의 데이터 삭제 모듈은 사망 확인 완료 시점으로부터 별도의 수동 승인 없이 자동으로 삭제 프로세스를 개시하여, 비동의 항목에 대해 암호화 키 파기, 저장 영역 덮어쓰기, 및 삭제 검증 로그 기록 중 하나 이상의 물리적 삭제를 수행하여 어떠한 기술적 수단으로도 복구가 불가능하도록 처리하는 것을 특징으로 하는 시스템.</w:t>
      </w:r>
    </w:p>
    <w:p>
      <w:pPr>
        <w:pStyle w:val="BodyText"/>
      </w:pPr>
      <w:r>
        <w:t xml:space="preserve">【청구항 13】</w:t>
      </w:r>
      <w:r>
        <w:t xml:space="preserve"> </w:t>
      </w:r>
      <w:r>
        <w:t xml:space="preserve">청구항 4에 있어서,</w:t>
      </w:r>
      <w:r>
        <w:t xml:space="preserve"> </w:t>
      </w:r>
      <w:r>
        <w:t xml:space="preserve">상기 피상속 사전 설정 모듈은 사전 설정이 이루어지지 않은 항목에 대해서는 사망 확인 시 기본값으로 자동 삭제 처리하는 것을 특징으로 하는 시스템.</w:t>
      </w:r>
    </w:p>
    <w:p>
      <w:pPr>
        <w:pStyle w:val="BodyText"/>
      </w:pPr>
      <w:r>
        <w:t xml:space="preserve">【청구항 14】</w:t>
      </w:r>
      <w:r>
        <w:t xml:space="preserve"> </w:t>
      </w:r>
      <w:r>
        <w:t xml:space="preserve">청구항 4에 있어서,</w:t>
      </w:r>
      <w:r>
        <w:t xml:space="preserve"> </w:t>
      </w:r>
      <w:r>
        <w:t xml:space="preserve">상기 상속인 지정 모듈은 복수의 상속인을 지정할 수 있으며, 상속인별로 접근 가능한 페르소나 및 데이터 범위를 차등적으로 설정할 수 있는 것을 특징으로 하는 시스템.</w:t>
      </w:r>
    </w:p>
    <w:p>
      <w:pPr>
        <w:pStyle w:val="BodyText"/>
      </w:pPr>
      <w:r>
        <w:t xml:space="preserve">【청구항 15】</w:t>
      </w:r>
      <w:r>
        <w:t xml:space="preserve"> </w:t>
      </w:r>
      <w:r>
        <w:t xml:space="preserve">청구항 2에 있어서,</w:t>
      </w:r>
      <w:r>
        <w:t xml:space="preserve"> </w:t>
      </w:r>
      <w:r>
        <w:t xml:space="preserve">상기 (e) 단계의 수익활동 중개 단계는, 중개 요청의 유형을 분류한 후, 해당 유형에 대응하는 외부 서비스 제공자의 실시간 가용 여부를 확인하고, 가용한 서비스 제공자를 통해 중개 서비스를 수행하되, 가용하지 않은 경우 동일 유형 내 대체 서비스 제공자를 자동 탐색하여 연결하며, 중개 완료 후 소정 시간 이내에 중개 결과 및 정산 내역을 챗봇 운영자에게 통지하는 것을 특징으로 하는 방법.</w:t>
      </w:r>
    </w:p>
    <w:p>
      <w:pPr>
        <w:pStyle w:val="BodyText"/>
      </w:pPr>
      <w:r>
        <w:t xml:space="preserve">【청구항 16】</w:t>
      </w:r>
      <w:r>
        <w:t xml:space="preserve"> </w:t>
      </w:r>
      <w:r>
        <w:t xml:space="preserve">청구항 1에 있어서,</w:t>
      </w:r>
      <w:r>
        <w:t xml:space="preserve"> </w:t>
      </w:r>
      <w:r>
        <w:t xml:space="preserve">상기 감성·비용 기반 멀티 AI 라우팅부는, 각 AI 엔진에 대해 각 감성 구간을 대표하는 응답 특성별로 분류된 복수의 감성 평가 프롬프트(논리적 질의, 공감 요청, 위로 요청, 분석 요청, 창의적 요청을 포함)를 전송하고, 그 응답을 자연어 처리 기반 감성 분석 모듈로 평가하여 논리성, 공감성, 창의성의 3개 지표를 각각 수치화하며, 각 감성 구간이 요구하는 지표별 가중치를 적용한 가중 평균값을 초기 적합도 점수로 산정하고, 이후 사용자 피드백에 기반하여 지수 가중 이동 평균 방식으로 적합도 점수를 동적으로 갱신하는 라우팅 매핑 테이블을 페르소나 유형별로 각각 구비하는 것을 특징으로 하는 시스템.</w:t>
      </w:r>
    </w:p>
    <w:p>
      <w:pPr>
        <w:pStyle w:val="BodyText"/>
      </w:pPr>
      <w:r>
        <w:t xml:space="preserve">【청구항 17】</w:t>
      </w:r>
      <w:r>
        <w:t xml:space="preserve"> </w:t>
      </w:r>
      <w:r>
        <w:t xml:space="preserve">청구항 2에 있어서,</w:t>
      </w:r>
      <w:r>
        <w:t xml:space="preserve"> </w:t>
      </w:r>
      <w:r>
        <w:t xml:space="preserve">상기 (c) 단계는,</w:t>
      </w:r>
      <w:r>
        <w:t xml:space="preserve"> </w:t>
      </w:r>
      <w:r>
        <w:t xml:space="preserve">(c-1) 각 AI 엔진에 대해 각 감성 구간을 대표하는 복수의 평가 프롬프트를 전송하고, 그 응답으로부터 논리성, 공감성, 창의성의 3개 지표를 수치화하는 단계;</w:t>
      </w:r>
      <w:r>
        <w:t xml:space="preserve"> </w:t>
      </w:r>
      <w:r>
        <w:t xml:space="preserve">(c-2) 각 감성 구간이 요구하는 지표별 가중치를 적용한 가중 평균값으로 초기 적합도 점수를 산정하여 라우팅 매핑 테이블에 저장하는 단계; 및</w:t>
      </w:r>
      <w:r>
        <w:t xml:space="preserve"> </w:t>
      </w:r>
      <w:r>
        <w:t xml:space="preserve">(c-3) 사용자 피드백에 기반하여 지수 가중 이동 평균 방식으로 상기 적합도 점수를 동적으로 갱신하는 단계;</w:t>
      </w:r>
      <w:r>
        <w:t xml:space="preserve"> </w:t>
      </w:r>
      <w:r>
        <w:t xml:space="preserve">를 포함하는 것을 특징으로 하는 방법.</w:t>
      </w:r>
    </w:p>
    <w:p>
      <w:pPr>
        <w:pStyle w:val="BodyText"/>
      </w:pPr>
      <w:r>
        <w:t xml:space="preserve">【요약서】</w:t>
      </w:r>
    </w:p>
    <w:p>
      <w:pPr>
        <w:pStyle w:val="BodyText"/>
      </w:pPr>
      <w:r>
        <w:t xml:space="preserve">【요약】</w:t>
      </w:r>
      <w:r>
        <w:t xml:space="preserve"> </w:t>
      </w:r>
      <w:r>
        <w:t xml:space="preserve">본 발명은 사용자의 다면적 정체성을 아바타형(대외용) 및 도우미형(대내용, 업무·생활도우미 포함) 페르소나로 분류·관리하는 멀티 페르소나 이원 구조를 제공하고, 1~100 범위의 감성 수준 슬라이더 및 0원~사용자 설정 상한 범위의 비용 조건 슬라이더로 설정한 페르소나, 감성 수준, 및 비용 조건의 조합에 따라, 비용 예산 이내의 AI 엔진을 필터링한 후 감성 적합도가 가장 높은 AI를 자동 선택하여 라우팅하며, AI 인터뷰(음성 또는 텍스트)로 미리 정해진 시간(예: 5분) 이내에 사용자의 AI 챗봇을 자동 생성한다.</w:t>
      </w:r>
    </w:p>
    <w:p>
      <w:pPr>
        <w:pStyle w:val="BodyText"/>
      </w:pPr>
      <w:r>
        <w:t xml:space="preserve">생성된 챗봇은 DB 축적·멘토링·스쿨의 학습 체계와 커뮤니티 활동·스킬 마켓의 성장 체계를 거쳐 성장하며, 성장한 챗봇은 상담·학습·업무대행 등 수익활동을 능동적으로 수행하고, 플랫폼(수익활동 중개부)이 이를 중개한다. 또한 사용자가 생전에 페르소나별·데이터별 피상속 허용 또는 불허를 사전 설정하여, 사망 확인 시 동의 항목은 상속인에게 이전하고 비동의 항목은 별도의 수동 승인 없이 자동으로 완전 삭제하는 피상속 관리 시스템을 제공한다. 이를 통해 생성→학습→성장→수익활동→피상속의 5단계 라이프사이클을 완성하며, 피상속 이후에도 상속인 하에서 챗봇이 계속하여 학습·성장하고 수익활동을 수행할 수 있다.</w:t>
      </w:r>
    </w:p>
    <w:p>
      <w:pPr>
        <w:pStyle w:val="BodyText"/>
      </w:pPr>
      <w:r>
        <w:t xml:space="preserve">【대표도】</w:t>
      </w:r>
      <w:r>
        <w:t xml:space="preserve"> </w:t>
      </w:r>
      <w:r>
        <w:t xml:space="preserve">도 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2026-03-03T23:54:15Z</dcterms:created>
  <dcterms:modified xsi:type="dcterms:W3CDTF">2026-03-03T23:54:15Z</dcterms:modified>
</cp:coreProperties>
</file>

<file path=docProps/custom.xml><?xml version="1.0" encoding="utf-8"?>
<Properties xmlns="http://schemas.openxmlformats.org/officeDocument/2006/custom-properties" xmlns:vt="http://schemas.openxmlformats.org/officeDocument/2006/docPropsVTypes"/>
</file>