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FF" w:rsidRDefault="00A57DFF" w:rsidP="00A57DFF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12314A" w:rsidRPr="00A57DFF" w:rsidRDefault="00A57DFF" w:rsidP="00A57DFF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A57DFF">
        <w:rPr>
          <w:rFonts w:ascii="Times New Roman" w:hAnsi="Times New Roman" w:cs="Times New Roman"/>
          <w:b/>
          <w:sz w:val="72"/>
          <w:szCs w:val="72"/>
          <w:lang w:val="en-US"/>
        </w:rPr>
        <w:t>Online Dairy World</w:t>
      </w: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57DFF">
        <w:rPr>
          <w:rFonts w:ascii="Times New Roman" w:hAnsi="Times New Roman" w:cs="Times New Roman"/>
          <w:b/>
          <w:sz w:val="40"/>
          <w:szCs w:val="40"/>
          <w:lang w:val="en-US"/>
        </w:rPr>
        <w:t>Business Requirement Specification</w:t>
      </w: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Default="00A57DFF" w:rsidP="00A57DF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DFF" w:rsidRPr="00A57DFF" w:rsidRDefault="00A57DFF" w:rsidP="00A57DFF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57DFF">
        <w:rPr>
          <w:rFonts w:ascii="Times New Roman" w:hAnsi="Times New Roman" w:cs="Times New Roman"/>
          <w:b/>
          <w:sz w:val="48"/>
          <w:szCs w:val="48"/>
          <w:lang w:val="en-US"/>
        </w:rPr>
        <w:t>Table of Contents</w:t>
      </w: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P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57DFF">
        <w:rPr>
          <w:rFonts w:ascii="Times New Roman" w:hAnsi="Times New Roman" w:cs="Times New Roman"/>
          <w:sz w:val="36"/>
          <w:szCs w:val="36"/>
          <w:lang w:val="en-US"/>
        </w:rPr>
        <w:t>1. Introduction</w:t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  <w:t>3</w:t>
      </w:r>
    </w:p>
    <w:p w:rsidR="00A57DFF" w:rsidRP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57DFF">
        <w:rPr>
          <w:rFonts w:ascii="Times New Roman" w:hAnsi="Times New Roman" w:cs="Times New Roman"/>
          <w:sz w:val="36"/>
          <w:szCs w:val="36"/>
          <w:lang w:val="en-US"/>
        </w:rPr>
        <w:t>2. Bus</w:t>
      </w:r>
      <w:r w:rsidR="00CB592D">
        <w:rPr>
          <w:rFonts w:ascii="Times New Roman" w:hAnsi="Times New Roman" w:cs="Times New Roman"/>
          <w:sz w:val="36"/>
          <w:szCs w:val="36"/>
          <w:lang w:val="en-US"/>
        </w:rPr>
        <w:t>iness Requirements Overview</w:t>
      </w:r>
      <w:r w:rsidR="00CB592D">
        <w:rPr>
          <w:rFonts w:ascii="Times New Roman" w:hAnsi="Times New Roman" w:cs="Times New Roman"/>
          <w:sz w:val="36"/>
          <w:szCs w:val="36"/>
          <w:lang w:val="en-US"/>
        </w:rPr>
        <w:tab/>
      </w:r>
      <w:r w:rsidR="00CB592D">
        <w:rPr>
          <w:rFonts w:ascii="Times New Roman" w:hAnsi="Times New Roman" w:cs="Times New Roman"/>
          <w:sz w:val="36"/>
          <w:szCs w:val="36"/>
          <w:lang w:val="en-US"/>
        </w:rPr>
        <w:tab/>
      </w:r>
      <w:r w:rsidR="00CB592D">
        <w:rPr>
          <w:rFonts w:ascii="Times New Roman" w:hAnsi="Times New Roman" w:cs="Times New Roman"/>
          <w:sz w:val="36"/>
          <w:szCs w:val="36"/>
          <w:lang w:val="en-US"/>
        </w:rPr>
        <w:tab/>
      </w:r>
      <w:r w:rsidR="00CB592D">
        <w:rPr>
          <w:rFonts w:ascii="Times New Roman" w:hAnsi="Times New Roman" w:cs="Times New Roman"/>
          <w:sz w:val="36"/>
          <w:szCs w:val="36"/>
          <w:lang w:val="en-US"/>
        </w:rPr>
        <w:tab/>
        <w:t>5</w:t>
      </w:r>
    </w:p>
    <w:p w:rsidR="00A57DFF" w:rsidRP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57DFF">
        <w:rPr>
          <w:rFonts w:ascii="Times New Roman" w:hAnsi="Times New Roman" w:cs="Times New Roman"/>
          <w:sz w:val="36"/>
          <w:szCs w:val="36"/>
          <w:lang w:val="en-US"/>
        </w:rPr>
        <w:t>3. Functional Requirements Overview</w:t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CB592D">
        <w:rPr>
          <w:rFonts w:ascii="Times New Roman" w:hAnsi="Times New Roman" w:cs="Times New Roman"/>
          <w:sz w:val="36"/>
          <w:szCs w:val="36"/>
          <w:lang w:val="en-US"/>
        </w:rPr>
        <w:t>6</w:t>
      </w:r>
    </w:p>
    <w:p w:rsidR="00A57DFF" w:rsidRP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57DFF">
        <w:rPr>
          <w:rFonts w:ascii="Times New Roman" w:hAnsi="Times New Roman" w:cs="Times New Roman"/>
          <w:sz w:val="36"/>
          <w:szCs w:val="36"/>
          <w:lang w:val="en-US"/>
        </w:rPr>
        <w:t xml:space="preserve">4. Non-functional Requirements </w:t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DFF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07743">
        <w:rPr>
          <w:rFonts w:ascii="Times New Roman" w:hAnsi="Times New Roman" w:cs="Times New Roman"/>
          <w:sz w:val="36"/>
          <w:szCs w:val="36"/>
          <w:lang w:val="en-US"/>
        </w:rPr>
        <w:t>8</w:t>
      </w:r>
      <w:bookmarkStart w:id="0" w:name="_GoBack"/>
      <w:bookmarkEnd w:id="0"/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Default="00A57DFF" w:rsidP="00A57DF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57DFF" w:rsidRPr="00A57DFF" w:rsidRDefault="00A57DFF" w:rsidP="00A57DFF">
      <w:pPr>
        <w:spacing w:before="24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A57DF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lastRenderedPageBreak/>
        <w:t>1. Introduction</w:t>
      </w:r>
    </w:p>
    <w:p w:rsidR="00A57DFF" w:rsidRPr="00D312F9" w:rsidRDefault="00D312F9" w:rsidP="00D312F9">
      <w:pPr>
        <w:pStyle w:val="ListParagraph"/>
        <w:numPr>
          <w:ilvl w:val="1"/>
          <w:numId w:val="8"/>
        </w:numPr>
        <w:spacing w:before="24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="00A57DFF" w:rsidRPr="00D312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Document Purpose</w:t>
      </w:r>
    </w:p>
    <w:p w:rsidR="00A57DFF" w:rsidRPr="00A57DFF" w:rsidRDefault="00A57DFF" w:rsidP="00A57DFF">
      <w:pPr>
        <w:spacing w:after="120" w:line="240" w:lineRule="auto"/>
        <w:ind w:firstLine="57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7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purpose of an Online Dairy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World</w:t>
      </w:r>
      <w:r w:rsidRPr="00A57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 Application BRS (Business Requirements Specification) document is to outline the specific business requirements and functionalities of an online dairy web application. This document serves as a blueprint for the development team, guiding them in creating the application according to the desired specifications and objectives.</w:t>
      </w:r>
    </w:p>
    <w:p w:rsidR="00A57DFF" w:rsidRPr="00D71B2B" w:rsidRDefault="00D312F9" w:rsidP="00D312F9">
      <w:pPr>
        <w:spacing w:before="24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1.2 </w:t>
      </w:r>
      <w:r w:rsidR="00A57DFF" w:rsidRPr="00D71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Project Background</w:t>
      </w:r>
    </w:p>
    <w:p w:rsidR="00A57DFF" w:rsidRPr="00A57DFF" w:rsidRDefault="00D71B2B" w:rsidP="00D71B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1B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 the rise of e-commerce and changing consumer preferences, many dairy producers are looking to establish a direct connection with their customers. An Online Dairy Web Application allows farmers and dairy businesses to sell their products directly to consumers without relying solely on traditional distribution channels.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will</w:t>
      </w:r>
      <w:r w:rsidRPr="00D71B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</w:t>
      </w:r>
      <w:r w:rsidR="00725B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 dairy businesses to transit</w:t>
      </w:r>
      <w:r w:rsidRPr="00D71B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traditional, manual processes to digital platforms, allowing for gre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ater automation, </w:t>
      </w:r>
      <w:r w:rsidRPr="00D71B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accuracy, and convenience.</w:t>
      </w:r>
      <w:r w:rsidR="00A57DFF" w:rsidRPr="00A57DF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A57DFF" w:rsidRPr="00723EFF" w:rsidRDefault="00D312F9" w:rsidP="00D312F9">
      <w:pPr>
        <w:spacing w:before="24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1.3</w:t>
      </w:r>
      <w:r w:rsidR="00D71B2B" w:rsidRPr="00723E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="00A57DFF" w:rsidRPr="00723E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Goals of the project </w:t>
      </w:r>
    </w:p>
    <w:p w:rsidR="00A57DFF" w:rsidRPr="00A57DFF" w:rsidRDefault="00CB592D" w:rsidP="00A57D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9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of the primary goals is to provide an online platform for selling dairy products directly to customers. This allows dairy producers to expand their reach beyond traditional brick-and-mortar stores and tap into a larger customer base.</w:t>
      </w:r>
      <w:r w:rsidRPr="00CB592D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also</w:t>
      </w:r>
      <w:r w:rsidRPr="00CB59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makes it easier for customers to access a wide range of dairy products without physically visiting multiple stores. Customers can explore product catalog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ue</w:t>
      </w:r>
      <w:r w:rsidRPr="00CB59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s, check availability, compare prices, and place orders at their convenience. This accessibility can be particularly useful for customers who have limited access to physical stores or prefer online shopping.</w:t>
      </w:r>
    </w:p>
    <w:p w:rsidR="00CB592D" w:rsidRDefault="00D312F9" w:rsidP="00D312F9">
      <w:pPr>
        <w:pStyle w:val="NormalWeb"/>
        <w:spacing w:before="0" w:beforeAutospacing="0" w:after="12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D312F9" w:rsidRDefault="00D312F9" w:rsidP="00D312F9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 xml:space="preserve">  1.4 Customers and Stakeholders</w:t>
      </w:r>
      <w:r w:rsidRPr="00D312F9">
        <w:rPr>
          <w:b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312F9" w:rsidRPr="00723EFF" w:rsidRDefault="00D312F9" w:rsidP="00D312F9">
      <w:pPr>
        <w:pStyle w:val="NormalWeb"/>
        <w:spacing w:before="0" w:beforeAutospacing="0" w:after="120" w:afterAutospacing="0"/>
        <w:ind w:left="660"/>
        <w:rPr>
          <w:sz w:val="28"/>
          <w:szCs w:val="28"/>
        </w:rPr>
      </w:pPr>
      <w:r w:rsidRPr="00723EFF">
        <w:rPr>
          <w:color w:val="000000"/>
          <w:sz w:val="28"/>
          <w:szCs w:val="28"/>
        </w:rPr>
        <w:t>Customers: </w:t>
      </w:r>
    </w:p>
    <w:p w:rsidR="00D312F9" w:rsidRPr="00723EFF" w:rsidRDefault="00CB592D" w:rsidP="00D312F9">
      <w:pPr>
        <w:pStyle w:val="NormalWeb"/>
        <w:numPr>
          <w:ilvl w:val="0"/>
          <w:numId w:val="6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Admin who will manage the system</w:t>
      </w:r>
    </w:p>
    <w:p w:rsidR="00D312F9" w:rsidRDefault="00D312F9" w:rsidP="00D312F9">
      <w:pPr>
        <w:pStyle w:val="NormalWeb"/>
        <w:numPr>
          <w:ilvl w:val="0"/>
          <w:numId w:val="6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 w:rsidRPr="00723EFF">
        <w:rPr>
          <w:color w:val="000000"/>
          <w:sz w:val="28"/>
          <w:szCs w:val="28"/>
        </w:rPr>
        <w:t xml:space="preserve">Customers </w:t>
      </w:r>
      <w:r w:rsidR="00CB592D">
        <w:rPr>
          <w:color w:val="000000"/>
          <w:sz w:val="28"/>
          <w:szCs w:val="28"/>
        </w:rPr>
        <w:t xml:space="preserve">who </w:t>
      </w:r>
      <w:r w:rsidRPr="00723EFF">
        <w:rPr>
          <w:color w:val="000000"/>
          <w:sz w:val="28"/>
          <w:szCs w:val="28"/>
        </w:rPr>
        <w:t>want to buy the Products</w:t>
      </w:r>
    </w:p>
    <w:p w:rsidR="00CB592D" w:rsidRDefault="00CB592D" w:rsidP="00CB592D">
      <w:pPr>
        <w:pStyle w:val="NormalWeb"/>
        <w:numPr>
          <w:ilvl w:val="0"/>
          <w:numId w:val="6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Farmers </w:t>
      </w:r>
      <w:r>
        <w:rPr>
          <w:color w:val="000000"/>
          <w:sz w:val="28"/>
          <w:szCs w:val="28"/>
        </w:rPr>
        <w:t>/</w:t>
      </w:r>
      <w:r w:rsidRPr="00CB592D">
        <w:rPr>
          <w:color w:val="000000"/>
          <w:sz w:val="28"/>
          <w:szCs w:val="28"/>
        </w:rPr>
        <w:t xml:space="preserve"> </w:t>
      </w:r>
      <w:r w:rsidRPr="00723EFF">
        <w:rPr>
          <w:color w:val="000000"/>
          <w:sz w:val="28"/>
          <w:szCs w:val="28"/>
        </w:rPr>
        <w:t>Sweet Dealers</w:t>
      </w:r>
      <w:r>
        <w:rPr>
          <w:color w:val="000000"/>
          <w:sz w:val="28"/>
          <w:szCs w:val="28"/>
        </w:rPr>
        <w:t xml:space="preserve"> who want</w:t>
      </w:r>
      <w:r w:rsidRPr="00723EFF">
        <w:rPr>
          <w:color w:val="000000"/>
          <w:sz w:val="28"/>
          <w:szCs w:val="28"/>
        </w:rPr>
        <w:t xml:space="preserve"> to sell their Products</w:t>
      </w:r>
    </w:p>
    <w:p w:rsidR="00CB592D" w:rsidRPr="00CB592D" w:rsidRDefault="00CB592D" w:rsidP="00CB592D">
      <w:pPr>
        <w:pStyle w:val="NormalWeb"/>
        <w:numPr>
          <w:ilvl w:val="0"/>
          <w:numId w:val="6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Employee who will deliver the orders</w:t>
      </w:r>
    </w:p>
    <w:p w:rsidR="00D312F9" w:rsidRPr="00723EFF" w:rsidRDefault="00723EFF" w:rsidP="00D312F9">
      <w:pPr>
        <w:pStyle w:val="NormalWeb"/>
        <w:spacing w:before="0" w:beforeAutospacing="0" w:after="12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D312F9" w:rsidRPr="00723EFF">
        <w:rPr>
          <w:color w:val="000000"/>
          <w:sz w:val="28"/>
          <w:szCs w:val="28"/>
        </w:rPr>
        <w:t xml:space="preserve"> Stakeholders</w:t>
      </w:r>
      <w:r w:rsidR="007E6270">
        <w:rPr>
          <w:color w:val="000000"/>
          <w:sz w:val="28"/>
          <w:szCs w:val="28"/>
        </w:rPr>
        <w:t>:</w:t>
      </w:r>
    </w:p>
    <w:p w:rsidR="00D312F9" w:rsidRPr="00723EFF" w:rsidRDefault="00B614FC" w:rsidP="00D312F9">
      <w:pPr>
        <w:pStyle w:val="NormalWeb"/>
        <w:numPr>
          <w:ilvl w:val="0"/>
          <w:numId w:val="7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Farming Community</w:t>
      </w:r>
    </w:p>
    <w:p w:rsidR="00D312F9" w:rsidRPr="00723EFF" w:rsidRDefault="00D312F9" w:rsidP="00D312F9">
      <w:pPr>
        <w:pStyle w:val="NormalWeb"/>
        <w:numPr>
          <w:ilvl w:val="0"/>
          <w:numId w:val="7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 w:rsidRPr="00723EFF">
        <w:rPr>
          <w:color w:val="000000"/>
          <w:sz w:val="28"/>
          <w:szCs w:val="28"/>
        </w:rPr>
        <w:lastRenderedPageBreak/>
        <w:t>Youth in farming</w:t>
      </w:r>
    </w:p>
    <w:p w:rsidR="00A57DFF" w:rsidRDefault="00723EFF" w:rsidP="00723EFF">
      <w:pPr>
        <w:pStyle w:val="NormalWeb"/>
        <w:numPr>
          <w:ilvl w:val="0"/>
          <w:numId w:val="7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 w:rsidRPr="00723EFF">
        <w:rPr>
          <w:color w:val="000000"/>
          <w:sz w:val="28"/>
          <w:szCs w:val="28"/>
        </w:rPr>
        <w:t>Dairy Product</w:t>
      </w:r>
      <w:r w:rsidR="00D312F9" w:rsidRPr="00723EFF">
        <w:rPr>
          <w:color w:val="000000"/>
          <w:sz w:val="28"/>
          <w:szCs w:val="28"/>
        </w:rPr>
        <w:t xml:space="preserve"> Organization</w:t>
      </w:r>
    </w:p>
    <w:p w:rsidR="00B614FC" w:rsidRDefault="00B614FC" w:rsidP="00723EFF">
      <w:pPr>
        <w:pStyle w:val="NormalWeb"/>
        <w:numPr>
          <w:ilvl w:val="0"/>
          <w:numId w:val="7"/>
        </w:numPr>
        <w:spacing w:before="0" w:beforeAutospacing="0" w:after="120" w:afterAutospacing="0"/>
        <w:ind w:left="21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Government</w:t>
      </w: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CB592D" w:rsidRDefault="00CB592D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:rsidR="00723EFF" w:rsidRPr="00723EFF" w:rsidRDefault="00723EFF" w:rsidP="00723EFF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723EF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2. Business Requirements Overview</w:t>
      </w:r>
    </w:p>
    <w:p w:rsidR="00723EFF" w:rsidRPr="00723EFF" w:rsidRDefault="00723EFF" w:rsidP="00723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E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3EFF" w:rsidRPr="00723EFF" w:rsidRDefault="00723EFF" w:rsidP="00723EF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Online Dairy World system is the public web application.</w:t>
      </w:r>
    </w:p>
    <w:p w:rsidR="00723EFF" w:rsidRPr="00723EFF" w:rsidRDefault="00723EFF" w:rsidP="00723E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23EFF" w:rsidRPr="00723EFF" w:rsidRDefault="00723EFF" w:rsidP="00723EF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Online Dairy World system will be opened to the India, but in the phase 1, the main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arget is</w:t>
      </w: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Maharashtra’s Pune city.</w:t>
      </w:r>
    </w:p>
    <w:p w:rsidR="00723EFF" w:rsidRPr="00723EFF" w:rsidRDefault="00723EFF" w:rsidP="00723E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23EFF" w:rsidRPr="00723EFF" w:rsidRDefault="00723EFF" w:rsidP="00723E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will be</w:t>
      </w: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mainly 3 types of user. One is the Sweet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Dealer,</w:t>
      </w:r>
      <w:r w:rsid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second one is Farmer and last one is Consumer.</w:t>
      </w:r>
    </w:p>
    <w:p w:rsidR="00723EFF" w:rsidRPr="00723EFF" w:rsidRDefault="00723EFF" w:rsidP="00723E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23EFF" w:rsidRPr="00723EFF" w:rsidRDefault="00723EFF" w:rsidP="00723EF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Sweet Dealers and Farmers both can add their products on the system to sell.</w:t>
      </w:r>
      <w:r w:rsidRPr="00723EF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723EFF" w:rsidRPr="00723EFF" w:rsidRDefault="00723EFF" w:rsidP="00723E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Consumer can search for the products available on the system and even the information about the farmer</w:t>
      </w:r>
      <w:r w:rsid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dealer and accordingly purchased those products.</w:t>
      </w:r>
    </w:p>
    <w:p w:rsidR="00723EFF" w:rsidRPr="00723EFF" w:rsidRDefault="00723EFF" w:rsidP="00723E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23EFF" w:rsidRPr="00723EFF" w:rsidRDefault="00723EFF" w:rsidP="00723EF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Online Dairy World System provides the functions which connect the farmers, Sweet dealers and consumers efficiently.</w:t>
      </w:r>
    </w:p>
    <w:p w:rsidR="00723EFF" w:rsidRDefault="00723EFF" w:rsidP="00723EFF">
      <w:pPr>
        <w:numPr>
          <w:ilvl w:val="0"/>
          <w:numId w:val="16"/>
        </w:numPr>
        <w:spacing w:before="24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E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Online Dairy World System could be maintained by Administrator.</w:t>
      </w: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Pr="00723EFF" w:rsidRDefault="0019483D" w:rsidP="0019483D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3. Functional</w:t>
      </w:r>
      <w:r w:rsidRPr="00723EF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 xml:space="preserve"> Requirements Overview</w:t>
      </w:r>
    </w:p>
    <w:p w:rsidR="00831CE0" w:rsidRPr="00831CE0" w:rsidRDefault="00831CE0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Online Dairy World </w:t>
      </w: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consists of four modules described as below.</w:t>
      </w:r>
    </w:p>
    <w:p w:rsidR="00831CE0" w:rsidRPr="00831CE0" w:rsidRDefault="00831CE0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</w:t>
      </w: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:rsidR="00831CE0" w:rsidRPr="00831CE0" w:rsidRDefault="00831CE0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Seller</w:t>
      </w: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:rsidR="00831CE0" w:rsidRPr="00831CE0" w:rsidRDefault="00831CE0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r w:rsidR="00072E6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</w:t>
      </w: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:rsidR="0019483D" w:rsidRDefault="00831CE0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1C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</w:t>
      </w:r>
      <w:r w:rsidR="00072E6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Delivery Module</w:t>
      </w:r>
    </w:p>
    <w:p w:rsidR="00E52414" w:rsidRDefault="00E52414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52414" w:rsidRDefault="00E52414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E524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Admin Module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:</w:t>
      </w:r>
    </w:p>
    <w:p w:rsidR="00E52414" w:rsidRP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Get all employees</w:t>
      </w:r>
    </w:p>
    <w:p w:rsidR="00E52414" w:rsidRP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 xml:space="preserve">Delete employees </w:t>
      </w:r>
    </w:p>
    <w:p w:rsidR="00E52414" w:rsidRP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Get all suppliers</w:t>
      </w:r>
    </w:p>
    <w:p w:rsid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 xml:space="preserve">Delete Suppliers </w:t>
      </w:r>
    </w:p>
    <w:p w:rsidR="00E52414" w:rsidRP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Get all products</w:t>
      </w:r>
    </w:p>
    <w:p w:rsid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 xml:space="preserve">Delete user </w:t>
      </w:r>
    </w:p>
    <w:p w:rsidR="00E52414" w:rsidRP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Add employees</w:t>
      </w:r>
    </w:p>
    <w:p w:rsidR="00E52414" w:rsidRPr="00072E6F" w:rsidRDefault="00E52414" w:rsidP="00072E6F">
      <w:pPr>
        <w:pStyle w:val="ListParagraph"/>
        <w:numPr>
          <w:ilvl w:val="2"/>
          <w:numId w:val="21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Add supplier</w:t>
      </w:r>
      <w:r w:rsidRPr="00072E6F">
        <w:rPr>
          <w:rFonts w:ascii="Times New Roman" w:hAnsi="Times New Roman" w:cs="Times New Roman"/>
          <w:sz w:val="28"/>
          <w:szCs w:val="28"/>
        </w:rPr>
        <w:t>s</w:t>
      </w:r>
    </w:p>
    <w:p w:rsidR="00E52414" w:rsidRDefault="00E52414" w:rsidP="00072E6F">
      <w:pPr>
        <w:spacing w:before="240" w:after="120" w:line="240" w:lineRule="auto"/>
        <w:ind w:left="720"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52414" w:rsidRPr="00E52414" w:rsidRDefault="00E52414" w:rsidP="00E52414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E524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Seller</w:t>
      </w:r>
      <w:r w:rsidRPr="00E524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Module:</w:t>
      </w:r>
    </w:p>
    <w:p w:rsidR="00E52414" w:rsidRPr="00E52414" w:rsidRDefault="00E52414" w:rsidP="00072E6F">
      <w:pPr>
        <w:pStyle w:val="ListParagraph"/>
        <w:numPr>
          <w:ilvl w:val="2"/>
          <w:numId w:val="20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52414">
        <w:rPr>
          <w:rFonts w:ascii="Times New Roman" w:hAnsi="Times New Roman" w:cs="Times New Roman"/>
          <w:sz w:val="28"/>
          <w:szCs w:val="28"/>
        </w:rPr>
        <w:t>Supplier signup</w:t>
      </w:r>
    </w:p>
    <w:p w:rsidR="00E52414" w:rsidRDefault="00E52414" w:rsidP="00072E6F">
      <w:pPr>
        <w:pStyle w:val="ListParagraph"/>
        <w:numPr>
          <w:ilvl w:val="2"/>
          <w:numId w:val="20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52414">
        <w:rPr>
          <w:rFonts w:ascii="Times New Roman" w:hAnsi="Times New Roman" w:cs="Times New Roman"/>
          <w:sz w:val="28"/>
          <w:szCs w:val="28"/>
        </w:rPr>
        <w:t>Supplier 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414">
        <w:rPr>
          <w:rFonts w:ascii="Times New Roman" w:hAnsi="Times New Roman" w:cs="Times New Roman"/>
          <w:sz w:val="28"/>
          <w:szCs w:val="28"/>
        </w:rPr>
        <w:t>in</w:t>
      </w:r>
    </w:p>
    <w:p w:rsidR="00E52414" w:rsidRDefault="00E52414" w:rsidP="00072E6F">
      <w:pPr>
        <w:pStyle w:val="ListParagraph"/>
        <w:numPr>
          <w:ilvl w:val="2"/>
          <w:numId w:val="20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52414">
        <w:rPr>
          <w:rFonts w:ascii="Times New Roman" w:hAnsi="Times New Roman" w:cs="Times New Roman"/>
          <w:sz w:val="28"/>
          <w:szCs w:val="28"/>
        </w:rPr>
        <w:t>Update supplier password</w:t>
      </w:r>
    </w:p>
    <w:p w:rsidR="00E52414" w:rsidRPr="00E52414" w:rsidRDefault="00E52414" w:rsidP="00072E6F">
      <w:pPr>
        <w:pStyle w:val="ListParagraph"/>
        <w:numPr>
          <w:ilvl w:val="2"/>
          <w:numId w:val="20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52414">
        <w:rPr>
          <w:rFonts w:ascii="Times New Roman" w:hAnsi="Times New Roman" w:cs="Times New Roman"/>
          <w:sz w:val="28"/>
          <w:szCs w:val="28"/>
        </w:rPr>
        <w:t>Add Products</w:t>
      </w:r>
    </w:p>
    <w:p w:rsidR="00E52414" w:rsidRDefault="00E52414" w:rsidP="00E52414">
      <w:pPr>
        <w:spacing w:before="240" w:after="120" w:line="240" w:lineRule="auto"/>
        <w:ind w:left="720"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72E6F" w:rsidRPr="00E52414" w:rsidRDefault="00072E6F" w:rsidP="00072E6F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User</w:t>
      </w:r>
      <w:r w:rsidRPr="00E524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Module:</w:t>
      </w:r>
    </w:p>
    <w:p w:rsidR="00072E6F" w:rsidRP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Registration and creation of user profile</w:t>
      </w:r>
    </w:p>
    <w:p w:rsidR="00072E6F" w:rsidRP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Get all products</w:t>
      </w:r>
    </w:p>
    <w:p w:rsidR="00072E6F" w:rsidRP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Update User password</w:t>
      </w:r>
    </w:p>
    <w:p w:rsid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 xml:space="preserve">Get order </w:t>
      </w:r>
    </w:p>
    <w:p w:rsid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Edit Profile</w:t>
      </w:r>
    </w:p>
    <w:p w:rsid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Add address</w:t>
      </w:r>
    </w:p>
    <w:p w:rsid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lastRenderedPageBreak/>
        <w:t>Modify address</w:t>
      </w:r>
    </w:p>
    <w:p w:rsid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Add to Cart</w:t>
      </w:r>
    </w:p>
    <w:p w:rsidR="00072E6F" w:rsidRPr="00072E6F" w:rsidRDefault="00072E6F" w:rsidP="00072E6F">
      <w:pPr>
        <w:pStyle w:val="ListParagraph"/>
        <w:numPr>
          <w:ilvl w:val="2"/>
          <w:numId w:val="23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Remove from Cart</w:t>
      </w:r>
    </w:p>
    <w:p w:rsidR="00072E6F" w:rsidRPr="00E52414" w:rsidRDefault="00072E6F" w:rsidP="00072E6F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Delivery</w:t>
      </w:r>
      <w:r w:rsidRPr="00E524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Module:</w:t>
      </w:r>
    </w:p>
    <w:p w:rsidR="00072E6F" w:rsidRDefault="00072E6F" w:rsidP="00072E6F">
      <w:pPr>
        <w:pStyle w:val="ListParagraph"/>
        <w:numPr>
          <w:ilvl w:val="2"/>
          <w:numId w:val="24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Employee signup</w:t>
      </w:r>
    </w:p>
    <w:p w:rsidR="00072E6F" w:rsidRDefault="00072E6F" w:rsidP="00072E6F">
      <w:pPr>
        <w:pStyle w:val="ListParagraph"/>
        <w:numPr>
          <w:ilvl w:val="2"/>
          <w:numId w:val="24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Employee</w:t>
      </w:r>
      <w:r w:rsidRPr="00E52414">
        <w:rPr>
          <w:rFonts w:ascii="Times New Roman" w:hAnsi="Times New Roman" w:cs="Times New Roman"/>
          <w:sz w:val="28"/>
          <w:szCs w:val="28"/>
        </w:rPr>
        <w:t xml:space="preserve"> 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414">
        <w:rPr>
          <w:rFonts w:ascii="Times New Roman" w:hAnsi="Times New Roman" w:cs="Times New Roman"/>
          <w:sz w:val="28"/>
          <w:szCs w:val="28"/>
        </w:rPr>
        <w:t>in</w:t>
      </w:r>
    </w:p>
    <w:p w:rsidR="00072E6F" w:rsidRDefault="00072E6F" w:rsidP="00072E6F">
      <w:pPr>
        <w:pStyle w:val="ListParagraph"/>
        <w:numPr>
          <w:ilvl w:val="2"/>
          <w:numId w:val="24"/>
        </w:numPr>
        <w:spacing w:before="240"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52414">
        <w:rPr>
          <w:rFonts w:ascii="Times New Roman" w:hAnsi="Times New Roman" w:cs="Times New Roman"/>
          <w:sz w:val="28"/>
          <w:szCs w:val="28"/>
        </w:rPr>
        <w:t xml:space="preserve">Update </w:t>
      </w:r>
      <w:r w:rsidRPr="00072E6F">
        <w:rPr>
          <w:rFonts w:ascii="Times New Roman" w:hAnsi="Times New Roman" w:cs="Times New Roman"/>
          <w:sz w:val="28"/>
          <w:szCs w:val="28"/>
        </w:rPr>
        <w:t>Employee</w:t>
      </w:r>
      <w:r w:rsidRPr="00E52414"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E52414" w:rsidRPr="00072E6F" w:rsidRDefault="00072E6F" w:rsidP="00072E6F">
      <w:pPr>
        <w:pStyle w:val="ListParagraph"/>
        <w:numPr>
          <w:ilvl w:val="2"/>
          <w:numId w:val="24"/>
        </w:numPr>
        <w:spacing w:before="240" w:after="12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Get all orders</w:t>
      </w:r>
    </w:p>
    <w:p w:rsidR="00072E6F" w:rsidRPr="00072E6F" w:rsidRDefault="00072E6F" w:rsidP="00072E6F">
      <w:pPr>
        <w:pStyle w:val="ListParagraph"/>
        <w:numPr>
          <w:ilvl w:val="2"/>
          <w:numId w:val="24"/>
        </w:numPr>
        <w:spacing w:before="240" w:after="12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72E6F">
        <w:rPr>
          <w:rFonts w:ascii="Times New Roman" w:hAnsi="Times New Roman" w:cs="Times New Roman"/>
          <w:sz w:val="28"/>
          <w:szCs w:val="28"/>
        </w:rPr>
        <w:t>Update orders status</w:t>
      </w:r>
    </w:p>
    <w:p w:rsidR="00E52414" w:rsidRPr="00E52414" w:rsidRDefault="00E52414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52414" w:rsidRDefault="00E52414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52414" w:rsidRPr="00831CE0" w:rsidRDefault="00E52414" w:rsidP="00831CE0">
      <w:pPr>
        <w:spacing w:before="240"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D1FF3" w:rsidRPr="00831CE0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D1FF3" w:rsidRDefault="001D1FF3" w:rsidP="0019483D">
      <w:pPr>
        <w:spacing w:before="240" w:after="12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72E6F" w:rsidRDefault="00072E6F" w:rsidP="0019483D">
      <w:pPr>
        <w:spacing w:before="24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Default="0019483D" w:rsidP="0019483D">
      <w:pPr>
        <w:spacing w:before="24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lastRenderedPageBreak/>
        <w:t>4. Non-Functional</w:t>
      </w:r>
      <w:r w:rsidR="007865C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 xml:space="preserve"> Requirements 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Performance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web application should be able to handle concurrent user requests efficiently and provide a responsive user experience.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Security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User data, including personal information and payment details, should be securely stored and transmitted using encryption protocols.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Usability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user interface should be intuitive, visually appealing, and easy to navigate, ensuring a seamless shopping experience.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Reliability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application should be reliable, with minimal downtime and error handling mechanisms to handle exceptions gracefully.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5.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Scalability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application should be scalable to handle increasing user traffic and accommodate a growing number of products and orders.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6.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Compatibility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web application should be compatible with different web browsers and devices to ensure broad accessibility.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7.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Accessibility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application should be designed with accessibility features to cater to users with disabilities, adhering to accessibility standards.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8.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Inventory Management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system should include inventory management capabilities to track product availability and update stock levels in real-time.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9.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Performance Monitoring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application should have monitoring tools to track performance metrics, identify bottlenecks, and optimize system resources.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10.</w:t>
      </w:r>
      <w:r w:rsidRPr="001948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  <w:t>Compliance</w:t>
      </w: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 web application should comply with relevant legal and industry standards, such as data protection, privacy regulations, and online payment security guidelines.</w:t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948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9483D" w:rsidRPr="0019483D" w:rsidRDefault="0019483D" w:rsidP="0019483D">
      <w:pPr>
        <w:spacing w:before="240" w:after="1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483D" w:rsidRPr="00723EFF" w:rsidRDefault="0019483D" w:rsidP="0019483D">
      <w:pPr>
        <w:spacing w:before="24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19483D" w:rsidRPr="0072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1B0" w:rsidRDefault="001C01B0" w:rsidP="0019483D">
      <w:pPr>
        <w:spacing w:after="0" w:line="240" w:lineRule="auto"/>
      </w:pPr>
      <w:r>
        <w:separator/>
      </w:r>
    </w:p>
  </w:endnote>
  <w:endnote w:type="continuationSeparator" w:id="0">
    <w:p w:rsidR="001C01B0" w:rsidRDefault="001C01B0" w:rsidP="0019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1B0" w:rsidRDefault="001C01B0" w:rsidP="0019483D">
      <w:pPr>
        <w:spacing w:after="0" w:line="240" w:lineRule="auto"/>
      </w:pPr>
      <w:r>
        <w:separator/>
      </w:r>
    </w:p>
  </w:footnote>
  <w:footnote w:type="continuationSeparator" w:id="0">
    <w:p w:rsidR="001C01B0" w:rsidRDefault="001C01B0" w:rsidP="00194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034"/>
    <w:multiLevelType w:val="multilevel"/>
    <w:tmpl w:val="AF0AB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6112A"/>
    <w:multiLevelType w:val="multilevel"/>
    <w:tmpl w:val="6A6C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B1A"/>
    <w:multiLevelType w:val="multilevel"/>
    <w:tmpl w:val="D5A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6373E"/>
    <w:multiLevelType w:val="multilevel"/>
    <w:tmpl w:val="0F0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84A16"/>
    <w:multiLevelType w:val="hybridMultilevel"/>
    <w:tmpl w:val="0A20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23F5B"/>
    <w:multiLevelType w:val="multilevel"/>
    <w:tmpl w:val="76E4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F25A9"/>
    <w:multiLevelType w:val="hybridMultilevel"/>
    <w:tmpl w:val="1F045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93B3E"/>
    <w:multiLevelType w:val="hybridMultilevel"/>
    <w:tmpl w:val="0D222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23192"/>
    <w:multiLevelType w:val="multilevel"/>
    <w:tmpl w:val="6442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B150B5"/>
    <w:multiLevelType w:val="multilevel"/>
    <w:tmpl w:val="FCF04372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</w:rPr>
    </w:lvl>
    <w:lvl w:ilvl="1">
      <w:start w:val="4"/>
      <w:numFmt w:val="decimal"/>
      <w:lvlText w:val="%1.%2"/>
      <w:lvlJc w:val="left"/>
      <w:pPr>
        <w:ind w:left="660" w:hanging="375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0">
    <w:nsid w:val="41BE607C"/>
    <w:multiLevelType w:val="multilevel"/>
    <w:tmpl w:val="6706C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A20D15"/>
    <w:multiLevelType w:val="multilevel"/>
    <w:tmpl w:val="012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E6042"/>
    <w:multiLevelType w:val="hybridMultilevel"/>
    <w:tmpl w:val="FC781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6007F"/>
    <w:multiLevelType w:val="multilevel"/>
    <w:tmpl w:val="A7E6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737548"/>
    <w:multiLevelType w:val="multilevel"/>
    <w:tmpl w:val="3E74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B727D4"/>
    <w:multiLevelType w:val="hybridMultilevel"/>
    <w:tmpl w:val="319C9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9414A"/>
    <w:multiLevelType w:val="multilevel"/>
    <w:tmpl w:val="D61C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6368C"/>
    <w:multiLevelType w:val="multilevel"/>
    <w:tmpl w:val="A0BAAC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5F8A7174"/>
    <w:multiLevelType w:val="multilevel"/>
    <w:tmpl w:val="828C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EC38DE"/>
    <w:multiLevelType w:val="hybridMultilevel"/>
    <w:tmpl w:val="C3C61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04673"/>
    <w:multiLevelType w:val="multilevel"/>
    <w:tmpl w:val="BB8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4D3ED3"/>
    <w:multiLevelType w:val="multilevel"/>
    <w:tmpl w:val="B89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224811"/>
    <w:multiLevelType w:val="hybridMultilevel"/>
    <w:tmpl w:val="CFAC6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955FF1"/>
    <w:multiLevelType w:val="multilevel"/>
    <w:tmpl w:val="D3E8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3"/>
  </w:num>
  <w:num w:numId="6">
    <w:abstractNumId w:val="11"/>
  </w:num>
  <w:num w:numId="7">
    <w:abstractNumId w:val="16"/>
  </w:num>
  <w:num w:numId="8">
    <w:abstractNumId w:val="17"/>
  </w:num>
  <w:num w:numId="9">
    <w:abstractNumId w:val="9"/>
  </w:num>
  <w:num w:numId="10">
    <w:abstractNumId w:val="2"/>
  </w:num>
  <w:num w:numId="11">
    <w:abstractNumId w:val="18"/>
  </w:num>
  <w:num w:numId="12">
    <w:abstractNumId w:val="1"/>
  </w:num>
  <w:num w:numId="13">
    <w:abstractNumId w:val="21"/>
  </w:num>
  <w:num w:numId="14">
    <w:abstractNumId w:val="3"/>
  </w:num>
  <w:num w:numId="15">
    <w:abstractNumId w:val="13"/>
  </w:num>
  <w:num w:numId="16">
    <w:abstractNumId w:val="5"/>
  </w:num>
  <w:num w:numId="17">
    <w:abstractNumId w:val="7"/>
  </w:num>
  <w:num w:numId="18">
    <w:abstractNumId w:val="6"/>
  </w:num>
  <w:num w:numId="19">
    <w:abstractNumId w:val="22"/>
  </w:num>
  <w:num w:numId="20">
    <w:abstractNumId w:val="20"/>
  </w:num>
  <w:num w:numId="21">
    <w:abstractNumId w:val="12"/>
  </w:num>
  <w:num w:numId="22">
    <w:abstractNumId w:val="15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FF"/>
    <w:rsid w:val="00045FC2"/>
    <w:rsid w:val="00072E6F"/>
    <w:rsid w:val="0012314A"/>
    <w:rsid w:val="0019483D"/>
    <w:rsid w:val="001C01B0"/>
    <w:rsid w:val="001D1FF3"/>
    <w:rsid w:val="002524AF"/>
    <w:rsid w:val="002E05D9"/>
    <w:rsid w:val="0032435E"/>
    <w:rsid w:val="00723EFF"/>
    <w:rsid w:val="00725BB2"/>
    <w:rsid w:val="007865CD"/>
    <w:rsid w:val="007E6270"/>
    <w:rsid w:val="00831CE0"/>
    <w:rsid w:val="00A57DFF"/>
    <w:rsid w:val="00B07743"/>
    <w:rsid w:val="00B614FC"/>
    <w:rsid w:val="00CB592D"/>
    <w:rsid w:val="00D312F9"/>
    <w:rsid w:val="00D71B2B"/>
    <w:rsid w:val="00E5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A5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7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3D"/>
  </w:style>
  <w:style w:type="paragraph" w:styleId="Footer">
    <w:name w:val="footer"/>
    <w:basedOn w:val="Normal"/>
    <w:link w:val="FooterChar"/>
    <w:uiPriority w:val="99"/>
    <w:unhideWhenUsed/>
    <w:rsid w:val="001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A5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7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3D"/>
  </w:style>
  <w:style w:type="paragraph" w:styleId="Footer">
    <w:name w:val="footer"/>
    <w:basedOn w:val="Normal"/>
    <w:link w:val="FooterChar"/>
    <w:uiPriority w:val="99"/>
    <w:unhideWhenUsed/>
    <w:rsid w:val="001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2023-07-04T13:49:00Z</dcterms:created>
  <dcterms:modified xsi:type="dcterms:W3CDTF">2023-07-05T14:20:00Z</dcterms:modified>
</cp:coreProperties>
</file>