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0CC1" w14:textId="77777777" w:rsidR="00CD7925" w:rsidRPr="00096B0F" w:rsidRDefault="00CD7925">
      <w:pPr>
        <w:jc w:val="center"/>
        <w:rPr>
          <w:rStyle w:val="Hyperlink"/>
          <w:rFonts w:ascii="Verdana" w:hAnsi="Verdana"/>
          <w:b/>
          <w:color w:val="auto"/>
          <w:sz w:val="44"/>
          <w:szCs w:val="44"/>
        </w:rPr>
      </w:pPr>
    </w:p>
    <w:p w14:paraId="1BB91691" w14:textId="77777777" w:rsidR="00CD7925" w:rsidRPr="00096B0F" w:rsidRDefault="00CD7925">
      <w:pPr>
        <w:jc w:val="center"/>
        <w:rPr>
          <w:rStyle w:val="Hyperlink"/>
          <w:rFonts w:ascii="Verdana" w:hAnsi="Verdana"/>
          <w:b/>
          <w:color w:val="auto"/>
          <w:sz w:val="44"/>
          <w:szCs w:val="44"/>
        </w:rPr>
      </w:pPr>
    </w:p>
    <w:p w14:paraId="26A372F9" w14:textId="77777777" w:rsidR="00CD7925" w:rsidRPr="00096B0F" w:rsidRDefault="00CD7925">
      <w:pPr>
        <w:jc w:val="center"/>
        <w:rPr>
          <w:rStyle w:val="Hyperlink"/>
          <w:rFonts w:ascii="Verdana" w:hAnsi="Verdana"/>
          <w:b/>
          <w:color w:val="auto"/>
          <w:sz w:val="44"/>
          <w:szCs w:val="44"/>
        </w:rPr>
      </w:pPr>
    </w:p>
    <w:p w14:paraId="677E7A12" w14:textId="77777777" w:rsidR="00CD7925" w:rsidRPr="00096B0F" w:rsidRDefault="00CD7925">
      <w:pPr>
        <w:jc w:val="center"/>
        <w:rPr>
          <w:rStyle w:val="Hyperlink"/>
          <w:rFonts w:ascii="Verdana" w:hAnsi="Verdana"/>
          <w:b/>
          <w:color w:val="auto"/>
          <w:sz w:val="44"/>
          <w:szCs w:val="44"/>
        </w:rPr>
      </w:pPr>
    </w:p>
    <w:p w14:paraId="7A1DE68B" w14:textId="77777777" w:rsidR="00CD7925" w:rsidRPr="00096B0F" w:rsidRDefault="00CD7925">
      <w:pPr>
        <w:jc w:val="center"/>
        <w:rPr>
          <w:rStyle w:val="Hyperlink"/>
          <w:rFonts w:ascii="Verdana" w:hAnsi="Verdana"/>
          <w:b/>
          <w:color w:val="auto"/>
          <w:sz w:val="44"/>
          <w:szCs w:val="44"/>
        </w:rPr>
      </w:pPr>
    </w:p>
    <w:p w14:paraId="682252D0" w14:textId="77777777" w:rsidR="00CD7925" w:rsidRPr="00096B0F" w:rsidRDefault="00CD7925">
      <w:pPr>
        <w:jc w:val="center"/>
        <w:rPr>
          <w:rStyle w:val="Hyperlink"/>
          <w:rFonts w:ascii="Verdana" w:hAnsi="Verdana"/>
          <w:b/>
          <w:color w:val="auto"/>
          <w:sz w:val="44"/>
          <w:szCs w:val="44"/>
        </w:rPr>
      </w:pPr>
    </w:p>
    <w:p w14:paraId="07CFDA32" w14:textId="77777777" w:rsidR="00CD7925" w:rsidRPr="00096B0F" w:rsidRDefault="00CD7925">
      <w:pPr>
        <w:jc w:val="center"/>
        <w:rPr>
          <w:rStyle w:val="Hyperlink"/>
          <w:rFonts w:ascii="Verdana" w:hAnsi="Verdana"/>
          <w:b/>
          <w:color w:val="auto"/>
          <w:sz w:val="44"/>
          <w:szCs w:val="44"/>
        </w:rPr>
      </w:pPr>
    </w:p>
    <w:p w14:paraId="4BF26177" w14:textId="77777777" w:rsidR="00CD7925" w:rsidRPr="00096B0F" w:rsidRDefault="00CD7925">
      <w:pPr>
        <w:jc w:val="center"/>
        <w:rPr>
          <w:rStyle w:val="Hyperlink"/>
          <w:rFonts w:ascii="Verdana" w:hAnsi="Verdana"/>
          <w:b/>
          <w:color w:val="auto"/>
          <w:sz w:val="44"/>
          <w:szCs w:val="44"/>
        </w:rPr>
      </w:pPr>
    </w:p>
    <w:p w14:paraId="2C920000" w14:textId="77777777" w:rsidR="00CD7925" w:rsidRPr="00096B0F" w:rsidRDefault="00CD7925" w:rsidP="009A5F2C">
      <w:pPr>
        <w:jc w:val="center"/>
        <w:rPr>
          <w:rFonts w:ascii="Verdana" w:hAnsi="Verdana" w:cs="Arial"/>
          <w:sz w:val="28"/>
          <w:szCs w:val="28"/>
        </w:rPr>
      </w:pPr>
      <w:r w:rsidRPr="00096B0F">
        <w:rPr>
          <w:rFonts w:ascii="Verdana" w:hAnsi="Verdana" w:cs="Arial"/>
          <w:sz w:val="28"/>
          <w:szCs w:val="28"/>
        </w:rPr>
        <w:t xml:space="preserve">Programma van Eisen </w:t>
      </w:r>
    </w:p>
    <w:p w14:paraId="7816DDCF" w14:textId="77777777" w:rsidR="00CD7925" w:rsidRPr="00096B0F" w:rsidRDefault="00CD7925" w:rsidP="002F13BD">
      <w:pPr>
        <w:jc w:val="center"/>
        <w:rPr>
          <w:rStyle w:val="Hyperlink"/>
          <w:rFonts w:ascii="Verdana" w:hAnsi="Verdana"/>
          <w:b/>
          <w:color w:val="auto"/>
          <w:sz w:val="44"/>
        </w:rPr>
      </w:pPr>
    </w:p>
    <w:p w14:paraId="204837ED" w14:textId="77777777" w:rsidR="00CD7925" w:rsidRDefault="00CD7925">
      <w:pPr>
        <w:jc w:val="center"/>
        <w:rPr>
          <w:rFonts w:ascii="Verdana" w:hAnsi="Verdana" w:cs="Arial"/>
          <w:sz w:val="32"/>
          <w:szCs w:val="32"/>
        </w:rPr>
      </w:pPr>
      <w:r w:rsidRPr="00096B0F">
        <w:rPr>
          <w:rFonts w:ascii="Verdana" w:hAnsi="Verdana" w:cs="Arial"/>
          <w:sz w:val="32"/>
          <w:szCs w:val="32"/>
        </w:rPr>
        <w:t>Elektronische geg</w:t>
      </w:r>
      <w:bookmarkStart w:id="0" w:name="_Hlt57704975"/>
      <w:bookmarkEnd w:id="0"/>
      <w:r w:rsidRPr="00096B0F">
        <w:rPr>
          <w:rFonts w:ascii="Verdana" w:hAnsi="Verdana" w:cs="Arial"/>
          <w:sz w:val="32"/>
          <w:szCs w:val="32"/>
        </w:rPr>
        <w:t>evensuitwisseling</w:t>
      </w:r>
    </w:p>
    <w:p w14:paraId="0D963DF7" w14:textId="77777777" w:rsidR="00CD7925" w:rsidRDefault="00CD7925">
      <w:pPr>
        <w:jc w:val="center"/>
        <w:rPr>
          <w:rFonts w:ascii="Verdana" w:hAnsi="Verdana" w:cs="Arial"/>
          <w:sz w:val="32"/>
          <w:szCs w:val="32"/>
        </w:rPr>
      </w:pPr>
    </w:p>
    <w:p w14:paraId="57D3EF6A" w14:textId="77777777" w:rsidR="00CD7925" w:rsidRDefault="00CD7925">
      <w:pPr>
        <w:jc w:val="center"/>
        <w:rPr>
          <w:rFonts w:ascii="Verdana" w:hAnsi="Verdana" w:cs="Arial"/>
          <w:sz w:val="32"/>
          <w:szCs w:val="32"/>
        </w:rPr>
      </w:pPr>
      <w:r w:rsidRPr="00096B0F">
        <w:rPr>
          <w:rFonts w:ascii="Verdana" w:hAnsi="Verdana" w:cs="Arial"/>
          <w:sz w:val="32"/>
          <w:szCs w:val="32"/>
        </w:rPr>
        <w:t xml:space="preserve">tussen </w:t>
      </w:r>
      <w:r>
        <w:rPr>
          <w:rFonts w:ascii="Verdana" w:hAnsi="Verdana" w:cs="Arial"/>
          <w:sz w:val="32"/>
          <w:szCs w:val="32"/>
        </w:rPr>
        <w:t>onderwijs organisaties</w:t>
      </w:r>
      <w:r w:rsidRPr="00096B0F">
        <w:rPr>
          <w:rFonts w:ascii="Verdana" w:hAnsi="Verdana" w:cs="Arial"/>
          <w:sz w:val="32"/>
          <w:szCs w:val="32"/>
        </w:rPr>
        <w:t xml:space="preserve"> en </w:t>
      </w:r>
      <w:r w:rsidRPr="00096B0F">
        <w:rPr>
          <w:rFonts w:ascii="Verdana" w:hAnsi="Verdana" w:cs="Arial"/>
          <w:sz w:val="32"/>
          <w:szCs w:val="32"/>
        </w:rPr>
        <w:br/>
        <w:t>de Dienst Uitvoering Onderwijs</w:t>
      </w:r>
    </w:p>
    <w:p w14:paraId="7894A8AB" w14:textId="77777777" w:rsidR="00CD7925" w:rsidRDefault="00CD7925">
      <w:pPr>
        <w:jc w:val="center"/>
        <w:rPr>
          <w:rFonts w:ascii="Verdana" w:hAnsi="Verdana" w:cs="Arial"/>
          <w:sz w:val="32"/>
          <w:szCs w:val="32"/>
        </w:rPr>
      </w:pPr>
    </w:p>
    <w:p w14:paraId="7A17AF4A" w14:textId="77777777" w:rsidR="00CD7925" w:rsidRDefault="00CD7925">
      <w:pPr>
        <w:jc w:val="center"/>
        <w:rPr>
          <w:rFonts w:ascii="Verdana" w:hAnsi="Verdana" w:cs="Arial"/>
          <w:sz w:val="32"/>
          <w:szCs w:val="32"/>
        </w:rPr>
      </w:pPr>
      <w:r>
        <w:rPr>
          <w:rFonts w:ascii="Verdana" w:hAnsi="Verdana" w:cs="Arial"/>
          <w:sz w:val="32"/>
          <w:szCs w:val="32"/>
        </w:rPr>
        <w:t xml:space="preserve">met betrekking tot het </w:t>
      </w:r>
    </w:p>
    <w:p w14:paraId="79AC9DCB" w14:textId="77777777" w:rsidR="00CD7925" w:rsidRPr="00096B0F" w:rsidRDefault="00CD7925">
      <w:pPr>
        <w:jc w:val="center"/>
        <w:rPr>
          <w:rFonts w:ascii="Verdana" w:hAnsi="Verdana" w:cs="Arial"/>
          <w:sz w:val="32"/>
          <w:szCs w:val="32"/>
        </w:rPr>
      </w:pPr>
      <w:r>
        <w:rPr>
          <w:rFonts w:ascii="Verdana" w:hAnsi="Verdana" w:cs="Arial"/>
          <w:sz w:val="32"/>
          <w:szCs w:val="32"/>
        </w:rPr>
        <w:t>Register Instellingen en Opleidingen (RIO)</w:t>
      </w:r>
      <w:r w:rsidRPr="00096B0F">
        <w:rPr>
          <w:rFonts w:ascii="Verdana" w:hAnsi="Verdana" w:cs="Arial"/>
          <w:sz w:val="32"/>
          <w:szCs w:val="32"/>
        </w:rPr>
        <w:br/>
      </w:r>
    </w:p>
    <w:p w14:paraId="6E2E74F2" w14:textId="3BBB6171" w:rsidR="00CD7925" w:rsidRPr="00096B0F" w:rsidRDefault="00CD7925" w:rsidP="001D7590">
      <w:pPr>
        <w:pStyle w:val="Plattetekst2"/>
        <w:framePr w:w="8746" w:h="1085" w:wrap="auto" w:vAnchor="page" w:hAnchor="page" w:x="1522" w:y="14585"/>
        <w:tabs>
          <w:tab w:val="left" w:pos="993"/>
          <w:tab w:val="left" w:pos="4395"/>
        </w:tabs>
        <w:rPr>
          <w:rFonts w:ascii="Verdana" w:hAnsi="Verdana"/>
          <w:b w:val="0"/>
          <w:i w:val="0"/>
        </w:rPr>
      </w:pPr>
      <w:r w:rsidRPr="00096B0F">
        <w:rPr>
          <w:rFonts w:ascii="Verdana" w:hAnsi="Verdana"/>
          <w:b w:val="0"/>
          <w:i w:val="0"/>
        </w:rPr>
        <w:t>Versie:</w:t>
      </w:r>
      <w:r>
        <w:rPr>
          <w:rFonts w:ascii="Verdana" w:hAnsi="Verdana"/>
          <w:b w:val="0"/>
          <w:i w:val="0"/>
        </w:rPr>
        <w:t xml:space="preserve"> </w:t>
      </w:r>
      <w:r w:rsidR="00621CD1">
        <w:rPr>
          <w:rFonts w:ascii="Verdana" w:hAnsi="Verdana"/>
          <w:b w:val="0"/>
          <w:i w:val="0"/>
        </w:rPr>
        <w:t>1</w:t>
      </w:r>
      <w:r>
        <w:rPr>
          <w:rFonts w:ascii="Verdana" w:hAnsi="Verdana"/>
          <w:b w:val="0"/>
          <w:i w:val="0"/>
        </w:rPr>
        <w:t>.</w:t>
      </w:r>
      <w:r w:rsidR="00366042">
        <w:rPr>
          <w:rFonts w:ascii="Verdana" w:hAnsi="Verdana"/>
          <w:b w:val="0"/>
          <w:i w:val="0"/>
        </w:rPr>
        <w:t>2</w:t>
      </w:r>
      <w:r w:rsidRPr="00096B0F">
        <w:rPr>
          <w:rFonts w:ascii="Verdana" w:hAnsi="Verdana"/>
          <w:b w:val="0"/>
          <w:i w:val="0"/>
        </w:rPr>
        <w:tab/>
        <w:t>Datum:</w:t>
      </w:r>
      <w:r>
        <w:rPr>
          <w:rFonts w:ascii="Verdana" w:hAnsi="Verdana"/>
          <w:b w:val="0"/>
          <w:i w:val="0"/>
        </w:rPr>
        <w:t xml:space="preserve"> </w:t>
      </w:r>
      <w:r w:rsidR="00366042">
        <w:rPr>
          <w:rFonts w:ascii="Verdana" w:hAnsi="Verdana"/>
          <w:b w:val="0"/>
          <w:i w:val="0"/>
        </w:rPr>
        <w:t>14</w:t>
      </w:r>
      <w:r>
        <w:rPr>
          <w:rFonts w:ascii="Verdana" w:hAnsi="Verdana"/>
          <w:b w:val="0"/>
          <w:i w:val="0"/>
        </w:rPr>
        <w:t>-</w:t>
      </w:r>
      <w:r w:rsidR="00366042">
        <w:rPr>
          <w:rFonts w:ascii="Verdana" w:hAnsi="Verdana"/>
          <w:b w:val="0"/>
          <w:i w:val="0"/>
        </w:rPr>
        <w:t>03</w:t>
      </w:r>
      <w:r>
        <w:rPr>
          <w:rFonts w:ascii="Verdana" w:hAnsi="Verdana"/>
          <w:b w:val="0"/>
          <w:i w:val="0"/>
        </w:rPr>
        <w:t>-</w:t>
      </w:r>
      <w:r w:rsidR="00366042" w:rsidRPr="00096B0F">
        <w:rPr>
          <w:rFonts w:ascii="Verdana" w:hAnsi="Verdana"/>
          <w:b w:val="0"/>
          <w:i w:val="0"/>
        </w:rPr>
        <w:t>20</w:t>
      </w:r>
      <w:r w:rsidR="00366042">
        <w:rPr>
          <w:rFonts w:ascii="Verdana" w:hAnsi="Verdana"/>
          <w:b w:val="0"/>
          <w:i w:val="0"/>
        </w:rPr>
        <w:t>22</w:t>
      </w:r>
    </w:p>
    <w:p w14:paraId="07496007" w14:textId="77777777" w:rsidR="00CD7925" w:rsidRPr="00096B0F" w:rsidRDefault="00CD7925">
      <w:pPr>
        <w:jc w:val="center"/>
        <w:rPr>
          <w:rStyle w:val="Hyperlink"/>
          <w:rFonts w:ascii="Verdana" w:hAnsi="Verdana"/>
          <w:b/>
          <w:color w:val="auto"/>
          <w:sz w:val="44"/>
        </w:rPr>
      </w:pPr>
    </w:p>
    <w:p w14:paraId="24F5A69D" w14:textId="77777777" w:rsidR="00CD7925" w:rsidRPr="00096B0F" w:rsidRDefault="00CD7925" w:rsidP="004546CA">
      <w:pPr>
        <w:tabs>
          <w:tab w:val="left" w:pos="3600"/>
        </w:tabs>
        <w:rPr>
          <w:rFonts w:ascii="Verdana" w:hAnsi="Verdana"/>
          <w:b/>
        </w:rPr>
      </w:pPr>
      <w:bookmarkStart w:id="1" w:name="_Toc480268594"/>
      <w:bookmarkStart w:id="2" w:name="_Toc481488225"/>
      <w:bookmarkStart w:id="3" w:name="_Toc481546974"/>
      <w:bookmarkStart w:id="4" w:name="_Toc492876039"/>
      <w:bookmarkStart w:id="5" w:name="_Toc496941367"/>
      <w:bookmarkStart w:id="6" w:name="_Toc514580721"/>
      <w:bookmarkStart w:id="7" w:name="_Toc105394044"/>
      <w:bookmarkStart w:id="8" w:name="_Toc132007062"/>
      <w:bookmarkStart w:id="9" w:name="_Toc139167810"/>
      <w:r w:rsidRPr="00096B0F">
        <w:rPr>
          <w:rFonts w:ascii="Verdana" w:hAnsi="Verdana"/>
        </w:rPr>
        <w:br w:type="page"/>
      </w:r>
      <w:r w:rsidRPr="00096B0F">
        <w:rPr>
          <w:rFonts w:ascii="Verdana" w:hAnsi="Verdana"/>
          <w:b/>
        </w:rPr>
        <w:lastRenderedPageBreak/>
        <w:t>Versiebeheer</w:t>
      </w:r>
      <w:bookmarkEnd w:id="1"/>
      <w:bookmarkEnd w:id="2"/>
      <w:bookmarkEnd w:id="3"/>
      <w:bookmarkEnd w:id="4"/>
      <w:bookmarkEnd w:id="5"/>
      <w:bookmarkEnd w:id="6"/>
      <w:bookmarkEnd w:id="7"/>
      <w:bookmarkEnd w:id="8"/>
      <w:bookmarkEnd w:id="9"/>
    </w:p>
    <w:p w14:paraId="7F05A61B" w14:textId="77777777" w:rsidR="00CD7925" w:rsidRPr="00096B0F" w:rsidRDefault="00CD7925">
      <w:pPr>
        <w:pStyle w:val="Tekstopmerking"/>
        <w:rPr>
          <w:rFonts w:ascii="Verdana" w:hAnsi="Verdana"/>
        </w:rPr>
      </w:pP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20" w:firstRow="1" w:lastRow="0" w:firstColumn="0" w:lastColumn="0" w:noHBand="0" w:noVBand="0"/>
      </w:tblPr>
      <w:tblGrid>
        <w:gridCol w:w="921"/>
        <w:gridCol w:w="5245"/>
        <w:gridCol w:w="1701"/>
        <w:gridCol w:w="1134"/>
      </w:tblGrid>
      <w:tr w:rsidR="00CD7925" w:rsidRPr="00096B0F" w14:paraId="4ADB1687" w14:textId="77777777" w:rsidTr="008D2528">
        <w:trPr>
          <w:cantSplit/>
          <w:tblHeader/>
        </w:trPr>
        <w:tc>
          <w:tcPr>
            <w:tcW w:w="921" w:type="dxa"/>
            <w:shd w:val="clear" w:color="auto" w:fill="BFBFBF" w:themeFill="background1" w:themeFillShade="BF"/>
          </w:tcPr>
          <w:p w14:paraId="16C2482E" w14:textId="77777777" w:rsidR="00CD7925" w:rsidRPr="00096B0F" w:rsidRDefault="00CD7925" w:rsidP="00BE26BE">
            <w:pPr>
              <w:keepNext/>
              <w:rPr>
                <w:rFonts w:ascii="Verdana" w:hAnsi="Verdana" w:cs="Arial"/>
              </w:rPr>
            </w:pPr>
            <w:r w:rsidRPr="00096B0F">
              <w:rPr>
                <w:rFonts w:ascii="Verdana" w:hAnsi="Verdana" w:cs="Arial"/>
              </w:rPr>
              <w:t xml:space="preserve">Versie </w:t>
            </w:r>
          </w:p>
        </w:tc>
        <w:tc>
          <w:tcPr>
            <w:tcW w:w="5245" w:type="dxa"/>
            <w:shd w:val="clear" w:color="auto" w:fill="BFBFBF" w:themeFill="background1" w:themeFillShade="BF"/>
          </w:tcPr>
          <w:p w14:paraId="3657D59E" w14:textId="77777777" w:rsidR="00CD7925" w:rsidRPr="00096B0F" w:rsidRDefault="00CD7925" w:rsidP="00BE26BE">
            <w:pPr>
              <w:keepNext/>
              <w:rPr>
                <w:rFonts w:ascii="Verdana" w:hAnsi="Verdana" w:cs="Arial"/>
              </w:rPr>
            </w:pPr>
            <w:r w:rsidRPr="00096B0F">
              <w:rPr>
                <w:rFonts w:ascii="Verdana" w:hAnsi="Verdana" w:cs="Arial"/>
              </w:rPr>
              <w:t>Reden van versie</w:t>
            </w:r>
          </w:p>
        </w:tc>
        <w:tc>
          <w:tcPr>
            <w:tcW w:w="1701" w:type="dxa"/>
            <w:shd w:val="clear" w:color="auto" w:fill="BFBFBF" w:themeFill="background1" w:themeFillShade="BF"/>
          </w:tcPr>
          <w:p w14:paraId="62AADE1F" w14:textId="77777777" w:rsidR="00CD7925" w:rsidRPr="00096B0F" w:rsidRDefault="00CD7925" w:rsidP="00BE26BE">
            <w:pPr>
              <w:keepNext/>
              <w:rPr>
                <w:rFonts w:ascii="Verdana" w:hAnsi="Verdana" w:cs="Arial"/>
              </w:rPr>
            </w:pPr>
            <w:r w:rsidRPr="00096B0F">
              <w:rPr>
                <w:rFonts w:ascii="Verdana" w:hAnsi="Verdana" w:cs="Arial"/>
              </w:rPr>
              <w:t>Auteurs</w:t>
            </w:r>
          </w:p>
        </w:tc>
        <w:tc>
          <w:tcPr>
            <w:tcW w:w="1134" w:type="dxa"/>
            <w:shd w:val="clear" w:color="auto" w:fill="BFBFBF" w:themeFill="background1" w:themeFillShade="BF"/>
          </w:tcPr>
          <w:p w14:paraId="50182F4A" w14:textId="77777777" w:rsidR="00CD7925" w:rsidRPr="00096B0F" w:rsidRDefault="00CD7925" w:rsidP="00BE26BE">
            <w:pPr>
              <w:keepNext/>
              <w:rPr>
                <w:rFonts w:ascii="Verdana" w:hAnsi="Verdana" w:cs="Arial"/>
              </w:rPr>
            </w:pPr>
            <w:r w:rsidRPr="00096B0F">
              <w:rPr>
                <w:rFonts w:ascii="Verdana" w:hAnsi="Verdana" w:cs="Arial"/>
              </w:rPr>
              <w:t>Datum</w:t>
            </w:r>
          </w:p>
        </w:tc>
      </w:tr>
      <w:tr w:rsidR="00CD7925" w:rsidRPr="00096B0F" w14:paraId="76B21C14" w14:textId="77777777" w:rsidTr="008D2528">
        <w:trPr>
          <w:cantSplit/>
        </w:trPr>
        <w:tc>
          <w:tcPr>
            <w:tcW w:w="921" w:type="dxa"/>
          </w:tcPr>
          <w:p w14:paraId="51FC216B" w14:textId="77777777" w:rsidR="00CD7925" w:rsidRPr="00096B0F" w:rsidRDefault="00CD7925">
            <w:pPr>
              <w:rPr>
                <w:rFonts w:ascii="Verdana" w:hAnsi="Verdana"/>
                <w:sz w:val="16"/>
              </w:rPr>
            </w:pPr>
            <w:r w:rsidRPr="00096B0F">
              <w:rPr>
                <w:rFonts w:ascii="Verdana" w:hAnsi="Verdana"/>
                <w:sz w:val="16"/>
              </w:rPr>
              <w:t>0.</w:t>
            </w:r>
            <w:r>
              <w:rPr>
                <w:rFonts w:ascii="Verdana" w:hAnsi="Verdana"/>
                <w:sz w:val="16"/>
              </w:rPr>
              <w:t>0</w:t>
            </w:r>
            <w:r w:rsidRPr="00096B0F">
              <w:rPr>
                <w:rFonts w:ascii="Verdana" w:hAnsi="Verdana"/>
                <w:sz w:val="16"/>
              </w:rPr>
              <w:t>1</w:t>
            </w:r>
          </w:p>
        </w:tc>
        <w:tc>
          <w:tcPr>
            <w:tcW w:w="5245" w:type="dxa"/>
          </w:tcPr>
          <w:p w14:paraId="509AE0AF" w14:textId="77777777" w:rsidR="00CD7925" w:rsidRPr="00096B0F" w:rsidRDefault="00CD7925" w:rsidP="00DD23F0">
            <w:pPr>
              <w:pStyle w:val="TableText"/>
              <w:tabs>
                <w:tab w:val="clear" w:pos="357"/>
                <w:tab w:val="clear" w:pos="714"/>
                <w:tab w:val="clear" w:pos="1072"/>
                <w:tab w:val="clear" w:pos="1429"/>
                <w:tab w:val="clear" w:pos="1786"/>
              </w:tabs>
              <w:rPr>
                <w:rFonts w:ascii="Verdana" w:hAnsi="Verdana"/>
                <w:noProof w:val="0"/>
              </w:rPr>
            </w:pPr>
            <w:r w:rsidRPr="00096B0F">
              <w:rPr>
                <w:rFonts w:ascii="Verdana" w:hAnsi="Verdana"/>
                <w:noProof w:val="0"/>
              </w:rPr>
              <w:t>Nieuw</w:t>
            </w:r>
          </w:p>
          <w:p w14:paraId="60AA791B" w14:textId="77777777" w:rsidR="00CD7925" w:rsidRPr="00096B0F" w:rsidRDefault="00CD7925" w:rsidP="00584BB4">
            <w:pPr>
              <w:pStyle w:val="TableText"/>
              <w:tabs>
                <w:tab w:val="clear" w:pos="357"/>
                <w:tab w:val="clear" w:pos="714"/>
                <w:tab w:val="clear" w:pos="1072"/>
                <w:tab w:val="clear" w:pos="1429"/>
                <w:tab w:val="clear" w:pos="1786"/>
              </w:tabs>
              <w:rPr>
                <w:rFonts w:ascii="Verdana" w:hAnsi="Verdana"/>
                <w:noProof w:val="0"/>
              </w:rPr>
            </w:pPr>
            <w:proofErr w:type="spellStart"/>
            <w:r>
              <w:rPr>
                <w:rFonts w:ascii="Verdana" w:hAnsi="Verdana"/>
                <w:noProof w:val="0"/>
              </w:rPr>
              <w:t>Initiele</w:t>
            </w:r>
            <w:proofErr w:type="spellEnd"/>
            <w:r>
              <w:rPr>
                <w:rFonts w:ascii="Verdana" w:hAnsi="Verdana"/>
                <w:noProof w:val="0"/>
              </w:rPr>
              <w:t xml:space="preserve"> opzet</w:t>
            </w:r>
          </w:p>
        </w:tc>
        <w:tc>
          <w:tcPr>
            <w:tcW w:w="1701" w:type="dxa"/>
          </w:tcPr>
          <w:p w14:paraId="06F4F15B" w14:textId="77777777" w:rsidR="00CD7925" w:rsidRPr="00096B0F" w:rsidRDefault="00CD7925" w:rsidP="0088455F">
            <w:pPr>
              <w:rPr>
                <w:rFonts w:ascii="Verdana" w:hAnsi="Verdana"/>
                <w:sz w:val="16"/>
              </w:rPr>
            </w:pPr>
            <w:r>
              <w:rPr>
                <w:rFonts w:ascii="Verdana" w:hAnsi="Verdana"/>
                <w:sz w:val="16"/>
              </w:rPr>
              <w:t>G. de Koff</w:t>
            </w:r>
          </w:p>
        </w:tc>
        <w:tc>
          <w:tcPr>
            <w:tcW w:w="1134" w:type="dxa"/>
          </w:tcPr>
          <w:p w14:paraId="7DDBDCCA" w14:textId="77777777" w:rsidR="00CD7925" w:rsidRPr="00096B0F" w:rsidRDefault="00CD7925" w:rsidP="005443AD">
            <w:pPr>
              <w:rPr>
                <w:rFonts w:ascii="Verdana" w:hAnsi="Verdana"/>
                <w:sz w:val="16"/>
              </w:rPr>
            </w:pPr>
            <w:r>
              <w:rPr>
                <w:rFonts w:ascii="Verdana" w:hAnsi="Verdana"/>
                <w:sz w:val="16"/>
              </w:rPr>
              <w:t>11-</w:t>
            </w:r>
            <w:r w:rsidR="004E5E42">
              <w:rPr>
                <w:rFonts w:ascii="Verdana" w:hAnsi="Verdana"/>
                <w:sz w:val="16"/>
              </w:rPr>
              <w:t>0</w:t>
            </w:r>
            <w:r>
              <w:rPr>
                <w:rFonts w:ascii="Verdana" w:hAnsi="Verdana"/>
                <w:sz w:val="16"/>
              </w:rPr>
              <w:t>1-2018</w:t>
            </w:r>
          </w:p>
        </w:tc>
      </w:tr>
      <w:tr w:rsidR="00CD7925" w:rsidRPr="00096B0F" w14:paraId="3F5952ED" w14:textId="77777777" w:rsidTr="008D2528">
        <w:trPr>
          <w:cantSplit/>
        </w:trPr>
        <w:tc>
          <w:tcPr>
            <w:tcW w:w="921" w:type="dxa"/>
          </w:tcPr>
          <w:p w14:paraId="29EC1E48" w14:textId="77777777" w:rsidR="00CD7925" w:rsidRPr="00096B0F" w:rsidRDefault="00CD7925">
            <w:pPr>
              <w:rPr>
                <w:rFonts w:ascii="Verdana" w:hAnsi="Verdana"/>
                <w:sz w:val="16"/>
              </w:rPr>
            </w:pPr>
            <w:r>
              <w:rPr>
                <w:rFonts w:ascii="Verdana" w:hAnsi="Verdana"/>
                <w:sz w:val="16"/>
              </w:rPr>
              <w:t>0.1</w:t>
            </w:r>
          </w:p>
        </w:tc>
        <w:tc>
          <w:tcPr>
            <w:tcW w:w="5245" w:type="dxa"/>
          </w:tcPr>
          <w:p w14:paraId="6252831A" w14:textId="77777777" w:rsidR="00CD7925" w:rsidRPr="00096B0F" w:rsidRDefault="00CD7925" w:rsidP="004A59A2">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Opmerkingen </w:t>
            </w:r>
            <w:proofErr w:type="spellStart"/>
            <w:r>
              <w:rPr>
                <w:rFonts w:ascii="Verdana" w:hAnsi="Verdana"/>
                <w:noProof w:val="0"/>
              </w:rPr>
              <w:t>conf</w:t>
            </w:r>
            <w:proofErr w:type="spellEnd"/>
            <w:r>
              <w:rPr>
                <w:rFonts w:ascii="Verdana" w:hAnsi="Verdana"/>
                <w:noProof w:val="0"/>
              </w:rPr>
              <w:t xml:space="preserve"> call met softwareleveranciers verwerkt</w:t>
            </w:r>
          </w:p>
        </w:tc>
        <w:tc>
          <w:tcPr>
            <w:tcW w:w="1701" w:type="dxa"/>
          </w:tcPr>
          <w:p w14:paraId="127C5936" w14:textId="77777777" w:rsidR="00CD7925" w:rsidRPr="00096B0F" w:rsidRDefault="00CD7925" w:rsidP="0088455F">
            <w:pPr>
              <w:rPr>
                <w:rFonts w:ascii="Verdana" w:hAnsi="Verdana"/>
                <w:sz w:val="16"/>
              </w:rPr>
            </w:pPr>
            <w:r>
              <w:rPr>
                <w:rFonts w:ascii="Verdana" w:hAnsi="Verdana"/>
                <w:sz w:val="16"/>
              </w:rPr>
              <w:t>G. de Koff</w:t>
            </w:r>
          </w:p>
        </w:tc>
        <w:tc>
          <w:tcPr>
            <w:tcW w:w="1134" w:type="dxa"/>
          </w:tcPr>
          <w:p w14:paraId="47771B26" w14:textId="77777777" w:rsidR="00CD7925" w:rsidRDefault="00CD7925" w:rsidP="00F82067">
            <w:pPr>
              <w:rPr>
                <w:rFonts w:ascii="Verdana" w:hAnsi="Verdana"/>
                <w:sz w:val="16"/>
              </w:rPr>
            </w:pPr>
            <w:r>
              <w:rPr>
                <w:rFonts w:ascii="Verdana" w:hAnsi="Verdana"/>
                <w:sz w:val="16"/>
              </w:rPr>
              <w:t>19-</w:t>
            </w:r>
            <w:r w:rsidR="004E5E42">
              <w:rPr>
                <w:rFonts w:ascii="Verdana" w:hAnsi="Verdana"/>
                <w:sz w:val="16"/>
              </w:rPr>
              <w:t>0</w:t>
            </w:r>
            <w:r>
              <w:rPr>
                <w:rFonts w:ascii="Verdana" w:hAnsi="Verdana"/>
                <w:sz w:val="16"/>
              </w:rPr>
              <w:t>1-2018</w:t>
            </w:r>
          </w:p>
        </w:tc>
      </w:tr>
      <w:tr w:rsidR="00CD7925" w:rsidRPr="00096B0F" w14:paraId="01A72067"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60CF2AEF" w14:textId="77777777" w:rsidR="00CD7925" w:rsidRDefault="004E5E42" w:rsidP="00224F9D">
            <w:pPr>
              <w:rPr>
                <w:rFonts w:ascii="Verdana" w:hAnsi="Verdana"/>
                <w:sz w:val="16"/>
              </w:rPr>
            </w:pPr>
            <w:bookmarkStart w:id="10" w:name="_Toc167005068"/>
            <w:bookmarkStart w:id="11" w:name="_Toc167005069"/>
            <w:bookmarkStart w:id="12" w:name="_Toc167005073"/>
            <w:bookmarkStart w:id="13" w:name="_Toc167005076"/>
            <w:bookmarkStart w:id="14" w:name="_Toc167005079"/>
            <w:bookmarkStart w:id="15" w:name="_Toc167005082"/>
            <w:bookmarkStart w:id="16" w:name="_Toc167005085"/>
            <w:bookmarkStart w:id="17" w:name="_Toc167005088"/>
            <w:bookmarkStart w:id="18" w:name="_Toc167005091"/>
            <w:bookmarkStart w:id="19" w:name="_Toc167005094"/>
            <w:bookmarkStart w:id="20" w:name="_Toc167005097"/>
            <w:bookmarkStart w:id="21" w:name="_Toc167005100"/>
            <w:bookmarkStart w:id="22" w:name="_Toc167005103"/>
            <w:bookmarkStart w:id="23" w:name="_Toc167005106"/>
            <w:bookmarkStart w:id="24" w:name="_Toc167005109"/>
            <w:bookmarkStart w:id="25" w:name="_Toc167005112"/>
            <w:bookmarkStart w:id="26" w:name="_Toc167005115"/>
            <w:bookmarkStart w:id="27" w:name="_Toc167005118"/>
            <w:bookmarkStart w:id="28" w:name="_Toc167005124"/>
            <w:bookmarkStart w:id="29" w:name="_Toc105394045"/>
            <w:bookmarkStart w:id="30" w:name="_Toc132007063"/>
            <w:bookmarkStart w:id="31" w:name="_Toc13916781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ascii="Verdana" w:hAnsi="Verdana"/>
                <w:sz w:val="16"/>
              </w:rPr>
              <w:t>0.2</w:t>
            </w:r>
          </w:p>
        </w:tc>
        <w:tc>
          <w:tcPr>
            <w:tcW w:w="5245" w:type="dxa"/>
            <w:tcBorders>
              <w:top w:val="single" w:sz="6" w:space="0" w:color="auto"/>
              <w:left w:val="single" w:sz="6" w:space="0" w:color="auto"/>
              <w:bottom w:val="single" w:sz="6" w:space="0" w:color="auto"/>
              <w:right w:val="single" w:sz="6" w:space="0" w:color="auto"/>
            </w:tcBorders>
          </w:tcPr>
          <w:p w14:paraId="06AEEEB1" w14:textId="77777777" w:rsidR="00CD7925" w:rsidRDefault="004E5E42"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Doorstart na uitgestelde livegang, aangepast </w:t>
            </w:r>
            <w:proofErr w:type="spellStart"/>
            <w:r>
              <w:rPr>
                <w:rFonts w:ascii="Verdana" w:hAnsi="Verdana"/>
                <w:noProof w:val="0"/>
              </w:rPr>
              <w:t>nav</w:t>
            </w:r>
            <w:proofErr w:type="spellEnd"/>
            <w:r>
              <w:rPr>
                <w:rFonts w:ascii="Verdana" w:hAnsi="Verdana"/>
                <w:noProof w:val="0"/>
              </w:rPr>
              <w:t xml:space="preserve"> overleg en voortschrijdend inzicht</w:t>
            </w:r>
          </w:p>
        </w:tc>
        <w:tc>
          <w:tcPr>
            <w:tcW w:w="1701" w:type="dxa"/>
            <w:tcBorders>
              <w:top w:val="single" w:sz="6" w:space="0" w:color="auto"/>
              <w:left w:val="single" w:sz="6" w:space="0" w:color="auto"/>
              <w:bottom w:val="single" w:sz="6" w:space="0" w:color="auto"/>
              <w:right w:val="single" w:sz="6" w:space="0" w:color="auto"/>
            </w:tcBorders>
          </w:tcPr>
          <w:p w14:paraId="0007A3F1" w14:textId="77777777" w:rsidR="00CD7925" w:rsidRDefault="004E5E42" w:rsidP="00224F9D">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40290B66" w14:textId="77777777" w:rsidR="00CD7925" w:rsidRDefault="004E5E42" w:rsidP="00224F9D">
            <w:pPr>
              <w:rPr>
                <w:rFonts w:ascii="Verdana" w:hAnsi="Verdana"/>
                <w:sz w:val="16"/>
              </w:rPr>
            </w:pPr>
            <w:r>
              <w:rPr>
                <w:rFonts w:ascii="Verdana" w:hAnsi="Verdana"/>
                <w:sz w:val="16"/>
              </w:rPr>
              <w:t>04-09-2018</w:t>
            </w:r>
          </w:p>
        </w:tc>
      </w:tr>
      <w:tr w:rsidR="004E5E42" w:rsidRPr="00096B0F" w14:paraId="1AAEB581"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0392B017" w14:textId="77777777" w:rsidR="004E5E42" w:rsidRDefault="00697961" w:rsidP="00224F9D">
            <w:pPr>
              <w:rPr>
                <w:rFonts w:ascii="Verdana" w:hAnsi="Verdana"/>
                <w:sz w:val="16"/>
              </w:rPr>
            </w:pPr>
            <w:r>
              <w:rPr>
                <w:rFonts w:ascii="Verdana" w:hAnsi="Verdana"/>
                <w:sz w:val="16"/>
              </w:rPr>
              <w:t>0.3</w:t>
            </w:r>
          </w:p>
        </w:tc>
        <w:tc>
          <w:tcPr>
            <w:tcW w:w="5245" w:type="dxa"/>
            <w:tcBorders>
              <w:top w:val="single" w:sz="6" w:space="0" w:color="auto"/>
              <w:left w:val="single" w:sz="6" w:space="0" w:color="auto"/>
              <w:bottom w:val="single" w:sz="6" w:space="0" w:color="auto"/>
              <w:right w:val="single" w:sz="6" w:space="0" w:color="auto"/>
            </w:tcBorders>
          </w:tcPr>
          <w:p w14:paraId="2D7A1D54" w14:textId="77777777" w:rsidR="004E5E42" w:rsidRDefault="00697961"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Wijzigingen in wijze terugkoppeling fouten</w:t>
            </w:r>
          </w:p>
          <w:p w14:paraId="40C3DC9E" w14:textId="77777777" w:rsidR="00697961" w:rsidRDefault="00697961"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Nieuw toegevoegde service om gewijzigde objecten op te vragen</w:t>
            </w:r>
          </w:p>
          <w:p w14:paraId="34F35D52" w14:textId="77777777" w:rsidR="005E36DB" w:rsidRDefault="005E36DB"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Alle services uitgewerkt </w:t>
            </w:r>
            <w:proofErr w:type="spellStart"/>
            <w:r>
              <w:rPr>
                <w:rFonts w:ascii="Verdana" w:hAnsi="Verdana"/>
                <w:noProof w:val="0"/>
              </w:rPr>
              <w:t>nav</w:t>
            </w:r>
            <w:proofErr w:type="spellEnd"/>
            <w:r>
              <w:rPr>
                <w:rFonts w:ascii="Verdana" w:hAnsi="Verdana"/>
                <w:noProof w:val="0"/>
              </w:rPr>
              <w:t xml:space="preserve"> besproken voorbeeldservice</w:t>
            </w:r>
          </w:p>
        </w:tc>
        <w:tc>
          <w:tcPr>
            <w:tcW w:w="1701" w:type="dxa"/>
            <w:tcBorders>
              <w:top w:val="single" w:sz="6" w:space="0" w:color="auto"/>
              <w:left w:val="single" w:sz="6" w:space="0" w:color="auto"/>
              <w:bottom w:val="single" w:sz="6" w:space="0" w:color="auto"/>
              <w:right w:val="single" w:sz="6" w:space="0" w:color="auto"/>
            </w:tcBorders>
          </w:tcPr>
          <w:p w14:paraId="774FF2B2" w14:textId="77777777" w:rsidR="004E5E42" w:rsidRDefault="00697961" w:rsidP="00224F9D">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511E83AF" w14:textId="77777777" w:rsidR="004E5E42" w:rsidRDefault="005E36DB" w:rsidP="00224F9D">
            <w:pPr>
              <w:rPr>
                <w:rFonts w:ascii="Verdana" w:hAnsi="Verdana"/>
                <w:sz w:val="16"/>
              </w:rPr>
            </w:pPr>
            <w:r>
              <w:rPr>
                <w:rFonts w:ascii="Verdana" w:hAnsi="Verdana"/>
                <w:sz w:val="16"/>
              </w:rPr>
              <w:t>02-10-2018</w:t>
            </w:r>
          </w:p>
        </w:tc>
      </w:tr>
      <w:tr w:rsidR="00772922" w:rsidRPr="00096B0F" w14:paraId="6F603F4A"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3B75E30A" w14:textId="77777777" w:rsidR="00772922" w:rsidRDefault="00772922" w:rsidP="00224F9D">
            <w:pPr>
              <w:rPr>
                <w:rFonts w:ascii="Verdana" w:hAnsi="Verdana"/>
                <w:sz w:val="16"/>
              </w:rPr>
            </w:pPr>
            <w:r>
              <w:rPr>
                <w:rFonts w:ascii="Verdana" w:hAnsi="Verdana"/>
                <w:sz w:val="16"/>
              </w:rPr>
              <w:t>0.4</w:t>
            </w:r>
          </w:p>
        </w:tc>
        <w:tc>
          <w:tcPr>
            <w:tcW w:w="5245" w:type="dxa"/>
            <w:tcBorders>
              <w:top w:val="single" w:sz="6" w:space="0" w:color="auto"/>
              <w:left w:val="single" w:sz="6" w:space="0" w:color="auto"/>
              <w:bottom w:val="single" w:sz="6" w:space="0" w:color="auto"/>
              <w:right w:val="single" w:sz="6" w:space="0" w:color="auto"/>
            </w:tcBorders>
          </w:tcPr>
          <w:p w14:paraId="3493D3EB" w14:textId="77777777" w:rsidR="00772922" w:rsidRDefault="00772922"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Paragrafen over beveiliging en controles uitgewerkt</w:t>
            </w:r>
          </w:p>
        </w:tc>
        <w:tc>
          <w:tcPr>
            <w:tcW w:w="1701" w:type="dxa"/>
            <w:tcBorders>
              <w:top w:val="single" w:sz="6" w:space="0" w:color="auto"/>
              <w:left w:val="single" w:sz="6" w:space="0" w:color="auto"/>
              <w:bottom w:val="single" w:sz="6" w:space="0" w:color="auto"/>
              <w:right w:val="single" w:sz="6" w:space="0" w:color="auto"/>
            </w:tcBorders>
          </w:tcPr>
          <w:p w14:paraId="2635BDAF" w14:textId="77777777" w:rsidR="00772922" w:rsidRDefault="00772922" w:rsidP="00224F9D">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76BA97D8" w14:textId="77777777" w:rsidR="00772922" w:rsidRDefault="00772922" w:rsidP="00224F9D">
            <w:pPr>
              <w:rPr>
                <w:rFonts w:ascii="Verdana" w:hAnsi="Verdana"/>
                <w:sz w:val="16"/>
              </w:rPr>
            </w:pPr>
            <w:r>
              <w:rPr>
                <w:rFonts w:ascii="Verdana" w:hAnsi="Verdana"/>
                <w:sz w:val="16"/>
              </w:rPr>
              <w:t>01-11-2018</w:t>
            </w:r>
          </w:p>
        </w:tc>
      </w:tr>
      <w:tr w:rsidR="008B61CD" w:rsidRPr="00096B0F" w14:paraId="4CC868F6"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5A68E39B" w14:textId="77777777" w:rsidR="008B61CD" w:rsidRDefault="008B61CD" w:rsidP="00224F9D">
            <w:pPr>
              <w:rPr>
                <w:rFonts w:ascii="Verdana" w:hAnsi="Verdana"/>
                <w:sz w:val="16"/>
              </w:rPr>
            </w:pPr>
            <w:r>
              <w:rPr>
                <w:rFonts w:ascii="Verdana" w:hAnsi="Verdana"/>
                <w:sz w:val="16"/>
              </w:rPr>
              <w:t>0.5</w:t>
            </w:r>
          </w:p>
        </w:tc>
        <w:tc>
          <w:tcPr>
            <w:tcW w:w="5245" w:type="dxa"/>
            <w:tcBorders>
              <w:top w:val="single" w:sz="6" w:space="0" w:color="auto"/>
              <w:left w:val="single" w:sz="6" w:space="0" w:color="auto"/>
              <w:bottom w:val="single" w:sz="6" w:space="0" w:color="auto"/>
              <w:right w:val="single" w:sz="6" w:space="0" w:color="auto"/>
            </w:tcBorders>
          </w:tcPr>
          <w:p w14:paraId="04F0968A" w14:textId="77777777" w:rsidR="004E13B8" w:rsidRDefault="004E13B8"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Kleine tekstuele aanpassingen</w:t>
            </w:r>
          </w:p>
          <w:p w14:paraId="1CCBEED2" w14:textId="77777777" w:rsidR="00F76AD1" w:rsidRDefault="00F76AD1"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H5 toelichting op RIO </w:t>
            </w:r>
            <w:proofErr w:type="spellStart"/>
            <w:r>
              <w:rPr>
                <w:rFonts w:ascii="Verdana" w:hAnsi="Verdana"/>
                <w:noProof w:val="0"/>
              </w:rPr>
              <w:t>webservices</w:t>
            </w:r>
            <w:proofErr w:type="spellEnd"/>
            <w:r>
              <w:rPr>
                <w:rFonts w:ascii="Verdana" w:hAnsi="Verdana"/>
                <w:noProof w:val="0"/>
              </w:rPr>
              <w:t xml:space="preserve"> uitgebreider beschreven</w:t>
            </w:r>
          </w:p>
          <w:p w14:paraId="5695BB17" w14:textId="77777777" w:rsidR="008B61CD" w:rsidRDefault="008B61CD" w:rsidP="009C63C1">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Controles verplaatst naar los document </w:t>
            </w:r>
            <w:proofErr w:type="spellStart"/>
            <w:r>
              <w:rPr>
                <w:rFonts w:ascii="Verdana" w:hAnsi="Verdana"/>
                <w:noProof w:val="0"/>
              </w:rPr>
              <w:t>ivm</w:t>
            </w:r>
            <w:proofErr w:type="spellEnd"/>
            <w:r>
              <w:rPr>
                <w:rFonts w:ascii="Verdana" w:hAnsi="Verdana"/>
                <w:noProof w:val="0"/>
              </w:rPr>
              <w:t xml:space="preserve"> stabiliteit PvE</w:t>
            </w:r>
          </w:p>
        </w:tc>
        <w:tc>
          <w:tcPr>
            <w:tcW w:w="1701" w:type="dxa"/>
            <w:tcBorders>
              <w:top w:val="single" w:sz="6" w:space="0" w:color="auto"/>
              <w:left w:val="single" w:sz="6" w:space="0" w:color="auto"/>
              <w:bottom w:val="single" w:sz="6" w:space="0" w:color="auto"/>
              <w:right w:val="single" w:sz="6" w:space="0" w:color="auto"/>
            </w:tcBorders>
          </w:tcPr>
          <w:p w14:paraId="4937422A" w14:textId="77777777" w:rsidR="008B61CD" w:rsidRDefault="008B61CD" w:rsidP="00370687">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67F212CE" w14:textId="77777777" w:rsidR="008B61CD" w:rsidRDefault="004E13B8" w:rsidP="004E13B8">
            <w:pPr>
              <w:rPr>
                <w:rFonts w:ascii="Verdana" w:hAnsi="Verdana"/>
                <w:sz w:val="16"/>
              </w:rPr>
            </w:pPr>
            <w:r>
              <w:rPr>
                <w:rFonts w:ascii="Verdana" w:hAnsi="Verdana"/>
                <w:sz w:val="16"/>
              </w:rPr>
              <w:t>27</w:t>
            </w:r>
            <w:r w:rsidR="008B61CD">
              <w:rPr>
                <w:rFonts w:ascii="Verdana" w:hAnsi="Verdana"/>
                <w:sz w:val="16"/>
              </w:rPr>
              <w:t>-11-2018</w:t>
            </w:r>
          </w:p>
        </w:tc>
      </w:tr>
      <w:tr w:rsidR="0028563D" w:rsidRPr="00096B0F" w14:paraId="466E4881"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3F6F966F" w14:textId="77777777" w:rsidR="0028563D" w:rsidRDefault="0028563D" w:rsidP="00224F9D">
            <w:pPr>
              <w:rPr>
                <w:rFonts w:ascii="Verdana" w:hAnsi="Verdana"/>
                <w:sz w:val="16"/>
              </w:rPr>
            </w:pPr>
            <w:r>
              <w:rPr>
                <w:rFonts w:ascii="Verdana" w:hAnsi="Verdana"/>
                <w:sz w:val="16"/>
              </w:rPr>
              <w:t>0.6</w:t>
            </w:r>
          </w:p>
        </w:tc>
        <w:tc>
          <w:tcPr>
            <w:tcW w:w="5245" w:type="dxa"/>
            <w:tcBorders>
              <w:top w:val="single" w:sz="6" w:space="0" w:color="auto"/>
              <w:left w:val="single" w:sz="6" w:space="0" w:color="auto"/>
              <w:bottom w:val="single" w:sz="6" w:space="0" w:color="auto"/>
              <w:right w:val="single" w:sz="6" w:space="0" w:color="auto"/>
            </w:tcBorders>
          </w:tcPr>
          <w:p w14:paraId="36EAFDD6" w14:textId="77777777" w:rsidR="0028563D" w:rsidRDefault="0028563D" w:rsidP="00A77833">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Review commentaar verwerkt</w:t>
            </w:r>
          </w:p>
        </w:tc>
        <w:tc>
          <w:tcPr>
            <w:tcW w:w="1701" w:type="dxa"/>
            <w:tcBorders>
              <w:top w:val="single" w:sz="6" w:space="0" w:color="auto"/>
              <w:left w:val="single" w:sz="6" w:space="0" w:color="auto"/>
              <w:bottom w:val="single" w:sz="6" w:space="0" w:color="auto"/>
              <w:right w:val="single" w:sz="6" w:space="0" w:color="auto"/>
            </w:tcBorders>
          </w:tcPr>
          <w:p w14:paraId="7018C897" w14:textId="77777777" w:rsidR="0028563D" w:rsidRDefault="0028563D" w:rsidP="00370687">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01D43E7F" w14:textId="77777777" w:rsidR="0028563D" w:rsidRDefault="000A7128" w:rsidP="000A7128">
            <w:pPr>
              <w:rPr>
                <w:rFonts w:ascii="Verdana" w:hAnsi="Verdana"/>
                <w:sz w:val="16"/>
              </w:rPr>
            </w:pPr>
            <w:r>
              <w:rPr>
                <w:rFonts w:ascii="Verdana" w:hAnsi="Verdana"/>
                <w:sz w:val="16"/>
              </w:rPr>
              <w:t>12</w:t>
            </w:r>
            <w:r w:rsidR="0028563D">
              <w:rPr>
                <w:rFonts w:ascii="Verdana" w:hAnsi="Verdana"/>
                <w:sz w:val="16"/>
              </w:rPr>
              <w:t>-0</w:t>
            </w:r>
            <w:r>
              <w:rPr>
                <w:rFonts w:ascii="Verdana" w:hAnsi="Verdana"/>
                <w:sz w:val="16"/>
              </w:rPr>
              <w:t>4</w:t>
            </w:r>
            <w:r w:rsidR="0028563D">
              <w:rPr>
                <w:rFonts w:ascii="Verdana" w:hAnsi="Verdana"/>
                <w:sz w:val="16"/>
              </w:rPr>
              <w:t>-2019</w:t>
            </w:r>
          </w:p>
        </w:tc>
      </w:tr>
      <w:tr w:rsidR="000A7128" w:rsidRPr="00096B0F" w14:paraId="78983924"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0FE069D1" w14:textId="77777777" w:rsidR="000A7128" w:rsidRDefault="000A7128" w:rsidP="00224F9D">
            <w:pPr>
              <w:rPr>
                <w:rFonts w:ascii="Verdana" w:hAnsi="Verdana"/>
                <w:sz w:val="16"/>
              </w:rPr>
            </w:pPr>
            <w:r>
              <w:rPr>
                <w:rFonts w:ascii="Verdana" w:hAnsi="Verdana"/>
                <w:sz w:val="16"/>
              </w:rPr>
              <w:t>0.9</w:t>
            </w:r>
          </w:p>
        </w:tc>
        <w:tc>
          <w:tcPr>
            <w:tcW w:w="5245" w:type="dxa"/>
            <w:tcBorders>
              <w:top w:val="single" w:sz="6" w:space="0" w:color="auto"/>
              <w:left w:val="single" w:sz="6" w:space="0" w:color="auto"/>
              <w:bottom w:val="single" w:sz="6" w:space="0" w:color="auto"/>
              <w:right w:val="single" w:sz="6" w:space="0" w:color="auto"/>
            </w:tcBorders>
          </w:tcPr>
          <w:p w14:paraId="2F481F17" w14:textId="77777777" w:rsidR="000A7128" w:rsidRDefault="000A7128" w:rsidP="00A77833">
            <w:pPr>
              <w:pStyle w:val="TableText"/>
              <w:tabs>
                <w:tab w:val="clear" w:pos="357"/>
                <w:tab w:val="clear" w:pos="714"/>
                <w:tab w:val="clear" w:pos="1072"/>
                <w:tab w:val="clear" w:pos="1429"/>
                <w:tab w:val="clear" w:pos="1786"/>
              </w:tabs>
              <w:rPr>
                <w:rFonts w:ascii="Verdana" w:hAnsi="Verdana"/>
                <w:noProof w:val="0"/>
              </w:rPr>
            </w:pPr>
            <w:proofErr w:type="spellStart"/>
            <w:r>
              <w:rPr>
                <w:rFonts w:ascii="Verdana" w:hAnsi="Verdana"/>
                <w:noProof w:val="0"/>
              </w:rPr>
              <w:t>Webservice</w:t>
            </w:r>
            <w:proofErr w:type="spellEnd"/>
            <w:r>
              <w:rPr>
                <w:rFonts w:ascii="Verdana" w:hAnsi="Verdana"/>
                <w:noProof w:val="0"/>
              </w:rPr>
              <w:t xml:space="preserve"> functionele werking tekstueel verduidelijkt</w:t>
            </w:r>
          </w:p>
        </w:tc>
        <w:tc>
          <w:tcPr>
            <w:tcW w:w="1701" w:type="dxa"/>
            <w:tcBorders>
              <w:top w:val="single" w:sz="6" w:space="0" w:color="auto"/>
              <w:left w:val="single" w:sz="6" w:space="0" w:color="auto"/>
              <w:bottom w:val="single" w:sz="6" w:space="0" w:color="auto"/>
              <w:right w:val="single" w:sz="6" w:space="0" w:color="auto"/>
            </w:tcBorders>
          </w:tcPr>
          <w:p w14:paraId="7CDD769D" w14:textId="77777777" w:rsidR="000A7128" w:rsidRDefault="000A7128" w:rsidP="00370687">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571C6D41" w14:textId="77777777" w:rsidR="000A7128" w:rsidRDefault="000A7128" w:rsidP="004E13B8">
            <w:pPr>
              <w:rPr>
                <w:rFonts w:ascii="Verdana" w:hAnsi="Verdana"/>
                <w:sz w:val="16"/>
              </w:rPr>
            </w:pPr>
            <w:r>
              <w:rPr>
                <w:rFonts w:ascii="Verdana" w:hAnsi="Verdana"/>
                <w:sz w:val="16"/>
              </w:rPr>
              <w:t>27-05-2019</w:t>
            </w:r>
          </w:p>
        </w:tc>
      </w:tr>
      <w:tr w:rsidR="000A7128" w:rsidRPr="00096B0F" w14:paraId="010F6A40"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02D514D1" w14:textId="77777777" w:rsidR="000A7128" w:rsidRDefault="00621CD1" w:rsidP="00224F9D">
            <w:pPr>
              <w:rPr>
                <w:rFonts w:ascii="Verdana" w:hAnsi="Verdana"/>
                <w:sz w:val="16"/>
              </w:rPr>
            </w:pPr>
            <w:r>
              <w:rPr>
                <w:rFonts w:ascii="Verdana" w:hAnsi="Verdana"/>
                <w:sz w:val="16"/>
              </w:rPr>
              <w:t>1.0</w:t>
            </w:r>
          </w:p>
        </w:tc>
        <w:tc>
          <w:tcPr>
            <w:tcW w:w="5245" w:type="dxa"/>
            <w:tcBorders>
              <w:top w:val="single" w:sz="6" w:space="0" w:color="auto"/>
              <w:left w:val="single" w:sz="6" w:space="0" w:color="auto"/>
              <w:bottom w:val="single" w:sz="6" w:space="0" w:color="auto"/>
              <w:right w:val="single" w:sz="6" w:space="0" w:color="auto"/>
            </w:tcBorders>
          </w:tcPr>
          <w:p w14:paraId="438C376B" w14:textId="77777777" w:rsidR="000A7128" w:rsidRDefault="00621CD1" w:rsidP="00A77833">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Vastgesteld tijdens de werkgroep RIO</w:t>
            </w:r>
          </w:p>
        </w:tc>
        <w:tc>
          <w:tcPr>
            <w:tcW w:w="1701" w:type="dxa"/>
            <w:tcBorders>
              <w:top w:val="single" w:sz="6" w:space="0" w:color="auto"/>
              <w:left w:val="single" w:sz="6" w:space="0" w:color="auto"/>
              <w:bottom w:val="single" w:sz="6" w:space="0" w:color="auto"/>
              <w:right w:val="single" w:sz="6" w:space="0" w:color="auto"/>
            </w:tcBorders>
          </w:tcPr>
          <w:p w14:paraId="7536E521" w14:textId="77777777" w:rsidR="000A7128" w:rsidRDefault="00621CD1" w:rsidP="00370687">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56010AFD" w14:textId="77777777" w:rsidR="000A7128" w:rsidRDefault="00621CD1" w:rsidP="004E13B8">
            <w:pPr>
              <w:rPr>
                <w:rFonts w:ascii="Verdana" w:hAnsi="Verdana"/>
                <w:sz w:val="16"/>
              </w:rPr>
            </w:pPr>
            <w:r>
              <w:rPr>
                <w:rFonts w:ascii="Verdana" w:hAnsi="Verdana"/>
                <w:sz w:val="16"/>
              </w:rPr>
              <w:t>25-06-2019</w:t>
            </w:r>
          </w:p>
        </w:tc>
      </w:tr>
      <w:tr w:rsidR="00800EBE" w:rsidRPr="00096B0F" w14:paraId="6FE31F69"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476BC0AA" w14:textId="77777777" w:rsidR="00800EBE" w:rsidRDefault="00800EBE" w:rsidP="00224F9D">
            <w:pPr>
              <w:rPr>
                <w:rFonts w:ascii="Verdana" w:hAnsi="Verdana"/>
                <w:sz w:val="16"/>
              </w:rPr>
            </w:pPr>
            <w:r>
              <w:rPr>
                <w:rFonts w:ascii="Verdana" w:hAnsi="Verdana"/>
                <w:sz w:val="16"/>
              </w:rPr>
              <w:t>1.1</w:t>
            </w:r>
          </w:p>
        </w:tc>
        <w:tc>
          <w:tcPr>
            <w:tcW w:w="5245" w:type="dxa"/>
            <w:tcBorders>
              <w:top w:val="single" w:sz="6" w:space="0" w:color="auto"/>
              <w:left w:val="single" w:sz="6" w:space="0" w:color="auto"/>
              <w:bottom w:val="single" w:sz="6" w:space="0" w:color="auto"/>
              <w:right w:val="single" w:sz="6" w:space="0" w:color="auto"/>
            </w:tcBorders>
          </w:tcPr>
          <w:p w14:paraId="0BCB0211" w14:textId="77777777" w:rsidR="00800EBE" w:rsidRDefault="00800EBE" w:rsidP="00A77833">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Bijgewerkt </w:t>
            </w:r>
            <w:proofErr w:type="spellStart"/>
            <w:r>
              <w:rPr>
                <w:rFonts w:ascii="Verdana" w:hAnsi="Verdana"/>
                <w:noProof w:val="0"/>
              </w:rPr>
              <w:t>nav</w:t>
            </w:r>
            <w:proofErr w:type="spellEnd"/>
            <w:r>
              <w:rPr>
                <w:rFonts w:ascii="Verdana" w:hAnsi="Verdana"/>
                <w:noProof w:val="0"/>
              </w:rPr>
              <w:t xml:space="preserve"> V2 en V3 contracten</w:t>
            </w:r>
          </w:p>
        </w:tc>
        <w:tc>
          <w:tcPr>
            <w:tcW w:w="1701" w:type="dxa"/>
            <w:tcBorders>
              <w:top w:val="single" w:sz="6" w:space="0" w:color="auto"/>
              <w:left w:val="single" w:sz="6" w:space="0" w:color="auto"/>
              <w:bottom w:val="single" w:sz="6" w:space="0" w:color="auto"/>
              <w:right w:val="single" w:sz="6" w:space="0" w:color="auto"/>
            </w:tcBorders>
          </w:tcPr>
          <w:p w14:paraId="061B0FFC" w14:textId="77777777" w:rsidR="00800EBE" w:rsidRDefault="00800EBE" w:rsidP="00370687">
            <w:pPr>
              <w:rPr>
                <w:rFonts w:ascii="Verdana" w:hAnsi="Verdana"/>
                <w:sz w:val="16"/>
              </w:rPr>
            </w:pPr>
            <w:r>
              <w:rPr>
                <w:rFonts w:ascii="Verdana" w:hAnsi="Verdana"/>
                <w:sz w:val="16"/>
              </w:rPr>
              <w:t>G. de Koff</w:t>
            </w:r>
          </w:p>
        </w:tc>
        <w:tc>
          <w:tcPr>
            <w:tcW w:w="1134" w:type="dxa"/>
            <w:tcBorders>
              <w:top w:val="single" w:sz="6" w:space="0" w:color="auto"/>
              <w:left w:val="single" w:sz="6" w:space="0" w:color="auto"/>
              <w:bottom w:val="single" w:sz="6" w:space="0" w:color="auto"/>
              <w:right w:val="single" w:sz="6" w:space="0" w:color="auto"/>
            </w:tcBorders>
          </w:tcPr>
          <w:p w14:paraId="5740E6CD" w14:textId="77777777" w:rsidR="00800EBE" w:rsidRDefault="00800EBE" w:rsidP="004E13B8">
            <w:pPr>
              <w:rPr>
                <w:rFonts w:ascii="Verdana" w:hAnsi="Verdana"/>
                <w:sz w:val="16"/>
              </w:rPr>
            </w:pPr>
            <w:r>
              <w:rPr>
                <w:rFonts w:ascii="Verdana" w:hAnsi="Verdana"/>
                <w:sz w:val="16"/>
              </w:rPr>
              <w:t>19-02-2021</w:t>
            </w:r>
          </w:p>
        </w:tc>
      </w:tr>
      <w:tr w:rsidR="00366042" w:rsidRPr="00096B0F" w14:paraId="0F04D072" w14:textId="77777777" w:rsidTr="008D2528">
        <w:trPr>
          <w:cantSplit/>
        </w:trPr>
        <w:tc>
          <w:tcPr>
            <w:tcW w:w="921" w:type="dxa"/>
            <w:tcBorders>
              <w:top w:val="single" w:sz="6" w:space="0" w:color="auto"/>
              <w:left w:val="single" w:sz="6" w:space="0" w:color="auto"/>
              <w:bottom w:val="single" w:sz="6" w:space="0" w:color="auto"/>
              <w:right w:val="single" w:sz="6" w:space="0" w:color="auto"/>
            </w:tcBorders>
          </w:tcPr>
          <w:p w14:paraId="649C9CD4" w14:textId="05397D63" w:rsidR="00366042" w:rsidRDefault="00366042" w:rsidP="00224F9D">
            <w:pPr>
              <w:rPr>
                <w:rFonts w:ascii="Verdana" w:hAnsi="Verdana"/>
                <w:sz w:val="16"/>
              </w:rPr>
            </w:pPr>
            <w:r>
              <w:rPr>
                <w:rFonts w:ascii="Verdana" w:hAnsi="Verdana"/>
                <w:sz w:val="16"/>
              </w:rPr>
              <w:t>1.2</w:t>
            </w:r>
          </w:p>
        </w:tc>
        <w:tc>
          <w:tcPr>
            <w:tcW w:w="5245" w:type="dxa"/>
            <w:tcBorders>
              <w:top w:val="single" w:sz="6" w:space="0" w:color="auto"/>
              <w:left w:val="single" w:sz="6" w:space="0" w:color="auto"/>
              <w:bottom w:val="single" w:sz="6" w:space="0" w:color="auto"/>
              <w:right w:val="single" w:sz="6" w:space="0" w:color="auto"/>
            </w:tcBorders>
          </w:tcPr>
          <w:p w14:paraId="673964ED" w14:textId="551E5DDA" w:rsidR="00366042" w:rsidRDefault="00366042" w:rsidP="00A77833">
            <w:pPr>
              <w:pStyle w:val="TableText"/>
              <w:tabs>
                <w:tab w:val="clear" w:pos="357"/>
                <w:tab w:val="clear" w:pos="714"/>
                <w:tab w:val="clear" w:pos="1072"/>
                <w:tab w:val="clear" w:pos="1429"/>
                <w:tab w:val="clear" w:pos="1786"/>
              </w:tabs>
              <w:rPr>
                <w:rFonts w:ascii="Verdana" w:hAnsi="Verdana"/>
                <w:noProof w:val="0"/>
              </w:rPr>
            </w:pPr>
            <w:r>
              <w:rPr>
                <w:rFonts w:ascii="Verdana" w:hAnsi="Verdana"/>
                <w:noProof w:val="0"/>
              </w:rPr>
              <w:t xml:space="preserve">Bijgewerkt </w:t>
            </w:r>
            <w:proofErr w:type="spellStart"/>
            <w:r>
              <w:rPr>
                <w:rFonts w:ascii="Verdana" w:hAnsi="Verdana"/>
                <w:noProof w:val="0"/>
              </w:rPr>
              <w:t>nav</w:t>
            </w:r>
            <w:proofErr w:type="spellEnd"/>
            <w:r>
              <w:rPr>
                <w:rFonts w:ascii="Verdana" w:hAnsi="Verdana"/>
                <w:noProof w:val="0"/>
              </w:rPr>
              <w:t xml:space="preserve"> V4 contract</w:t>
            </w:r>
          </w:p>
        </w:tc>
        <w:tc>
          <w:tcPr>
            <w:tcW w:w="1701" w:type="dxa"/>
            <w:tcBorders>
              <w:top w:val="single" w:sz="6" w:space="0" w:color="auto"/>
              <w:left w:val="single" w:sz="6" w:space="0" w:color="auto"/>
              <w:bottom w:val="single" w:sz="6" w:space="0" w:color="auto"/>
              <w:right w:val="single" w:sz="6" w:space="0" w:color="auto"/>
            </w:tcBorders>
          </w:tcPr>
          <w:p w14:paraId="1FE1D83A" w14:textId="0A93F326" w:rsidR="00366042" w:rsidRDefault="00366042" w:rsidP="00370687">
            <w:pPr>
              <w:rPr>
                <w:rFonts w:ascii="Verdana" w:hAnsi="Verdana"/>
                <w:sz w:val="16"/>
              </w:rPr>
            </w:pPr>
            <w:r>
              <w:rPr>
                <w:rFonts w:ascii="Verdana" w:hAnsi="Verdana"/>
                <w:sz w:val="16"/>
              </w:rPr>
              <w:t>G. Meijer</w:t>
            </w:r>
          </w:p>
        </w:tc>
        <w:tc>
          <w:tcPr>
            <w:tcW w:w="1134" w:type="dxa"/>
            <w:tcBorders>
              <w:top w:val="single" w:sz="6" w:space="0" w:color="auto"/>
              <w:left w:val="single" w:sz="6" w:space="0" w:color="auto"/>
              <w:bottom w:val="single" w:sz="6" w:space="0" w:color="auto"/>
              <w:right w:val="single" w:sz="6" w:space="0" w:color="auto"/>
            </w:tcBorders>
          </w:tcPr>
          <w:p w14:paraId="3630F3C6" w14:textId="52D24076" w:rsidR="00366042" w:rsidRDefault="00366042" w:rsidP="004E13B8">
            <w:pPr>
              <w:rPr>
                <w:rFonts w:ascii="Verdana" w:hAnsi="Verdana"/>
                <w:sz w:val="16"/>
              </w:rPr>
            </w:pPr>
            <w:r>
              <w:rPr>
                <w:rFonts w:ascii="Verdana" w:hAnsi="Verdana"/>
                <w:sz w:val="16"/>
              </w:rPr>
              <w:t>14-03-2022</w:t>
            </w:r>
          </w:p>
        </w:tc>
      </w:tr>
    </w:tbl>
    <w:p w14:paraId="7738F049" w14:textId="77777777" w:rsidR="00CD7925" w:rsidRPr="00A7263E" w:rsidRDefault="00CD7925" w:rsidP="00624672">
      <w:pPr>
        <w:rPr>
          <w:rFonts w:ascii="Verdana" w:hAnsi="Verdana"/>
          <w:sz w:val="20"/>
          <w:szCs w:val="20"/>
        </w:rPr>
      </w:pPr>
      <w:r w:rsidRPr="00A7263E">
        <w:rPr>
          <w:rFonts w:ascii="Verdana" w:hAnsi="Verdana"/>
          <w:sz w:val="20"/>
          <w:szCs w:val="20"/>
        </w:rPr>
        <w:br w:type="page"/>
      </w:r>
    </w:p>
    <w:p w14:paraId="5E670526" w14:textId="77777777" w:rsidR="00CD7925" w:rsidRPr="00981AC9" w:rsidRDefault="00CD7925" w:rsidP="00EE3FE3">
      <w:pPr>
        <w:rPr>
          <w:rFonts w:ascii="Verdana" w:hAnsi="Verdana"/>
          <w:b/>
        </w:rPr>
      </w:pPr>
      <w:r w:rsidRPr="00981AC9">
        <w:rPr>
          <w:rFonts w:ascii="Verdana" w:hAnsi="Verdana"/>
          <w:b/>
        </w:rPr>
        <w:lastRenderedPageBreak/>
        <w:t>Inhoudsopgave</w:t>
      </w:r>
      <w:bookmarkEnd w:id="29"/>
      <w:bookmarkEnd w:id="30"/>
      <w:bookmarkEnd w:id="31"/>
    </w:p>
    <w:p w14:paraId="313D5A8C" w14:textId="77777777" w:rsidR="00CD7925" w:rsidRPr="00981AC9" w:rsidRDefault="00CD7925">
      <w:pPr>
        <w:rPr>
          <w:rFonts w:ascii="Verdana" w:hAnsi="Verdana"/>
        </w:rPr>
      </w:pPr>
    </w:p>
    <w:p w14:paraId="19C77B3D" w14:textId="77777777" w:rsidR="005C0A18" w:rsidRDefault="00CD7925">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r w:rsidRPr="00981AC9">
        <w:rPr>
          <w:rFonts w:ascii="Verdana" w:hAnsi="Verdana" w:cs="Tunga"/>
          <w:sz w:val="18"/>
          <w:szCs w:val="18"/>
        </w:rPr>
        <w:fldChar w:fldCharType="begin"/>
      </w:r>
      <w:r w:rsidRPr="00981AC9">
        <w:rPr>
          <w:rFonts w:ascii="Verdana" w:hAnsi="Verdana" w:cs="Tunga"/>
          <w:sz w:val="18"/>
          <w:szCs w:val="18"/>
        </w:rPr>
        <w:instrText xml:space="preserve"> TOC \o "1-3" \h \z </w:instrText>
      </w:r>
      <w:r w:rsidRPr="00981AC9">
        <w:rPr>
          <w:rFonts w:ascii="Verdana" w:hAnsi="Verdana" w:cs="Tunga"/>
          <w:sz w:val="18"/>
          <w:szCs w:val="18"/>
        </w:rPr>
        <w:fldChar w:fldCharType="separate"/>
      </w:r>
      <w:hyperlink w:anchor="_Toc64669189" w:history="1">
        <w:r w:rsidR="005C0A18" w:rsidRPr="004E6AEC">
          <w:rPr>
            <w:rStyle w:val="Hyperlink"/>
            <w:noProof/>
          </w:rPr>
          <w:t>1.</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Inleiding</w:t>
        </w:r>
        <w:r w:rsidR="005C0A18">
          <w:rPr>
            <w:noProof/>
            <w:webHidden/>
          </w:rPr>
          <w:tab/>
        </w:r>
        <w:r w:rsidR="005C0A18">
          <w:rPr>
            <w:noProof/>
            <w:webHidden/>
          </w:rPr>
          <w:fldChar w:fldCharType="begin"/>
        </w:r>
        <w:r w:rsidR="005C0A18">
          <w:rPr>
            <w:noProof/>
            <w:webHidden/>
          </w:rPr>
          <w:instrText xml:space="preserve"> PAGEREF _Toc64669189 \h </w:instrText>
        </w:r>
        <w:r w:rsidR="005C0A18">
          <w:rPr>
            <w:noProof/>
            <w:webHidden/>
          </w:rPr>
        </w:r>
        <w:r w:rsidR="005C0A18">
          <w:rPr>
            <w:noProof/>
            <w:webHidden/>
          </w:rPr>
          <w:fldChar w:fldCharType="separate"/>
        </w:r>
        <w:r w:rsidR="005C0A18">
          <w:rPr>
            <w:noProof/>
            <w:webHidden/>
          </w:rPr>
          <w:t>5</w:t>
        </w:r>
        <w:r w:rsidR="005C0A18">
          <w:rPr>
            <w:noProof/>
            <w:webHidden/>
          </w:rPr>
          <w:fldChar w:fldCharType="end"/>
        </w:r>
      </w:hyperlink>
    </w:p>
    <w:p w14:paraId="14CF867D"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0" w:history="1">
        <w:r w:rsidR="005C0A18" w:rsidRPr="004E6AEC">
          <w:rPr>
            <w:rStyle w:val="Hyperlink"/>
            <w:bCs/>
            <w:noProof/>
          </w:rPr>
          <w:t>1.1.</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Algemeen</w:t>
        </w:r>
        <w:r w:rsidR="005C0A18">
          <w:rPr>
            <w:noProof/>
            <w:webHidden/>
          </w:rPr>
          <w:tab/>
        </w:r>
        <w:r w:rsidR="005C0A18">
          <w:rPr>
            <w:noProof/>
            <w:webHidden/>
          </w:rPr>
          <w:fldChar w:fldCharType="begin"/>
        </w:r>
        <w:r w:rsidR="005C0A18">
          <w:rPr>
            <w:noProof/>
            <w:webHidden/>
          </w:rPr>
          <w:instrText xml:space="preserve"> PAGEREF _Toc64669190 \h </w:instrText>
        </w:r>
        <w:r w:rsidR="005C0A18">
          <w:rPr>
            <w:noProof/>
            <w:webHidden/>
          </w:rPr>
        </w:r>
        <w:r w:rsidR="005C0A18">
          <w:rPr>
            <w:noProof/>
            <w:webHidden/>
          </w:rPr>
          <w:fldChar w:fldCharType="separate"/>
        </w:r>
        <w:r w:rsidR="005C0A18">
          <w:rPr>
            <w:noProof/>
            <w:webHidden/>
          </w:rPr>
          <w:t>5</w:t>
        </w:r>
        <w:r w:rsidR="005C0A18">
          <w:rPr>
            <w:noProof/>
            <w:webHidden/>
          </w:rPr>
          <w:fldChar w:fldCharType="end"/>
        </w:r>
      </w:hyperlink>
    </w:p>
    <w:p w14:paraId="78672D24"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1" w:history="1">
        <w:r w:rsidR="005C0A18" w:rsidRPr="004E6AEC">
          <w:rPr>
            <w:rStyle w:val="Hyperlink"/>
            <w:bCs/>
            <w:noProof/>
          </w:rPr>
          <w:t>1.2.</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Leeswijzer</w:t>
        </w:r>
        <w:r w:rsidR="005C0A18">
          <w:rPr>
            <w:noProof/>
            <w:webHidden/>
          </w:rPr>
          <w:tab/>
        </w:r>
        <w:r w:rsidR="005C0A18">
          <w:rPr>
            <w:noProof/>
            <w:webHidden/>
          </w:rPr>
          <w:fldChar w:fldCharType="begin"/>
        </w:r>
        <w:r w:rsidR="005C0A18">
          <w:rPr>
            <w:noProof/>
            <w:webHidden/>
          </w:rPr>
          <w:instrText xml:space="preserve"> PAGEREF _Toc64669191 \h </w:instrText>
        </w:r>
        <w:r w:rsidR="005C0A18">
          <w:rPr>
            <w:noProof/>
            <w:webHidden/>
          </w:rPr>
        </w:r>
        <w:r w:rsidR="005C0A18">
          <w:rPr>
            <w:noProof/>
            <w:webHidden/>
          </w:rPr>
          <w:fldChar w:fldCharType="separate"/>
        </w:r>
        <w:r w:rsidR="005C0A18">
          <w:rPr>
            <w:noProof/>
            <w:webHidden/>
          </w:rPr>
          <w:t>5</w:t>
        </w:r>
        <w:r w:rsidR="005C0A18">
          <w:rPr>
            <w:noProof/>
            <w:webHidden/>
          </w:rPr>
          <w:fldChar w:fldCharType="end"/>
        </w:r>
      </w:hyperlink>
    </w:p>
    <w:p w14:paraId="293BC613"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2" w:history="1">
        <w:r w:rsidR="005C0A18" w:rsidRPr="004E6AEC">
          <w:rPr>
            <w:rStyle w:val="Hyperlink"/>
            <w:bCs/>
            <w:noProof/>
          </w:rPr>
          <w:t>1.3.</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Bijbehorende documenten</w:t>
        </w:r>
        <w:r w:rsidR="005C0A18">
          <w:rPr>
            <w:noProof/>
            <w:webHidden/>
          </w:rPr>
          <w:tab/>
        </w:r>
        <w:r w:rsidR="005C0A18">
          <w:rPr>
            <w:noProof/>
            <w:webHidden/>
          </w:rPr>
          <w:fldChar w:fldCharType="begin"/>
        </w:r>
        <w:r w:rsidR="005C0A18">
          <w:rPr>
            <w:noProof/>
            <w:webHidden/>
          </w:rPr>
          <w:instrText xml:space="preserve"> PAGEREF _Toc64669192 \h </w:instrText>
        </w:r>
        <w:r w:rsidR="005C0A18">
          <w:rPr>
            <w:noProof/>
            <w:webHidden/>
          </w:rPr>
        </w:r>
        <w:r w:rsidR="005C0A18">
          <w:rPr>
            <w:noProof/>
            <w:webHidden/>
          </w:rPr>
          <w:fldChar w:fldCharType="separate"/>
        </w:r>
        <w:r w:rsidR="005C0A18">
          <w:rPr>
            <w:noProof/>
            <w:webHidden/>
          </w:rPr>
          <w:t>5</w:t>
        </w:r>
        <w:r w:rsidR="005C0A18">
          <w:rPr>
            <w:noProof/>
            <w:webHidden/>
          </w:rPr>
          <w:fldChar w:fldCharType="end"/>
        </w:r>
      </w:hyperlink>
    </w:p>
    <w:p w14:paraId="752A9473"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193" w:history="1">
        <w:r w:rsidR="005C0A18" w:rsidRPr="004E6AEC">
          <w:rPr>
            <w:rStyle w:val="Hyperlink"/>
            <w:noProof/>
          </w:rPr>
          <w:t>2.</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Ontwerpkeuzes</w:t>
        </w:r>
        <w:r w:rsidR="005C0A18">
          <w:rPr>
            <w:noProof/>
            <w:webHidden/>
          </w:rPr>
          <w:tab/>
        </w:r>
        <w:r w:rsidR="005C0A18">
          <w:rPr>
            <w:noProof/>
            <w:webHidden/>
          </w:rPr>
          <w:fldChar w:fldCharType="begin"/>
        </w:r>
        <w:r w:rsidR="005C0A18">
          <w:rPr>
            <w:noProof/>
            <w:webHidden/>
          </w:rPr>
          <w:instrText xml:space="preserve"> PAGEREF _Toc64669193 \h </w:instrText>
        </w:r>
        <w:r w:rsidR="005C0A18">
          <w:rPr>
            <w:noProof/>
            <w:webHidden/>
          </w:rPr>
        </w:r>
        <w:r w:rsidR="005C0A18">
          <w:rPr>
            <w:noProof/>
            <w:webHidden/>
          </w:rPr>
          <w:fldChar w:fldCharType="separate"/>
        </w:r>
        <w:r w:rsidR="005C0A18">
          <w:rPr>
            <w:noProof/>
            <w:webHidden/>
          </w:rPr>
          <w:t>6</w:t>
        </w:r>
        <w:r w:rsidR="005C0A18">
          <w:rPr>
            <w:noProof/>
            <w:webHidden/>
          </w:rPr>
          <w:fldChar w:fldCharType="end"/>
        </w:r>
      </w:hyperlink>
    </w:p>
    <w:p w14:paraId="7D8DFFE7"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4" w:history="1">
        <w:r w:rsidR="005C0A18" w:rsidRPr="004E6AEC">
          <w:rPr>
            <w:rStyle w:val="Hyperlink"/>
            <w:bCs/>
            <w:noProof/>
          </w:rPr>
          <w:t>2.1.</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Synchrone afhandeling (ipv asynchroon)</w:t>
        </w:r>
        <w:r w:rsidR="005C0A18">
          <w:rPr>
            <w:noProof/>
            <w:webHidden/>
          </w:rPr>
          <w:tab/>
        </w:r>
        <w:r w:rsidR="005C0A18">
          <w:rPr>
            <w:noProof/>
            <w:webHidden/>
          </w:rPr>
          <w:fldChar w:fldCharType="begin"/>
        </w:r>
        <w:r w:rsidR="005C0A18">
          <w:rPr>
            <w:noProof/>
            <w:webHidden/>
          </w:rPr>
          <w:instrText xml:space="preserve"> PAGEREF _Toc64669194 \h </w:instrText>
        </w:r>
        <w:r w:rsidR="005C0A18">
          <w:rPr>
            <w:noProof/>
            <w:webHidden/>
          </w:rPr>
        </w:r>
        <w:r w:rsidR="005C0A18">
          <w:rPr>
            <w:noProof/>
            <w:webHidden/>
          </w:rPr>
          <w:fldChar w:fldCharType="separate"/>
        </w:r>
        <w:r w:rsidR="005C0A18">
          <w:rPr>
            <w:noProof/>
            <w:webHidden/>
          </w:rPr>
          <w:t>6</w:t>
        </w:r>
        <w:r w:rsidR="005C0A18">
          <w:rPr>
            <w:noProof/>
            <w:webHidden/>
          </w:rPr>
          <w:fldChar w:fldCharType="end"/>
        </w:r>
      </w:hyperlink>
    </w:p>
    <w:p w14:paraId="4B9F3222"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5" w:history="1">
        <w:r w:rsidR="005C0A18" w:rsidRPr="004E6AEC">
          <w:rPr>
            <w:rStyle w:val="Hyperlink"/>
            <w:bCs/>
            <w:noProof/>
          </w:rPr>
          <w:t>2.2.</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Standen of mutaties</w:t>
        </w:r>
        <w:r w:rsidR="005C0A18">
          <w:rPr>
            <w:noProof/>
            <w:webHidden/>
          </w:rPr>
          <w:tab/>
        </w:r>
        <w:r w:rsidR="005C0A18">
          <w:rPr>
            <w:noProof/>
            <w:webHidden/>
          </w:rPr>
          <w:fldChar w:fldCharType="begin"/>
        </w:r>
        <w:r w:rsidR="005C0A18">
          <w:rPr>
            <w:noProof/>
            <w:webHidden/>
          </w:rPr>
          <w:instrText xml:space="preserve"> PAGEREF _Toc64669195 \h </w:instrText>
        </w:r>
        <w:r w:rsidR="005C0A18">
          <w:rPr>
            <w:noProof/>
            <w:webHidden/>
          </w:rPr>
        </w:r>
        <w:r w:rsidR="005C0A18">
          <w:rPr>
            <w:noProof/>
            <w:webHidden/>
          </w:rPr>
          <w:fldChar w:fldCharType="separate"/>
        </w:r>
        <w:r w:rsidR="005C0A18">
          <w:rPr>
            <w:noProof/>
            <w:webHidden/>
          </w:rPr>
          <w:t>7</w:t>
        </w:r>
        <w:r w:rsidR="005C0A18">
          <w:rPr>
            <w:noProof/>
            <w:webHidden/>
          </w:rPr>
          <w:fldChar w:fldCharType="end"/>
        </w:r>
      </w:hyperlink>
    </w:p>
    <w:p w14:paraId="35532DE0"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6" w:history="1">
        <w:r w:rsidR="005C0A18" w:rsidRPr="004E6AEC">
          <w:rPr>
            <w:rStyle w:val="Hyperlink"/>
            <w:bCs/>
            <w:noProof/>
          </w:rPr>
          <w:t>2.3.</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Omvang van de berichten</w:t>
        </w:r>
        <w:r w:rsidR="005C0A18">
          <w:rPr>
            <w:noProof/>
            <w:webHidden/>
          </w:rPr>
          <w:tab/>
        </w:r>
        <w:r w:rsidR="005C0A18">
          <w:rPr>
            <w:noProof/>
            <w:webHidden/>
          </w:rPr>
          <w:fldChar w:fldCharType="begin"/>
        </w:r>
        <w:r w:rsidR="005C0A18">
          <w:rPr>
            <w:noProof/>
            <w:webHidden/>
          </w:rPr>
          <w:instrText xml:space="preserve"> PAGEREF _Toc64669196 \h </w:instrText>
        </w:r>
        <w:r w:rsidR="005C0A18">
          <w:rPr>
            <w:noProof/>
            <w:webHidden/>
          </w:rPr>
        </w:r>
        <w:r w:rsidR="005C0A18">
          <w:rPr>
            <w:noProof/>
            <w:webHidden/>
          </w:rPr>
          <w:fldChar w:fldCharType="separate"/>
        </w:r>
        <w:r w:rsidR="005C0A18">
          <w:rPr>
            <w:noProof/>
            <w:webHidden/>
          </w:rPr>
          <w:t>7</w:t>
        </w:r>
        <w:r w:rsidR="005C0A18">
          <w:rPr>
            <w:noProof/>
            <w:webHidden/>
          </w:rPr>
          <w:fldChar w:fldCharType="end"/>
        </w:r>
      </w:hyperlink>
    </w:p>
    <w:p w14:paraId="5313B6F3"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7" w:history="1">
        <w:r w:rsidR="005C0A18" w:rsidRPr="004E6AEC">
          <w:rPr>
            <w:rStyle w:val="Hyperlink"/>
            <w:bCs/>
            <w:noProof/>
          </w:rPr>
          <w:t>2.4.</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Technische standaarden</w:t>
        </w:r>
        <w:r w:rsidR="005C0A18">
          <w:rPr>
            <w:noProof/>
            <w:webHidden/>
          </w:rPr>
          <w:tab/>
        </w:r>
        <w:r w:rsidR="005C0A18">
          <w:rPr>
            <w:noProof/>
            <w:webHidden/>
          </w:rPr>
          <w:fldChar w:fldCharType="begin"/>
        </w:r>
        <w:r w:rsidR="005C0A18">
          <w:rPr>
            <w:noProof/>
            <w:webHidden/>
          </w:rPr>
          <w:instrText xml:space="preserve"> PAGEREF _Toc64669197 \h </w:instrText>
        </w:r>
        <w:r w:rsidR="005C0A18">
          <w:rPr>
            <w:noProof/>
            <w:webHidden/>
          </w:rPr>
        </w:r>
        <w:r w:rsidR="005C0A18">
          <w:rPr>
            <w:noProof/>
            <w:webHidden/>
          </w:rPr>
          <w:fldChar w:fldCharType="separate"/>
        </w:r>
        <w:r w:rsidR="005C0A18">
          <w:rPr>
            <w:noProof/>
            <w:webHidden/>
          </w:rPr>
          <w:t>7</w:t>
        </w:r>
        <w:r w:rsidR="005C0A18">
          <w:rPr>
            <w:noProof/>
            <w:webHidden/>
          </w:rPr>
          <w:fldChar w:fldCharType="end"/>
        </w:r>
      </w:hyperlink>
    </w:p>
    <w:p w14:paraId="365E7A8B"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8" w:history="1">
        <w:r w:rsidR="005C0A18" w:rsidRPr="004E6AEC">
          <w:rPr>
            <w:rStyle w:val="Hyperlink"/>
            <w:bCs/>
            <w:noProof/>
          </w:rPr>
          <w:t>2.5.</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Foutcodes en teksten per attribuut</w:t>
        </w:r>
        <w:r w:rsidR="005C0A18">
          <w:rPr>
            <w:noProof/>
            <w:webHidden/>
          </w:rPr>
          <w:tab/>
        </w:r>
        <w:r w:rsidR="005C0A18">
          <w:rPr>
            <w:noProof/>
            <w:webHidden/>
          </w:rPr>
          <w:fldChar w:fldCharType="begin"/>
        </w:r>
        <w:r w:rsidR="005C0A18">
          <w:rPr>
            <w:noProof/>
            <w:webHidden/>
          </w:rPr>
          <w:instrText xml:space="preserve"> PAGEREF _Toc64669198 \h </w:instrText>
        </w:r>
        <w:r w:rsidR="005C0A18">
          <w:rPr>
            <w:noProof/>
            <w:webHidden/>
          </w:rPr>
        </w:r>
        <w:r w:rsidR="005C0A18">
          <w:rPr>
            <w:noProof/>
            <w:webHidden/>
          </w:rPr>
          <w:fldChar w:fldCharType="separate"/>
        </w:r>
        <w:r w:rsidR="005C0A18">
          <w:rPr>
            <w:noProof/>
            <w:webHidden/>
          </w:rPr>
          <w:t>7</w:t>
        </w:r>
        <w:r w:rsidR="005C0A18">
          <w:rPr>
            <w:noProof/>
            <w:webHidden/>
          </w:rPr>
          <w:fldChar w:fldCharType="end"/>
        </w:r>
      </w:hyperlink>
    </w:p>
    <w:p w14:paraId="61900069"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199" w:history="1">
        <w:r w:rsidR="005C0A18" w:rsidRPr="004E6AEC">
          <w:rPr>
            <w:rStyle w:val="Hyperlink"/>
            <w:bCs/>
            <w:noProof/>
          </w:rPr>
          <w:t>2.6.</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RIO-schermen naast machine-machine verkeer</w:t>
        </w:r>
        <w:r w:rsidR="005C0A18">
          <w:rPr>
            <w:noProof/>
            <w:webHidden/>
          </w:rPr>
          <w:tab/>
        </w:r>
        <w:r w:rsidR="005C0A18">
          <w:rPr>
            <w:noProof/>
            <w:webHidden/>
          </w:rPr>
          <w:fldChar w:fldCharType="begin"/>
        </w:r>
        <w:r w:rsidR="005C0A18">
          <w:rPr>
            <w:noProof/>
            <w:webHidden/>
          </w:rPr>
          <w:instrText xml:space="preserve"> PAGEREF _Toc64669199 \h </w:instrText>
        </w:r>
        <w:r w:rsidR="005C0A18">
          <w:rPr>
            <w:noProof/>
            <w:webHidden/>
          </w:rPr>
        </w:r>
        <w:r w:rsidR="005C0A18">
          <w:rPr>
            <w:noProof/>
            <w:webHidden/>
          </w:rPr>
          <w:fldChar w:fldCharType="separate"/>
        </w:r>
        <w:r w:rsidR="005C0A18">
          <w:rPr>
            <w:noProof/>
            <w:webHidden/>
          </w:rPr>
          <w:t>8</w:t>
        </w:r>
        <w:r w:rsidR="005C0A18">
          <w:rPr>
            <w:noProof/>
            <w:webHidden/>
          </w:rPr>
          <w:fldChar w:fldCharType="end"/>
        </w:r>
      </w:hyperlink>
    </w:p>
    <w:p w14:paraId="6C6C94C8"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0" w:history="1">
        <w:r w:rsidR="005C0A18" w:rsidRPr="004E6AEC">
          <w:rPr>
            <w:rStyle w:val="Hyperlink"/>
            <w:bCs/>
            <w:noProof/>
          </w:rPr>
          <w:t>2.7.</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Wijzigen van gegevens</w:t>
        </w:r>
        <w:r w:rsidR="005C0A18">
          <w:rPr>
            <w:noProof/>
            <w:webHidden/>
          </w:rPr>
          <w:tab/>
        </w:r>
        <w:r w:rsidR="005C0A18">
          <w:rPr>
            <w:noProof/>
            <w:webHidden/>
          </w:rPr>
          <w:fldChar w:fldCharType="begin"/>
        </w:r>
        <w:r w:rsidR="005C0A18">
          <w:rPr>
            <w:noProof/>
            <w:webHidden/>
          </w:rPr>
          <w:instrText xml:space="preserve"> PAGEREF _Toc64669200 \h </w:instrText>
        </w:r>
        <w:r w:rsidR="005C0A18">
          <w:rPr>
            <w:noProof/>
            <w:webHidden/>
          </w:rPr>
        </w:r>
        <w:r w:rsidR="005C0A18">
          <w:rPr>
            <w:noProof/>
            <w:webHidden/>
          </w:rPr>
          <w:fldChar w:fldCharType="separate"/>
        </w:r>
        <w:r w:rsidR="005C0A18">
          <w:rPr>
            <w:noProof/>
            <w:webHidden/>
          </w:rPr>
          <w:t>8</w:t>
        </w:r>
        <w:r w:rsidR="005C0A18">
          <w:rPr>
            <w:noProof/>
            <w:webHidden/>
          </w:rPr>
          <w:fldChar w:fldCharType="end"/>
        </w:r>
      </w:hyperlink>
    </w:p>
    <w:p w14:paraId="1C94B84A"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201" w:history="1">
        <w:r w:rsidR="005C0A18" w:rsidRPr="004E6AEC">
          <w:rPr>
            <w:rStyle w:val="Hyperlink"/>
            <w:noProof/>
          </w:rPr>
          <w:t>3.</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Definities</w:t>
        </w:r>
        <w:r w:rsidR="005C0A18">
          <w:rPr>
            <w:noProof/>
            <w:webHidden/>
          </w:rPr>
          <w:tab/>
        </w:r>
        <w:r w:rsidR="005C0A18">
          <w:rPr>
            <w:noProof/>
            <w:webHidden/>
          </w:rPr>
          <w:fldChar w:fldCharType="begin"/>
        </w:r>
        <w:r w:rsidR="005C0A18">
          <w:rPr>
            <w:noProof/>
            <w:webHidden/>
          </w:rPr>
          <w:instrText xml:space="preserve"> PAGEREF _Toc64669201 \h </w:instrText>
        </w:r>
        <w:r w:rsidR="005C0A18">
          <w:rPr>
            <w:noProof/>
            <w:webHidden/>
          </w:rPr>
        </w:r>
        <w:r w:rsidR="005C0A18">
          <w:rPr>
            <w:noProof/>
            <w:webHidden/>
          </w:rPr>
          <w:fldChar w:fldCharType="separate"/>
        </w:r>
        <w:r w:rsidR="005C0A18">
          <w:rPr>
            <w:noProof/>
            <w:webHidden/>
          </w:rPr>
          <w:t>9</w:t>
        </w:r>
        <w:r w:rsidR="005C0A18">
          <w:rPr>
            <w:noProof/>
            <w:webHidden/>
          </w:rPr>
          <w:fldChar w:fldCharType="end"/>
        </w:r>
      </w:hyperlink>
    </w:p>
    <w:p w14:paraId="106EBDA3"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202" w:history="1">
        <w:r w:rsidR="005C0A18" w:rsidRPr="004E6AEC">
          <w:rPr>
            <w:rStyle w:val="Hyperlink"/>
            <w:noProof/>
          </w:rPr>
          <w:t>4.</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RIO webservices - algemeen</w:t>
        </w:r>
        <w:r w:rsidR="005C0A18">
          <w:rPr>
            <w:noProof/>
            <w:webHidden/>
          </w:rPr>
          <w:tab/>
        </w:r>
        <w:r w:rsidR="005C0A18">
          <w:rPr>
            <w:noProof/>
            <w:webHidden/>
          </w:rPr>
          <w:fldChar w:fldCharType="begin"/>
        </w:r>
        <w:r w:rsidR="005C0A18">
          <w:rPr>
            <w:noProof/>
            <w:webHidden/>
          </w:rPr>
          <w:instrText xml:space="preserve"> PAGEREF _Toc64669202 \h </w:instrText>
        </w:r>
        <w:r w:rsidR="005C0A18">
          <w:rPr>
            <w:noProof/>
            <w:webHidden/>
          </w:rPr>
        </w:r>
        <w:r w:rsidR="005C0A18">
          <w:rPr>
            <w:noProof/>
            <w:webHidden/>
          </w:rPr>
          <w:fldChar w:fldCharType="separate"/>
        </w:r>
        <w:r w:rsidR="005C0A18">
          <w:rPr>
            <w:noProof/>
            <w:webHidden/>
          </w:rPr>
          <w:t>11</w:t>
        </w:r>
        <w:r w:rsidR="005C0A18">
          <w:rPr>
            <w:noProof/>
            <w:webHidden/>
          </w:rPr>
          <w:fldChar w:fldCharType="end"/>
        </w:r>
      </w:hyperlink>
    </w:p>
    <w:p w14:paraId="036DC606"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3" w:history="1">
        <w:r w:rsidR="005C0A18" w:rsidRPr="004E6AEC">
          <w:rPr>
            <w:rStyle w:val="Hyperlink"/>
            <w:bCs/>
            <w:noProof/>
          </w:rPr>
          <w:t>4.1.</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Inleiding</w:t>
        </w:r>
        <w:r w:rsidR="005C0A18">
          <w:rPr>
            <w:noProof/>
            <w:webHidden/>
          </w:rPr>
          <w:tab/>
        </w:r>
        <w:r w:rsidR="005C0A18">
          <w:rPr>
            <w:noProof/>
            <w:webHidden/>
          </w:rPr>
          <w:fldChar w:fldCharType="begin"/>
        </w:r>
        <w:r w:rsidR="005C0A18">
          <w:rPr>
            <w:noProof/>
            <w:webHidden/>
          </w:rPr>
          <w:instrText xml:space="preserve"> PAGEREF _Toc64669203 \h </w:instrText>
        </w:r>
        <w:r w:rsidR="005C0A18">
          <w:rPr>
            <w:noProof/>
            <w:webHidden/>
          </w:rPr>
        </w:r>
        <w:r w:rsidR="005C0A18">
          <w:rPr>
            <w:noProof/>
            <w:webHidden/>
          </w:rPr>
          <w:fldChar w:fldCharType="separate"/>
        </w:r>
        <w:r w:rsidR="005C0A18">
          <w:rPr>
            <w:noProof/>
            <w:webHidden/>
          </w:rPr>
          <w:t>11</w:t>
        </w:r>
        <w:r w:rsidR="005C0A18">
          <w:rPr>
            <w:noProof/>
            <w:webHidden/>
          </w:rPr>
          <w:fldChar w:fldCharType="end"/>
        </w:r>
      </w:hyperlink>
    </w:p>
    <w:p w14:paraId="25528350"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204" w:history="1">
        <w:r w:rsidR="005C0A18" w:rsidRPr="004E6AEC">
          <w:rPr>
            <w:rStyle w:val="Hyperlink"/>
            <w:noProof/>
          </w:rPr>
          <w:t>5.</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RIO webservices</w:t>
        </w:r>
        <w:r w:rsidR="005C0A18">
          <w:rPr>
            <w:noProof/>
            <w:webHidden/>
          </w:rPr>
          <w:tab/>
        </w:r>
        <w:r w:rsidR="005C0A18">
          <w:rPr>
            <w:noProof/>
            <w:webHidden/>
          </w:rPr>
          <w:fldChar w:fldCharType="begin"/>
        </w:r>
        <w:r w:rsidR="005C0A18">
          <w:rPr>
            <w:noProof/>
            <w:webHidden/>
          </w:rPr>
          <w:instrText xml:space="preserve"> PAGEREF _Toc64669204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69845134"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5" w:history="1">
        <w:r w:rsidR="005C0A18" w:rsidRPr="004E6AEC">
          <w:rPr>
            <w:rStyle w:val="Hyperlink"/>
            <w:bCs/>
            <w:noProof/>
          </w:rPr>
          <w:t>5.1.</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Aanleveren nieuwe en gewijzigde gegevens</w:t>
        </w:r>
        <w:r w:rsidR="005C0A18">
          <w:rPr>
            <w:noProof/>
            <w:webHidden/>
          </w:rPr>
          <w:tab/>
        </w:r>
        <w:r w:rsidR="005C0A18">
          <w:rPr>
            <w:noProof/>
            <w:webHidden/>
          </w:rPr>
          <w:fldChar w:fldCharType="begin"/>
        </w:r>
        <w:r w:rsidR="005C0A18">
          <w:rPr>
            <w:noProof/>
            <w:webHidden/>
          </w:rPr>
          <w:instrText xml:space="preserve"> PAGEREF _Toc64669205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142C1A20"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6" w:history="1">
        <w:r w:rsidR="005C0A18" w:rsidRPr="004E6AEC">
          <w:rPr>
            <w:rStyle w:val="Hyperlink"/>
            <w:bCs/>
            <w:noProof/>
          </w:rPr>
          <w:t>5.2.</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Raadplegen</w:t>
        </w:r>
        <w:r w:rsidR="005C0A18">
          <w:rPr>
            <w:noProof/>
            <w:webHidden/>
          </w:rPr>
          <w:tab/>
        </w:r>
        <w:r w:rsidR="005C0A18">
          <w:rPr>
            <w:noProof/>
            <w:webHidden/>
          </w:rPr>
          <w:fldChar w:fldCharType="begin"/>
        </w:r>
        <w:r w:rsidR="005C0A18">
          <w:rPr>
            <w:noProof/>
            <w:webHidden/>
          </w:rPr>
          <w:instrText xml:space="preserve"> PAGEREF _Toc64669206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7AF2F61E"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7" w:history="1">
        <w:r w:rsidR="005C0A18" w:rsidRPr="004E6AEC">
          <w:rPr>
            <w:rStyle w:val="Hyperlink"/>
            <w:bCs/>
            <w:noProof/>
          </w:rPr>
          <w:t>5.3.</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Raadplegen hele organisatie</w:t>
        </w:r>
        <w:r w:rsidR="005C0A18">
          <w:rPr>
            <w:noProof/>
            <w:webHidden/>
          </w:rPr>
          <w:tab/>
        </w:r>
        <w:r w:rsidR="005C0A18">
          <w:rPr>
            <w:noProof/>
            <w:webHidden/>
          </w:rPr>
          <w:fldChar w:fldCharType="begin"/>
        </w:r>
        <w:r w:rsidR="005C0A18">
          <w:rPr>
            <w:noProof/>
            <w:webHidden/>
          </w:rPr>
          <w:instrText xml:space="preserve"> PAGEREF _Toc64669207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55D8DB74"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8" w:history="1">
        <w:r w:rsidR="005C0A18" w:rsidRPr="004E6AEC">
          <w:rPr>
            <w:rStyle w:val="Hyperlink"/>
            <w:bCs/>
            <w:noProof/>
          </w:rPr>
          <w:t>5.4.</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Raadplegen gewijzigde gegevens</w:t>
        </w:r>
        <w:r w:rsidR="005C0A18">
          <w:rPr>
            <w:noProof/>
            <w:webHidden/>
          </w:rPr>
          <w:tab/>
        </w:r>
        <w:r w:rsidR="005C0A18">
          <w:rPr>
            <w:noProof/>
            <w:webHidden/>
          </w:rPr>
          <w:fldChar w:fldCharType="begin"/>
        </w:r>
        <w:r w:rsidR="005C0A18">
          <w:rPr>
            <w:noProof/>
            <w:webHidden/>
          </w:rPr>
          <w:instrText xml:space="preserve"> PAGEREF _Toc64669208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7B67C309"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09" w:history="1">
        <w:r w:rsidR="005C0A18" w:rsidRPr="004E6AEC">
          <w:rPr>
            <w:rStyle w:val="Hyperlink"/>
            <w:bCs/>
            <w:noProof/>
          </w:rPr>
          <w:t>5.5.</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Verwijderen</w:t>
        </w:r>
        <w:r w:rsidR="005C0A18">
          <w:rPr>
            <w:noProof/>
            <w:webHidden/>
          </w:rPr>
          <w:tab/>
        </w:r>
        <w:r w:rsidR="005C0A18">
          <w:rPr>
            <w:noProof/>
            <w:webHidden/>
          </w:rPr>
          <w:fldChar w:fldCharType="begin"/>
        </w:r>
        <w:r w:rsidR="005C0A18">
          <w:rPr>
            <w:noProof/>
            <w:webHidden/>
          </w:rPr>
          <w:instrText xml:space="preserve"> PAGEREF _Toc64669209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56B21E90"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10" w:history="1">
        <w:r w:rsidR="005C0A18" w:rsidRPr="004E6AEC">
          <w:rPr>
            <w:rStyle w:val="Hyperlink"/>
            <w:bCs/>
            <w:noProof/>
          </w:rPr>
          <w:t>5.6.</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Gedetailleerde documentatie</w:t>
        </w:r>
        <w:r w:rsidR="005C0A18">
          <w:rPr>
            <w:noProof/>
            <w:webHidden/>
          </w:rPr>
          <w:tab/>
        </w:r>
        <w:r w:rsidR="005C0A18">
          <w:rPr>
            <w:noProof/>
            <w:webHidden/>
          </w:rPr>
          <w:fldChar w:fldCharType="begin"/>
        </w:r>
        <w:r w:rsidR="005C0A18">
          <w:rPr>
            <w:noProof/>
            <w:webHidden/>
          </w:rPr>
          <w:instrText xml:space="preserve"> PAGEREF _Toc64669210 \h </w:instrText>
        </w:r>
        <w:r w:rsidR="005C0A18">
          <w:rPr>
            <w:noProof/>
            <w:webHidden/>
          </w:rPr>
        </w:r>
        <w:r w:rsidR="005C0A18">
          <w:rPr>
            <w:noProof/>
            <w:webHidden/>
          </w:rPr>
          <w:fldChar w:fldCharType="separate"/>
        </w:r>
        <w:r w:rsidR="005C0A18">
          <w:rPr>
            <w:noProof/>
            <w:webHidden/>
          </w:rPr>
          <w:t>12</w:t>
        </w:r>
        <w:r w:rsidR="005C0A18">
          <w:rPr>
            <w:noProof/>
            <w:webHidden/>
          </w:rPr>
          <w:fldChar w:fldCharType="end"/>
        </w:r>
      </w:hyperlink>
    </w:p>
    <w:p w14:paraId="0A4B628B"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211" w:history="1">
        <w:r w:rsidR="005C0A18" w:rsidRPr="004E6AEC">
          <w:rPr>
            <w:rStyle w:val="Hyperlink"/>
            <w:noProof/>
          </w:rPr>
          <w:t>6.</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Technische aspecten van uitwisseling via webservices</w:t>
        </w:r>
        <w:r w:rsidR="005C0A18">
          <w:rPr>
            <w:noProof/>
            <w:webHidden/>
          </w:rPr>
          <w:tab/>
        </w:r>
        <w:r w:rsidR="005C0A18">
          <w:rPr>
            <w:noProof/>
            <w:webHidden/>
          </w:rPr>
          <w:fldChar w:fldCharType="begin"/>
        </w:r>
        <w:r w:rsidR="005C0A18">
          <w:rPr>
            <w:noProof/>
            <w:webHidden/>
          </w:rPr>
          <w:instrText xml:space="preserve"> PAGEREF _Toc64669211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09101503"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12" w:history="1">
        <w:r w:rsidR="005C0A18" w:rsidRPr="004E6AEC">
          <w:rPr>
            <w:rStyle w:val="Hyperlink"/>
            <w:bCs/>
            <w:noProof/>
          </w:rPr>
          <w:t>6.1.</w:t>
        </w:r>
        <w:r w:rsidR="005C0A18">
          <w:rPr>
            <w:rFonts w:asciiTheme="minorHAnsi" w:eastAsiaTheme="minorEastAsia" w:hAnsiTheme="minorHAnsi" w:cstheme="minorBidi"/>
            <w:smallCaps w:val="0"/>
            <w:noProof/>
            <w:sz w:val="22"/>
            <w:szCs w:val="22"/>
            <w:lang w:eastAsia="nl-NL"/>
          </w:rPr>
          <w:tab/>
        </w:r>
        <w:r w:rsidR="005C0A18" w:rsidRPr="004E6AEC">
          <w:rPr>
            <w:rStyle w:val="Hyperlink"/>
            <w:bCs/>
            <w:noProof/>
            <w:kern w:val="28"/>
          </w:rPr>
          <w:t>Algemeen</w:t>
        </w:r>
        <w:r w:rsidR="005C0A18">
          <w:rPr>
            <w:noProof/>
            <w:webHidden/>
          </w:rPr>
          <w:tab/>
        </w:r>
        <w:r w:rsidR="005C0A18">
          <w:rPr>
            <w:noProof/>
            <w:webHidden/>
          </w:rPr>
          <w:fldChar w:fldCharType="begin"/>
        </w:r>
        <w:r w:rsidR="005C0A18">
          <w:rPr>
            <w:noProof/>
            <w:webHidden/>
          </w:rPr>
          <w:instrText xml:space="preserve"> PAGEREF _Toc64669212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4902D581"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13" w:history="1">
        <w:r w:rsidR="005C0A18" w:rsidRPr="004E6AEC">
          <w:rPr>
            <w:rStyle w:val="Hyperlink"/>
            <w:noProof/>
          </w:rPr>
          <w:t>6.1.1.</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Beveiligingseisen</w:t>
        </w:r>
        <w:r w:rsidR="005C0A18">
          <w:rPr>
            <w:noProof/>
            <w:webHidden/>
          </w:rPr>
          <w:tab/>
        </w:r>
        <w:r w:rsidR="005C0A18">
          <w:rPr>
            <w:noProof/>
            <w:webHidden/>
          </w:rPr>
          <w:fldChar w:fldCharType="begin"/>
        </w:r>
        <w:r w:rsidR="005C0A18">
          <w:rPr>
            <w:noProof/>
            <w:webHidden/>
          </w:rPr>
          <w:instrText xml:space="preserve"> PAGEREF _Toc64669213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0CC57F4C"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14" w:history="1">
        <w:r w:rsidR="005C0A18" w:rsidRPr="004E6AEC">
          <w:rPr>
            <w:rStyle w:val="Hyperlink"/>
            <w:noProof/>
          </w:rPr>
          <w:t>6.1.2.</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Externe hosting</w:t>
        </w:r>
        <w:r w:rsidR="005C0A18">
          <w:rPr>
            <w:noProof/>
            <w:webHidden/>
          </w:rPr>
          <w:tab/>
        </w:r>
        <w:r w:rsidR="005C0A18">
          <w:rPr>
            <w:noProof/>
            <w:webHidden/>
          </w:rPr>
          <w:fldChar w:fldCharType="begin"/>
        </w:r>
        <w:r w:rsidR="005C0A18">
          <w:rPr>
            <w:noProof/>
            <w:webHidden/>
          </w:rPr>
          <w:instrText xml:space="preserve"> PAGEREF _Toc64669214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0FB13A63"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15" w:history="1">
        <w:r w:rsidR="005C0A18" w:rsidRPr="004E6AEC">
          <w:rPr>
            <w:rStyle w:val="Hyperlink"/>
            <w:noProof/>
          </w:rPr>
          <w:t>6.1.3.</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Certificaten</w:t>
        </w:r>
        <w:r w:rsidR="005C0A18">
          <w:rPr>
            <w:noProof/>
            <w:webHidden/>
          </w:rPr>
          <w:tab/>
        </w:r>
        <w:r w:rsidR="005C0A18">
          <w:rPr>
            <w:noProof/>
            <w:webHidden/>
          </w:rPr>
          <w:fldChar w:fldCharType="begin"/>
        </w:r>
        <w:r w:rsidR="005C0A18">
          <w:rPr>
            <w:noProof/>
            <w:webHidden/>
          </w:rPr>
          <w:instrText xml:space="preserve"> PAGEREF _Toc64669215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1D19AF26"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16" w:history="1">
        <w:r w:rsidR="005C0A18" w:rsidRPr="004E6AEC">
          <w:rPr>
            <w:rStyle w:val="Hyperlink"/>
            <w:bCs/>
            <w:noProof/>
          </w:rPr>
          <w:t>6.2.</w:t>
        </w:r>
        <w:r w:rsidR="005C0A18">
          <w:rPr>
            <w:rFonts w:asciiTheme="minorHAnsi" w:eastAsiaTheme="minorEastAsia" w:hAnsiTheme="minorHAnsi" w:cstheme="minorBidi"/>
            <w:smallCaps w:val="0"/>
            <w:noProof/>
            <w:sz w:val="22"/>
            <w:szCs w:val="22"/>
            <w:lang w:eastAsia="nl-NL"/>
          </w:rPr>
          <w:tab/>
        </w:r>
        <w:r w:rsidR="005C0A18" w:rsidRPr="004E6AEC">
          <w:rPr>
            <w:rStyle w:val="Hyperlink"/>
            <w:bCs/>
            <w:noProof/>
            <w:kern w:val="28"/>
          </w:rPr>
          <w:t>Technische aanroep van de webservice</w:t>
        </w:r>
        <w:r w:rsidR="005C0A18">
          <w:rPr>
            <w:noProof/>
            <w:webHidden/>
          </w:rPr>
          <w:tab/>
        </w:r>
        <w:r w:rsidR="005C0A18">
          <w:rPr>
            <w:noProof/>
            <w:webHidden/>
          </w:rPr>
          <w:fldChar w:fldCharType="begin"/>
        </w:r>
        <w:r w:rsidR="005C0A18">
          <w:rPr>
            <w:noProof/>
            <w:webHidden/>
          </w:rPr>
          <w:instrText xml:space="preserve"> PAGEREF _Toc64669216 \h </w:instrText>
        </w:r>
        <w:r w:rsidR="005C0A18">
          <w:rPr>
            <w:noProof/>
            <w:webHidden/>
          </w:rPr>
        </w:r>
        <w:r w:rsidR="005C0A18">
          <w:rPr>
            <w:noProof/>
            <w:webHidden/>
          </w:rPr>
          <w:fldChar w:fldCharType="separate"/>
        </w:r>
        <w:r w:rsidR="005C0A18">
          <w:rPr>
            <w:noProof/>
            <w:webHidden/>
          </w:rPr>
          <w:t>13</w:t>
        </w:r>
        <w:r w:rsidR="005C0A18">
          <w:rPr>
            <w:noProof/>
            <w:webHidden/>
          </w:rPr>
          <w:fldChar w:fldCharType="end"/>
        </w:r>
      </w:hyperlink>
    </w:p>
    <w:p w14:paraId="7D610DB5"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17" w:history="1">
        <w:r w:rsidR="005C0A18" w:rsidRPr="004E6AEC">
          <w:rPr>
            <w:rStyle w:val="Hyperlink"/>
            <w:bCs/>
            <w:noProof/>
          </w:rPr>
          <w:t>6.3.</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Uitwisselpatronen</w:t>
        </w:r>
        <w:r w:rsidR="005C0A18">
          <w:rPr>
            <w:noProof/>
            <w:webHidden/>
          </w:rPr>
          <w:tab/>
        </w:r>
        <w:r w:rsidR="005C0A18">
          <w:rPr>
            <w:noProof/>
            <w:webHidden/>
          </w:rPr>
          <w:fldChar w:fldCharType="begin"/>
        </w:r>
        <w:r w:rsidR="005C0A18">
          <w:rPr>
            <w:noProof/>
            <w:webHidden/>
          </w:rPr>
          <w:instrText xml:space="preserve"> PAGEREF _Toc64669217 \h </w:instrText>
        </w:r>
        <w:r w:rsidR="005C0A18">
          <w:rPr>
            <w:noProof/>
            <w:webHidden/>
          </w:rPr>
        </w:r>
        <w:r w:rsidR="005C0A18">
          <w:rPr>
            <w:noProof/>
            <w:webHidden/>
          </w:rPr>
          <w:fldChar w:fldCharType="separate"/>
        </w:r>
        <w:r w:rsidR="005C0A18">
          <w:rPr>
            <w:noProof/>
            <w:webHidden/>
          </w:rPr>
          <w:t>14</w:t>
        </w:r>
        <w:r w:rsidR="005C0A18">
          <w:rPr>
            <w:noProof/>
            <w:webHidden/>
          </w:rPr>
          <w:fldChar w:fldCharType="end"/>
        </w:r>
      </w:hyperlink>
    </w:p>
    <w:p w14:paraId="0F57CED8"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18" w:history="1">
        <w:r w:rsidR="005C0A18" w:rsidRPr="004E6AEC">
          <w:rPr>
            <w:rStyle w:val="Hyperlink"/>
            <w:bCs/>
            <w:noProof/>
          </w:rPr>
          <w:t>6.4.</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Soap berichtenstructuur</w:t>
        </w:r>
        <w:r w:rsidR="005C0A18">
          <w:rPr>
            <w:noProof/>
            <w:webHidden/>
          </w:rPr>
          <w:tab/>
        </w:r>
        <w:r w:rsidR="005C0A18">
          <w:rPr>
            <w:noProof/>
            <w:webHidden/>
          </w:rPr>
          <w:fldChar w:fldCharType="begin"/>
        </w:r>
        <w:r w:rsidR="005C0A18">
          <w:rPr>
            <w:noProof/>
            <w:webHidden/>
          </w:rPr>
          <w:instrText xml:space="preserve"> PAGEREF _Toc64669218 \h </w:instrText>
        </w:r>
        <w:r w:rsidR="005C0A18">
          <w:rPr>
            <w:noProof/>
            <w:webHidden/>
          </w:rPr>
        </w:r>
        <w:r w:rsidR="005C0A18">
          <w:rPr>
            <w:noProof/>
            <w:webHidden/>
          </w:rPr>
          <w:fldChar w:fldCharType="separate"/>
        </w:r>
        <w:r w:rsidR="005C0A18">
          <w:rPr>
            <w:noProof/>
            <w:webHidden/>
          </w:rPr>
          <w:t>14</w:t>
        </w:r>
        <w:r w:rsidR="005C0A18">
          <w:rPr>
            <w:noProof/>
            <w:webHidden/>
          </w:rPr>
          <w:fldChar w:fldCharType="end"/>
        </w:r>
      </w:hyperlink>
    </w:p>
    <w:p w14:paraId="36A6F223"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19" w:history="1">
        <w:r w:rsidR="005C0A18" w:rsidRPr="004E6AEC">
          <w:rPr>
            <w:rStyle w:val="Hyperlink"/>
            <w:noProof/>
          </w:rPr>
          <w:t>6.4.1.</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Gebruikte karakterset</w:t>
        </w:r>
        <w:r w:rsidR="005C0A18">
          <w:rPr>
            <w:noProof/>
            <w:webHidden/>
          </w:rPr>
          <w:tab/>
        </w:r>
        <w:r w:rsidR="005C0A18">
          <w:rPr>
            <w:noProof/>
            <w:webHidden/>
          </w:rPr>
          <w:fldChar w:fldCharType="begin"/>
        </w:r>
        <w:r w:rsidR="005C0A18">
          <w:rPr>
            <w:noProof/>
            <w:webHidden/>
          </w:rPr>
          <w:instrText xml:space="preserve"> PAGEREF _Toc64669219 \h </w:instrText>
        </w:r>
        <w:r w:rsidR="005C0A18">
          <w:rPr>
            <w:noProof/>
            <w:webHidden/>
          </w:rPr>
        </w:r>
        <w:r w:rsidR="005C0A18">
          <w:rPr>
            <w:noProof/>
            <w:webHidden/>
          </w:rPr>
          <w:fldChar w:fldCharType="separate"/>
        </w:r>
        <w:r w:rsidR="005C0A18">
          <w:rPr>
            <w:noProof/>
            <w:webHidden/>
          </w:rPr>
          <w:t>15</w:t>
        </w:r>
        <w:r w:rsidR="005C0A18">
          <w:rPr>
            <w:noProof/>
            <w:webHidden/>
          </w:rPr>
          <w:fldChar w:fldCharType="end"/>
        </w:r>
      </w:hyperlink>
    </w:p>
    <w:p w14:paraId="3DA3EF00"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0" w:history="1">
        <w:r w:rsidR="005C0A18" w:rsidRPr="004E6AEC">
          <w:rPr>
            <w:rStyle w:val="Hyperlink"/>
            <w:noProof/>
          </w:rPr>
          <w:t>6.4.2.</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HTTP-headers</w:t>
        </w:r>
        <w:r w:rsidR="005C0A18">
          <w:rPr>
            <w:noProof/>
            <w:webHidden/>
          </w:rPr>
          <w:tab/>
        </w:r>
        <w:r w:rsidR="005C0A18">
          <w:rPr>
            <w:noProof/>
            <w:webHidden/>
          </w:rPr>
          <w:fldChar w:fldCharType="begin"/>
        </w:r>
        <w:r w:rsidR="005C0A18">
          <w:rPr>
            <w:noProof/>
            <w:webHidden/>
          </w:rPr>
          <w:instrText xml:space="preserve"> PAGEREF _Toc64669220 \h </w:instrText>
        </w:r>
        <w:r w:rsidR="005C0A18">
          <w:rPr>
            <w:noProof/>
            <w:webHidden/>
          </w:rPr>
        </w:r>
        <w:r w:rsidR="005C0A18">
          <w:rPr>
            <w:noProof/>
            <w:webHidden/>
          </w:rPr>
          <w:fldChar w:fldCharType="separate"/>
        </w:r>
        <w:r w:rsidR="005C0A18">
          <w:rPr>
            <w:noProof/>
            <w:webHidden/>
          </w:rPr>
          <w:t>15</w:t>
        </w:r>
        <w:r w:rsidR="005C0A18">
          <w:rPr>
            <w:noProof/>
            <w:webHidden/>
          </w:rPr>
          <w:fldChar w:fldCharType="end"/>
        </w:r>
      </w:hyperlink>
    </w:p>
    <w:p w14:paraId="55149503"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1" w:history="1">
        <w:r w:rsidR="005C0A18" w:rsidRPr="004E6AEC">
          <w:rPr>
            <w:rStyle w:val="Hyperlink"/>
            <w:noProof/>
          </w:rPr>
          <w:t>6.4.3.</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Timestamp</w:t>
        </w:r>
        <w:r w:rsidR="005C0A18">
          <w:rPr>
            <w:noProof/>
            <w:webHidden/>
          </w:rPr>
          <w:tab/>
        </w:r>
        <w:r w:rsidR="005C0A18">
          <w:rPr>
            <w:noProof/>
            <w:webHidden/>
          </w:rPr>
          <w:fldChar w:fldCharType="begin"/>
        </w:r>
        <w:r w:rsidR="005C0A18">
          <w:rPr>
            <w:noProof/>
            <w:webHidden/>
          </w:rPr>
          <w:instrText xml:space="preserve"> PAGEREF _Toc64669221 \h </w:instrText>
        </w:r>
        <w:r w:rsidR="005C0A18">
          <w:rPr>
            <w:noProof/>
            <w:webHidden/>
          </w:rPr>
        </w:r>
        <w:r w:rsidR="005C0A18">
          <w:rPr>
            <w:noProof/>
            <w:webHidden/>
          </w:rPr>
          <w:fldChar w:fldCharType="separate"/>
        </w:r>
        <w:r w:rsidR="005C0A18">
          <w:rPr>
            <w:noProof/>
            <w:webHidden/>
          </w:rPr>
          <w:t>15</w:t>
        </w:r>
        <w:r w:rsidR="005C0A18">
          <w:rPr>
            <w:noProof/>
            <w:webHidden/>
          </w:rPr>
          <w:fldChar w:fldCharType="end"/>
        </w:r>
      </w:hyperlink>
    </w:p>
    <w:p w14:paraId="11A56EE8"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2" w:history="1">
        <w:r w:rsidR="005C0A18" w:rsidRPr="004E6AEC">
          <w:rPr>
            <w:rStyle w:val="Hyperlink"/>
            <w:noProof/>
          </w:rPr>
          <w:t>6.4.4.</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Lege velden</w:t>
        </w:r>
        <w:r w:rsidR="005C0A18">
          <w:rPr>
            <w:noProof/>
            <w:webHidden/>
          </w:rPr>
          <w:tab/>
        </w:r>
        <w:r w:rsidR="005C0A18">
          <w:rPr>
            <w:noProof/>
            <w:webHidden/>
          </w:rPr>
          <w:fldChar w:fldCharType="begin"/>
        </w:r>
        <w:r w:rsidR="005C0A18">
          <w:rPr>
            <w:noProof/>
            <w:webHidden/>
          </w:rPr>
          <w:instrText xml:space="preserve"> PAGEREF _Toc64669222 \h </w:instrText>
        </w:r>
        <w:r w:rsidR="005C0A18">
          <w:rPr>
            <w:noProof/>
            <w:webHidden/>
          </w:rPr>
        </w:r>
        <w:r w:rsidR="005C0A18">
          <w:rPr>
            <w:noProof/>
            <w:webHidden/>
          </w:rPr>
          <w:fldChar w:fldCharType="separate"/>
        </w:r>
        <w:r w:rsidR="005C0A18">
          <w:rPr>
            <w:noProof/>
            <w:webHidden/>
          </w:rPr>
          <w:t>16</w:t>
        </w:r>
        <w:r w:rsidR="005C0A18">
          <w:rPr>
            <w:noProof/>
            <w:webHidden/>
          </w:rPr>
          <w:fldChar w:fldCharType="end"/>
        </w:r>
      </w:hyperlink>
    </w:p>
    <w:p w14:paraId="129C7374"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3" w:history="1">
        <w:r w:rsidR="005C0A18" w:rsidRPr="004E6AEC">
          <w:rPr>
            <w:rStyle w:val="Hyperlink"/>
            <w:noProof/>
          </w:rPr>
          <w:t>6.4.5.</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IdentificatiecodeBedrijfsdocument</w:t>
        </w:r>
        <w:r w:rsidR="005C0A18">
          <w:rPr>
            <w:noProof/>
            <w:webHidden/>
          </w:rPr>
          <w:tab/>
        </w:r>
        <w:r w:rsidR="005C0A18">
          <w:rPr>
            <w:noProof/>
            <w:webHidden/>
          </w:rPr>
          <w:fldChar w:fldCharType="begin"/>
        </w:r>
        <w:r w:rsidR="005C0A18">
          <w:rPr>
            <w:noProof/>
            <w:webHidden/>
          </w:rPr>
          <w:instrText xml:space="preserve"> PAGEREF _Toc64669223 \h </w:instrText>
        </w:r>
        <w:r w:rsidR="005C0A18">
          <w:rPr>
            <w:noProof/>
            <w:webHidden/>
          </w:rPr>
        </w:r>
        <w:r w:rsidR="005C0A18">
          <w:rPr>
            <w:noProof/>
            <w:webHidden/>
          </w:rPr>
          <w:fldChar w:fldCharType="separate"/>
        </w:r>
        <w:r w:rsidR="005C0A18">
          <w:rPr>
            <w:noProof/>
            <w:webHidden/>
          </w:rPr>
          <w:t>16</w:t>
        </w:r>
        <w:r w:rsidR="005C0A18">
          <w:rPr>
            <w:noProof/>
            <w:webHidden/>
          </w:rPr>
          <w:fldChar w:fldCharType="end"/>
        </w:r>
      </w:hyperlink>
    </w:p>
    <w:p w14:paraId="1705F353"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4" w:history="1">
        <w:r w:rsidR="005C0A18" w:rsidRPr="004E6AEC">
          <w:rPr>
            <w:rStyle w:val="Hyperlink"/>
            <w:noProof/>
          </w:rPr>
          <w:t>6.4.6.</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TLS</w:t>
        </w:r>
        <w:r w:rsidR="005C0A18">
          <w:rPr>
            <w:noProof/>
            <w:webHidden/>
          </w:rPr>
          <w:tab/>
        </w:r>
        <w:r w:rsidR="005C0A18">
          <w:rPr>
            <w:noProof/>
            <w:webHidden/>
          </w:rPr>
          <w:fldChar w:fldCharType="begin"/>
        </w:r>
        <w:r w:rsidR="005C0A18">
          <w:rPr>
            <w:noProof/>
            <w:webHidden/>
          </w:rPr>
          <w:instrText xml:space="preserve"> PAGEREF _Toc64669224 \h </w:instrText>
        </w:r>
        <w:r w:rsidR="005C0A18">
          <w:rPr>
            <w:noProof/>
            <w:webHidden/>
          </w:rPr>
        </w:r>
        <w:r w:rsidR="005C0A18">
          <w:rPr>
            <w:noProof/>
            <w:webHidden/>
          </w:rPr>
          <w:fldChar w:fldCharType="separate"/>
        </w:r>
        <w:r w:rsidR="005C0A18">
          <w:rPr>
            <w:noProof/>
            <w:webHidden/>
          </w:rPr>
          <w:t>16</w:t>
        </w:r>
        <w:r w:rsidR="005C0A18">
          <w:rPr>
            <w:noProof/>
            <w:webHidden/>
          </w:rPr>
          <w:fldChar w:fldCharType="end"/>
        </w:r>
      </w:hyperlink>
    </w:p>
    <w:p w14:paraId="5A5463E2"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5" w:history="1">
        <w:r w:rsidR="005C0A18" w:rsidRPr="004E6AEC">
          <w:rPr>
            <w:rStyle w:val="Hyperlink"/>
            <w:noProof/>
          </w:rPr>
          <w:t>6.4.7.</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Signing</w:t>
        </w:r>
        <w:r w:rsidR="005C0A18">
          <w:rPr>
            <w:noProof/>
            <w:webHidden/>
          </w:rPr>
          <w:tab/>
        </w:r>
        <w:r w:rsidR="005C0A18">
          <w:rPr>
            <w:noProof/>
            <w:webHidden/>
          </w:rPr>
          <w:fldChar w:fldCharType="begin"/>
        </w:r>
        <w:r w:rsidR="005C0A18">
          <w:rPr>
            <w:noProof/>
            <w:webHidden/>
          </w:rPr>
          <w:instrText xml:space="preserve"> PAGEREF _Toc64669225 \h </w:instrText>
        </w:r>
        <w:r w:rsidR="005C0A18">
          <w:rPr>
            <w:noProof/>
            <w:webHidden/>
          </w:rPr>
        </w:r>
        <w:r w:rsidR="005C0A18">
          <w:rPr>
            <w:noProof/>
            <w:webHidden/>
          </w:rPr>
          <w:fldChar w:fldCharType="separate"/>
        </w:r>
        <w:r w:rsidR="005C0A18">
          <w:rPr>
            <w:noProof/>
            <w:webHidden/>
          </w:rPr>
          <w:t>16</w:t>
        </w:r>
        <w:r w:rsidR="005C0A18">
          <w:rPr>
            <w:noProof/>
            <w:webHidden/>
          </w:rPr>
          <w:fldChar w:fldCharType="end"/>
        </w:r>
      </w:hyperlink>
    </w:p>
    <w:p w14:paraId="7288BFCC"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26" w:history="1">
        <w:r w:rsidR="005C0A18" w:rsidRPr="004E6AEC">
          <w:rPr>
            <w:rStyle w:val="Hyperlink"/>
            <w:noProof/>
          </w:rPr>
          <w:t>6.4.8.</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WSA-headers</w:t>
        </w:r>
        <w:r w:rsidR="005C0A18">
          <w:rPr>
            <w:noProof/>
            <w:webHidden/>
          </w:rPr>
          <w:tab/>
        </w:r>
        <w:r w:rsidR="005C0A18">
          <w:rPr>
            <w:noProof/>
            <w:webHidden/>
          </w:rPr>
          <w:fldChar w:fldCharType="begin"/>
        </w:r>
        <w:r w:rsidR="005C0A18">
          <w:rPr>
            <w:noProof/>
            <w:webHidden/>
          </w:rPr>
          <w:instrText xml:space="preserve"> PAGEREF _Toc64669226 \h </w:instrText>
        </w:r>
        <w:r w:rsidR="005C0A18">
          <w:rPr>
            <w:noProof/>
            <w:webHidden/>
          </w:rPr>
        </w:r>
        <w:r w:rsidR="005C0A18">
          <w:rPr>
            <w:noProof/>
            <w:webHidden/>
          </w:rPr>
          <w:fldChar w:fldCharType="separate"/>
        </w:r>
        <w:r w:rsidR="005C0A18">
          <w:rPr>
            <w:noProof/>
            <w:webHidden/>
          </w:rPr>
          <w:t>17</w:t>
        </w:r>
        <w:r w:rsidR="005C0A18">
          <w:rPr>
            <w:noProof/>
            <w:webHidden/>
          </w:rPr>
          <w:fldChar w:fldCharType="end"/>
        </w:r>
      </w:hyperlink>
    </w:p>
    <w:p w14:paraId="0332E821"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27" w:history="1">
        <w:r w:rsidR="005C0A18" w:rsidRPr="004E6AEC">
          <w:rPr>
            <w:rStyle w:val="Hyperlink"/>
            <w:bCs/>
            <w:noProof/>
          </w:rPr>
          <w:t>6.5.</w:t>
        </w:r>
        <w:r w:rsidR="005C0A18">
          <w:rPr>
            <w:rFonts w:asciiTheme="minorHAnsi" w:eastAsiaTheme="minorEastAsia" w:hAnsiTheme="minorHAnsi" w:cstheme="minorBidi"/>
            <w:smallCaps w:val="0"/>
            <w:noProof/>
            <w:sz w:val="22"/>
            <w:szCs w:val="22"/>
            <w:lang w:eastAsia="nl-NL"/>
          </w:rPr>
          <w:tab/>
        </w:r>
        <w:r w:rsidR="005C0A18" w:rsidRPr="004E6AEC">
          <w:rPr>
            <w:rStyle w:val="Hyperlink"/>
            <w:bCs/>
            <w:noProof/>
            <w:kern w:val="28"/>
          </w:rPr>
          <w:t>Foutafhandeling</w:t>
        </w:r>
        <w:r w:rsidR="005C0A18">
          <w:rPr>
            <w:noProof/>
            <w:webHidden/>
          </w:rPr>
          <w:tab/>
        </w:r>
        <w:r w:rsidR="005C0A18">
          <w:rPr>
            <w:noProof/>
            <w:webHidden/>
          </w:rPr>
          <w:fldChar w:fldCharType="begin"/>
        </w:r>
        <w:r w:rsidR="005C0A18">
          <w:rPr>
            <w:noProof/>
            <w:webHidden/>
          </w:rPr>
          <w:instrText xml:space="preserve"> PAGEREF _Toc64669227 \h </w:instrText>
        </w:r>
        <w:r w:rsidR="005C0A18">
          <w:rPr>
            <w:noProof/>
            <w:webHidden/>
          </w:rPr>
        </w:r>
        <w:r w:rsidR="005C0A18">
          <w:rPr>
            <w:noProof/>
            <w:webHidden/>
          </w:rPr>
          <w:fldChar w:fldCharType="separate"/>
        </w:r>
        <w:r w:rsidR="005C0A18">
          <w:rPr>
            <w:noProof/>
            <w:webHidden/>
          </w:rPr>
          <w:t>18</w:t>
        </w:r>
        <w:r w:rsidR="005C0A18">
          <w:rPr>
            <w:noProof/>
            <w:webHidden/>
          </w:rPr>
          <w:fldChar w:fldCharType="end"/>
        </w:r>
      </w:hyperlink>
    </w:p>
    <w:p w14:paraId="52FFE692" w14:textId="77777777" w:rsidR="005C0A18" w:rsidRDefault="009A68D3">
      <w:pPr>
        <w:pStyle w:val="Inhopg1"/>
        <w:tabs>
          <w:tab w:val="left" w:pos="600"/>
          <w:tab w:val="right" w:leader="dot" w:pos="9061"/>
        </w:tabs>
        <w:rPr>
          <w:rFonts w:asciiTheme="minorHAnsi" w:eastAsiaTheme="minorEastAsia" w:hAnsiTheme="minorHAnsi" w:cstheme="minorBidi"/>
          <w:b w:val="0"/>
          <w:bCs w:val="0"/>
          <w:caps w:val="0"/>
          <w:noProof/>
          <w:sz w:val="22"/>
          <w:szCs w:val="22"/>
          <w:lang w:eastAsia="nl-NL"/>
        </w:rPr>
      </w:pPr>
      <w:hyperlink w:anchor="_Toc64669228" w:history="1">
        <w:r w:rsidR="005C0A18" w:rsidRPr="004E6AEC">
          <w:rPr>
            <w:rStyle w:val="Hyperlink"/>
            <w:noProof/>
          </w:rPr>
          <w:t>7.</w:t>
        </w:r>
        <w:r w:rsidR="005C0A18">
          <w:rPr>
            <w:rFonts w:asciiTheme="minorHAnsi" w:eastAsiaTheme="minorEastAsia" w:hAnsiTheme="minorHAnsi" w:cstheme="minorBidi"/>
            <w:b w:val="0"/>
            <w:bCs w:val="0"/>
            <w:caps w:val="0"/>
            <w:noProof/>
            <w:sz w:val="22"/>
            <w:szCs w:val="22"/>
            <w:lang w:eastAsia="nl-NL"/>
          </w:rPr>
          <w:tab/>
        </w:r>
        <w:r w:rsidR="005C0A18" w:rsidRPr="004E6AEC">
          <w:rPr>
            <w:rStyle w:val="Hyperlink"/>
            <w:noProof/>
          </w:rPr>
          <w:t>Bijlage I: Berichtdefinities - algemeen</w:t>
        </w:r>
        <w:r w:rsidR="005C0A18">
          <w:rPr>
            <w:noProof/>
            <w:webHidden/>
          </w:rPr>
          <w:tab/>
        </w:r>
        <w:r w:rsidR="005C0A18">
          <w:rPr>
            <w:noProof/>
            <w:webHidden/>
          </w:rPr>
          <w:fldChar w:fldCharType="begin"/>
        </w:r>
        <w:r w:rsidR="005C0A18">
          <w:rPr>
            <w:noProof/>
            <w:webHidden/>
          </w:rPr>
          <w:instrText xml:space="preserve"> PAGEREF _Toc64669228 \h </w:instrText>
        </w:r>
        <w:r w:rsidR="005C0A18">
          <w:rPr>
            <w:noProof/>
            <w:webHidden/>
          </w:rPr>
        </w:r>
        <w:r w:rsidR="005C0A18">
          <w:rPr>
            <w:noProof/>
            <w:webHidden/>
          </w:rPr>
          <w:fldChar w:fldCharType="separate"/>
        </w:r>
        <w:r w:rsidR="005C0A18">
          <w:rPr>
            <w:noProof/>
            <w:webHidden/>
          </w:rPr>
          <w:t>21</w:t>
        </w:r>
        <w:r w:rsidR="005C0A18">
          <w:rPr>
            <w:noProof/>
            <w:webHidden/>
          </w:rPr>
          <w:fldChar w:fldCharType="end"/>
        </w:r>
      </w:hyperlink>
    </w:p>
    <w:p w14:paraId="3E3D4BCE" w14:textId="77777777" w:rsidR="005C0A18" w:rsidRDefault="009A68D3">
      <w:pPr>
        <w:pStyle w:val="Inhopg2"/>
        <w:tabs>
          <w:tab w:val="left" w:pos="800"/>
          <w:tab w:val="right" w:leader="dot" w:pos="9061"/>
        </w:tabs>
        <w:rPr>
          <w:rFonts w:asciiTheme="minorHAnsi" w:eastAsiaTheme="minorEastAsia" w:hAnsiTheme="minorHAnsi" w:cstheme="minorBidi"/>
          <w:smallCaps w:val="0"/>
          <w:noProof/>
          <w:sz w:val="22"/>
          <w:szCs w:val="22"/>
          <w:lang w:eastAsia="nl-NL"/>
        </w:rPr>
      </w:pPr>
      <w:hyperlink w:anchor="_Toc64669229" w:history="1">
        <w:r w:rsidR="005C0A18" w:rsidRPr="004E6AEC">
          <w:rPr>
            <w:rStyle w:val="Hyperlink"/>
            <w:bCs/>
            <w:noProof/>
          </w:rPr>
          <w:t>7.1.</w:t>
        </w:r>
        <w:r w:rsidR="005C0A18">
          <w:rPr>
            <w:rFonts w:asciiTheme="minorHAnsi" w:eastAsiaTheme="minorEastAsia" w:hAnsiTheme="minorHAnsi" w:cstheme="minorBidi"/>
            <w:smallCaps w:val="0"/>
            <w:noProof/>
            <w:sz w:val="22"/>
            <w:szCs w:val="22"/>
            <w:lang w:eastAsia="nl-NL"/>
          </w:rPr>
          <w:tab/>
        </w:r>
        <w:r w:rsidR="005C0A18" w:rsidRPr="004E6AEC">
          <w:rPr>
            <w:rStyle w:val="Hyperlink"/>
            <w:noProof/>
          </w:rPr>
          <w:t>Inleiding</w:t>
        </w:r>
        <w:r w:rsidR="005C0A18">
          <w:rPr>
            <w:noProof/>
            <w:webHidden/>
          </w:rPr>
          <w:tab/>
        </w:r>
        <w:r w:rsidR="005C0A18">
          <w:rPr>
            <w:noProof/>
            <w:webHidden/>
          </w:rPr>
          <w:fldChar w:fldCharType="begin"/>
        </w:r>
        <w:r w:rsidR="005C0A18">
          <w:rPr>
            <w:noProof/>
            <w:webHidden/>
          </w:rPr>
          <w:instrText xml:space="preserve"> PAGEREF _Toc64669229 \h </w:instrText>
        </w:r>
        <w:r w:rsidR="005C0A18">
          <w:rPr>
            <w:noProof/>
            <w:webHidden/>
          </w:rPr>
        </w:r>
        <w:r w:rsidR="005C0A18">
          <w:rPr>
            <w:noProof/>
            <w:webHidden/>
          </w:rPr>
          <w:fldChar w:fldCharType="separate"/>
        </w:r>
        <w:r w:rsidR="005C0A18">
          <w:rPr>
            <w:noProof/>
            <w:webHidden/>
          </w:rPr>
          <w:t>21</w:t>
        </w:r>
        <w:r w:rsidR="005C0A18">
          <w:rPr>
            <w:noProof/>
            <w:webHidden/>
          </w:rPr>
          <w:fldChar w:fldCharType="end"/>
        </w:r>
      </w:hyperlink>
    </w:p>
    <w:p w14:paraId="5091E35E"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30" w:history="1">
        <w:r w:rsidR="005C0A18" w:rsidRPr="004E6AEC">
          <w:rPr>
            <w:rStyle w:val="Hyperlink"/>
            <w:noProof/>
          </w:rPr>
          <w:t>7.1.1.</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Beschrijving van de berichten</w:t>
        </w:r>
        <w:r w:rsidR="005C0A18">
          <w:rPr>
            <w:noProof/>
            <w:webHidden/>
          </w:rPr>
          <w:tab/>
        </w:r>
        <w:r w:rsidR="005C0A18">
          <w:rPr>
            <w:noProof/>
            <w:webHidden/>
          </w:rPr>
          <w:fldChar w:fldCharType="begin"/>
        </w:r>
        <w:r w:rsidR="005C0A18">
          <w:rPr>
            <w:noProof/>
            <w:webHidden/>
          </w:rPr>
          <w:instrText xml:space="preserve"> PAGEREF _Toc64669230 \h </w:instrText>
        </w:r>
        <w:r w:rsidR="005C0A18">
          <w:rPr>
            <w:noProof/>
            <w:webHidden/>
          </w:rPr>
        </w:r>
        <w:r w:rsidR="005C0A18">
          <w:rPr>
            <w:noProof/>
            <w:webHidden/>
          </w:rPr>
          <w:fldChar w:fldCharType="separate"/>
        </w:r>
        <w:r w:rsidR="005C0A18">
          <w:rPr>
            <w:noProof/>
            <w:webHidden/>
          </w:rPr>
          <w:t>21</w:t>
        </w:r>
        <w:r w:rsidR="005C0A18">
          <w:rPr>
            <w:noProof/>
            <w:webHidden/>
          </w:rPr>
          <w:fldChar w:fldCharType="end"/>
        </w:r>
      </w:hyperlink>
    </w:p>
    <w:p w14:paraId="07CC7C92"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31" w:history="1">
        <w:r w:rsidR="005C0A18" w:rsidRPr="004E6AEC">
          <w:rPr>
            <w:rStyle w:val="Hyperlink"/>
            <w:noProof/>
          </w:rPr>
          <w:t>7.1.2.</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Controles</w:t>
        </w:r>
        <w:r w:rsidR="005C0A18">
          <w:rPr>
            <w:noProof/>
            <w:webHidden/>
          </w:rPr>
          <w:tab/>
        </w:r>
        <w:r w:rsidR="005C0A18">
          <w:rPr>
            <w:noProof/>
            <w:webHidden/>
          </w:rPr>
          <w:fldChar w:fldCharType="begin"/>
        </w:r>
        <w:r w:rsidR="005C0A18">
          <w:rPr>
            <w:noProof/>
            <w:webHidden/>
          </w:rPr>
          <w:instrText xml:space="preserve"> PAGEREF _Toc64669231 \h </w:instrText>
        </w:r>
        <w:r w:rsidR="005C0A18">
          <w:rPr>
            <w:noProof/>
            <w:webHidden/>
          </w:rPr>
        </w:r>
        <w:r w:rsidR="005C0A18">
          <w:rPr>
            <w:noProof/>
            <w:webHidden/>
          </w:rPr>
          <w:fldChar w:fldCharType="separate"/>
        </w:r>
        <w:r w:rsidR="005C0A18">
          <w:rPr>
            <w:noProof/>
            <w:webHidden/>
          </w:rPr>
          <w:t>22</w:t>
        </w:r>
        <w:r w:rsidR="005C0A18">
          <w:rPr>
            <w:noProof/>
            <w:webHidden/>
          </w:rPr>
          <w:fldChar w:fldCharType="end"/>
        </w:r>
      </w:hyperlink>
    </w:p>
    <w:p w14:paraId="4AD3A456"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32" w:history="1">
        <w:r w:rsidR="005C0A18" w:rsidRPr="004E6AEC">
          <w:rPr>
            <w:rStyle w:val="Hyperlink"/>
            <w:noProof/>
          </w:rPr>
          <w:t>7.1.3.</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Bedrijfsdocument</w:t>
        </w:r>
        <w:r w:rsidR="005C0A18">
          <w:rPr>
            <w:noProof/>
            <w:webHidden/>
          </w:rPr>
          <w:tab/>
        </w:r>
        <w:r w:rsidR="005C0A18">
          <w:rPr>
            <w:noProof/>
            <w:webHidden/>
          </w:rPr>
          <w:fldChar w:fldCharType="begin"/>
        </w:r>
        <w:r w:rsidR="005C0A18">
          <w:rPr>
            <w:noProof/>
            <w:webHidden/>
          </w:rPr>
          <w:instrText xml:space="preserve"> PAGEREF _Toc64669232 \h </w:instrText>
        </w:r>
        <w:r w:rsidR="005C0A18">
          <w:rPr>
            <w:noProof/>
            <w:webHidden/>
          </w:rPr>
        </w:r>
        <w:r w:rsidR="005C0A18">
          <w:rPr>
            <w:noProof/>
            <w:webHidden/>
          </w:rPr>
          <w:fldChar w:fldCharType="separate"/>
        </w:r>
        <w:r w:rsidR="005C0A18">
          <w:rPr>
            <w:noProof/>
            <w:webHidden/>
          </w:rPr>
          <w:t>23</w:t>
        </w:r>
        <w:r w:rsidR="005C0A18">
          <w:rPr>
            <w:noProof/>
            <w:webHidden/>
          </w:rPr>
          <w:fldChar w:fldCharType="end"/>
        </w:r>
      </w:hyperlink>
    </w:p>
    <w:p w14:paraId="34545308" w14:textId="77777777" w:rsidR="005C0A18" w:rsidRDefault="009A68D3">
      <w:pPr>
        <w:pStyle w:val="Inhopg3"/>
        <w:tabs>
          <w:tab w:val="left" w:pos="1200"/>
          <w:tab w:val="right" w:leader="dot" w:pos="9061"/>
        </w:tabs>
        <w:rPr>
          <w:rFonts w:asciiTheme="minorHAnsi" w:eastAsiaTheme="minorEastAsia" w:hAnsiTheme="minorHAnsi" w:cstheme="minorBidi"/>
          <w:i w:val="0"/>
          <w:iCs w:val="0"/>
          <w:noProof/>
          <w:sz w:val="22"/>
          <w:szCs w:val="22"/>
          <w:lang w:eastAsia="nl-NL"/>
        </w:rPr>
      </w:pPr>
      <w:hyperlink w:anchor="_Toc64669233" w:history="1">
        <w:r w:rsidR="005C0A18" w:rsidRPr="004E6AEC">
          <w:rPr>
            <w:rStyle w:val="Hyperlink"/>
            <w:noProof/>
          </w:rPr>
          <w:t>7.1.4.</w:t>
        </w:r>
        <w:r w:rsidR="005C0A18">
          <w:rPr>
            <w:rFonts w:asciiTheme="minorHAnsi" w:eastAsiaTheme="minorEastAsia" w:hAnsiTheme="minorHAnsi" w:cstheme="minorBidi"/>
            <w:i w:val="0"/>
            <w:iCs w:val="0"/>
            <w:noProof/>
            <w:sz w:val="22"/>
            <w:szCs w:val="22"/>
            <w:lang w:eastAsia="nl-NL"/>
          </w:rPr>
          <w:tab/>
        </w:r>
        <w:r w:rsidR="005C0A18" w:rsidRPr="004E6AEC">
          <w:rPr>
            <w:rStyle w:val="Hyperlink"/>
            <w:noProof/>
          </w:rPr>
          <w:t>Terugkoppeling</w:t>
        </w:r>
        <w:r w:rsidR="005C0A18">
          <w:rPr>
            <w:noProof/>
            <w:webHidden/>
          </w:rPr>
          <w:tab/>
        </w:r>
        <w:r w:rsidR="005C0A18">
          <w:rPr>
            <w:noProof/>
            <w:webHidden/>
          </w:rPr>
          <w:fldChar w:fldCharType="begin"/>
        </w:r>
        <w:r w:rsidR="005C0A18">
          <w:rPr>
            <w:noProof/>
            <w:webHidden/>
          </w:rPr>
          <w:instrText xml:space="preserve"> PAGEREF _Toc64669233 \h </w:instrText>
        </w:r>
        <w:r w:rsidR="005C0A18">
          <w:rPr>
            <w:noProof/>
            <w:webHidden/>
          </w:rPr>
        </w:r>
        <w:r w:rsidR="005C0A18">
          <w:rPr>
            <w:noProof/>
            <w:webHidden/>
          </w:rPr>
          <w:fldChar w:fldCharType="separate"/>
        </w:r>
        <w:r w:rsidR="005C0A18">
          <w:rPr>
            <w:noProof/>
            <w:webHidden/>
          </w:rPr>
          <w:t>23</w:t>
        </w:r>
        <w:r w:rsidR="005C0A18">
          <w:rPr>
            <w:noProof/>
            <w:webHidden/>
          </w:rPr>
          <w:fldChar w:fldCharType="end"/>
        </w:r>
      </w:hyperlink>
    </w:p>
    <w:p w14:paraId="220220F1" w14:textId="77777777" w:rsidR="00CD7925" w:rsidRPr="00096B0F" w:rsidRDefault="00CD7925">
      <w:pPr>
        <w:rPr>
          <w:rFonts w:ascii="Verdana" w:hAnsi="Verdana"/>
        </w:rPr>
      </w:pPr>
      <w:r w:rsidRPr="00981AC9">
        <w:rPr>
          <w:rFonts w:ascii="Verdana" w:hAnsi="Verdana" w:cs="Tunga"/>
          <w:sz w:val="18"/>
          <w:szCs w:val="18"/>
        </w:rPr>
        <w:fldChar w:fldCharType="end"/>
      </w:r>
    </w:p>
    <w:p w14:paraId="46B67885" w14:textId="77777777" w:rsidR="00CD7925" w:rsidRPr="00096B0F" w:rsidRDefault="00CD7925" w:rsidP="00CD7925">
      <w:pPr>
        <w:pStyle w:val="Kop1"/>
      </w:pPr>
      <w:bookmarkStart w:id="32" w:name="_Toc105394046"/>
      <w:bookmarkStart w:id="33" w:name="_Toc132007064"/>
      <w:bookmarkStart w:id="34" w:name="_Toc139167812"/>
      <w:bookmarkStart w:id="35" w:name="_Toc481675713"/>
      <w:bookmarkStart w:id="36" w:name="_Ref488330785"/>
      <w:bookmarkStart w:id="37" w:name="_Toc64669189"/>
      <w:r w:rsidRPr="00096B0F">
        <w:lastRenderedPageBreak/>
        <w:t>Inleiding</w:t>
      </w:r>
      <w:bookmarkEnd w:id="32"/>
      <w:bookmarkEnd w:id="33"/>
      <w:bookmarkEnd w:id="34"/>
      <w:bookmarkEnd w:id="35"/>
      <w:bookmarkEnd w:id="36"/>
      <w:bookmarkEnd w:id="37"/>
    </w:p>
    <w:p w14:paraId="613A5E48" w14:textId="77777777" w:rsidR="00CD7925" w:rsidRPr="00981AC9" w:rsidRDefault="00CD7925">
      <w:pPr>
        <w:pStyle w:val="Kop2"/>
      </w:pPr>
      <w:bookmarkStart w:id="38" w:name="_Toc105394047"/>
      <w:bookmarkStart w:id="39" w:name="_Toc132007065"/>
      <w:bookmarkStart w:id="40" w:name="_Toc139167813"/>
      <w:bookmarkStart w:id="41" w:name="_Toc481675714"/>
      <w:bookmarkStart w:id="42" w:name="_Toc64669190"/>
      <w:r w:rsidRPr="00981AC9">
        <w:t>Algemeen</w:t>
      </w:r>
      <w:bookmarkEnd w:id="38"/>
      <w:bookmarkEnd w:id="39"/>
      <w:bookmarkEnd w:id="40"/>
      <w:bookmarkEnd w:id="41"/>
      <w:bookmarkEnd w:id="42"/>
    </w:p>
    <w:p w14:paraId="173FD370" w14:textId="77777777" w:rsidR="00CD7925" w:rsidRPr="00981AC9" w:rsidRDefault="00CD7925" w:rsidP="00E90732">
      <w:pPr>
        <w:rPr>
          <w:rFonts w:ascii="Verdana" w:hAnsi="Verdana"/>
          <w:sz w:val="20"/>
          <w:szCs w:val="20"/>
        </w:rPr>
      </w:pPr>
      <w:r w:rsidRPr="00981AC9">
        <w:rPr>
          <w:rFonts w:ascii="Verdana" w:hAnsi="Verdana"/>
          <w:sz w:val="20"/>
          <w:szCs w:val="20"/>
        </w:rPr>
        <w:t>D</w:t>
      </w:r>
      <w:r>
        <w:rPr>
          <w:rFonts w:ascii="Verdana" w:hAnsi="Verdana"/>
          <w:sz w:val="20"/>
          <w:szCs w:val="20"/>
        </w:rPr>
        <w:t>it document beschrijft d</w:t>
      </w:r>
      <w:r w:rsidRPr="00981AC9">
        <w:rPr>
          <w:rFonts w:ascii="Verdana" w:hAnsi="Verdana"/>
          <w:sz w:val="20"/>
          <w:szCs w:val="20"/>
        </w:rPr>
        <w:t xml:space="preserve">e uitwisseling van </w:t>
      </w:r>
      <w:r>
        <w:rPr>
          <w:rFonts w:ascii="Verdana" w:hAnsi="Verdana"/>
          <w:sz w:val="20"/>
          <w:szCs w:val="20"/>
        </w:rPr>
        <w:t xml:space="preserve">RIO </w:t>
      </w:r>
      <w:r w:rsidRPr="00981AC9">
        <w:rPr>
          <w:rFonts w:ascii="Verdana" w:hAnsi="Verdana"/>
          <w:sz w:val="20"/>
          <w:szCs w:val="20"/>
        </w:rPr>
        <w:t xml:space="preserve">gegevens tussen </w:t>
      </w:r>
      <w:r>
        <w:rPr>
          <w:rFonts w:ascii="Verdana" w:hAnsi="Verdana"/>
          <w:sz w:val="20"/>
          <w:szCs w:val="20"/>
        </w:rPr>
        <w:t>onderwijs organisaties en DUO</w:t>
      </w:r>
      <w:r w:rsidRPr="00981AC9">
        <w:rPr>
          <w:rFonts w:ascii="Verdana" w:hAnsi="Verdana"/>
          <w:sz w:val="20"/>
          <w:szCs w:val="20"/>
        </w:rPr>
        <w:t>.</w:t>
      </w:r>
    </w:p>
    <w:p w14:paraId="069F3D04" w14:textId="77777777" w:rsidR="00CD7925" w:rsidRDefault="00CD7925" w:rsidP="00E90732">
      <w:pPr>
        <w:rPr>
          <w:rFonts w:ascii="Verdana" w:hAnsi="Verdana"/>
          <w:sz w:val="20"/>
          <w:szCs w:val="20"/>
        </w:rPr>
      </w:pPr>
      <w:r w:rsidRPr="00981AC9">
        <w:rPr>
          <w:rFonts w:ascii="Verdana" w:hAnsi="Verdana"/>
          <w:sz w:val="20"/>
          <w:szCs w:val="20"/>
        </w:rPr>
        <w:t>Het betreft het</w:t>
      </w:r>
      <w:r>
        <w:rPr>
          <w:rFonts w:ascii="Verdana" w:hAnsi="Verdana"/>
          <w:sz w:val="20"/>
          <w:szCs w:val="20"/>
        </w:rPr>
        <w:t xml:space="preserve"> raadplegen van alle openbare onderdelen van </w:t>
      </w:r>
      <w:r w:rsidR="00370687">
        <w:rPr>
          <w:rFonts w:ascii="Verdana" w:hAnsi="Verdana"/>
          <w:sz w:val="20"/>
          <w:szCs w:val="20"/>
        </w:rPr>
        <w:t xml:space="preserve">RIO </w:t>
      </w:r>
      <w:r>
        <w:rPr>
          <w:rFonts w:ascii="Verdana" w:hAnsi="Verdana"/>
          <w:sz w:val="20"/>
          <w:szCs w:val="20"/>
        </w:rPr>
        <w:t>en het beheren van de eigen gegevens van de betreffende onderwijsorganisatie</w:t>
      </w:r>
      <w:r w:rsidR="006A4AE4">
        <w:rPr>
          <w:rFonts w:ascii="Verdana" w:hAnsi="Verdana"/>
          <w:sz w:val="20"/>
          <w:szCs w:val="20"/>
        </w:rPr>
        <w:t>.</w:t>
      </w:r>
    </w:p>
    <w:p w14:paraId="25F48750" w14:textId="77777777" w:rsidR="00CD7925" w:rsidRDefault="00CD7925" w:rsidP="00E90732">
      <w:pPr>
        <w:rPr>
          <w:rFonts w:ascii="Verdana" w:hAnsi="Verdana"/>
          <w:sz w:val="20"/>
          <w:szCs w:val="20"/>
        </w:rPr>
      </w:pPr>
    </w:p>
    <w:p w14:paraId="30F7DF21" w14:textId="77777777" w:rsidR="00CD7925" w:rsidRPr="00981AC9" w:rsidRDefault="00CD7925">
      <w:pPr>
        <w:pStyle w:val="Kop2"/>
      </w:pPr>
      <w:bookmarkStart w:id="43" w:name="_Toc105394048"/>
      <w:bookmarkStart w:id="44" w:name="_Toc132007066"/>
      <w:bookmarkStart w:id="45" w:name="_Toc139167814"/>
      <w:bookmarkStart w:id="46" w:name="_Toc481675715"/>
      <w:bookmarkStart w:id="47" w:name="_Toc64669191"/>
      <w:r w:rsidRPr="00981AC9">
        <w:t>Leeswijzer</w:t>
      </w:r>
      <w:bookmarkEnd w:id="43"/>
      <w:bookmarkEnd w:id="44"/>
      <w:bookmarkEnd w:id="45"/>
      <w:bookmarkEnd w:id="46"/>
      <w:bookmarkEnd w:id="47"/>
    </w:p>
    <w:p w14:paraId="3037D160" w14:textId="77777777" w:rsidR="00CD7925" w:rsidRDefault="00CD7925" w:rsidP="00F50BAD">
      <w:pPr>
        <w:rPr>
          <w:rFonts w:ascii="Verdana" w:hAnsi="Verdana"/>
          <w:sz w:val="20"/>
          <w:szCs w:val="20"/>
        </w:rPr>
      </w:pPr>
      <w:r w:rsidRPr="00981AC9">
        <w:rPr>
          <w:rFonts w:ascii="Verdana" w:hAnsi="Verdana"/>
          <w:sz w:val="20"/>
          <w:szCs w:val="20"/>
        </w:rPr>
        <w:t xml:space="preserve">Dit programma van eisen beschrijft de uitwisseling tussen </w:t>
      </w:r>
      <w:r>
        <w:rPr>
          <w:rFonts w:ascii="Verdana" w:hAnsi="Verdana"/>
          <w:sz w:val="20"/>
          <w:szCs w:val="20"/>
        </w:rPr>
        <w:t xml:space="preserve">onderwijsorganisaties </w:t>
      </w:r>
      <w:r w:rsidRPr="00981AC9">
        <w:rPr>
          <w:rFonts w:ascii="Verdana" w:hAnsi="Verdana"/>
          <w:sz w:val="20"/>
          <w:szCs w:val="20"/>
        </w:rPr>
        <w:t>en de Dienst Uitvoering Onderwijs</w:t>
      </w:r>
      <w:r>
        <w:rPr>
          <w:rFonts w:ascii="Verdana" w:hAnsi="Verdana"/>
          <w:sz w:val="20"/>
          <w:szCs w:val="20"/>
        </w:rPr>
        <w:t xml:space="preserve"> met betrekking tot het Register Instellingen en Opleidingen</w:t>
      </w:r>
      <w:r w:rsidRPr="00981AC9">
        <w:rPr>
          <w:rFonts w:ascii="Verdana" w:hAnsi="Verdana"/>
          <w:sz w:val="20"/>
          <w:szCs w:val="20"/>
        </w:rPr>
        <w:t xml:space="preserve">. </w:t>
      </w:r>
    </w:p>
    <w:p w14:paraId="6868284A" w14:textId="77777777" w:rsidR="00CD7925" w:rsidRDefault="00CD7925" w:rsidP="00F50BAD">
      <w:pPr>
        <w:rPr>
          <w:rFonts w:ascii="Verdana" w:hAnsi="Verdana"/>
          <w:sz w:val="20"/>
          <w:szCs w:val="20"/>
        </w:rPr>
      </w:pPr>
    </w:p>
    <w:p w14:paraId="7EDE859B" w14:textId="77777777" w:rsidR="00CD7925" w:rsidRDefault="00CD7925" w:rsidP="00F50BAD">
      <w:pPr>
        <w:rPr>
          <w:rFonts w:ascii="Verdana" w:hAnsi="Verdana"/>
          <w:sz w:val="20"/>
          <w:szCs w:val="20"/>
        </w:rPr>
      </w:pPr>
      <w:r>
        <w:rPr>
          <w:rFonts w:ascii="Verdana" w:hAnsi="Verdana"/>
          <w:sz w:val="20"/>
          <w:szCs w:val="20"/>
        </w:rPr>
        <w:t xml:space="preserve">In dit document staan </w:t>
      </w:r>
      <w:r w:rsidR="006D688A">
        <w:rPr>
          <w:rFonts w:ascii="Verdana" w:hAnsi="Verdana"/>
          <w:sz w:val="20"/>
          <w:szCs w:val="20"/>
        </w:rPr>
        <w:t xml:space="preserve">alle functionele </w:t>
      </w:r>
      <w:r>
        <w:rPr>
          <w:rFonts w:ascii="Verdana" w:hAnsi="Verdana"/>
          <w:sz w:val="20"/>
          <w:szCs w:val="20"/>
        </w:rPr>
        <w:t xml:space="preserve">afspraken en technische vereisten. De detailinformatie van de services zijn </w:t>
      </w:r>
      <w:r w:rsidR="001B4BB8">
        <w:rPr>
          <w:rFonts w:ascii="Verdana" w:hAnsi="Verdana"/>
          <w:sz w:val="20"/>
          <w:szCs w:val="20"/>
        </w:rPr>
        <w:t xml:space="preserve">net als de </w:t>
      </w:r>
      <w:r w:rsidR="006D688A">
        <w:rPr>
          <w:rFonts w:ascii="Verdana" w:hAnsi="Verdana"/>
          <w:sz w:val="20"/>
          <w:szCs w:val="20"/>
        </w:rPr>
        <w:t xml:space="preserve">XSD en </w:t>
      </w:r>
      <w:r w:rsidR="001B4BB8">
        <w:rPr>
          <w:rFonts w:ascii="Verdana" w:hAnsi="Verdana"/>
          <w:sz w:val="20"/>
          <w:szCs w:val="20"/>
        </w:rPr>
        <w:t xml:space="preserve">de </w:t>
      </w:r>
      <w:r w:rsidR="006D688A">
        <w:rPr>
          <w:rFonts w:ascii="Verdana" w:hAnsi="Verdana"/>
          <w:sz w:val="20"/>
          <w:szCs w:val="20"/>
        </w:rPr>
        <w:t xml:space="preserve">WSDL </w:t>
      </w:r>
      <w:r>
        <w:rPr>
          <w:rFonts w:ascii="Verdana" w:hAnsi="Verdana"/>
          <w:sz w:val="20"/>
          <w:szCs w:val="20"/>
        </w:rPr>
        <w:t>opgenomen in aparte bijbehorende documenten, zie hiervoor ook de volgende paragraaf.</w:t>
      </w:r>
    </w:p>
    <w:p w14:paraId="39B88CA3" w14:textId="77777777" w:rsidR="00CD7925" w:rsidRDefault="00CD7925" w:rsidP="00F50BAD">
      <w:pPr>
        <w:rPr>
          <w:rFonts w:ascii="Verdana" w:hAnsi="Verdana"/>
          <w:sz w:val="20"/>
          <w:szCs w:val="20"/>
        </w:rPr>
      </w:pPr>
    </w:p>
    <w:p w14:paraId="77F81078" w14:textId="77777777" w:rsidR="00CD7925" w:rsidRDefault="00CD7925" w:rsidP="001B2DDF">
      <w:pPr>
        <w:pStyle w:val="Kop2"/>
      </w:pPr>
      <w:bookmarkStart w:id="48" w:name="_Ref531096159"/>
      <w:bookmarkStart w:id="49" w:name="_Toc64669192"/>
      <w:r>
        <w:t>Bijbehorende documenten</w:t>
      </w:r>
      <w:bookmarkEnd w:id="48"/>
      <w:bookmarkEnd w:id="49"/>
    </w:p>
    <w:tbl>
      <w:tblPr>
        <w:tblStyle w:val="Tabelraster"/>
        <w:tblW w:w="9180" w:type="dxa"/>
        <w:tblLook w:val="04A0" w:firstRow="1" w:lastRow="0" w:firstColumn="1" w:lastColumn="0" w:noHBand="0" w:noVBand="1"/>
      </w:tblPr>
      <w:tblGrid>
        <w:gridCol w:w="8188"/>
        <w:gridCol w:w="992"/>
      </w:tblGrid>
      <w:tr w:rsidR="001B4BB8" w14:paraId="640AE854" w14:textId="77777777" w:rsidTr="001B4BB8">
        <w:tc>
          <w:tcPr>
            <w:tcW w:w="8188" w:type="dxa"/>
          </w:tcPr>
          <w:p w14:paraId="029CC1D6" w14:textId="77777777" w:rsidR="001B4BB8" w:rsidRPr="00800EBE" w:rsidRDefault="00800EBE" w:rsidP="00F50BAD">
            <w:pPr>
              <w:rPr>
                <w:rFonts w:ascii="Verdana" w:hAnsi="Verdana"/>
                <w:b/>
                <w:bCs/>
                <w:sz w:val="20"/>
                <w:szCs w:val="20"/>
              </w:rPr>
            </w:pPr>
            <w:r w:rsidRPr="00800EBE">
              <w:rPr>
                <w:rFonts w:ascii="Verdana" w:hAnsi="Verdana"/>
                <w:b/>
                <w:bCs/>
                <w:sz w:val="20"/>
                <w:szCs w:val="20"/>
              </w:rPr>
              <w:t>V1 raadplegen en beheren</w:t>
            </w:r>
          </w:p>
        </w:tc>
        <w:tc>
          <w:tcPr>
            <w:tcW w:w="992" w:type="dxa"/>
          </w:tcPr>
          <w:p w14:paraId="52C4D421" w14:textId="77777777" w:rsidR="001B4BB8" w:rsidRPr="00800EBE" w:rsidRDefault="001B4BB8" w:rsidP="00F50BAD">
            <w:pPr>
              <w:rPr>
                <w:rFonts w:ascii="Verdana" w:hAnsi="Verdana"/>
                <w:b/>
                <w:bCs/>
                <w:sz w:val="20"/>
                <w:szCs w:val="20"/>
              </w:rPr>
            </w:pPr>
            <w:r w:rsidRPr="00800EBE">
              <w:rPr>
                <w:rFonts w:ascii="Verdana" w:hAnsi="Verdana"/>
                <w:b/>
                <w:bCs/>
                <w:sz w:val="20"/>
                <w:szCs w:val="20"/>
              </w:rPr>
              <w:t>Versie</w:t>
            </w:r>
          </w:p>
        </w:tc>
      </w:tr>
      <w:tr w:rsidR="001B4BB8" w14:paraId="6D68597A" w14:textId="77777777" w:rsidTr="001B4BB8">
        <w:tc>
          <w:tcPr>
            <w:tcW w:w="8188" w:type="dxa"/>
          </w:tcPr>
          <w:p w14:paraId="117FD667" w14:textId="77777777" w:rsidR="001B4BB8" w:rsidRPr="001B2DDF" w:rsidRDefault="00800EBE" w:rsidP="00F50BAD">
            <w:pPr>
              <w:rPr>
                <w:rFonts w:ascii="Verdana" w:hAnsi="Verdana"/>
                <w:sz w:val="16"/>
                <w:szCs w:val="16"/>
              </w:rPr>
            </w:pPr>
            <w:r>
              <w:rPr>
                <w:rFonts w:ascii="Verdana" w:hAnsi="Verdana"/>
                <w:sz w:val="16"/>
                <w:szCs w:val="16"/>
              </w:rPr>
              <w:t xml:space="preserve">De V1 variant van het contract waarbij raadplegen en </w:t>
            </w:r>
            <w:proofErr w:type="spellStart"/>
            <w:r>
              <w:rPr>
                <w:rFonts w:ascii="Verdana" w:hAnsi="Verdana"/>
                <w:sz w:val="16"/>
                <w:szCs w:val="16"/>
              </w:rPr>
              <w:t>behren</w:t>
            </w:r>
            <w:proofErr w:type="spellEnd"/>
            <w:r>
              <w:rPr>
                <w:rFonts w:ascii="Verdana" w:hAnsi="Verdana"/>
                <w:sz w:val="16"/>
                <w:szCs w:val="16"/>
              </w:rPr>
              <w:t xml:space="preserve"> bij elkaar in zaten komt met deze versie van het PvE te vervallen</w:t>
            </w:r>
          </w:p>
        </w:tc>
        <w:tc>
          <w:tcPr>
            <w:tcW w:w="992" w:type="dxa"/>
          </w:tcPr>
          <w:p w14:paraId="7050F8DE" w14:textId="77777777" w:rsidR="001B4BB8" w:rsidRPr="001B2DDF" w:rsidRDefault="001B4BB8" w:rsidP="00F50BAD">
            <w:pPr>
              <w:rPr>
                <w:rFonts w:ascii="Verdana" w:hAnsi="Verdana"/>
                <w:sz w:val="16"/>
                <w:szCs w:val="16"/>
              </w:rPr>
            </w:pPr>
          </w:p>
        </w:tc>
      </w:tr>
    </w:tbl>
    <w:p w14:paraId="573D8ED6" w14:textId="77777777" w:rsidR="00CD7925" w:rsidRDefault="00CD7925" w:rsidP="00F50BAD">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800EBE" w14:paraId="32BD0184" w14:textId="77777777" w:rsidTr="00366042">
        <w:tc>
          <w:tcPr>
            <w:tcW w:w="8188" w:type="dxa"/>
          </w:tcPr>
          <w:p w14:paraId="6F9D88C6" w14:textId="77777777" w:rsidR="00800EBE" w:rsidRPr="00800EBE" w:rsidRDefault="00800EBE" w:rsidP="00366042">
            <w:pPr>
              <w:rPr>
                <w:rFonts w:ascii="Verdana" w:hAnsi="Verdana"/>
                <w:b/>
                <w:bCs/>
                <w:sz w:val="20"/>
                <w:szCs w:val="20"/>
              </w:rPr>
            </w:pPr>
            <w:r w:rsidRPr="00800EBE">
              <w:rPr>
                <w:rFonts w:ascii="Verdana" w:hAnsi="Verdana"/>
                <w:b/>
                <w:bCs/>
                <w:sz w:val="20"/>
                <w:szCs w:val="20"/>
              </w:rPr>
              <w:t>V</w:t>
            </w:r>
            <w:r>
              <w:rPr>
                <w:rFonts w:ascii="Verdana" w:hAnsi="Verdana"/>
                <w:b/>
                <w:bCs/>
                <w:sz w:val="20"/>
                <w:szCs w:val="20"/>
              </w:rPr>
              <w:t>2</w:t>
            </w:r>
            <w:r w:rsidRPr="00800EBE">
              <w:rPr>
                <w:rFonts w:ascii="Verdana" w:hAnsi="Verdana"/>
                <w:b/>
                <w:bCs/>
                <w:sz w:val="20"/>
                <w:szCs w:val="20"/>
              </w:rPr>
              <w:t xml:space="preserve"> raadplegen</w:t>
            </w:r>
          </w:p>
        </w:tc>
        <w:tc>
          <w:tcPr>
            <w:tcW w:w="992" w:type="dxa"/>
          </w:tcPr>
          <w:p w14:paraId="0994F664" w14:textId="77777777" w:rsidR="00800EBE" w:rsidRPr="00800EBE" w:rsidRDefault="00800EBE" w:rsidP="00366042">
            <w:pPr>
              <w:rPr>
                <w:rFonts w:ascii="Verdana" w:hAnsi="Verdana"/>
                <w:b/>
                <w:bCs/>
                <w:sz w:val="20"/>
                <w:szCs w:val="20"/>
              </w:rPr>
            </w:pPr>
            <w:r w:rsidRPr="00800EBE">
              <w:rPr>
                <w:rFonts w:ascii="Verdana" w:hAnsi="Verdana"/>
                <w:b/>
                <w:bCs/>
                <w:sz w:val="20"/>
                <w:szCs w:val="20"/>
              </w:rPr>
              <w:t>Versie</w:t>
            </w:r>
          </w:p>
        </w:tc>
      </w:tr>
      <w:tr w:rsidR="00800EBE" w14:paraId="728E0F5E" w14:textId="77777777" w:rsidTr="00366042">
        <w:tc>
          <w:tcPr>
            <w:tcW w:w="8188" w:type="dxa"/>
          </w:tcPr>
          <w:p w14:paraId="17EFFEB8" w14:textId="316C848F" w:rsidR="00800EBE" w:rsidRPr="001B2DDF" w:rsidRDefault="00366042" w:rsidP="00366042">
            <w:pPr>
              <w:rPr>
                <w:rFonts w:ascii="Verdana" w:hAnsi="Verdana"/>
                <w:sz w:val="16"/>
                <w:szCs w:val="16"/>
              </w:rPr>
            </w:pPr>
            <w:r>
              <w:rPr>
                <w:rFonts w:ascii="Verdana" w:hAnsi="Verdana"/>
                <w:sz w:val="16"/>
                <w:szCs w:val="16"/>
              </w:rPr>
              <w:t>De V2 variant is door de introductie van V3 komen te vervallen</w:t>
            </w:r>
          </w:p>
        </w:tc>
        <w:tc>
          <w:tcPr>
            <w:tcW w:w="992" w:type="dxa"/>
          </w:tcPr>
          <w:p w14:paraId="6D0BA38B" w14:textId="2B2629E2" w:rsidR="00800EBE" w:rsidRPr="001B2DDF" w:rsidRDefault="00800EBE" w:rsidP="00366042">
            <w:pPr>
              <w:rPr>
                <w:rFonts w:ascii="Verdana" w:hAnsi="Verdana"/>
                <w:sz w:val="16"/>
                <w:szCs w:val="16"/>
              </w:rPr>
            </w:pPr>
          </w:p>
        </w:tc>
      </w:tr>
    </w:tbl>
    <w:p w14:paraId="7AFF22D2" w14:textId="77777777" w:rsidR="00800EBE" w:rsidRDefault="00800EBE" w:rsidP="00800EBE">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800EBE" w14:paraId="594E2457" w14:textId="77777777" w:rsidTr="00366042">
        <w:tc>
          <w:tcPr>
            <w:tcW w:w="8188" w:type="dxa"/>
          </w:tcPr>
          <w:p w14:paraId="28E7D351" w14:textId="77777777" w:rsidR="00800EBE" w:rsidRPr="00800EBE" w:rsidRDefault="00800EBE" w:rsidP="00366042">
            <w:pPr>
              <w:rPr>
                <w:rFonts w:ascii="Verdana" w:hAnsi="Verdana"/>
                <w:b/>
                <w:bCs/>
                <w:sz w:val="20"/>
                <w:szCs w:val="20"/>
              </w:rPr>
            </w:pPr>
            <w:r w:rsidRPr="00800EBE">
              <w:rPr>
                <w:rFonts w:ascii="Verdana" w:hAnsi="Verdana"/>
                <w:b/>
                <w:bCs/>
                <w:sz w:val="20"/>
                <w:szCs w:val="20"/>
              </w:rPr>
              <w:t>V</w:t>
            </w:r>
            <w:r>
              <w:rPr>
                <w:rFonts w:ascii="Verdana" w:hAnsi="Verdana"/>
                <w:b/>
                <w:bCs/>
                <w:sz w:val="20"/>
                <w:szCs w:val="20"/>
              </w:rPr>
              <w:t>2</w:t>
            </w:r>
            <w:r w:rsidRPr="00800EBE">
              <w:rPr>
                <w:rFonts w:ascii="Verdana" w:hAnsi="Verdana"/>
                <w:b/>
                <w:bCs/>
                <w:sz w:val="20"/>
                <w:szCs w:val="20"/>
              </w:rPr>
              <w:t xml:space="preserve"> beheren</w:t>
            </w:r>
          </w:p>
        </w:tc>
        <w:tc>
          <w:tcPr>
            <w:tcW w:w="992" w:type="dxa"/>
          </w:tcPr>
          <w:p w14:paraId="60A29C2C" w14:textId="77777777" w:rsidR="00800EBE" w:rsidRPr="00800EBE" w:rsidRDefault="00800EBE" w:rsidP="00366042">
            <w:pPr>
              <w:rPr>
                <w:rFonts w:ascii="Verdana" w:hAnsi="Verdana"/>
                <w:b/>
                <w:bCs/>
                <w:sz w:val="20"/>
                <w:szCs w:val="20"/>
              </w:rPr>
            </w:pPr>
            <w:r w:rsidRPr="00800EBE">
              <w:rPr>
                <w:rFonts w:ascii="Verdana" w:hAnsi="Verdana"/>
                <w:b/>
                <w:bCs/>
                <w:sz w:val="20"/>
                <w:szCs w:val="20"/>
              </w:rPr>
              <w:t>Versie</w:t>
            </w:r>
          </w:p>
        </w:tc>
      </w:tr>
      <w:tr w:rsidR="00800EBE" w14:paraId="33D8EA5D" w14:textId="77777777" w:rsidTr="00366042">
        <w:tc>
          <w:tcPr>
            <w:tcW w:w="8188" w:type="dxa"/>
          </w:tcPr>
          <w:p w14:paraId="25D50E13" w14:textId="37E1563C" w:rsidR="00800EBE" w:rsidRPr="001B2DDF" w:rsidRDefault="00366042" w:rsidP="00366042">
            <w:pPr>
              <w:rPr>
                <w:rFonts w:ascii="Verdana" w:hAnsi="Verdana"/>
                <w:sz w:val="16"/>
                <w:szCs w:val="16"/>
              </w:rPr>
            </w:pPr>
            <w:r>
              <w:rPr>
                <w:rFonts w:ascii="Verdana" w:hAnsi="Verdana"/>
                <w:sz w:val="16"/>
                <w:szCs w:val="16"/>
              </w:rPr>
              <w:t>De V2 variant is door de introductie van V3 komen te vervallen</w:t>
            </w:r>
          </w:p>
        </w:tc>
        <w:tc>
          <w:tcPr>
            <w:tcW w:w="992" w:type="dxa"/>
          </w:tcPr>
          <w:p w14:paraId="7989BB07" w14:textId="5AB61329" w:rsidR="00800EBE" w:rsidRPr="001B2DDF" w:rsidRDefault="00800EBE" w:rsidP="00366042">
            <w:pPr>
              <w:rPr>
                <w:rFonts w:ascii="Verdana" w:hAnsi="Verdana"/>
                <w:sz w:val="16"/>
                <w:szCs w:val="16"/>
              </w:rPr>
            </w:pPr>
          </w:p>
        </w:tc>
      </w:tr>
    </w:tbl>
    <w:p w14:paraId="2BDB0A6C" w14:textId="77777777" w:rsidR="00800EBE" w:rsidRDefault="00800EBE" w:rsidP="00F50BAD">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800EBE" w14:paraId="0C1E2CC8" w14:textId="77777777" w:rsidTr="00366042">
        <w:tc>
          <w:tcPr>
            <w:tcW w:w="8188" w:type="dxa"/>
          </w:tcPr>
          <w:p w14:paraId="0D2BAA67" w14:textId="77777777" w:rsidR="00800EBE" w:rsidRPr="00800EBE" w:rsidRDefault="00800EBE" w:rsidP="00366042">
            <w:pPr>
              <w:rPr>
                <w:rFonts w:ascii="Verdana" w:hAnsi="Verdana"/>
                <w:b/>
                <w:bCs/>
                <w:sz w:val="20"/>
                <w:szCs w:val="20"/>
              </w:rPr>
            </w:pPr>
            <w:r w:rsidRPr="00800EBE">
              <w:rPr>
                <w:rFonts w:ascii="Verdana" w:hAnsi="Verdana"/>
                <w:b/>
                <w:bCs/>
                <w:sz w:val="20"/>
                <w:szCs w:val="20"/>
              </w:rPr>
              <w:t>V3 raadplegen</w:t>
            </w:r>
          </w:p>
        </w:tc>
        <w:tc>
          <w:tcPr>
            <w:tcW w:w="992" w:type="dxa"/>
          </w:tcPr>
          <w:p w14:paraId="5F34EABD" w14:textId="77777777" w:rsidR="00800EBE" w:rsidRPr="00800EBE" w:rsidRDefault="00800EBE" w:rsidP="00366042">
            <w:pPr>
              <w:rPr>
                <w:rFonts w:ascii="Verdana" w:hAnsi="Verdana"/>
                <w:b/>
                <w:bCs/>
                <w:sz w:val="20"/>
                <w:szCs w:val="20"/>
              </w:rPr>
            </w:pPr>
            <w:r w:rsidRPr="00800EBE">
              <w:rPr>
                <w:rFonts w:ascii="Verdana" w:hAnsi="Verdana"/>
                <w:b/>
                <w:bCs/>
                <w:sz w:val="20"/>
                <w:szCs w:val="20"/>
              </w:rPr>
              <w:t>Versie</w:t>
            </w:r>
          </w:p>
        </w:tc>
      </w:tr>
      <w:tr w:rsidR="00800EBE" w14:paraId="2EBCEF96" w14:textId="77777777" w:rsidTr="00366042">
        <w:tc>
          <w:tcPr>
            <w:tcW w:w="8188" w:type="dxa"/>
          </w:tcPr>
          <w:p w14:paraId="7CA89925" w14:textId="77777777" w:rsidR="00800EBE" w:rsidRPr="001B2DDF" w:rsidRDefault="00800EBE" w:rsidP="00366042">
            <w:pPr>
              <w:rPr>
                <w:rFonts w:ascii="Verdana" w:hAnsi="Verdana"/>
                <w:sz w:val="16"/>
                <w:szCs w:val="16"/>
              </w:rPr>
            </w:pPr>
            <w:proofErr w:type="spellStart"/>
            <w:r w:rsidRPr="00800EBE">
              <w:rPr>
                <w:rFonts w:ascii="Verdana" w:hAnsi="Verdana"/>
                <w:sz w:val="16"/>
                <w:szCs w:val="16"/>
              </w:rPr>
              <w:t>Webservice</w:t>
            </w:r>
            <w:proofErr w:type="spellEnd"/>
            <w:r w:rsidRPr="00800EBE">
              <w:rPr>
                <w:rFonts w:ascii="Verdana" w:hAnsi="Verdana"/>
                <w:sz w:val="16"/>
                <w:szCs w:val="16"/>
              </w:rPr>
              <w:t xml:space="preserve"> documentatie - DUO_RIO_Raadplegen_OnderwijsOrganisatie_V3.docx</w:t>
            </w:r>
          </w:p>
        </w:tc>
        <w:tc>
          <w:tcPr>
            <w:tcW w:w="992" w:type="dxa"/>
          </w:tcPr>
          <w:p w14:paraId="6B080BE3"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6F0F597D" w14:textId="77777777" w:rsidTr="00366042">
        <w:tc>
          <w:tcPr>
            <w:tcW w:w="8188" w:type="dxa"/>
          </w:tcPr>
          <w:p w14:paraId="21402B88" w14:textId="77777777" w:rsidR="00800EBE" w:rsidRPr="001B2DDF" w:rsidRDefault="00800EBE" w:rsidP="00366042">
            <w:pPr>
              <w:rPr>
                <w:rFonts w:ascii="Verdana" w:hAnsi="Verdana"/>
                <w:sz w:val="16"/>
                <w:szCs w:val="16"/>
              </w:rPr>
            </w:pPr>
            <w:r w:rsidRPr="00800EBE">
              <w:rPr>
                <w:rFonts w:ascii="Verdana" w:hAnsi="Verdana"/>
                <w:sz w:val="16"/>
                <w:szCs w:val="16"/>
              </w:rPr>
              <w:t>DUO_RIO_Raadplegen_OnderwijsOrganisatie_V3.wsdl</w:t>
            </w:r>
          </w:p>
        </w:tc>
        <w:tc>
          <w:tcPr>
            <w:tcW w:w="992" w:type="dxa"/>
          </w:tcPr>
          <w:p w14:paraId="35D2B24F"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69C76D74" w14:textId="77777777" w:rsidTr="00366042">
        <w:tc>
          <w:tcPr>
            <w:tcW w:w="8188" w:type="dxa"/>
          </w:tcPr>
          <w:p w14:paraId="3AE8F39E" w14:textId="77777777" w:rsidR="00800EBE" w:rsidRPr="001B2DDF" w:rsidRDefault="00800EBE" w:rsidP="00366042">
            <w:pPr>
              <w:rPr>
                <w:rFonts w:ascii="Verdana" w:hAnsi="Verdana"/>
                <w:sz w:val="16"/>
                <w:szCs w:val="16"/>
              </w:rPr>
            </w:pPr>
            <w:r w:rsidRPr="00800EBE">
              <w:rPr>
                <w:rFonts w:ascii="Verdana" w:hAnsi="Verdana"/>
                <w:sz w:val="16"/>
                <w:szCs w:val="16"/>
              </w:rPr>
              <w:t>DUO_RIO_Raadplegen_OnderwijsOrganisatie_V3.xsd</w:t>
            </w:r>
          </w:p>
        </w:tc>
        <w:tc>
          <w:tcPr>
            <w:tcW w:w="992" w:type="dxa"/>
          </w:tcPr>
          <w:p w14:paraId="15D6BAC2"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44727D8F" w14:textId="77777777" w:rsidTr="00366042">
        <w:tc>
          <w:tcPr>
            <w:tcW w:w="8188" w:type="dxa"/>
          </w:tcPr>
          <w:p w14:paraId="22BEF833" w14:textId="77777777" w:rsidR="00800EBE" w:rsidRPr="001B2DDF" w:rsidRDefault="00800EBE" w:rsidP="00366042">
            <w:pPr>
              <w:rPr>
                <w:rFonts w:ascii="Verdana" w:hAnsi="Verdana"/>
                <w:sz w:val="16"/>
                <w:szCs w:val="16"/>
              </w:rPr>
            </w:pPr>
            <w:r w:rsidRPr="00800EBE">
              <w:rPr>
                <w:rFonts w:ascii="Verdana" w:hAnsi="Verdana"/>
                <w:sz w:val="16"/>
                <w:szCs w:val="16"/>
              </w:rPr>
              <w:t>Overzicht foutcodes - DUO_RIO_Raadplegen_OnderwijsOrganisatie_V3.docx</w:t>
            </w:r>
          </w:p>
        </w:tc>
        <w:tc>
          <w:tcPr>
            <w:tcW w:w="992" w:type="dxa"/>
          </w:tcPr>
          <w:p w14:paraId="13447613" w14:textId="77777777" w:rsidR="00800EBE" w:rsidRPr="001B2DDF" w:rsidRDefault="00800EBE" w:rsidP="00366042">
            <w:pPr>
              <w:rPr>
                <w:rFonts w:ascii="Verdana" w:hAnsi="Verdana"/>
                <w:sz w:val="16"/>
                <w:szCs w:val="16"/>
              </w:rPr>
            </w:pPr>
            <w:r>
              <w:rPr>
                <w:rFonts w:ascii="Verdana" w:hAnsi="Verdana"/>
                <w:sz w:val="16"/>
                <w:szCs w:val="16"/>
              </w:rPr>
              <w:t>V3</w:t>
            </w:r>
          </w:p>
        </w:tc>
      </w:tr>
    </w:tbl>
    <w:p w14:paraId="7747BBCD" w14:textId="77777777" w:rsidR="00CD7925" w:rsidRDefault="00CD7925" w:rsidP="00F50BAD">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800EBE" w14:paraId="40046D39" w14:textId="77777777" w:rsidTr="00366042">
        <w:tc>
          <w:tcPr>
            <w:tcW w:w="8188" w:type="dxa"/>
          </w:tcPr>
          <w:p w14:paraId="15FC940C" w14:textId="77777777" w:rsidR="00800EBE" w:rsidRPr="00800EBE" w:rsidRDefault="00800EBE" w:rsidP="00366042">
            <w:pPr>
              <w:rPr>
                <w:rFonts w:ascii="Verdana" w:hAnsi="Verdana"/>
                <w:b/>
                <w:bCs/>
                <w:sz w:val="20"/>
                <w:szCs w:val="20"/>
              </w:rPr>
            </w:pPr>
            <w:r w:rsidRPr="00800EBE">
              <w:rPr>
                <w:rFonts w:ascii="Verdana" w:hAnsi="Verdana"/>
                <w:b/>
                <w:bCs/>
                <w:sz w:val="20"/>
                <w:szCs w:val="20"/>
              </w:rPr>
              <w:t>V3 beheren</w:t>
            </w:r>
          </w:p>
        </w:tc>
        <w:tc>
          <w:tcPr>
            <w:tcW w:w="992" w:type="dxa"/>
          </w:tcPr>
          <w:p w14:paraId="15C84B7B" w14:textId="77777777" w:rsidR="00800EBE" w:rsidRPr="00800EBE" w:rsidRDefault="00800EBE" w:rsidP="00366042">
            <w:pPr>
              <w:rPr>
                <w:rFonts w:ascii="Verdana" w:hAnsi="Verdana"/>
                <w:b/>
                <w:bCs/>
                <w:sz w:val="20"/>
                <w:szCs w:val="20"/>
              </w:rPr>
            </w:pPr>
            <w:r w:rsidRPr="00800EBE">
              <w:rPr>
                <w:rFonts w:ascii="Verdana" w:hAnsi="Verdana"/>
                <w:b/>
                <w:bCs/>
                <w:sz w:val="20"/>
                <w:szCs w:val="20"/>
              </w:rPr>
              <w:t>Versie</w:t>
            </w:r>
          </w:p>
        </w:tc>
      </w:tr>
      <w:tr w:rsidR="00800EBE" w14:paraId="15F49A0D" w14:textId="77777777" w:rsidTr="00366042">
        <w:tc>
          <w:tcPr>
            <w:tcW w:w="8188" w:type="dxa"/>
          </w:tcPr>
          <w:p w14:paraId="04DEFEC0" w14:textId="77777777" w:rsidR="00800EBE" w:rsidRPr="001B2DDF" w:rsidRDefault="00800EBE" w:rsidP="00366042">
            <w:pPr>
              <w:rPr>
                <w:rFonts w:ascii="Verdana" w:hAnsi="Verdana"/>
                <w:sz w:val="16"/>
                <w:szCs w:val="16"/>
              </w:rPr>
            </w:pPr>
            <w:proofErr w:type="spellStart"/>
            <w:r w:rsidRPr="00800EBE">
              <w:rPr>
                <w:rFonts w:ascii="Verdana" w:hAnsi="Verdana"/>
                <w:sz w:val="16"/>
                <w:szCs w:val="16"/>
              </w:rPr>
              <w:t>Webservice</w:t>
            </w:r>
            <w:proofErr w:type="spellEnd"/>
            <w:r w:rsidRPr="00800EBE">
              <w:rPr>
                <w:rFonts w:ascii="Verdana" w:hAnsi="Verdana"/>
                <w:sz w:val="16"/>
                <w:szCs w:val="16"/>
              </w:rPr>
              <w:t xml:space="preserve"> documentatie - DUO_RIO_Beheren_OnderwijsOrganisatie_V3.docx</w:t>
            </w:r>
          </w:p>
        </w:tc>
        <w:tc>
          <w:tcPr>
            <w:tcW w:w="992" w:type="dxa"/>
          </w:tcPr>
          <w:p w14:paraId="79DFB375"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77D21801" w14:textId="77777777" w:rsidTr="00366042">
        <w:tc>
          <w:tcPr>
            <w:tcW w:w="8188" w:type="dxa"/>
          </w:tcPr>
          <w:p w14:paraId="63C692A7" w14:textId="77777777" w:rsidR="00800EBE" w:rsidRPr="001B2DDF" w:rsidRDefault="00800EBE" w:rsidP="00366042">
            <w:pPr>
              <w:rPr>
                <w:rFonts w:ascii="Verdana" w:hAnsi="Verdana"/>
                <w:sz w:val="16"/>
                <w:szCs w:val="16"/>
              </w:rPr>
            </w:pPr>
            <w:r w:rsidRPr="00800EBE">
              <w:rPr>
                <w:rFonts w:ascii="Verdana" w:hAnsi="Verdana"/>
                <w:sz w:val="16"/>
                <w:szCs w:val="16"/>
              </w:rPr>
              <w:t>DUO_RIO_Beheren_OnderwijsOrganisatie_V3.wsdl</w:t>
            </w:r>
          </w:p>
        </w:tc>
        <w:tc>
          <w:tcPr>
            <w:tcW w:w="992" w:type="dxa"/>
          </w:tcPr>
          <w:p w14:paraId="53F4F7C5"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0C1CB8E3" w14:textId="77777777" w:rsidTr="00366042">
        <w:tc>
          <w:tcPr>
            <w:tcW w:w="8188" w:type="dxa"/>
          </w:tcPr>
          <w:p w14:paraId="51EFDD97" w14:textId="77777777" w:rsidR="00800EBE" w:rsidRPr="001B2DDF" w:rsidRDefault="00800EBE" w:rsidP="00366042">
            <w:pPr>
              <w:rPr>
                <w:rFonts w:ascii="Verdana" w:hAnsi="Verdana"/>
                <w:sz w:val="16"/>
                <w:szCs w:val="16"/>
              </w:rPr>
            </w:pPr>
            <w:r w:rsidRPr="00800EBE">
              <w:rPr>
                <w:rFonts w:ascii="Verdana" w:hAnsi="Verdana"/>
                <w:sz w:val="16"/>
                <w:szCs w:val="16"/>
              </w:rPr>
              <w:t>DUO_RIO_Beheren_OnderwijsOrganisatie_V3.xsd</w:t>
            </w:r>
          </w:p>
        </w:tc>
        <w:tc>
          <w:tcPr>
            <w:tcW w:w="992" w:type="dxa"/>
          </w:tcPr>
          <w:p w14:paraId="7A14D42D" w14:textId="77777777" w:rsidR="00800EBE" w:rsidRPr="001B2DDF" w:rsidRDefault="00800EBE" w:rsidP="00366042">
            <w:pPr>
              <w:rPr>
                <w:rFonts w:ascii="Verdana" w:hAnsi="Verdana"/>
                <w:sz w:val="16"/>
                <w:szCs w:val="16"/>
              </w:rPr>
            </w:pPr>
            <w:r>
              <w:rPr>
                <w:rFonts w:ascii="Verdana" w:hAnsi="Verdana"/>
                <w:sz w:val="16"/>
                <w:szCs w:val="16"/>
              </w:rPr>
              <w:t>V3</w:t>
            </w:r>
          </w:p>
        </w:tc>
      </w:tr>
      <w:tr w:rsidR="00800EBE" w14:paraId="340A99FB" w14:textId="77777777" w:rsidTr="00366042">
        <w:tc>
          <w:tcPr>
            <w:tcW w:w="8188" w:type="dxa"/>
          </w:tcPr>
          <w:p w14:paraId="44ED9DBA" w14:textId="77777777" w:rsidR="00800EBE" w:rsidRPr="001B2DDF" w:rsidRDefault="00800EBE" w:rsidP="00366042">
            <w:pPr>
              <w:rPr>
                <w:rFonts w:ascii="Verdana" w:hAnsi="Verdana"/>
                <w:sz w:val="16"/>
                <w:szCs w:val="16"/>
              </w:rPr>
            </w:pPr>
            <w:r w:rsidRPr="00800EBE">
              <w:rPr>
                <w:rFonts w:ascii="Verdana" w:hAnsi="Verdana"/>
                <w:sz w:val="16"/>
                <w:szCs w:val="16"/>
              </w:rPr>
              <w:t>Overzicht foutcodes - DUO_RIO_Beheren_OnderwijsOrganisatie_V3.docx</w:t>
            </w:r>
          </w:p>
        </w:tc>
        <w:tc>
          <w:tcPr>
            <w:tcW w:w="992" w:type="dxa"/>
          </w:tcPr>
          <w:p w14:paraId="6AC8CA6D" w14:textId="77777777" w:rsidR="00800EBE" w:rsidRPr="001B2DDF" w:rsidRDefault="00800EBE" w:rsidP="00366042">
            <w:pPr>
              <w:rPr>
                <w:rFonts w:ascii="Verdana" w:hAnsi="Verdana"/>
                <w:sz w:val="16"/>
                <w:szCs w:val="16"/>
              </w:rPr>
            </w:pPr>
            <w:r>
              <w:rPr>
                <w:rFonts w:ascii="Verdana" w:hAnsi="Verdana"/>
                <w:sz w:val="16"/>
                <w:szCs w:val="16"/>
              </w:rPr>
              <w:t>V3</w:t>
            </w:r>
          </w:p>
        </w:tc>
      </w:tr>
    </w:tbl>
    <w:p w14:paraId="15C1F8B2" w14:textId="053919EE" w:rsidR="00800EBE" w:rsidRDefault="00800EBE" w:rsidP="00F50BAD">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366042" w14:paraId="463483FC" w14:textId="77777777" w:rsidTr="00366042">
        <w:tc>
          <w:tcPr>
            <w:tcW w:w="8188" w:type="dxa"/>
          </w:tcPr>
          <w:p w14:paraId="109E0117" w14:textId="2E066AF0" w:rsidR="00366042" w:rsidRPr="00800EBE" w:rsidRDefault="00366042" w:rsidP="00366042">
            <w:pPr>
              <w:rPr>
                <w:rFonts w:ascii="Verdana" w:hAnsi="Verdana"/>
                <w:b/>
                <w:bCs/>
                <w:sz w:val="20"/>
                <w:szCs w:val="20"/>
              </w:rPr>
            </w:pPr>
            <w:r w:rsidRPr="00800EBE">
              <w:rPr>
                <w:rFonts w:ascii="Verdana" w:hAnsi="Verdana"/>
                <w:b/>
                <w:bCs/>
                <w:sz w:val="20"/>
                <w:szCs w:val="20"/>
              </w:rPr>
              <w:t>V</w:t>
            </w:r>
            <w:r>
              <w:rPr>
                <w:rFonts w:ascii="Verdana" w:hAnsi="Verdana"/>
                <w:b/>
                <w:bCs/>
                <w:sz w:val="20"/>
                <w:szCs w:val="20"/>
              </w:rPr>
              <w:t>4</w:t>
            </w:r>
            <w:r w:rsidRPr="00800EBE">
              <w:rPr>
                <w:rFonts w:ascii="Verdana" w:hAnsi="Verdana"/>
                <w:b/>
                <w:bCs/>
                <w:sz w:val="20"/>
                <w:szCs w:val="20"/>
              </w:rPr>
              <w:t xml:space="preserve"> raadplegen</w:t>
            </w:r>
          </w:p>
        </w:tc>
        <w:tc>
          <w:tcPr>
            <w:tcW w:w="992" w:type="dxa"/>
          </w:tcPr>
          <w:p w14:paraId="189C7B57" w14:textId="77777777" w:rsidR="00366042" w:rsidRPr="00800EBE" w:rsidRDefault="00366042" w:rsidP="00366042">
            <w:pPr>
              <w:rPr>
                <w:rFonts w:ascii="Verdana" w:hAnsi="Verdana"/>
                <w:b/>
                <w:bCs/>
                <w:sz w:val="20"/>
                <w:szCs w:val="20"/>
              </w:rPr>
            </w:pPr>
            <w:r w:rsidRPr="00800EBE">
              <w:rPr>
                <w:rFonts w:ascii="Verdana" w:hAnsi="Verdana"/>
                <w:b/>
                <w:bCs/>
                <w:sz w:val="20"/>
                <w:szCs w:val="20"/>
              </w:rPr>
              <w:t>Versie</w:t>
            </w:r>
          </w:p>
        </w:tc>
      </w:tr>
      <w:tr w:rsidR="00366042" w14:paraId="570AB0B1" w14:textId="77777777" w:rsidTr="00366042">
        <w:tc>
          <w:tcPr>
            <w:tcW w:w="8188" w:type="dxa"/>
          </w:tcPr>
          <w:p w14:paraId="67B82A0B" w14:textId="7317E217" w:rsidR="00366042" w:rsidRPr="001B2DDF" w:rsidRDefault="00366042" w:rsidP="00366042">
            <w:pPr>
              <w:rPr>
                <w:rFonts w:ascii="Verdana" w:hAnsi="Verdana"/>
                <w:sz w:val="16"/>
                <w:szCs w:val="16"/>
              </w:rPr>
            </w:pPr>
            <w:proofErr w:type="spellStart"/>
            <w:r w:rsidRPr="00800EBE">
              <w:rPr>
                <w:rFonts w:ascii="Verdana" w:hAnsi="Verdana"/>
                <w:sz w:val="16"/>
                <w:szCs w:val="16"/>
              </w:rPr>
              <w:t>Webservice</w:t>
            </w:r>
            <w:proofErr w:type="spellEnd"/>
            <w:r w:rsidRPr="00800EBE">
              <w:rPr>
                <w:rFonts w:ascii="Verdana" w:hAnsi="Verdana"/>
                <w:sz w:val="16"/>
                <w:szCs w:val="16"/>
              </w:rPr>
              <w:t xml:space="preserve"> documentatie - DUO_RIO_Raadplegen_OnderwijsOrganisatie_V</w:t>
            </w:r>
            <w:r>
              <w:rPr>
                <w:rFonts w:ascii="Verdana" w:hAnsi="Verdana"/>
                <w:sz w:val="16"/>
                <w:szCs w:val="16"/>
              </w:rPr>
              <w:t>4</w:t>
            </w:r>
            <w:r w:rsidRPr="00800EBE">
              <w:rPr>
                <w:rFonts w:ascii="Verdana" w:hAnsi="Verdana"/>
                <w:sz w:val="16"/>
                <w:szCs w:val="16"/>
              </w:rPr>
              <w:t>.docx</w:t>
            </w:r>
          </w:p>
        </w:tc>
        <w:tc>
          <w:tcPr>
            <w:tcW w:w="992" w:type="dxa"/>
          </w:tcPr>
          <w:p w14:paraId="1F31DD7C" w14:textId="0CDE7116" w:rsidR="00366042" w:rsidRPr="001B2DDF" w:rsidRDefault="00366042" w:rsidP="00366042">
            <w:pPr>
              <w:rPr>
                <w:rFonts w:ascii="Verdana" w:hAnsi="Verdana"/>
                <w:sz w:val="16"/>
                <w:szCs w:val="16"/>
              </w:rPr>
            </w:pPr>
            <w:r>
              <w:rPr>
                <w:rFonts w:ascii="Verdana" w:hAnsi="Verdana"/>
                <w:sz w:val="16"/>
                <w:szCs w:val="16"/>
              </w:rPr>
              <w:t>V4</w:t>
            </w:r>
          </w:p>
        </w:tc>
      </w:tr>
      <w:tr w:rsidR="00366042" w14:paraId="60871791" w14:textId="77777777" w:rsidTr="00366042">
        <w:tc>
          <w:tcPr>
            <w:tcW w:w="8188" w:type="dxa"/>
          </w:tcPr>
          <w:p w14:paraId="50295D8D" w14:textId="7B40E2B2" w:rsidR="00366042" w:rsidRPr="001B2DDF" w:rsidRDefault="00366042" w:rsidP="00366042">
            <w:pPr>
              <w:rPr>
                <w:rFonts w:ascii="Verdana" w:hAnsi="Verdana"/>
                <w:sz w:val="16"/>
                <w:szCs w:val="16"/>
              </w:rPr>
            </w:pPr>
            <w:r w:rsidRPr="00800EBE">
              <w:rPr>
                <w:rFonts w:ascii="Verdana" w:hAnsi="Verdana"/>
                <w:sz w:val="16"/>
                <w:szCs w:val="16"/>
              </w:rPr>
              <w:t>DUO_RIO_Raadplegen_OnderwijsOrganisatie_V</w:t>
            </w:r>
            <w:r>
              <w:rPr>
                <w:rFonts w:ascii="Verdana" w:hAnsi="Verdana"/>
                <w:sz w:val="16"/>
                <w:szCs w:val="16"/>
              </w:rPr>
              <w:t>4</w:t>
            </w:r>
            <w:r w:rsidRPr="00800EBE">
              <w:rPr>
                <w:rFonts w:ascii="Verdana" w:hAnsi="Verdana"/>
                <w:sz w:val="16"/>
                <w:szCs w:val="16"/>
              </w:rPr>
              <w:t>.wsdl</w:t>
            </w:r>
          </w:p>
        </w:tc>
        <w:tc>
          <w:tcPr>
            <w:tcW w:w="992" w:type="dxa"/>
          </w:tcPr>
          <w:p w14:paraId="5DF6CF99" w14:textId="2CCBCA34" w:rsidR="00366042" w:rsidRPr="001B2DDF" w:rsidRDefault="00366042" w:rsidP="00366042">
            <w:pPr>
              <w:rPr>
                <w:rFonts w:ascii="Verdana" w:hAnsi="Verdana"/>
                <w:sz w:val="16"/>
                <w:szCs w:val="16"/>
              </w:rPr>
            </w:pPr>
            <w:r>
              <w:rPr>
                <w:rFonts w:ascii="Verdana" w:hAnsi="Verdana"/>
                <w:sz w:val="16"/>
                <w:szCs w:val="16"/>
              </w:rPr>
              <w:t>V4</w:t>
            </w:r>
          </w:p>
        </w:tc>
      </w:tr>
      <w:tr w:rsidR="00366042" w14:paraId="266E5E96" w14:textId="77777777" w:rsidTr="00366042">
        <w:tc>
          <w:tcPr>
            <w:tcW w:w="8188" w:type="dxa"/>
          </w:tcPr>
          <w:p w14:paraId="39A00099" w14:textId="251F1917" w:rsidR="00366042" w:rsidRPr="001B2DDF" w:rsidRDefault="00366042" w:rsidP="00366042">
            <w:pPr>
              <w:rPr>
                <w:rFonts w:ascii="Verdana" w:hAnsi="Verdana"/>
                <w:sz w:val="16"/>
                <w:szCs w:val="16"/>
              </w:rPr>
            </w:pPr>
            <w:r w:rsidRPr="00800EBE">
              <w:rPr>
                <w:rFonts w:ascii="Verdana" w:hAnsi="Verdana"/>
                <w:sz w:val="16"/>
                <w:szCs w:val="16"/>
              </w:rPr>
              <w:t>DUO_RIO_Raadplegen_OnderwijsOrganisatie_V</w:t>
            </w:r>
            <w:r>
              <w:rPr>
                <w:rFonts w:ascii="Verdana" w:hAnsi="Verdana"/>
                <w:sz w:val="16"/>
                <w:szCs w:val="16"/>
              </w:rPr>
              <w:t>4</w:t>
            </w:r>
            <w:r w:rsidRPr="00800EBE">
              <w:rPr>
                <w:rFonts w:ascii="Verdana" w:hAnsi="Verdana"/>
                <w:sz w:val="16"/>
                <w:szCs w:val="16"/>
              </w:rPr>
              <w:t>.xsd</w:t>
            </w:r>
          </w:p>
        </w:tc>
        <w:tc>
          <w:tcPr>
            <w:tcW w:w="992" w:type="dxa"/>
          </w:tcPr>
          <w:p w14:paraId="4A43CF23" w14:textId="57FEA749" w:rsidR="00366042" w:rsidRPr="001B2DDF" w:rsidRDefault="00366042" w:rsidP="00366042">
            <w:pPr>
              <w:rPr>
                <w:rFonts w:ascii="Verdana" w:hAnsi="Verdana"/>
                <w:sz w:val="16"/>
                <w:szCs w:val="16"/>
              </w:rPr>
            </w:pPr>
            <w:r>
              <w:rPr>
                <w:rFonts w:ascii="Verdana" w:hAnsi="Verdana"/>
                <w:sz w:val="16"/>
                <w:szCs w:val="16"/>
              </w:rPr>
              <w:t>V4</w:t>
            </w:r>
          </w:p>
        </w:tc>
      </w:tr>
      <w:tr w:rsidR="00366042" w14:paraId="751D38F3" w14:textId="77777777" w:rsidTr="00366042">
        <w:tc>
          <w:tcPr>
            <w:tcW w:w="8188" w:type="dxa"/>
          </w:tcPr>
          <w:p w14:paraId="732F7768" w14:textId="1975EE64" w:rsidR="00366042" w:rsidRPr="001B2DDF" w:rsidRDefault="00366042" w:rsidP="00366042">
            <w:pPr>
              <w:rPr>
                <w:rFonts w:ascii="Verdana" w:hAnsi="Verdana"/>
                <w:sz w:val="16"/>
                <w:szCs w:val="16"/>
              </w:rPr>
            </w:pPr>
            <w:r w:rsidRPr="00800EBE">
              <w:rPr>
                <w:rFonts w:ascii="Verdana" w:hAnsi="Verdana"/>
                <w:sz w:val="16"/>
                <w:szCs w:val="16"/>
              </w:rPr>
              <w:t>Overzicht foutcodes - DUO_RIO_Raadplegen_OnderwijsOrganisatie_V</w:t>
            </w:r>
            <w:r>
              <w:rPr>
                <w:rFonts w:ascii="Verdana" w:hAnsi="Verdana"/>
                <w:sz w:val="16"/>
                <w:szCs w:val="16"/>
              </w:rPr>
              <w:t>4</w:t>
            </w:r>
            <w:r w:rsidRPr="00800EBE">
              <w:rPr>
                <w:rFonts w:ascii="Verdana" w:hAnsi="Verdana"/>
                <w:sz w:val="16"/>
                <w:szCs w:val="16"/>
              </w:rPr>
              <w:t>.docx</w:t>
            </w:r>
          </w:p>
        </w:tc>
        <w:tc>
          <w:tcPr>
            <w:tcW w:w="992" w:type="dxa"/>
          </w:tcPr>
          <w:p w14:paraId="7F04C597" w14:textId="2E2D629E" w:rsidR="00366042" w:rsidRPr="001B2DDF" w:rsidRDefault="00366042" w:rsidP="00366042">
            <w:pPr>
              <w:rPr>
                <w:rFonts w:ascii="Verdana" w:hAnsi="Verdana"/>
                <w:sz w:val="16"/>
                <w:szCs w:val="16"/>
              </w:rPr>
            </w:pPr>
            <w:r>
              <w:rPr>
                <w:rFonts w:ascii="Verdana" w:hAnsi="Verdana"/>
                <w:sz w:val="16"/>
                <w:szCs w:val="16"/>
              </w:rPr>
              <w:t>V4</w:t>
            </w:r>
          </w:p>
        </w:tc>
      </w:tr>
    </w:tbl>
    <w:p w14:paraId="7AA46AB1" w14:textId="63738D98" w:rsidR="00366042" w:rsidRDefault="00366042" w:rsidP="00F50BAD">
      <w:pPr>
        <w:rPr>
          <w:rFonts w:ascii="Verdana" w:hAnsi="Verdana"/>
          <w:sz w:val="20"/>
          <w:szCs w:val="20"/>
        </w:rPr>
      </w:pPr>
    </w:p>
    <w:tbl>
      <w:tblPr>
        <w:tblStyle w:val="Tabelraster"/>
        <w:tblW w:w="9180" w:type="dxa"/>
        <w:tblLook w:val="04A0" w:firstRow="1" w:lastRow="0" w:firstColumn="1" w:lastColumn="0" w:noHBand="0" w:noVBand="1"/>
      </w:tblPr>
      <w:tblGrid>
        <w:gridCol w:w="8188"/>
        <w:gridCol w:w="992"/>
      </w:tblGrid>
      <w:tr w:rsidR="00366042" w14:paraId="0AF3AF9F" w14:textId="77777777" w:rsidTr="00366042">
        <w:tc>
          <w:tcPr>
            <w:tcW w:w="8188" w:type="dxa"/>
          </w:tcPr>
          <w:p w14:paraId="1D89BFAA" w14:textId="2E4C3A0A" w:rsidR="00366042" w:rsidRPr="00800EBE" w:rsidRDefault="00366042" w:rsidP="00366042">
            <w:pPr>
              <w:rPr>
                <w:rFonts w:ascii="Verdana" w:hAnsi="Verdana"/>
                <w:b/>
                <w:bCs/>
                <w:sz w:val="20"/>
                <w:szCs w:val="20"/>
              </w:rPr>
            </w:pPr>
            <w:r w:rsidRPr="00800EBE">
              <w:rPr>
                <w:rFonts w:ascii="Verdana" w:hAnsi="Verdana"/>
                <w:b/>
                <w:bCs/>
                <w:sz w:val="20"/>
                <w:szCs w:val="20"/>
              </w:rPr>
              <w:t>V</w:t>
            </w:r>
            <w:r>
              <w:rPr>
                <w:rFonts w:ascii="Verdana" w:hAnsi="Verdana"/>
                <w:b/>
                <w:bCs/>
                <w:sz w:val="20"/>
                <w:szCs w:val="20"/>
              </w:rPr>
              <w:t>4</w:t>
            </w:r>
            <w:r w:rsidRPr="00800EBE">
              <w:rPr>
                <w:rFonts w:ascii="Verdana" w:hAnsi="Verdana"/>
                <w:b/>
                <w:bCs/>
                <w:sz w:val="20"/>
                <w:szCs w:val="20"/>
              </w:rPr>
              <w:t xml:space="preserve"> beheren</w:t>
            </w:r>
          </w:p>
        </w:tc>
        <w:tc>
          <w:tcPr>
            <w:tcW w:w="992" w:type="dxa"/>
          </w:tcPr>
          <w:p w14:paraId="488AABF5" w14:textId="77777777" w:rsidR="00366042" w:rsidRPr="00800EBE" w:rsidRDefault="00366042" w:rsidP="00366042">
            <w:pPr>
              <w:rPr>
                <w:rFonts w:ascii="Verdana" w:hAnsi="Verdana"/>
                <w:b/>
                <w:bCs/>
                <w:sz w:val="20"/>
                <w:szCs w:val="20"/>
              </w:rPr>
            </w:pPr>
            <w:r w:rsidRPr="00800EBE">
              <w:rPr>
                <w:rFonts w:ascii="Verdana" w:hAnsi="Verdana"/>
                <w:b/>
                <w:bCs/>
                <w:sz w:val="20"/>
                <w:szCs w:val="20"/>
              </w:rPr>
              <w:t>Versie</w:t>
            </w:r>
          </w:p>
        </w:tc>
      </w:tr>
      <w:tr w:rsidR="00366042" w14:paraId="73737A35" w14:textId="77777777" w:rsidTr="00366042">
        <w:tc>
          <w:tcPr>
            <w:tcW w:w="8188" w:type="dxa"/>
          </w:tcPr>
          <w:p w14:paraId="41A52387" w14:textId="310C1B4D" w:rsidR="00366042" w:rsidRPr="001B2DDF" w:rsidRDefault="00366042" w:rsidP="00366042">
            <w:pPr>
              <w:rPr>
                <w:rFonts w:ascii="Verdana" w:hAnsi="Verdana"/>
                <w:sz w:val="16"/>
                <w:szCs w:val="16"/>
              </w:rPr>
            </w:pPr>
            <w:proofErr w:type="spellStart"/>
            <w:r w:rsidRPr="00800EBE">
              <w:rPr>
                <w:rFonts w:ascii="Verdana" w:hAnsi="Verdana"/>
                <w:sz w:val="16"/>
                <w:szCs w:val="16"/>
              </w:rPr>
              <w:t>Webservice</w:t>
            </w:r>
            <w:proofErr w:type="spellEnd"/>
            <w:r w:rsidRPr="00800EBE">
              <w:rPr>
                <w:rFonts w:ascii="Verdana" w:hAnsi="Verdana"/>
                <w:sz w:val="16"/>
                <w:szCs w:val="16"/>
              </w:rPr>
              <w:t xml:space="preserve"> documentatie - DUO_RIO_Beheren_OnderwijsOrganisatie_V</w:t>
            </w:r>
            <w:r>
              <w:rPr>
                <w:rFonts w:ascii="Verdana" w:hAnsi="Verdana"/>
                <w:sz w:val="16"/>
                <w:szCs w:val="16"/>
              </w:rPr>
              <w:t>4</w:t>
            </w:r>
            <w:r w:rsidRPr="00800EBE">
              <w:rPr>
                <w:rFonts w:ascii="Verdana" w:hAnsi="Verdana"/>
                <w:sz w:val="16"/>
                <w:szCs w:val="16"/>
              </w:rPr>
              <w:t>.docx</w:t>
            </w:r>
          </w:p>
        </w:tc>
        <w:tc>
          <w:tcPr>
            <w:tcW w:w="992" w:type="dxa"/>
          </w:tcPr>
          <w:p w14:paraId="7750D7CB" w14:textId="43611E58" w:rsidR="00366042" w:rsidRPr="001B2DDF" w:rsidRDefault="00366042" w:rsidP="00366042">
            <w:pPr>
              <w:rPr>
                <w:rFonts w:ascii="Verdana" w:hAnsi="Verdana"/>
                <w:sz w:val="16"/>
                <w:szCs w:val="16"/>
              </w:rPr>
            </w:pPr>
            <w:r>
              <w:rPr>
                <w:rFonts w:ascii="Verdana" w:hAnsi="Verdana"/>
                <w:sz w:val="16"/>
                <w:szCs w:val="16"/>
              </w:rPr>
              <w:t>V4</w:t>
            </w:r>
          </w:p>
        </w:tc>
      </w:tr>
      <w:tr w:rsidR="00366042" w14:paraId="34C1BDA3" w14:textId="77777777" w:rsidTr="00366042">
        <w:tc>
          <w:tcPr>
            <w:tcW w:w="8188" w:type="dxa"/>
          </w:tcPr>
          <w:p w14:paraId="30244003" w14:textId="2832F25C" w:rsidR="00366042" w:rsidRPr="001B2DDF" w:rsidRDefault="00366042" w:rsidP="00366042">
            <w:pPr>
              <w:rPr>
                <w:rFonts w:ascii="Verdana" w:hAnsi="Verdana"/>
                <w:sz w:val="16"/>
                <w:szCs w:val="16"/>
              </w:rPr>
            </w:pPr>
            <w:r w:rsidRPr="00800EBE">
              <w:rPr>
                <w:rFonts w:ascii="Verdana" w:hAnsi="Verdana"/>
                <w:sz w:val="16"/>
                <w:szCs w:val="16"/>
              </w:rPr>
              <w:t>DUO_RIO_Beheren_OnderwijsOrganisatie_V</w:t>
            </w:r>
            <w:r>
              <w:rPr>
                <w:rFonts w:ascii="Verdana" w:hAnsi="Verdana"/>
                <w:sz w:val="16"/>
                <w:szCs w:val="16"/>
              </w:rPr>
              <w:t>4</w:t>
            </w:r>
            <w:r w:rsidRPr="00800EBE">
              <w:rPr>
                <w:rFonts w:ascii="Verdana" w:hAnsi="Verdana"/>
                <w:sz w:val="16"/>
                <w:szCs w:val="16"/>
              </w:rPr>
              <w:t>.wsdl</w:t>
            </w:r>
          </w:p>
        </w:tc>
        <w:tc>
          <w:tcPr>
            <w:tcW w:w="992" w:type="dxa"/>
          </w:tcPr>
          <w:p w14:paraId="79B87732" w14:textId="4AC5A7BF" w:rsidR="00366042" w:rsidRPr="001B2DDF" w:rsidRDefault="00366042" w:rsidP="00366042">
            <w:pPr>
              <w:rPr>
                <w:rFonts w:ascii="Verdana" w:hAnsi="Verdana"/>
                <w:sz w:val="16"/>
                <w:szCs w:val="16"/>
              </w:rPr>
            </w:pPr>
            <w:r>
              <w:rPr>
                <w:rFonts w:ascii="Verdana" w:hAnsi="Verdana"/>
                <w:sz w:val="16"/>
                <w:szCs w:val="16"/>
              </w:rPr>
              <w:t>V4</w:t>
            </w:r>
          </w:p>
        </w:tc>
      </w:tr>
      <w:tr w:rsidR="00366042" w14:paraId="233F25FF" w14:textId="77777777" w:rsidTr="00366042">
        <w:tc>
          <w:tcPr>
            <w:tcW w:w="8188" w:type="dxa"/>
          </w:tcPr>
          <w:p w14:paraId="0794F574" w14:textId="1E2DC83A" w:rsidR="00366042" w:rsidRPr="001B2DDF" w:rsidRDefault="00366042" w:rsidP="00366042">
            <w:pPr>
              <w:rPr>
                <w:rFonts w:ascii="Verdana" w:hAnsi="Verdana"/>
                <w:sz w:val="16"/>
                <w:szCs w:val="16"/>
              </w:rPr>
            </w:pPr>
            <w:r w:rsidRPr="00800EBE">
              <w:rPr>
                <w:rFonts w:ascii="Verdana" w:hAnsi="Verdana"/>
                <w:sz w:val="16"/>
                <w:szCs w:val="16"/>
              </w:rPr>
              <w:t>DUO_RIO_Beheren_OnderwijsOrganisatie_V</w:t>
            </w:r>
            <w:r>
              <w:rPr>
                <w:rFonts w:ascii="Verdana" w:hAnsi="Verdana"/>
                <w:sz w:val="16"/>
                <w:szCs w:val="16"/>
              </w:rPr>
              <w:t>4</w:t>
            </w:r>
            <w:r w:rsidRPr="00800EBE">
              <w:rPr>
                <w:rFonts w:ascii="Verdana" w:hAnsi="Verdana"/>
                <w:sz w:val="16"/>
                <w:szCs w:val="16"/>
              </w:rPr>
              <w:t>.xsd</w:t>
            </w:r>
          </w:p>
        </w:tc>
        <w:tc>
          <w:tcPr>
            <w:tcW w:w="992" w:type="dxa"/>
          </w:tcPr>
          <w:p w14:paraId="78991171" w14:textId="5A7823AC" w:rsidR="00366042" w:rsidRPr="001B2DDF" w:rsidRDefault="00366042" w:rsidP="00366042">
            <w:pPr>
              <w:rPr>
                <w:rFonts w:ascii="Verdana" w:hAnsi="Verdana"/>
                <w:sz w:val="16"/>
                <w:szCs w:val="16"/>
              </w:rPr>
            </w:pPr>
            <w:r>
              <w:rPr>
                <w:rFonts w:ascii="Verdana" w:hAnsi="Verdana"/>
                <w:sz w:val="16"/>
                <w:szCs w:val="16"/>
              </w:rPr>
              <w:t>V4</w:t>
            </w:r>
          </w:p>
        </w:tc>
      </w:tr>
      <w:tr w:rsidR="00366042" w14:paraId="4515B51F" w14:textId="77777777" w:rsidTr="00366042">
        <w:tc>
          <w:tcPr>
            <w:tcW w:w="8188" w:type="dxa"/>
          </w:tcPr>
          <w:p w14:paraId="48A16A8C" w14:textId="5861459D" w:rsidR="00366042" w:rsidRPr="001B2DDF" w:rsidRDefault="00366042" w:rsidP="00366042">
            <w:pPr>
              <w:rPr>
                <w:rFonts w:ascii="Verdana" w:hAnsi="Verdana"/>
                <w:sz w:val="16"/>
                <w:szCs w:val="16"/>
              </w:rPr>
            </w:pPr>
            <w:r w:rsidRPr="00800EBE">
              <w:rPr>
                <w:rFonts w:ascii="Verdana" w:hAnsi="Verdana"/>
                <w:sz w:val="16"/>
                <w:szCs w:val="16"/>
              </w:rPr>
              <w:t>Overzicht foutcodes - DUO_RIO_Beheren_OnderwijsOrganisatie_V</w:t>
            </w:r>
            <w:r>
              <w:rPr>
                <w:rFonts w:ascii="Verdana" w:hAnsi="Verdana"/>
                <w:sz w:val="16"/>
                <w:szCs w:val="16"/>
              </w:rPr>
              <w:t>4</w:t>
            </w:r>
            <w:r w:rsidRPr="00800EBE">
              <w:rPr>
                <w:rFonts w:ascii="Verdana" w:hAnsi="Verdana"/>
                <w:sz w:val="16"/>
                <w:szCs w:val="16"/>
              </w:rPr>
              <w:t>.docx</w:t>
            </w:r>
          </w:p>
        </w:tc>
        <w:tc>
          <w:tcPr>
            <w:tcW w:w="992" w:type="dxa"/>
          </w:tcPr>
          <w:p w14:paraId="73815E90" w14:textId="0F3EEC76" w:rsidR="00366042" w:rsidRPr="001B2DDF" w:rsidRDefault="00366042" w:rsidP="00366042">
            <w:pPr>
              <w:rPr>
                <w:rFonts w:ascii="Verdana" w:hAnsi="Verdana"/>
                <w:sz w:val="16"/>
                <w:szCs w:val="16"/>
              </w:rPr>
            </w:pPr>
            <w:r>
              <w:rPr>
                <w:rFonts w:ascii="Verdana" w:hAnsi="Verdana"/>
                <w:sz w:val="16"/>
                <w:szCs w:val="16"/>
              </w:rPr>
              <w:t>V4</w:t>
            </w:r>
          </w:p>
        </w:tc>
      </w:tr>
    </w:tbl>
    <w:p w14:paraId="630BE97E" w14:textId="77777777" w:rsidR="00366042" w:rsidRDefault="00366042" w:rsidP="00F50BAD">
      <w:pPr>
        <w:rPr>
          <w:rFonts w:ascii="Verdana" w:hAnsi="Verdana"/>
          <w:sz w:val="20"/>
          <w:szCs w:val="20"/>
        </w:rPr>
      </w:pPr>
    </w:p>
    <w:p w14:paraId="4D6E7538" w14:textId="77777777" w:rsidR="00CD7925" w:rsidRDefault="00CD7925" w:rsidP="00CD7925">
      <w:pPr>
        <w:pStyle w:val="Kop1"/>
      </w:pPr>
      <w:bookmarkStart w:id="50" w:name="_Toc64669193"/>
      <w:bookmarkStart w:id="51" w:name="_Toc105394050"/>
      <w:bookmarkStart w:id="52" w:name="_Toc132007068"/>
      <w:bookmarkStart w:id="53" w:name="_Toc139167816"/>
      <w:bookmarkStart w:id="54" w:name="_Toc481675716"/>
      <w:r>
        <w:lastRenderedPageBreak/>
        <w:t>Ontwerpkeuzes</w:t>
      </w:r>
      <w:bookmarkEnd w:id="50"/>
    </w:p>
    <w:p w14:paraId="2193B3CC" w14:textId="77777777" w:rsidR="00CD7925" w:rsidRDefault="00CD7925" w:rsidP="007C192B">
      <w:pPr>
        <w:rPr>
          <w:lang w:eastAsia="ja-JP"/>
        </w:rPr>
      </w:pPr>
    </w:p>
    <w:p w14:paraId="3A655367" w14:textId="77777777" w:rsidR="00CD7925" w:rsidRDefault="00CD7925" w:rsidP="009560FE">
      <w:pPr>
        <w:pStyle w:val="Kop2"/>
      </w:pPr>
      <w:bookmarkStart w:id="55" w:name="_Toc64669194"/>
      <w:r>
        <w:t>Synchron</w:t>
      </w:r>
      <w:r w:rsidR="00414914">
        <w:t>e</w:t>
      </w:r>
      <w:r>
        <w:t xml:space="preserve"> </w:t>
      </w:r>
      <w:r w:rsidR="00414914">
        <w:t>afhandeling (</w:t>
      </w:r>
      <w:proofErr w:type="spellStart"/>
      <w:r w:rsidR="00414914">
        <w:t>ipv</w:t>
      </w:r>
      <w:proofErr w:type="spellEnd"/>
      <w:r>
        <w:t xml:space="preserve"> asynchroon</w:t>
      </w:r>
      <w:r w:rsidR="00414914">
        <w:t>)</w:t>
      </w:r>
      <w:bookmarkEnd w:id="55"/>
    </w:p>
    <w:p w14:paraId="5C3D7C65" w14:textId="77777777" w:rsidR="00CD7925" w:rsidRDefault="00414914" w:rsidP="007C192B">
      <w:pPr>
        <w:rPr>
          <w:lang w:eastAsia="ja-JP"/>
        </w:rPr>
      </w:pPr>
      <w:r>
        <w:rPr>
          <w:lang w:eastAsia="ja-JP"/>
        </w:rPr>
        <w:t xml:space="preserve">Het </w:t>
      </w:r>
      <w:r w:rsidR="00CD7925">
        <w:rPr>
          <w:lang w:eastAsia="ja-JP"/>
        </w:rPr>
        <w:t xml:space="preserve">ontwerp van de </w:t>
      </w:r>
      <w:proofErr w:type="spellStart"/>
      <w:r w:rsidR="00CD7925">
        <w:rPr>
          <w:lang w:eastAsia="ja-JP"/>
        </w:rPr>
        <w:t>webservices</w:t>
      </w:r>
      <w:proofErr w:type="spellEnd"/>
      <w:r w:rsidR="00CD7925">
        <w:rPr>
          <w:lang w:eastAsia="ja-JP"/>
        </w:rPr>
        <w:t xml:space="preserve"> </w:t>
      </w:r>
      <w:r>
        <w:rPr>
          <w:lang w:eastAsia="ja-JP"/>
        </w:rPr>
        <w:t xml:space="preserve">is gebaseerd op </w:t>
      </w:r>
      <w:r w:rsidR="00CD7925">
        <w:rPr>
          <w:lang w:eastAsia="ja-JP"/>
        </w:rPr>
        <w:t>synchrone afhandeling van service-calls. Dit is zo gedaan vanuit het streven het eenvoudig te houden</w:t>
      </w:r>
      <w:r>
        <w:rPr>
          <w:lang w:eastAsia="ja-JP"/>
        </w:rPr>
        <w:t xml:space="preserve">. </w:t>
      </w:r>
    </w:p>
    <w:p w14:paraId="3DDA10B3" w14:textId="77777777" w:rsidR="00414914" w:rsidRDefault="00414914" w:rsidP="007C192B">
      <w:pPr>
        <w:rPr>
          <w:lang w:eastAsia="ja-JP"/>
        </w:rPr>
      </w:pPr>
    </w:p>
    <w:p w14:paraId="71BF6CFB" w14:textId="77777777" w:rsidR="00CD7925" w:rsidRDefault="00CD7925" w:rsidP="007C192B">
      <w:pPr>
        <w:rPr>
          <w:lang w:eastAsia="ja-JP"/>
        </w:rPr>
      </w:pPr>
      <w:r>
        <w:rPr>
          <w:lang w:eastAsia="ja-JP"/>
        </w:rPr>
        <w:t xml:space="preserve">Hieronder </w:t>
      </w:r>
      <w:r w:rsidR="006A4AE4">
        <w:rPr>
          <w:lang w:eastAsia="ja-JP"/>
        </w:rPr>
        <w:t xml:space="preserve">een </w:t>
      </w:r>
      <w:r>
        <w:rPr>
          <w:lang w:eastAsia="ja-JP"/>
        </w:rPr>
        <w:t>schema om synchron</w:t>
      </w:r>
      <w:r w:rsidR="006A4AE4">
        <w:rPr>
          <w:lang w:eastAsia="ja-JP"/>
        </w:rPr>
        <w:t>e</w:t>
      </w:r>
      <w:r>
        <w:rPr>
          <w:lang w:eastAsia="ja-JP"/>
        </w:rPr>
        <w:t xml:space="preserve"> </w:t>
      </w:r>
      <w:r w:rsidR="006A4AE4">
        <w:rPr>
          <w:lang w:eastAsia="ja-JP"/>
        </w:rPr>
        <w:t>verwerking</w:t>
      </w:r>
      <w:r>
        <w:rPr>
          <w:lang w:eastAsia="ja-JP"/>
        </w:rPr>
        <w:t xml:space="preserve"> te verduidelijken:</w:t>
      </w:r>
    </w:p>
    <w:p w14:paraId="57C4BDBC" w14:textId="77777777" w:rsidR="00CD7925" w:rsidRDefault="00CD7925" w:rsidP="007C192B">
      <w:pPr>
        <w:rPr>
          <w:lang w:eastAsia="ja-JP"/>
        </w:rPr>
      </w:pPr>
    </w:p>
    <w:p w14:paraId="31AFCC82" w14:textId="77777777" w:rsidR="00CD7925" w:rsidRDefault="00CD7925" w:rsidP="00AC6BEE">
      <w:pPr>
        <w:keepNext/>
      </w:pPr>
      <w:r>
        <w:rPr>
          <w:noProof/>
          <w:lang w:eastAsia="nl-NL"/>
        </w:rPr>
        <w:drawing>
          <wp:inline distT="0" distB="0" distL="0" distR="0" wp14:anchorId="0C0E83A2" wp14:editId="23DC8544">
            <wp:extent cx="5760085" cy="22180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 rio synchroon.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218055"/>
                    </a:xfrm>
                    <a:prstGeom prst="rect">
                      <a:avLst/>
                    </a:prstGeom>
                  </pic:spPr>
                </pic:pic>
              </a:graphicData>
            </a:graphic>
          </wp:inline>
        </w:drawing>
      </w:r>
    </w:p>
    <w:p w14:paraId="404570B1" w14:textId="77777777" w:rsidR="00CD7925" w:rsidRPr="00AC6BEE" w:rsidRDefault="00CD7925" w:rsidP="00AC6BEE">
      <w:pPr>
        <w:pStyle w:val="Bijschrift"/>
      </w:pPr>
      <w:r w:rsidRPr="00AC6BEE">
        <w:t xml:space="preserve">Figuur </w:t>
      </w:r>
      <w:r w:rsidR="009A68D3">
        <w:fldChar w:fldCharType="begin"/>
      </w:r>
      <w:r w:rsidR="009A68D3">
        <w:instrText xml:space="preserve"> SEQ Figuur \* ARABIC </w:instrText>
      </w:r>
      <w:r w:rsidR="009A68D3">
        <w:fldChar w:fldCharType="separate"/>
      </w:r>
      <w:r>
        <w:rPr>
          <w:noProof/>
        </w:rPr>
        <w:t>1</w:t>
      </w:r>
      <w:r w:rsidR="009A68D3">
        <w:rPr>
          <w:noProof/>
        </w:rPr>
        <w:fldChar w:fldCharType="end"/>
      </w:r>
      <w:r w:rsidRPr="00AC6BEE">
        <w:t>, SYNCHRONE AFHANDELING VAN BERICHTENVERKEER</w:t>
      </w:r>
    </w:p>
    <w:p w14:paraId="43010B7F" w14:textId="77777777" w:rsidR="00CD7925" w:rsidRDefault="00CD7925" w:rsidP="007C192B">
      <w:pPr>
        <w:rPr>
          <w:lang w:eastAsia="ja-JP"/>
        </w:rPr>
      </w:pPr>
    </w:p>
    <w:p w14:paraId="1A22CEC5" w14:textId="77777777" w:rsidR="00CD7925" w:rsidRDefault="00CD7925" w:rsidP="007C192B">
      <w:pPr>
        <w:rPr>
          <w:lang w:eastAsia="ja-JP"/>
        </w:rPr>
      </w:pPr>
    </w:p>
    <w:p w14:paraId="446327EB" w14:textId="77777777" w:rsidR="001B4BB8" w:rsidRDefault="001B4BB8">
      <w:pPr>
        <w:rPr>
          <w:rFonts w:ascii="Verdana" w:eastAsia="MS Mincho" w:hAnsi="Verdana"/>
          <w:b/>
          <w:sz w:val="24"/>
          <w:szCs w:val="24"/>
          <w:lang w:eastAsia="ja-JP"/>
        </w:rPr>
      </w:pPr>
      <w:r>
        <w:br w:type="page"/>
      </w:r>
    </w:p>
    <w:p w14:paraId="2AFF3FBC" w14:textId="77777777" w:rsidR="00CD7925" w:rsidRDefault="00CD7925" w:rsidP="009560FE">
      <w:pPr>
        <w:pStyle w:val="Kop2"/>
      </w:pPr>
      <w:bookmarkStart w:id="56" w:name="_Toc64669195"/>
      <w:r>
        <w:lastRenderedPageBreak/>
        <w:t>Standen of mutaties</w:t>
      </w:r>
      <w:bookmarkEnd w:id="56"/>
    </w:p>
    <w:p w14:paraId="1D3CCF37" w14:textId="77777777" w:rsidR="00CD7925" w:rsidRDefault="00CD7925" w:rsidP="009560FE">
      <w:pPr>
        <w:rPr>
          <w:lang w:eastAsia="ja-JP"/>
        </w:rPr>
      </w:pPr>
      <w:r>
        <w:rPr>
          <w:lang w:eastAsia="ja-JP"/>
        </w:rPr>
        <w:t>De bijgevoegde ontwerpen gaan uit van het leveren van standen. Alles wat voor de meegegeven set sleutelgegevens geleverd wordt in een bericht zal de bestaande st</w:t>
      </w:r>
      <w:r w:rsidR="00F511C8">
        <w:rPr>
          <w:lang w:eastAsia="ja-JP"/>
        </w:rPr>
        <w:t>a</w:t>
      </w:r>
      <w:r>
        <w:rPr>
          <w:lang w:eastAsia="ja-JP"/>
        </w:rPr>
        <w:t xml:space="preserve">nd in </w:t>
      </w:r>
      <w:r w:rsidR="00370687">
        <w:rPr>
          <w:lang w:eastAsia="ja-JP"/>
        </w:rPr>
        <w:t xml:space="preserve">RIO </w:t>
      </w:r>
      <w:r>
        <w:rPr>
          <w:lang w:eastAsia="ja-JP"/>
        </w:rPr>
        <w:t xml:space="preserve">overschrijven. </w:t>
      </w:r>
    </w:p>
    <w:p w14:paraId="40E62222" w14:textId="77777777" w:rsidR="00CD7925" w:rsidRDefault="00CD7925" w:rsidP="009560FE">
      <w:pPr>
        <w:rPr>
          <w:lang w:eastAsia="ja-JP"/>
        </w:rPr>
      </w:pPr>
    </w:p>
    <w:p w14:paraId="57B8522F" w14:textId="77777777" w:rsidR="00F511C8" w:rsidRDefault="00F511C8" w:rsidP="009560FE">
      <w:pPr>
        <w:rPr>
          <w:lang w:eastAsia="ja-JP"/>
        </w:rPr>
      </w:pPr>
      <w:r>
        <w:rPr>
          <w:lang w:eastAsia="ja-JP"/>
        </w:rPr>
        <w:t>Aanvullend</w:t>
      </w:r>
      <w:r w:rsidR="006A4AE4">
        <w:rPr>
          <w:lang w:eastAsia="ja-JP"/>
        </w:rPr>
        <w:t>e werkwijze</w:t>
      </w:r>
      <w:r>
        <w:rPr>
          <w:lang w:eastAsia="ja-JP"/>
        </w:rPr>
        <w:t xml:space="preserve"> </w:t>
      </w:r>
      <w:r w:rsidR="006A4AE4">
        <w:rPr>
          <w:lang w:eastAsia="ja-JP"/>
        </w:rPr>
        <w:t xml:space="preserve">aangegeven </w:t>
      </w:r>
      <w:r>
        <w:rPr>
          <w:lang w:eastAsia="ja-JP"/>
        </w:rPr>
        <w:t xml:space="preserve">vanuit het overleg met de softwareleveranciers is om wel expliciet aan te geven als een registratie verwijderd moet worden. Dit om er voor te zorgen dat registraties niet onbedoeld verwijderd worden als ze per ongeluk niet meegeleverd worden in de stand. </w:t>
      </w:r>
    </w:p>
    <w:p w14:paraId="5535BB20" w14:textId="77777777" w:rsidR="005A5D1B" w:rsidRDefault="005A5D1B" w:rsidP="009560FE">
      <w:pPr>
        <w:pStyle w:val="Kop2"/>
      </w:pPr>
      <w:bookmarkStart w:id="57" w:name="_Toc64669196"/>
      <w:r>
        <w:t>Omvang van de berichten</w:t>
      </w:r>
      <w:bookmarkEnd w:id="57"/>
    </w:p>
    <w:p w14:paraId="0958A39A" w14:textId="77777777" w:rsidR="005A5D1B" w:rsidRDefault="005A5D1B" w:rsidP="005A5D1B">
      <w:pPr>
        <w:rPr>
          <w:lang w:eastAsia="ja-JP"/>
        </w:rPr>
      </w:pPr>
      <w:r>
        <w:rPr>
          <w:lang w:eastAsia="ja-JP"/>
        </w:rPr>
        <w:t xml:space="preserve">Bij deze keuze voor synchroon uitwisselen in combinatie met standenleveringen moet de omvang van de stand zo gekozen worden dat het niet zo groot wordt dat er time-out problemen op gaan treden. </w:t>
      </w:r>
    </w:p>
    <w:p w14:paraId="288910C8" w14:textId="77777777" w:rsidR="005A5D1B" w:rsidRPr="005A5D1B" w:rsidRDefault="005A5D1B" w:rsidP="005A5D1B">
      <w:pPr>
        <w:rPr>
          <w:lang w:eastAsia="ja-JP"/>
        </w:rPr>
      </w:pPr>
    </w:p>
    <w:p w14:paraId="2D558739" w14:textId="77777777" w:rsidR="00CD7925" w:rsidRPr="009560FE" w:rsidRDefault="00CD7925" w:rsidP="009560FE">
      <w:pPr>
        <w:pStyle w:val="Kop2"/>
      </w:pPr>
      <w:bookmarkStart w:id="58" w:name="_Toc64669197"/>
      <w:r>
        <w:t>Technische standaarden</w:t>
      </w:r>
      <w:bookmarkEnd w:id="58"/>
    </w:p>
    <w:p w14:paraId="453162E2" w14:textId="77777777" w:rsidR="00CD7925" w:rsidRDefault="00CD7925" w:rsidP="007C192B">
      <w:pPr>
        <w:rPr>
          <w:lang w:eastAsia="ja-JP"/>
        </w:rPr>
      </w:pPr>
      <w:r>
        <w:rPr>
          <w:lang w:eastAsia="ja-JP"/>
        </w:rPr>
        <w:t>Qua technische standaarden (zie H</w:t>
      </w:r>
      <w:r>
        <w:rPr>
          <w:lang w:eastAsia="ja-JP"/>
        </w:rPr>
        <w:fldChar w:fldCharType="begin"/>
      </w:r>
      <w:r>
        <w:rPr>
          <w:lang w:eastAsia="ja-JP"/>
        </w:rPr>
        <w:instrText xml:space="preserve"> REF _Ref474739004 \r \h </w:instrText>
      </w:r>
      <w:r>
        <w:rPr>
          <w:lang w:eastAsia="ja-JP"/>
        </w:rPr>
      </w:r>
      <w:r>
        <w:rPr>
          <w:lang w:eastAsia="ja-JP"/>
        </w:rPr>
        <w:fldChar w:fldCharType="separate"/>
      </w:r>
      <w:r w:rsidR="001B4BB8">
        <w:rPr>
          <w:lang w:eastAsia="ja-JP"/>
        </w:rPr>
        <w:t>6</w:t>
      </w:r>
      <w:r>
        <w:rPr>
          <w:lang w:eastAsia="ja-JP"/>
        </w:rPr>
        <w:fldChar w:fldCharType="end"/>
      </w:r>
      <w:r>
        <w:rPr>
          <w:lang w:eastAsia="ja-JP"/>
        </w:rPr>
        <w:t xml:space="preserve">) is in dit PvE volledig aangesloten op de afspraken die in </w:t>
      </w:r>
      <w:r w:rsidR="00A91BFA">
        <w:rPr>
          <w:lang w:eastAsia="ja-JP"/>
        </w:rPr>
        <w:t xml:space="preserve">eerdere en </w:t>
      </w:r>
      <w:proofErr w:type="spellStart"/>
      <w:r w:rsidR="00A91BFA">
        <w:rPr>
          <w:lang w:eastAsia="ja-JP"/>
        </w:rPr>
        <w:t>parallele</w:t>
      </w:r>
      <w:proofErr w:type="spellEnd"/>
      <w:r w:rsidR="00A91BFA">
        <w:rPr>
          <w:lang w:eastAsia="ja-JP"/>
        </w:rPr>
        <w:t xml:space="preserve"> </w:t>
      </w:r>
      <w:r>
        <w:rPr>
          <w:lang w:eastAsia="ja-JP"/>
        </w:rPr>
        <w:t>project</w:t>
      </w:r>
      <w:r w:rsidR="00A91BFA">
        <w:rPr>
          <w:lang w:eastAsia="ja-JP"/>
        </w:rPr>
        <w:t xml:space="preserve">en binnen het DUO programma </w:t>
      </w:r>
      <w:proofErr w:type="spellStart"/>
      <w:r>
        <w:rPr>
          <w:lang w:eastAsia="ja-JP"/>
        </w:rPr>
        <w:t>doorontwikkelen</w:t>
      </w:r>
      <w:proofErr w:type="spellEnd"/>
      <w:r>
        <w:rPr>
          <w:lang w:eastAsia="ja-JP"/>
        </w:rPr>
        <w:t xml:space="preserve"> Bron zijn gemaakt. Dit om er mede voor te zorgen dat vanuit de verschillende onderdelen van DUO hetzelfde koppelvlak geboden wordt aan partijen die met meerdere onderdelen van DUO uitwisselen. </w:t>
      </w:r>
    </w:p>
    <w:p w14:paraId="12AB5564" w14:textId="77777777" w:rsidR="00CD7925" w:rsidRDefault="00CD7925" w:rsidP="007C192B">
      <w:pPr>
        <w:rPr>
          <w:lang w:eastAsia="ja-JP"/>
        </w:rPr>
      </w:pPr>
    </w:p>
    <w:p w14:paraId="51F79646" w14:textId="77777777" w:rsidR="00CD7925" w:rsidRDefault="00CD7925" w:rsidP="007C192B">
      <w:pPr>
        <w:rPr>
          <w:lang w:eastAsia="ja-JP"/>
        </w:rPr>
      </w:pPr>
      <w:r>
        <w:rPr>
          <w:lang w:eastAsia="ja-JP"/>
        </w:rPr>
        <w:t xml:space="preserve">Dit is zo op basis van de architectuur richtlijnen binnen </w:t>
      </w:r>
      <w:r w:rsidR="00370687">
        <w:rPr>
          <w:lang w:eastAsia="ja-JP"/>
        </w:rPr>
        <w:t xml:space="preserve">DUO </w:t>
      </w:r>
      <w:r>
        <w:rPr>
          <w:lang w:eastAsia="ja-JP"/>
        </w:rPr>
        <w:t>en mede op expliciet verzoek van enkele softwareleveranciers die al actief zijn in het VO veld en het MBO veld.</w:t>
      </w:r>
    </w:p>
    <w:p w14:paraId="224CD712" w14:textId="77777777" w:rsidR="00CD7925" w:rsidRDefault="00CD7925" w:rsidP="009560FE">
      <w:pPr>
        <w:pStyle w:val="Kop2"/>
      </w:pPr>
      <w:bookmarkStart w:id="59" w:name="_Toc64669198"/>
      <w:r>
        <w:t>Foutcodes en teksten per attribuut</w:t>
      </w:r>
      <w:bookmarkEnd w:id="59"/>
    </w:p>
    <w:p w14:paraId="78E386A2" w14:textId="77777777" w:rsidR="00CD7925" w:rsidRDefault="005A5D1B" w:rsidP="007C192B">
      <w:pPr>
        <w:rPr>
          <w:lang w:eastAsia="ja-JP"/>
        </w:rPr>
      </w:pPr>
      <w:r>
        <w:rPr>
          <w:lang w:eastAsia="ja-JP"/>
        </w:rPr>
        <w:t>Het respons</w:t>
      </w:r>
      <w:r w:rsidR="003704F7">
        <w:rPr>
          <w:lang w:eastAsia="ja-JP"/>
        </w:rPr>
        <w:t>e</w:t>
      </w:r>
      <w:r>
        <w:rPr>
          <w:lang w:eastAsia="ja-JP"/>
        </w:rPr>
        <w:t xml:space="preserve"> bericht met eventuele foutmeldingen </w:t>
      </w:r>
      <w:r w:rsidR="00A91BFA">
        <w:rPr>
          <w:lang w:eastAsia="ja-JP"/>
        </w:rPr>
        <w:t>wordt</w:t>
      </w:r>
      <w:r>
        <w:rPr>
          <w:lang w:eastAsia="ja-JP"/>
        </w:rPr>
        <w:t xml:space="preserve"> opgebouwd conform de opzet die al </w:t>
      </w:r>
      <w:r w:rsidR="00A91BFA">
        <w:rPr>
          <w:lang w:eastAsia="ja-JP"/>
        </w:rPr>
        <w:t xml:space="preserve">eerder </w:t>
      </w:r>
      <w:r>
        <w:rPr>
          <w:lang w:eastAsia="ja-JP"/>
        </w:rPr>
        <w:t xml:space="preserve">in gebruik is </w:t>
      </w:r>
      <w:r w:rsidR="00A91BFA">
        <w:rPr>
          <w:lang w:eastAsia="ja-JP"/>
        </w:rPr>
        <w:t xml:space="preserve">genomen </w:t>
      </w:r>
      <w:r>
        <w:rPr>
          <w:lang w:eastAsia="ja-JP"/>
        </w:rPr>
        <w:t>bij Bron</w:t>
      </w:r>
      <w:r w:rsidR="00A91BFA">
        <w:rPr>
          <w:lang w:eastAsia="ja-JP"/>
        </w:rPr>
        <w:t xml:space="preserve"> VO en MBO</w:t>
      </w:r>
      <w:r w:rsidR="00CD7925">
        <w:rPr>
          <w:lang w:eastAsia="ja-JP"/>
        </w:rPr>
        <w:t xml:space="preserve">. </w:t>
      </w:r>
    </w:p>
    <w:p w14:paraId="4BB0DE6D" w14:textId="77777777" w:rsidR="00CD7925" w:rsidRDefault="00CD7925" w:rsidP="007C192B">
      <w:pPr>
        <w:rPr>
          <w:lang w:eastAsia="ja-JP"/>
        </w:rPr>
      </w:pPr>
    </w:p>
    <w:p w14:paraId="5B51D2E3" w14:textId="77777777" w:rsidR="00BC1EF1" w:rsidRDefault="00BC1EF1">
      <w:pPr>
        <w:rPr>
          <w:rFonts w:ascii="Verdana" w:eastAsia="MS Mincho" w:hAnsi="Verdana"/>
          <w:b/>
          <w:sz w:val="24"/>
          <w:szCs w:val="24"/>
          <w:lang w:eastAsia="ja-JP"/>
        </w:rPr>
      </w:pPr>
      <w:r>
        <w:br w:type="page"/>
      </w:r>
    </w:p>
    <w:p w14:paraId="6D143FC1" w14:textId="77777777" w:rsidR="00CD7925" w:rsidRDefault="007C7D33" w:rsidP="00A83577">
      <w:pPr>
        <w:pStyle w:val="Kop2"/>
      </w:pPr>
      <w:bookmarkStart w:id="60" w:name="_Toc64669199"/>
      <w:r>
        <w:lastRenderedPageBreak/>
        <w:t>RIO-</w:t>
      </w:r>
      <w:r w:rsidR="00CD7925">
        <w:t>schermen naast machine-machine verkeer</w:t>
      </w:r>
      <w:bookmarkEnd w:id="60"/>
    </w:p>
    <w:p w14:paraId="3CDEC188" w14:textId="160A0428" w:rsidR="00CD7925" w:rsidRDefault="00CD7925" w:rsidP="009E6A25">
      <w:pPr>
        <w:rPr>
          <w:lang w:eastAsia="ja-JP"/>
        </w:rPr>
      </w:pPr>
      <w:r>
        <w:rPr>
          <w:lang w:eastAsia="ja-JP"/>
        </w:rPr>
        <w:t xml:space="preserve">Op Duo.nl worden schermen aangeboden waarmee een onderwijsorganisatie de registraties in </w:t>
      </w:r>
      <w:r w:rsidR="007C7D33">
        <w:rPr>
          <w:lang w:eastAsia="ja-JP"/>
        </w:rPr>
        <w:t xml:space="preserve">RIO </w:t>
      </w:r>
      <w:r>
        <w:rPr>
          <w:lang w:eastAsia="ja-JP"/>
        </w:rPr>
        <w:t>kan beheren. Deze bestaan naast de in dit document beschreven machine-machine ko</w:t>
      </w:r>
      <w:r w:rsidR="007C7D33">
        <w:rPr>
          <w:lang w:eastAsia="ja-JP"/>
        </w:rPr>
        <w:t>p</w:t>
      </w:r>
      <w:r>
        <w:rPr>
          <w:lang w:eastAsia="ja-JP"/>
        </w:rPr>
        <w:t>peling. Er wordt niet afgedwongen dat een onderwijsorganisatie uitsluitend het ene of het andere kanaal kan gebruiken. Hierdoor moet men binnen de onderwijsorganisatie zelf borgen dat de registraties synchroon blijven lopen.</w:t>
      </w:r>
      <w:r w:rsidR="00A91BFA">
        <w:rPr>
          <w:lang w:eastAsia="ja-JP"/>
        </w:rPr>
        <w:t xml:space="preserve"> Een hulpmiddel hierbij zijn de verschillende rollen die voor de </w:t>
      </w:r>
      <w:r w:rsidR="00254FDB">
        <w:rPr>
          <w:lang w:eastAsia="ja-JP"/>
        </w:rPr>
        <w:t>Duo</w:t>
      </w:r>
      <w:r w:rsidR="00A91BFA">
        <w:rPr>
          <w:lang w:eastAsia="ja-JP"/>
        </w:rPr>
        <w:t xml:space="preserve">.nl schermen aan medewerkers gekoppeld kunnen worden. Hiermee kan een onderwijsorganisatie sturen wat medewerkers wel of niet kunnen wijzigen via dit kanaal. </w:t>
      </w:r>
    </w:p>
    <w:p w14:paraId="48B33FF8" w14:textId="77777777" w:rsidR="00CD7925" w:rsidRDefault="001B4BB8" w:rsidP="00A83577">
      <w:pPr>
        <w:pStyle w:val="Kop2"/>
      </w:pPr>
      <w:bookmarkStart w:id="61" w:name="_Toc64669200"/>
      <w:r>
        <w:t>Wijzigen van gegevens</w:t>
      </w:r>
      <w:bookmarkEnd w:id="61"/>
    </w:p>
    <w:p w14:paraId="1FA9E476" w14:textId="7A31A709" w:rsidR="00CD7925" w:rsidRDefault="00A32216" w:rsidP="007C192B">
      <w:pPr>
        <w:rPr>
          <w:lang w:eastAsia="ja-JP"/>
        </w:rPr>
      </w:pPr>
      <w:r>
        <w:rPr>
          <w:lang w:eastAsia="ja-JP"/>
        </w:rPr>
        <w:t xml:space="preserve">Onderwijsinstellingen zijn zelf verantwoordelijk voor het correct vullen van </w:t>
      </w:r>
      <w:r w:rsidR="007C7D33">
        <w:rPr>
          <w:lang w:eastAsia="ja-JP"/>
        </w:rPr>
        <w:t>RIO</w:t>
      </w:r>
      <w:r>
        <w:rPr>
          <w:lang w:eastAsia="ja-JP"/>
        </w:rPr>
        <w:t xml:space="preserve">. Er zijn daarom in </w:t>
      </w:r>
      <w:r w:rsidR="007C7D33">
        <w:rPr>
          <w:lang w:eastAsia="ja-JP"/>
        </w:rPr>
        <w:t xml:space="preserve">RIO </w:t>
      </w:r>
      <w:r w:rsidR="009A6227">
        <w:rPr>
          <w:lang w:eastAsia="ja-JP"/>
        </w:rPr>
        <w:t xml:space="preserve">alleen </w:t>
      </w:r>
      <w:r>
        <w:rPr>
          <w:lang w:eastAsia="ja-JP"/>
        </w:rPr>
        <w:t xml:space="preserve">beperkingen op </w:t>
      </w:r>
      <w:r w:rsidR="009A6227">
        <w:rPr>
          <w:lang w:eastAsia="ja-JP"/>
        </w:rPr>
        <w:t xml:space="preserve">gebied van integriteit </w:t>
      </w:r>
      <w:r>
        <w:rPr>
          <w:lang w:eastAsia="ja-JP"/>
        </w:rPr>
        <w:t xml:space="preserve">wat wel en wat niet gewijzigd </w:t>
      </w:r>
      <w:r w:rsidR="00A91BFA">
        <w:rPr>
          <w:lang w:eastAsia="ja-JP"/>
        </w:rPr>
        <w:t xml:space="preserve">of verwijderd </w:t>
      </w:r>
      <w:r>
        <w:rPr>
          <w:lang w:eastAsia="ja-JP"/>
        </w:rPr>
        <w:t>mag worden aan de eigen gegevens (onderwijsaanbieder, onderwijslocatiegebruik, aangeboden opleidingen</w:t>
      </w:r>
      <w:r w:rsidR="00254FDB">
        <w:rPr>
          <w:lang w:eastAsia="ja-JP"/>
        </w:rPr>
        <w:t xml:space="preserve"> en opleidingseenheden</w:t>
      </w:r>
      <w:r>
        <w:rPr>
          <w:lang w:eastAsia="ja-JP"/>
        </w:rPr>
        <w:t>).</w:t>
      </w:r>
    </w:p>
    <w:p w14:paraId="53AE54C3" w14:textId="77777777" w:rsidR="00CD7925" w:rsidRPr="00981AC9" w:rsidRDefault="00CD7925" w:rsidP="00CD7925">
      <w:pPr>
        <w:pStyle w:val="Kop1"/>
      </w:pPr>
      <w:bookmarkStart w:id="62" w:name="_Toc64669201"/>
      <w:r w:rsidRPr="00981AC9">
        <w:lastRenderedPageBreak/>
        <w:t>Definities</w:t>
      </w:r>
      <w:bookmarkEnd w:id="51"/>
      <w:bookmarkEnd w:id="52"/>
      <w:bookmarkEnd w:id="53"/>
      <w:bookmarkEnd w:id="54"/>
      <w:bookmarkEnd w:id="62"/>
    </w:p>
    <w:p w14:paraId="61F6AB22" w14:textId="77777777" w:rsidR="00CD7925" w:rsidRPr="00981AC9" w:rsidRDefault="00CD7925" w:rsidP="002F13BD">
      <w:pPr>
        <w:rPr>
          <w:rFonts w:ascii="Verdana" w:hAnsi="Verdana"/>
          <w:sz w:val="20"/>
          <w:szCs w:val="20"/>
        </w:rPr>
      </w:pPr>
      <w:r w:rsidRPr="00981AC9">
        <w:rPr>
          <w:rFonts w:ascii="Verdana" w:hAnsi="Verdana"/>
          <w:sz w:val="20"/>
          <w:szCs w:val="20"/>
        </w:rPr>
        <w:t>Dit hoofdstuk definieert alle relevante begrippen uit het Programma van Eisen.</w:t>
      </w:r>
    </w:p>
    <w:p w14:paraId="4F101F94" w14:textId="77777777" w:rsidR="00CD7925" w:rsidRPr="00981AC9" w:rsidRDefault="00CD7925" w:rsidP="002F13BD">
      <w:pPr>
        <w:rPr>
          <w:rFonts w:ascii="Verdana" w:hAnsi="Verdana"/>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7026"/>
      </w:tblGrid>
      <w:tr w:rsidR="00CD7925" w:rsidRPr="00981AC9" w14:paraId="5F8B007D" w14:textId="77777777" w:rsidTr="00C40271">
        <w:trPr>
          <w:cantSplit/>
          <w:tblHeader/>
        </w:trPr>
        <w:tc>
          <w:tcPr>
            <w:tcW w:w="2438" w:type="dxa"/>
            <w:shd w:val="clear" w:color="auto" w:fill="D9D9D9"/>
          </w:tcPr>
          <w:p w14:paraId="38983DA5" w14:textId="77777777" w:rsidR="00CD7925" w:rsidRPr="00981AC9" w:rsidRDefault="00CD7925" w:rsidP="00BF0143">
            <w:pPr>
              <w:rPr>
                <w:rFonts w:ascii="Verdana" w:hAnsi="Verdana"/>
                <w:b/>
                <w:sz w:val="20"/>
                <w:szCs w:val="20"/>
              </w:rPr>
            </w:pPr>
            <w:r w:rsidRPr="00981AC9">
              <w:rPr>
                <w:rFonts w:ascii="Verdana" w:hAnsi="Verdana"/>
                <w:b/>
                <w:sz w:val="20"/>
                <w:szCs w:val="20"/>
              </w:rPr>
              <w:t>Term/afkorting</w:t>
            </w:r>
          </w:p>
        </w:tc>
        <w:tc>
          <w:tcPr>
            <w:tcW w:w="7026" w:type="dxa"/>
            <w:shd w:val="clear" w:color="auto" w:fill="D9D9D9"/>
          </w:tcPr>
          <w:p w14:paraId="4381A45B" w14:textId="77777777" w:rsidR="00CD7925" w:rsidRPr="00981AC9" w:rsidRDefault="00CD7925" w:rsidP="00BF0143">
            <w:pPr>
              <w:rPr>
                <w:rFonts w:ascii="Verdana" w:hAnsi="Verdana"/>
                <w:b/>
                <w:sz w:val="20"/>
                <w:szCs w:val="20"/>
              </w:rPr>
            </w:pPr>
            <w:r w:rsidRPr="00981AC9">
              <w:rPr>
                <w:rFonts w:ascii="Verdana" w:hAnsi="Verdana"/>
                <w:b/>
                <w:sz w:val="20"/>
                <w:szCs w:val="20"/>
              </w:rPr>
              <w:t>Omschrijving</w:t>
            </w:r>
          </w:p>
        </w:tc>
      </w:tr>
      <w:tr w:rsidR="00CD7925" w:rsidRPr="00981AC9" w14:paraId="3C61A3D6" w14:textId="77777777" w:rsidTr="00C40271">
        <w:tc>
          <w:tcPr>
            <w:tcW w:w="2438" w:type="dxa"/>
            <w:shd w:val="clear" w:color="auto" w:fill="auto"/>
          </w:tcPr>
          <w:p w14:paraId="729E958C" w14:textId="77777777" w:rsidR="00CD7925" w:rsidRPr="00981AC9" w:rsidRDefault="00CD7925" w:rsidP="00BF0143">
            <w:pPr>
              <w:rPr>
                <w:rFonts w:ascii="Verdana" w:hAnsi="Verdana"/>
                <w:sz w:val="20"/>
                <w:szCs w:val="20"/>
              </w:rPr>
            </w:pPr>
            <w:r w:rsidRPr="00981AC9">
              <w:rPr>
                <w:rFonts w:ascii="Verdana" w:hAnsi="Verdana"/>
                <w:sz w:val="20"/>
                <w:szCs w:val="20"/>
              </w:rPr>
              <w:t>BRIN</w:t>
            </w:r>
          </w:p>
        </w:tc>
        <w:tc>
          <w:tcPr>
            <w:tcW w:w="7026" w:type="dxa"/>
            <w:shd w:val="clear" w:color="auto" w:fill="auto"/>
          </w:tcPr>
          <w:p w14:paraId="48DC0968" w14:textId="77777777" w:rsidR="00CD7925" w:rsidRPr="00981AC9" w:rsidRDefault="00CD7925" w:rsidP="00BF0143">
            <w:pPr>
              <w:rPr>
                <w:rFonts w:ascii="Verdana" w:hAnsi="Verdana"/>
                <w:sz w:val="20"/>
                <w:szCs w:val="20"/>
              </w:rPr>
            </w:pPr>
            <w:r w:rsidRPr="00981AC9">
              <w:rPr>
                <w:rFonts w:ascii="Verdana" w:hAnsi="Verdana"/>
                <w:sz w:val="20"/>
                <w:szCs w:val="20"/>
              </w:rPr>
              <w:t>Unieke code waarmee een onderwijsinstelling kan worden geïdentificeerd</w:t>
            </w:r>
          </w:p>
        </w:tc>
      </w:tr>
      <w:tr w:rsidR="00CD7925" w:rsidRPr="00981AC9" w14:paraId="3A684ADA" w14:textId="77777777" w:rsidTr="00C40271">
        <w:tc>
          <w:tcPr>
            <w:tcW w:w="2438" w:type="dxa"/>
            <w:shd w:val="clear" w:color="auto" w:fill="auto"/>
          </w:tcPr>
          <w:p w14:paraId="08D72668" w14:textId="77777777" w:rsidR="00CD7925" w:rsidRPr="00981AC9" w:rsidRDefault="00CD7925" w:rsidP="00BF0143">
            <w:pPr>
              <w:rPr>
                <w:rFonts w:ascii="Verdana" w:hAnsi="Verdana"/>
                <w:sz w:val="20"/>
                <w:szCs w:val="20"/>
              </w:rPr>
            </w:pPr>
            <w:r w:rsidRPr="00981AC9">
              <w:rPr>
                <w:rFonts w:ascii="Verdana" w:hAnsi="Verdana"/>
                <w:sz w:val="20"/>
                <w:szCs w:val="20"/>
              </w:rPr>
              <w:t>BRON</w:t>
            </w:r>
          </w:p>
        </w:tc>
        <w:tc>
          <w:tcPr>
            <w:tcW w:w="7026" w:type="dxa"/>
            <w:shd w:val="clear" w:color="auto" w:fill="auto"/>
          </w:tcPr>
          <w:p w14:paraId="40E91935" w14:textId="77777777" w:rsidR="00CD7925" w:rsidRPr="00981AC9" w:rsidRDefault="00CD7925" w:rsidP="00BF0143">
            <w:pPr>
              <w:rPr>
                <w:rFonts w:ascii="Verdana" w:hAnsi="Verdana"/>
                <w:sz w:val="20"/>
                <w:szCs w:val="20"/>
              </w:rPr>
            </w:pPr>
            <w:r w:rsidRPr="00981AC9">
              <w:rPr>
                <w:rFonts w:ascii="Verdana" w:hAnsi="Verdana"/>
                <w:sz w:val="20"/>
                <w:szCs w:val="20"/>
              </w:rPr>
              <w:t xml:space="preserve">Basis Register </w:t>
            </w:r>
            <w:proofErr w:type="spellStart"/>
            <w:r w:rsidRPr="00981AC9">
              <w:rPr>
                <w:rFonts w:ascii="Verdana" w:hAnsi="Verdana"/>
                <w:sz w:val="20"/>
                <w:szCs w:val="20"/>
              </w:rPr>
              <w:t>ONderwijs</w:t>
            </w:r>
            <w:proofErr w:type="spellEnd"/>
          </w:p>
          <w:p w14:paraId="4978CD49" w14:textId="77777777" w:rsidR="00CD7925" w:rsidRPr="00981AC9" w:rsidRDefault="00CD7925" w:rsidP="00BF0143">
            <w:pPr>
              <w:rPr>
                <w:rFonts w:ascii="Verdana" w:hAnsi="Verdana"/>
                <w:sz w:val="20"/>
                <w:szCs w:val="20"/>
              </w:rPr>
            </w:pPr>
            <w:r w:rsidRPr="00981AC9">
              <w:rPr>
                <w:rFonts w:ascii="Verdana" w:hAnsi="Verdana"/>
                <w:sz w:val="20"/>
                <w:szCs w:val="20"/>
              </w:rPr>
              <w:t>Het centrale register van inschrijvingen en resultaten voor de onderwijssectoren Voortgezet Onderwijs en Beroeps en Volwassenen Educatie</w:t>
            </w:r>
          </w:p>
        </w:tc>
      </w:tr>
      <w:tr w:rsidR="00CD7925" w:rsidRPr="00981AC9" w14:paraId="0D79C0AD" w14:textId="77777777" w:rsidTr="00C40271">
        <w:trPr>
          <w:cantSplit/>
        </w:trPr>
        <w:tc>
          <w:tcPr>
            <w:tcW w:w="2438" w:type="dxa"/>
            <w:shd w:val="clear" w:color="auto" w:fill="auto"/>
          </w:tcPr>
          <w:p w14:paraId="4E0C6529"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Digikoppeling</w:t>
            </w:r>
            <w:proofErr w:type="spellEnd"/>
          </w:p>
        </w:tc>
        <w:tc>
          <w:tcPr>
            <w:tcW w:w="7026" w:type="dxa"/>
            <w:shd w:val="clear" w:color="auto" w:fill="auto"/>
          </w:tcPr>
          <w:p w14:paraId="4C91B92D"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Digikoppeling</w:t>
            </w:r>
            <w:proofErr w:type="spellEnd"/>
            <w:r w:rsidRPr="00981AC9">
              <w:rPr>
                <w:rFonts w:ascii="Verdana" w:hAnsi="Verdana"/>
                <w:sz w:val="20"/>
                <w:szCs w:val="20"/>
              </w:rPr>
              <w:t xml:space="preserve"> is een set standaarden voor elektronisch berichtenverkeer tussen overheidsorganisaties. Vroeger heette het </w:t>
            </w:r>
            <w:proofErr w:type="spellStart"/>
            <w:r w:rsidRPr="00981AC9">
              <w:rPr>
                <w:rFonts w:ascii="Verdana" w:hAnsi="Verdana"/>
                <w:sz w:val="20"/>
                <w:szCs w:val="20"/>
              </w:rPr>
              <w:t>OverheidsService</w:t>
            </w:r>
            <w:proofErr w:type="spellEnd"/>
            <w:r w:rsidRPr="00981AC9">
              <w:rPr>
                <w:rFonts w:ascii="Verdana" w:hAnsi="Verdana"/>
                <w:sz w:val="20"/>
                <w:szCs w:val="20"/>
              </w:rPr>
              <w:t xml:space="preserve"> Bus. Het is een bouwsteen uit de NORA, </w:t>
            </w:r>
            <w:proofErr w:type="spellStart"/>
            <w:r w:rsidRPr="00981AC9">
              <w:rPr>
                <w:rFonts w:ascii="Verdana" w:hAnsi="Verdana"/>
                <w:sz w:val="20"/>
                <w:szCs w:val="20"/>
              </w:rPr>
              <w:t>digikoppeling</w:t>
            </w:r>
            <w:proofErr w:type="spellEnd"/>
            <w:r w:rsidRPr="00981AC9">
              <w:rPr>
                <w:rFonts w:ascii="Verdana" w:hAnsi="Verdana"/>
                <w:sz w:val="20"/>
                <w:szCs w:val="20"/>
              </w:rPr>
              <w:t xml:space="preserve"> is de 'postbode' voor de overheid.</w:t>
            </w:r>
          </w:p>
        </w:tc>
      </w:tr>
      <w:tr w:rsidR="00CD7925" w:rsidRPr="00981AC9" w14:paraId="79A36BAC" w14:textId="77777777" w:rsidTr="00C40271">
        <w:trPr>
          <w:cantSplit/>
        </w:trPr>
        <w:tc>
          <w:tcPr>
            <w:tcW w:w="2438" w:type="dxa"/>
            <w:shd w:val="clear" w:color="auto" w:fill="auto"/>
          </w:tcPr>
          <w:p w14:paraId="12E171B6"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Digimelding</w:t>
            </w:r>
            <w:proofErr w:type="spellEnd"/>
          </w:p>
        </w:tc>
        <w:tc>
          <w:tcPr>
            <w:tcW w:w="7026" w:type="dxa"/>
            <w:shd w:val="clear" w:color="auto" w:fill="auto"/>
          </w:tcPr>
          <w:p w14:paraId="6DD403D1"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Digimelding</w:t>
            </w:r>
            <w:proofErr w:type="spellEnd"/>
            <w:r w:rsidRPr="00981AC9">
              <w:rPr>
                <w:rFonts w:ascii="Verdana" w:hAnsi="Verdana"/>
                <w:sz w:val="20"/>
                <w:szCs w:val="20"/>
              </w:rPr>
              <w:t xml:space="preserve"> is één centraal punt voor het melden van onjuistheden in basisregistrati</w:t>
            </w:r>
            <w:r>
              <w:rPr>
                <w:rFonts w:ascii="Verdana" w:hAnsi="Verdana"/>
                <w:sz w:val="20"/>
                <w:szCs w:val="20"/>
              </w:rPr>
              <w:t xml:space="preserve">es. Het melden gebeurt via </w:t>
            </w:r>
            <w:proofErr w:type="spellStart"/>
            <w:r>
              <w:rPr>
                <w:rFonts w:ascii="Verdana" w:hAnsi="Verdana"/>
                <w:sz w:val="20"/>
                <w:szCs w:val="20"/>
              </w:rPr>
              <w:t>Digi</w:t>
            </w:r>
            <w:r w:rsidRPr="00981AC9">
              <w:rPr>
                <w:rFonts w:ascii="Verdana" w:hAnsi="Verdana"/>
                <w:sz w:val="20"/>
                <w:szCs w:val="20"/>
              </w:rPr>
              <w:t>koppeling</w:t>
            </w:r>
            <w:proofErr w:type="spellEnd"/>
            <w:r w:rsidRPr="00981AC9">
              <w:rPr>
                <w:rFonts w:ascii="Verdana" w:hAnsi="Verdana"/>
                <w:sz w:val="20"/>
                <w:szCs w:val="20"/>
              </w:rPr>
              <w:t>.</w:t>
            </w:r>
          </w:p>
        </w:tc>
      </w:tr>
      <w:tr w:rsidR="00CD7925" w:rsidRPr="00981AC9" w14:paraId="711F01E6" w14:textId="77777777" w:rsidTr="004D7727">
        <w:trPr>
          <w:cantSplit/>
        </w:trPr>
        <w:tc>
          <w:tcPr>
            <w:tcW w:w="2438" w:type="dxa"/>
            <w:shd w:val="clear" w:color="auto" w:fill="auto"/>
          </w:tcPr>
          <w:p w14:paraId="0D66A457" w14:textId="77777777" w:rsidR="00CD7925" w:rsidRPr="00981AC9" w:rsidRDefault="00CD7925" w:rsidP="004D7727">
            <w:pPr>
              <w:rPr>
                <w:rFonts w:ascii="Verdana" w:hAnsi="Verdana"/>
                <w:sz w:val="20"/>
                <w:szCs w:val="20"/>
              </w:rPr>
            </w:pPr>
            <w:r>
              <w:rPr>
                <w:rFonts w:ascii="Verdana" w:hAnsi="Verdana"/>
                <w:sz w:val="20"/>
                <w:szCs w:val="20"/>
              </w:rPr>
              <w:t>DUO</w:t>
            </w:r>
          </w:p>
        </w:tc>
        <w:tc>
          <w:tcPr>
            <w:tcW w:w="7026" w:type="dxa"/>
            <w:shd w:val="clear" w:color="auto" w:fill="auto"/>
          </w:tcPr>
          <w:p w14:paraId="35BB6503" w14:textId="77777777" w:rsidR="00CD7925" w:rsidRPr="00981AC9" w:rsidRDefault="00CD7925" w:rsidP="004D7727">
            <w:pPr>
              <w:rPr>
                <w:rFonts w:ascii="Verdana" w:hAnsi="Verdana"/>
                <w:sz w:val="20"/>
                <w:szCs w:val="20"/>
              </w:rPr>
            </w:pPr>
            <w:r>
              <w:rPr>
                <w:rFonts w:ascii="Verdana" w:hAnsi="Verdana"/>
                <w:sz w:val="20"/>
                <w:szCs w:val="20"/>
              </w:rPr>
              <w:t>Dienst Uitvoering Onderwijs</w:t>
            </w:r>
          </w:p>
        </w:tc>
      </w:tr>
      <w:tr w:rsidR="00CD7925" w:rsidRPr="00981AC9" w14:paraId="64239BDD" w14:textId="77777777" w:rsidTr="004D7727">
        <w:trPr>
          <w:cantSplit/>
        </w:trPr>
        <w:tc>
          <w:tcPr>
            <w:tcW w:w="2438" w:type="dxa"/>
            <w:shd w:val="clear" w:color="auto" w:fill="auto"/>
          </w:tcPr>
          <w:p w14:paraId="4D98BE47" w14:textId="77777777" w:rsidR="00CD7925" w:rsidRDefault="00CD7925" w:rsidP="004D7727">
            <w:pPr>
              <w:rPr>
                <w:rFonts w:ascii="Verdana" w:hAnsi="Verdana"/>
                <w:sz w:val="20"/>
                <w:szCs w:val="20"/>
              </w:rPr>
            </w:pPr>
            <w:proofErr w:type="spellStart"/>
            <w:r>
              <w:rPr>
                <w:rFonts w:ascii="Verdana" w:hAnsi="Verdana"/>
                <w:sz w:val="20"/>
                <w:szCs w:val="20"/>
              </w:rPr>
              <w:t>Edukoppeling</w:t>
            </w:r>
            <w:proofErr w:type="spellEnd"/>
          </w:p>
        </w:tc>
        <w:tc>
          <w:tcPr>
            <w:tcW w:w="7026" w:type="dxa"/>
            <w:shd w:val="clear" w:color="auto" w:fill="auto"/>
          </w:tcPr>
          <w:p w14:paraId="77C88F05" w14:textId="77777777" w:rsidR="00CD7925" w:rsidRDefault="00CD7925" w:rsidP="004D7727">
            <w:pPr>
              <w:rPr>
                <w:rFonts w:ascii="Verdana" w:hAnsi="Verdana"/>
                <w:sz w:val="20"/>
                <w:szCs w:val="20"/>
              </w:rPr>
            </w:pPr>
            <w:proofErr w:type="spellStart"/>
            <w:r w:rsidRPr="008625B1">
              <w:rPr>
                <w:rFonts w:ascii="Verdana" w:hAnsi="Verdana"/>
                <w:sz w:val="20"/>
                <w:szCs w:val="20"/>
              </w:rPr>
              <w:t>Edukoppeling</w:t>
            </w:r>
            <w:proofErr w:type="spellEnd"/>
            <w:r w:rsidRPr="008625B1">
              <w:rPr>
                <w:rFonts w:ascii="Verdana" w:hAnsi="Verdana"/>
                <w:sz w:val="20"/>
                <w:szCs w:val="20"/>
              </w:rPr>
              <w:t xml:space="preserve"> is een </w:t>
            </w:r>
            <w:proofErr w:type="spellStart"/>
            <w:r w:rsidRPr="008625B1">
              <w:rPr>
                <w:rFonts w:ascii="Verdana" w:hAnsi="Verdana"/>
                <w:sz w:val="20"/>
                <w:szCs w:val="20"/>
              </w:rPr>
              <w:t>onderwijsspecifieke</w:t>
            </w:r>
            <w:proofErr w:type="spellEnd"/>
            <w:r w:rsidRPr="008625B1">
              <w:rPr>
                <w:rFonts w:ascii="Verdana" w:hAnsi="Verdana"/>
                <w:sz w:val="20"/>
                <w:szCs w:val="20"/>
              </w:rPr>
              <w:t xml:space="preserve"> variant van </w:t>
            </w:r>
            <w:proofErr w:type="spellStart"/>
            <w:r w:rsidRPr="008625B1">
              <w:rPr>
                <w:rFonts w:ascii="Verdana" w:hAnsi="Verdana"/>
                <w:sz w:val="20"/>
                <w:szCs w:val="20"/>
              </w:rPr>
              <w:t>Digikoppeling</w:t>
            </w:r>
            <w:proofErr w:type="spellEnd"/>
            <w:r w:rsidRPr="008625B1">
              <w:rPr>
                <w:rFonts w:ascii="Verdana" w:hAnsi="Verdana"/>
                <w:sz w:val="20"/>
                <w:szCs w:val="20"/>
              </w:rPr>
              <w:t xml:space="preserve">. De </w:t>
            </w:r>
            <w:proofErr w:type="spellStart"/>
            <w:r w:rsidRPr="008625B1">
              <w:rPr>
                <w:rFonts w:ascii="Verdana" w:hAnsi="Verdana"/>
                <w:sz w:val="20"/>
                <w:szCs w:val="20"/>
              </w:rPr>
              <w:t>Edukoppeling</w:t>
            </w:r>
            <w:proofErr w:type="spellEnd"/>
            <w:r w:rsidRPr="008625B1">
              <w:rPr>
                <w:rFonts w:ascii="Verdana" w:hAnsi="Verdana"/>
                <w:sz w:val="20"/>
                <w:szCs w:val="20"/>
              </w:rPr>
              <w:t>-transactiestandaard maakt deel uit van de referentiearchitectuur voor het onderwijs (ROSA).</w:t>
            </w:r>
          </w:p>
        </w:tc>
      </w:tr>
      <w:tr w:rsidR="00CD7925" w:rsidRPr="00981AC9" w14:paraId="2015242B" w14:textId="77777777" w:rsidTr="004D7727">
        <w:trPr>
          <w:cantSplit/>
        </w:trPr>
        <w:tc>
          <w:tcPr>
            <w:tcW w:w="2438" w:type="dxa"/>
            <w:shd w:val="clear" w:color="auto" w:fill="auto"/>
          </w:tcPr>
          <w:p w14:paraId="451F609A" w14:textId="77777777" w:rsidR="00CD7925" w:rsidRPr="00981AC9" w:rsidRDefault="00CD7925" w:rsidP="004D7727">
            <w:pPr>
              <w:rPr>
                <w:rFonts w:ascii="Verdana" w:hAnsi="Verdana"/>
                <w:sz w:val="20"/>
                <w:szCs w:val="20"/>
              </w:rPr>
            </w:pPr>
            <w:r>
              <w:rPr>
                <w:rFonts w:ascii="Verdana" w:hAnsi="Verdana"/>
                <w:sz w:val="20"/>
                <w:szCs w:val="20"/>
              </w:rPr>
              <w:t>LAS</w:t>
            </w:r>
          </w:p>
        </w:tc>
        <w:tc>
          <w:tcPr>
            <w:tcW w:w="7026" w:type="dxa"/>
            <w:shd w:val="clear" w:color="auto" w:fill="auto"/>
          </w:tcPr>
          <w:p w14:paraId="5FC9BC53" w14:textId="77777777" w:rsidR="00CD7925" w:rsidRPr="00981AC9" w:rsidRDefault="00CD7925" w:rsidP="004D7727">
            <w:pPr>
              <w:rPr>
                <w:rFonts w:ascii="Verdana" w:hAnsi="Verdana"/>
                <w:sz w:val="20"/>
                <w:szCs w:val="20"/>
              </w:rPr>
            </w:pPr>
            <w:r>
              <w:rPr>
                <w:rFonts w:ascii="Verdana" w:hAnsi="Verdana"/>
                <w:sz w:val="20"/>
                <w:szCs w:val="20"/>
              </w:rPr>
              <w:t>Leerling</w:t>
            </w:r>
            <w:r w:rsidRPr="00981AC9">
              <w:rPr>
                <w:rFonts w:ascii="Verdana" w:hAnsi="Verdana"/>
                <w:sz w:val="20"/>
                <w:szCs w:val="20"/>
              </w:rPr>
              <w:t xml:space="preserve"> </w:t>
            </w:r>
            <w:r>
              <w:rPr>
                <w:rFonts w:ascii="Verdana" w:hAnsi="Verdana"/>
                <w:sz w:val="20"/>
                <w:szCs w:val="20"/>
              </w:rPr>
              <w:t>Administratie</w:t>
            </w:r>
            <w:r w:rsidRPr="00981AC9">
              <w:rPr>
                <w:rFonts w:ascii="Verdana" w:hAnsi="Verdana"/>
                <w:sz w:val="20"/>
                <w:szCs w:val="20"/>
              </w:rPr>
              <w:t xml:space="preserve"> Systeem</w:t>
            </w:r>
          </w:p>
          <w:p w14:paraId="594AA7D3" w14:textId="77777777" w:rsidR="00CD7925" w:rsidRPr="00981AC9" w:rsidRDefault="00CD7925" w:rsidP="0019040E">
            <w:pPr>
              <w:rPr>
                <w:rFonts w:ascii="Verdana" w:hAnsi="Verdana"/>
                <w:sz w:val="20"/>
                <w:szCs w:val="20"/>
              </w:rPr>
            </w:pPr>
            <w:r w:rsidRPr="00981AC9">
              <w:rPr>
                <w:rFonts w:ascii="Verdana" w:hAnsi="Verdana"/>
                <w:sz w:val="20"/>
                <w:szCs w:val="20"/>
              </w:rPr>
              <w:t xml:space="preserve">Het </w:t>
            </w:r>
            <w:r>
              <w:rPr>
                <w:rFonts w:ascii="Verdana" w:hAnsi="Verdana"/>
                <w:sz w:val="20"/>
                <w:szCs w:val="20"/>
              </w:rPr>
              <w:t>leerling</w:t>
            </w:r>
            <w:r w:rsidRPr="00981AC9">
              <w:rPr>
                <w:rFonts w:ascii="Verdana" w:hAnsi="Verdana"/>
                <w:sz w:val="20"/>
                <w:szCs w:val="20"/>
              </w:rPr>
              <w:t xml:space="preserve"> administratiesysteem van de </w:t>
            </w:r>
            <w:r>
              <w:rPr>
                <w:rFonts w:ascii="Verdana" w:hAnsi="Verdana"/>
                <w:sz w:val="20"/>
                <w:szCs w:val="20"/>
              </w:rPr>
              <w:t>vo</w:t>
            </w:r>
            <w:r w:rsidRPr="00981AC9">
              <w:rPr>
                <w:rFonts w:ascii="Verdana" w:hAnsi="Verdana"/>
                <w:sz w:val="20"/>
                <w:szCs w:val="20"/>
              </w:rPr>
              <w:t xml:space="preserve"> </w:t>
            </w:r>
            <w:r>
              <w:rPr>
                <w:rFonts w:ascii="Verdana" w:hAnsi="Verdana"/>
                <w:sz w:val="20"/>
                <w:szCs w:val="20"/>
              </w:rPr>
              <w:t>schol</w:t>
            </w:r>
            <w:r w:rsidRPr="00981AC9">
              <w:rPr>
                <w:rFonts w:ascii="Verdana" w:hAnsi="Verdana"/>
                <w:sz w:val="20"/>
                <w:szCs w:val="20"/>
              </w:rPr>
              <w:t>en vanuit waar de inschrijvingsgegevens worden verstuurd naar DUO</w:t>
            </w:r>
          </w:p>
        </w:tc>
      </w:tr>
      <w:tr w:rsidR="00CD7925" w:rsidRPr="00981AC9" w14:paraId="0D458CF7" w14:textId="77777777" w:rsidTr="00C40271">
        <w:trPr>
          <w:cantSplit/>
        </w:trPr>
        <w:tc>
          <w:tcPr>
            <w:tcW w:w="2438" w:type="dxa"/>
            <w:shd w:val="clear" w:color="auto" w:fill="auto"/>
          </w:tcPr>
          <w:p w14:paraId="66194948" w14:textId="77777777" w:rsidR="00CD7925" w:rsidRPr="00981AC9" w:rsidRDefault="00CD7925" w:rsidP="00BF0143">
            <w:pPr>
              <w:rPr>
                <w:rFonts w:ascii="Verdana" w:hAnsi="Verdana"/>
                <w:sz w:val="20"/>
                <w:szCs w:val="20"/>
              </w:rPr>
            </w:pPr>
            <w:r w:rsidRPr="00981AC9">
              <w:rPr>
                <w:rFonts w:ascii="Verdana" w:hAnsi="Verdana"/>
                <w:sz w:val="20"/>
                <w:szCs w:val="20"/>
              </w:rPr>
              <w:t>NORA</w:t>
            </w:r>
          </w:p>
        </w:tc>
        <w:tc>
          <w:tcPr>
            <w:tcW w:w="7026" w:type="dxa"/>
            <w:shd w:val="clear" w:color="auto" w:fill="auto"/>
          </w:tcPr>
          <w:p w14:paraId="731D29D1" w14:textId="77777777" w:rsidR="00CD7925" w:rsidRPr="00981AC9" w:rsidRDefault="00CD7925" w:rsidP="00BF0143">
            <w:pPr>
              <w:rPr>
                <w:rFonts w:ascii="Verdana" w:hAnsi="Verdana"/>
                <w:sz w:val="20"/>
                <w:szCs w:val="20"/>
              </w:rPr>
            </w:pPr>
            <w:r w:rsidRPr="00981AC9">
              <w:rPr>
                <w:rFonts w:ascii="Verdana" w:hAnsi="Verdana"/>
                <w:sz w:val="20"/>
                <w:szCs w:val="20"/>
              </w:rPr>
              <w:t xml:space="preserve">Nederlandse </w:t>
            </w:r>
            <w:proofErr w:type="spellStart"/>
            <w:r w:rsidRPr="00981AC9">
              <w:rPr>
                <w:rFonts w:ascii="Verdana" w:hAnsi="Verdana"/>
                <w:sz w:val="20"/>
                <w:szCs w:val="20"/>
              </w:rPr>
              <w:t>Overheids</w:t>
            </w:r>
            <w:proofErr w:type="spellEnd"/>
            <w:r w:rsidRPr="00981AC9">
              <w:rPr>
                <w:rFonts w:ascii="Verdana" w:hAnsi="Verdana"/>
                <w:sz w:val="20"/>
                <w:szCs w:val="20"/>
              </w:rPr>
              <w:t xml:space="preserve"> Referentie Architectuur</w:t>
            </w:r>
          </w:p>
          <w:p w14:paraId="40DA2EE3" w14:textId="77777777" w:rsidR="00CD7925" w:rsidRPr="00981AC9" w:rsidRDefault="00CD7925" w:rsidP="00BF0143">
            <w:pPr>
              <w:rPr>
                <w:rFonts w:ascii="Verdana" w:hAnsi="Verdana"/>
                <w:sz w:val="20"/>
                <w:szCs w:val="20"/>
              </w:rPr>
            </w:pPr>
            <w:r w:rsidRPr="00981AC9">
              <w:rPr>
                <w:rFonts w:ascii="Verdana" w:hAnsi="Verdana"/>
                <w:sz w:val="20"/>
                <w:szCs w:val="20"/>
              </w:rPr>
              <w:t>Vanuit de NORA is de ROSA afgeleid</w:t>
            </w:r>
          </w:p>
        </w:tc>
      </w:tr>
      <w:tr w:rsidR="00CD7925" w:rsidRPr="00981AC9" w14:paraId="15795D41" w14:textId="77777777" w:rsidTr="00C40271">
        <w:trPr>
          <w:cantSplit/>
        </w:trPr>
        <w:tc>
          <w:tcPr>
            <w:tcW w:w="2438" w:type="dxa"/>
            <w:shd w:val="clear" w:color="auto" w:fill="auto"/>
          </w:tcPr>
          <w:p w14:paraId="403D92AF" w14:textId="77777777" w:rsidR="00CD7925" w:rsidRPr="00981AC9" w:rsidRDefault="00CD7925" w:rsidP="00BF0143">
            <w:pPr>
              <w:rPr>
                <w:rFonts w:ascii="Verdana" w:hAnsi="Verdana"/>
                <w:sz w:val="20"/>
                <w:szCs w:val="20"/>
              </w:rPr>
            </w:pPr>
            <w:r>
              <w:rPr>
                <w:rFonts w:ascii="Verdana" w:hAnsi="Verdana"/>
                <w:sz w:val="20"/>
                <w:szCs w:val="20"/>
              </w:rPr>
              <w:t>Onderwijsaanbieder</w:t>
            </w:r>
          </w:p>
        </w:tc>
        <w:tc>
          <w:tcPr>
            <w:tcW w:w="7026" w:type="dxa"/>
            <w:shd w:val="clear" w:color="auto" w:fill="auto"/>
          </w:tcPr>
          <w:p w14:paraId="15310AD5" w14:textId="77777777" w:rsidR="00CD7925" w:rsidRPr="00981AC9" w:rsidRDefault="00CD7925" w:rsidP="00BF0143">
            <w:pPr>
              <w:rPr>
                <w:rFonts w:ascii="Verdana" w:hAnsi="Verdana"/>
                <w:sz w:val="20"/>
                <w:szCs w:val="20"/>
              </w:rPr>
            </w:pPr>
            <w:r>
              <w:rPr>
                <w:rFonts w:ascii="Verdana" w:hAnsi="Verdana"/>
                <w:sz w:val="20"/>
                <w:szCs w:val="20"/>
              </w:rPr>
              <w:t>E</w:t>
            </w:r>
            <w:r w:rsidRPr="00BC3760">
              <w:rPr>
                <w:rFonts w:ascii="Verdana" w:hAnsi="Verdana"/>
                <w:sz w:val="20"/>
                <w:szCs w:val="20"/>
              </w:rPr>
              <w:t>en organisatie die door een bevoegd gezag is ingesteld voor het verzorgen van onderwijs</w:t>
            </w:r>
          </w:p>
        </w:tc>
      </w:tr>
      <w:tr w:rsidR="00CD7925" w:rsidRPr="00981AC9" w14:paraId="16B254BB" w14:textId="77777777" w:rsidTr="00C40271">
        <w:trPr>
          <w:cantSplit/>
        </w:trPr>
        <w:tc>
          <w:tcPr>
            <w:tcW w:w="2438" w:type="dxa"/>
            <w:shd w:val="clear" w:color="auto" w:fill="auto"/>
          </w:tcPr>
          <w:p w14:paraId="6BFB5237" w14:textId="77777777" w:rsidR="00CD7925" w:rsidRPr="00981AC9" w:rsidRDefault="00CD7925" w:rsidP="00BF0143">
            <w:pPr>
              <w:rPr>
                <w:rFonts w:ascii="Verdana" w:hAnsi="Verdana"/>
                <w:sz w:val="20"/>
                <w:szCs w:val="20"/>
              </w:rPr>
            </w:pPr>
            <w:r>
              <w:rPr>
                <w:rFonts w:ascii="Verdana" w:hAnsi="Verdana"/>
                <w:sz w:val="20"/>
                <w:szCs w:val="20"/>
              </w:rPr>
              <w:t>Onderwijslocatie</w:t>
            </w:r>
          </w:p>
        </w:tc>
        <w:tc>
          <w:tcPr>
            <w:tcW w:w="7026" w:type="dxa"/>
            <w:shd w:val="clear" w:color="auto" w:fill="auto"/>
          </w:tcPr>
          <w:p w14:paraId="238DEC63" w14:textId="77777777" w:rsidR="00CD7925" w:rsidRPr="00981AC9" w:rsidRDefault="00CD7925" w:rsidP="00BF0143">
            <w:pPr>
              <w:rPr>
                <w:rFonts w:ascii="Verdana" w:hAnsi="Verdana"/>
                <w:sz w:val="20"/>
                <w:szCs w:val="20"/>
              </w:rPr>
            </w:pPr>
            <w:r>
              <w:rPr>
                <w:rFonts w:ascii="Verdana" w:hAnsi="Verdana"/>
                <w:sz w:val="20"/>
                <w:szCs w:val="20"/>
              </w:rPr>
              <w:t>E</w:t>
            </w:r>
            <w:r w:rsidRPr="00BC3760">
              <w:rPr>
                <w:rFonts w:ascii="Verdana" w:hAnsi="Verdana"/>
                <w:sz w:val="20"/>
                <w:szCs w:val="20"/>
              </w:rPr>
              <w:t>en (cluster van) verblijfsobject(en) waar een onderwijsvolger zich kan inschrijven op opleidingen, die daar door een onderwijsaanbieder worden aangeboden</w:t>
            </w:r>
          </w:p>
        </w:tc>
      </w:tr>
      <w:tr w:rsidR="00CD7925" w:rsidRPr="00981AC9" w14:paraId="289B163B" w14:textId="77777777" w:rsidTr="00C40271">
        <w:trPr>
          <w:cantSplit/>
        </w:trPr>
        <w:tc>
          <w:tcPr>
            <w:tcW w:w="2438" w:type="dxa"/>
            <w:shd w:val="clear" w:color="auto" w:fill="auto"/>
          </w:tcPr>
          <w:p w14:paraId="52693757" w14:textId="77777777" w:rsidR="00CD7925" w:rsidRPr="00981AC9" w:rsidRDefault="00CD7925" w:rsidP="00BF0143">
            <w:pPr>
              <w:rPr>
                <w:rFonts w:ascii="Verdana" w:hAnsi="Verdana"/>
                <w:sz w:val="20"/>
                <w:szCs w:val="20"/>
              </w:rPr>
            </w:pPr>
            <w:r w:rsidRPr="00981AC9">
              <w:rPr>
                <w:rFonts w:ascii="Verdana" w:hAnsi="Verdana"/>
                <w:sz w:val="20"/>
                <w:szCs w:val="20"/>
              </w:rPr>
              <w:t>OSP</w:t>
            </w:r>
          </w:p>
        </w:tc>
        <w:tc>
          <w:tcPr>
            <w:tcW w:w="7026" w:type="dxa"/>
            <w:shd w:val="clear" w:color="auto" w:fill="auto"/>
          </w:tcPr>
          <w:p w14:paraId="297CE14B" w14:textId="77777777" w:rsidR="00CD7925" w:rsidRPr="00981AC9" w:rsidRDefault="00CD7925" w:rsidP="00BF0143">
            <w:pPr>
              <w:rPr>
                <w:rFonts w:ascii="Verdana" w:hAnsi="Verdana"/>
                <w:sz w:val="20"/>
                <w:szCs w:val="20"/>
              </w:rPr>
            </w:pPr>
            <w:r w:rsidRPr="00981AC9">
              <w:rPr>
                <w:rFonts w:ascii="Verdana" w:hAnsi="Verdana"/>
                <w:sz w:val="20"/>
                <w:szCs w:val="20"/>
              </w:rPr>
              <w:t>Onderwijs Service Poort:</w:t>
            </w:r>
          </w:p>
          <w:p w14:paraId="36DBC82C" w14:textId="77777777" w:rsidR="00CD7925" w:rsidRPr="00981AC9" w:rsidRDefault="00CD7925" w:rsidP="00BF0143">
            <w:pPr>
              <w:rPr>
                <w:rFonts w:ascii="Verdana" w:hAnsi="Verdana"/>
                <w:sz w:val="20"/>
                <w:szCs w:val="20"/>
              </w:rPr>
            </w:pPr>
            <w:r w:rsidRPr="00981AC9">
              <w:rPr>
                <w:rFonts w:ascii="Verdana" w:hAnsi="Verdana"/>
                <w:sz w:val="20"/>
                <w:szCs w:val="20"/>
              </w:rPr>
              <w:t xml:space="preserve">Dit is de infrastructurele component waarmee DUO middels </w:t>
            </w:r>
            <w:proofErr w:type="spellStart"/>
            <w:r w:rsidRPr="00981AC9">
              <w:rPr>
                <w:rFonts w:ascii="Verdana" w:hAnsi="Verdana"/>
                <w:sz w:val="20"/>
                <w:szCs w:val="20"/>
              </w:rPr>
              <w:t>webservices</w:t>
            </w:r>
            <w:proofErr w:type="spellEnd"/>
            <w:r w:rsidRPr="00981AC9">
              <w:rPr>
                <w:rFonts w:ascii="Verdana" w:hAnsi="Verdana"/>
                <w:sz w:val="20"/>
                <w:szCs w:val="20"/>
              </w:rPr>
              <w:t xml:space="preserve"> met ketenpartners communiceert (machine-machine koppeling). Het controleert of de aanroep technisch rechtmatig is en of de aanroep door een geauthentiseerde en geautoriseerde partij is verzonden.</w:t>
            </w:r>
          </w:p>
        </w:tc>
      </w:tr>
      <w:tr w:rsidR="00CD7925" w:rsidRPr="00981AC9" w14:paraId="5C0FE73F" w14:textId="77777777" w:rsidTr="00C40271">
        <w:trPr>
          <w:cantSplit/>
        </w:trPr>
        <w:tc>
          <w:tcPr>
            <w:tcW w:w="2438" w:type="dxa"/>
            <w:shd w:val="clear" w:color="auto" w:fill="auto"/>
          </w:tcPr>
          <w:p w14:paraId="60B08B88" w14:textId="77777777" w:rsidR="00CD7925" w:rsidRPr="00981AC9" w:rsidRDefault="00CD7925" w:rsidP="00BF0143">
            <w:pPr>
              <w:rPr>
                <w:rFonts w:ascii="Verdana" w:hAnsi="Verdana"/>
                <w:sz w:val="20"/>
                <w:szCs w:val="20"/>
              </w:rPr>
            </w:pPr>
            <w:r w:rsidRPr="00981AC9">
              <w:rPr>
                <w:rFonts w:ascii="Verdana" w:hAnsi="Verdana"/>
                <w:sz w:val="20"/>
                <w:szCs w:val="20"/>
              </w:rPr>
              <w:t>PKI</w:t>
            </w:r>
          </w:p>
        </w:tc>
        <w:tc>
          <w:tcPr>
            <w:tcW w:w="7026" w:type="dxa"/>
            <w:shd w:val="clear" w:color="auto" w:fill="auto"/>
          </w:tcPr>
          <w:p w14:paraId="6FE5BFCA" w14:textId="77777777" w:rsidR="00CD7925" w:rsidRPr="00981AC9" w:rsidRDefault="00CD7925" w:rsidP="00BF0143">
            <w:pPr>
              <w:rPr>
                <w:rFonts w:ascii="Verdana" w:hAnsi="Verdana"/>
                <w:sz w:val="20"/>
                <w:szCs w:val="20"/>
              </w:rPr>
            </w:pPr>
            <w:r w:rsidRPr="00981AC9">
              <w:rPr>
                <w:rFonts w:ascii="Verdana" w:hAnsi="Verdana"/>
                <w:sz w:val="20"/>
                <w:szCs w:val="20"/>
              </w:rPr>
              <w:t xml:space="preserve">Public </w:t>
            </w:r>
            <w:proofErr w:type="spellStart"/>
            <w:r w:rsidRPr="00981AC9">
              <w:rPr>
                <w:rFonts w:ascii="Verdana" w:hAnsi="Verdana"/>
                <w:sz w:val="20"/>
                <w:szCs w:val="20"/>
              </w:rPr>
              <w:t>Key</w:t>
            </w:r>
            <w:proofErr w:type="spellEnd"/>
            <w:r w:rsidRPr="00981AC9">
              <w:rPr>
                <w:rFonts w:ascii="Verdana" w:hAnsi="Verdana"/>
                <w:sz w:val="20"/>
                <w:szCs w:val="20"/>
              </w:rPr>
              <w:t xml:space="preserve"> </w:t>
            </w:r>
            <w:proofErr w:type="spellStart"/>
            <w:r w:rsidRPr="00981AC9">
              <w:rPr>
                <w:rFonts w:ascii="Verdana" w:hAnsi="Verdana"/>
                <w:sz w:val="20"/>
                <w:szCs w:val="20"/>
              </w:rPr>
              <w:t>Infrastructure</w:t>
            </w:r>
            <w:proofErr w:type="spellEnd"/>
            <w:r w:rsidRPr="00981AC9">
              <w:rPr>
                <w:rFonts w:ascii="Verdana" w:hAnsi="Verdana"/>
                <w:sz w:val="20"/>
                <w:szCs w:val="20"/>
              </w:rPr>
              <w:t>:</w:t>
            </w:r>
          </w:p>
          <w:p w14:paraId="5BFB8AFD" w14:textId="77777777" w:rsidR="00CD7925" w:rsidRPr="00981AC9" w:rsidRDefault="00CD7925" w:rsidP="00BF0143">
            <w:pPr>
              <w:rPr>
                <w:rFonts w:ascii="Verdana" w:hAnsi="Verdana"/>
                <w:sz w:val="20"/>
                <w:szCs w:val="20"/>
              </w:rPr>
            </w:pPr>
            <w:r w:rsidRPr="00981AC9">
              <w:rPr>
                <w:rFonts w:ascii="Verdana" w:hAnsi="Verdana"/>
                <w:sz w:val="20"/>
                <w:szCs w:val="20"/>
              </w:rPr>
              <w:t>Is een samenstel van hardware, software, architectuur, organisatie, regels en procedures om digitale certificaten te creëren, distribueren, gebruiken, op te slaan of in te trekken.</w:t>
            </w:r>
          </w:p>
        </w:tc>
      </w:tr>
      <w:tr w:rsidR="00CD7925" w:rsidRPr="00981AC9" w14:paraId="4B4FF3D4" w14:textId="77777777" w:rsidTr="004D7727">
        <w:trPr>
          <w:cantSplit/>
        </w:trPr>
        <w:tc>
          <w:tcPr>
            <w:tcW w:w="2438" w:type="dxa"/>
            <w:shd w:val="clear" w:color="auto" w:fill="auto"/>
          </w:tcPr>
          <w:p w14:paraId="692745D5" w14:textId="77777777" w:rsidR="00CD7925" w:rsidRPr="00981AC9" w:rsidRDefault="00CD7925" w:rsidP="004D7727">
            <w:pPr>
              <w:rPr>
                <w:rFonts w:ascii="Verdana" w:hAnsi="Verdana"/>
                <w:sz w:val="20"/>
                <w:szCs w:val="20"/>
              </w:rPr>
            </w:pPr>
            <w:r>
              <w:rPr>
                <w:rFonts w:ascii="Verdana" w:hAnsi="Verdana"/>
                <w:sz w:val="20"/>
                <w:szCs w:val="20"/>
              </w:rPr>
              <w:t>RIO</w:t>
            </w:r>
          </w:p>
        </w:tc>
        <w:tc>
          <w:tcPr>
            <w:tcW w:w="7026" w:type="dxa"/>
            <w:shd w:val="clear" w:color="auto" w:fill="auto"/>
          </w:tcPr>
          <w:p w14:paraId="22AEF670" w14:textId="77777777" w:rsidR="00CD7925" w:rsidRDefault="00CD7925" w:rsidP="004D7727">
            <w:pPr>
              <w:rPr>
                <w:rFonts w:ascii="Verdana" w:hAnsi="Verdana"/>
                <w:sz w:val="20"/>
                <w:szCs w:val="20"/>
              </w:rPr>
            </w:pPr>
            <w:r>
              <w:rPr>
                <w:rFonts w:ascii="Verdana" w:hAnsi="Verdana"/>
                <w:sz w:val="20"/>
                <w:szCs w:val="20"/>
              </w:rPr>
              <w:t>Register Instellingen &amp; Opleidingen</w:t>
            </w:r>
          </w:p>
          <w:p w14:paraId="2D30FC68" w14:textId="77777777" w:rsidR="00CD7925" w:rsidRPr="00981AC9" w:rsidRDefault="00CD7925" w:rsidP="004D7727">
            <w:pPr>
              <w:rPr>
                <w:rFonts w:ascii="Verdana" w:hAnsi="Verdana"/>
                <w:sz w:val="20"/>
                <w:szCs w:val="20"/>
              </w:rPr>
            </w:pPr>
            <w:r>
              <w:rPr>
                <w:rFonts w:ascii="Verdana" w:hAnsi="Verdana"/>
                <w:sz w:val="20"/>
                <w:szCs w:val="20"/>
              </w:rPr>
              <w:t>Dit is het register van DUO waarin alle gegevens van Instellingen/scholen en opleidingen zijn vastgelegd.</w:t>
            </w:r>
          </w:p>
        </w:tc>
      </w:tr>
      <w:tr w:rsidR="00CD7925" w:rsidRPr="00981AC9" w14:paraId="44E63622" w14:textId="77777777" w:rsidTr="00C40271">
        <w:trPr>
          <w:cantSplit/>
        </w:trPr>
        <w:tc>
          <w:tcPr>
            <w:tcW w:w="2438" w:type="dxa"/>
            <w:shd w:val="clear" w:color="auto" w:fill="auto"/>
          </w:tcPr>
          <w:p w14:paraId="5549E1E2" w14:textId="77777777" w:rsidR="00CD7925" w:rsidRPr="00981AC9" w:rsidRDefault="00CD7925" w:rsidP="00BF0143">
            <w:pPr>
              <w:rPr>
                <w:rFonts w:ascii="Verdana" w:hAnsi="Verdana"/>
                <w:sz w:val="20"/>
                <w:szCs w:val="20"/>
              </w:rPr>
            </w:pPr>
            <w:r w:rsidRPr="00981AC9">
              <w:rPr>
                <w:rFonts w:ascii="Verdana" w:hAnsi="Verdana"/>
                <w:sz w:val="20"/>
                <w:szCs w:val="20"/>
              </w:rPr>
              <w:t>ROSA</w:t>
            </w:r>
          </w:p>
        </w:tc>
        <w:tc>
          <w:tcPr>
            <w:tcW w:w="7026" w:type="dxa"/>
            <w:shd w:val="clear" w:color="auto" w:fill="auto"/>
          </w:tcPr>
          <w:p w14:paraId="0E6B7B17" w14:textId="77777777" w:rsidR="00CD7925" w:rsidRPr="00981AC9" w:rsidRDefault="00CD7925" w:rsidP="00BF0143">
            <w:pPr>
              <w:rPr>
                <w:rFonts w:ascii="Verdana" w:hAnsi="Verdana"/>
                <w:sz w:val="20"/>
                <w:szCs w:val="20"/>
              </w:rPr>
            </w:pPr>
            <w:r w:rsidRPr="00981AC9">
              <w:rPr>
                <w:rFonts w:ascii="Verdana" w:hAnsi="Verdana"/>
                <w:sz w:val="20"/>
                <w:szCs w:val="20"/>
              </w:rPr>
              <w:t xml:space="preserve">Referentie </w:t>
            </w:r>
            <w:proofErr w:type="spellStart"/>
            <w:r w:rsidRPr="00981AC9">
              <w:rPr>
                <w:rFonts w:ascii="Verdana" w:hAnsi="Verdana"/>
                <w:sz w:val="20"/>
                <w:szCs w:val="20"/>
              </w:rPr>
              <w:t>OnderwijsSector</w:t>
            </w:r>
            <w:proofErr w:type="spellEnd"/>
            <w:r w:rsidRPr="00981AC9">
              <w:rPr>
                <w:rFonts w:ascii="Verdana" w:hAnsi="Verdana"/>
                <w:sz w:val="20"/>
                <w:szCs w:val="20"/>
              </w:rPr>
              <w:t xml:space="preserve"> Architectuur:</w:t>
            </w:r>
          </w:p>
          <w:p w14:paraId="4C5DC89E" w14:textId="77777777" w:rsidR="00CD7925" w:rsidRPr="00981AC9" w:rsidRDefault="00CD7925" w:rsidP="00BF0143">
            <w:pPr>
              <w:rPr>
                <w:rFonts w:ascii="Verdana" w:hAnsi="Verdana"/>
                <w:sz w:val="20"/>
                <w:szCs w:val="20"/>
              </w:rPr>
            </w:pPr>
            <w:r w:rsidRPr="00981AC9">
              <w:rPr>
                <w:rFonts w:ascii="Verdana" w:hAnsi="Verdana"/>
                <w:sz w:val="20"/>
                <w:szCs w:val="20"/>
              </w:rPr>
              <w:t>Is een afgeleide architectuur van de NORA, door het schakelpunt OCW opgesteld. Doelstelling is om binnen de onderwijssector gezamenlijk afspraken te maken die de informatie-uitwisseling tussen organisaties vergemakkelijkt. Daarnaast geeft de onderwijs referentiearchitectuur richting aan de ontwikkeling van een gemeenschappelijke ICT infrastructuur.</w:t>
            </w:r>
          </w:p>
        </w:tc>
      </w:tr>
      <w:tr w:rsidR="004D255A" w:rsidRPr="00981AC9" w14:paraId="1D2FD073" w14:textId="77777777" w:rsidTr="00C40271">
        <w:trPr>
          <w:cantSplit/>
        </w:trPr>
        <w:tc>
          <w:tcPr>
            <w:tcW w:w="2438" w:type="dxa"/>
            <w:shd w:val="clear" w:color="auto" w:fill="auto"/>
          </w:tcPr>
          <w:p w14:paraId="4EB77CEF" w14:textId="77777777" w:rsidR="004D255A" w:rsidRPr="00981AC9" w:rsidRDefault="004D255A" w:rsidP="00BF0143">
            <w:pPr>
              <w:rPr>
                <w:rFonts w:ascii="Verdana" w:hAnsi="Verdana"/>
                <w:sz w:val="20"/>
                <w:szCs w:val="20"/>
              </w:rPr>
            </w:pPr>
            <w:r>
              <w:rPr>
                <w:rFonts w:ascii="Verdana" w:hAnsi="Verdana"/>
                <w:sz w:val="20"/>
                <w:szCs w:val="20"/>
              </w:rPr>
              <w:lastRenderedPageBreak/>
              <w:t>SIS</w:t>
            </w:r>
          </w:p>
        </w:tc>
        <w:tc>
          <w:tcPr>
            <w:tcW w:w="7026" w:type="dxa"/>
            <w:shd w:val="clear" w:color="auto" w:fill="auto"/>
          </w:tcPr>
          <w:p w14:paraId="7040BAB5" w14:textId="77777777" w:rsidR="004D255A" w:rsidRDefault="004D255A" w:rsidP="00BF0143">
            <w:pPr>
              <w:rPr>
                <w:rFonts w:ascii="Verdana" w:hAnsi="Verdana"/>
                <w:sz w:val="20"/>
                <w:szCs w:val="20"/>
              </w:rPr>
            </w:pPr>
            <w:r>
              <w:rPr>
                <w:rFonts w:ascii="Verdana" w:hAnsi="Verdana"/>
                <w:sz w:val="20"/>
                <w:szCs w:val="20"/>
              </w:rPr>
              <w:t>Student Informatie Systeem</w:t>
            </w:r>
          </w:p>
          <w:p w14:paraId="7E47A271" w14:textId="77777777" w:rsidR="004D255A" w:rsidRPr="00981AC9" w:rsidRDefault="004D255A" w:rsidP="00BF0143">
            <w:pPr>
              <w:rPr>
                <w:rFonts w:ascii="Verdana" w:hAnsi="Verdana"/>
                <w:sz w:val="20"/>
                <w:szCs w:val="20"/>
              </w:rPr>
            </w:pPr>
            <w:r>
              <w:rPr>
                <w:rFonts w:ascii="Verdana" w:hAnsi="Verdana"/>
                <w:sz w:val="20"/>
                <w:szCs w:val="20"/>
              </w:rPr>
              <w:t>Het administratiesysteem bij de onderwijsinstelling van waaruit gegevens over onderwijsaanbieders, onderwijslocatiegebruik en aangeboden opleidingen worden uitgewisseld met Rio.</w:t>
            </w:r>
          </w:p>
        </w:tc>
      </w:tr>
      <w:tr w:rsidR="00CD7925" w:rsidRPr="00981AC9" w14:paraId="0E8DD765" w14:textId="77777777" w:rsidTr="00C40271">
        <w:trPr>
          <w:cantSplit/>
        </w:trPr>
        <w:tc>
          <w:tcPr>
            <w:tcW w:w="2438" w:type="dxa"/>
            <w:shd w:val="clear" w:color="auto" w:fill="auto"/>
          </w:tcPr>
          <w:p w14:paraId="4E5C87F2" w14:textId="77777777" w:rsidR="00CD7925" w:rsidRPr="00981AC9" w:rsidRDefault="00CD7925" w:rsidP="00BF0143">
            <w:pPr>
              <w:rPr>
                <w:rFonts w:ascii="Verdana" w:hAnsi="Verdana"/>
                <w:sz w:val="20"/>
                <w:szCs w:val="20"/>
              </w:rPr>
            </w:pPr>
            <w:r w:rsidRPr="00981AC9">
              <w:rPr>
                <w:rFonts w:ascii="Verdana" w:hAnsi="Verdana"/>
                <w:sz w:val="20"/>
                <w:szCs w:val="20"/>
              </w:rPr>
              <w:t>SOAP</w:t>
            </w:r>
          </w:p>
        </w:tc>
        <w:tc>
          <w:tcPr>
            <w:tcW w:w="7026" w:type="dxa"/>
            <w:shd w:val="clear" w:color="auto" w:fill="auto"/>
          </w:tcPr>
          <w:p w14:paraId="4ED82348" w14:textId="77777777" w:rsidR="00CD7925" w:rsidRPr="00981AC9" w:rsidRDefault="00CD7925" w:rsidP="00BF0143">
            <w:pPr>
              <w:rPr>
                <w:rFonts w:ascii="Verdana" w:hAnsi="Verdana"/>
                <w:sz w:val="20"/>
                <w:szCs w:val="20"/>
              </w:rPr>
            </w:pPr>
            <w:r w:rsidRPr="00981AC9">
              <w:rPr>
                <w:rFonts w:ascii="Verdana" w:hAnsi="Verdana"/>
                <w:sz w:val="20"/>
                <w:szCs w:val="20"/>
              </w:rPr>
              <w:t>Simple Object Access Protocol.</w:t>
            </w:r>
          </w:p>
          <w:p w14:paraId="54CE6F3A" w14:textId="77777777" w:rsidR="00CD7925" w:rsidRPr="00981AC9" w:rsidRDefault="00CD7925" w:rsidP="00BF0143">
            <w:pPr>
              <w:rPr>
                <w:rFonts w:ascii="Verdana" w:hAnsi="Verdana"/>
                <w:sz w:val="20"/>
                <w:szCs w:val="20"/>
              </w:rPr>
            </w:pPr>
            <w:r w:rsidRPr="00981AC9">
              <w:rPr>
                <w:rFonts w:ascii="Verdana" w:hAnsi="Verdana"/>
                <w:sz w:val="20"/>
                <w:szCs w:val="20"/>
              </w:rPr>
              <w:t xml:space="preserve">SOAP beschrijft een standaard om met </w:t>
            </w:r>
            <w:proofErr w:type="spellStart"/>
            <w:r w:rsidRPr="00981AC9">
              <w:rPr>
                <w:rFonts w:ascii="Verdana" w:hAnsi="Verdana"/>
                <w:sz w:val="20"/>
                <w:szCs w:val="20"/>
              </w:rPr>
              <w:t>webservices</w:t>
            </w:r>
            <w:proofErr w:type="spellEnd"/>
            <w:r w:rsidRPr="00981AC9">
              <w:rPr>
                <w:rFonts w:ascii="Verdana" w:hAnsi="Verdana"/>
                <w:sz w:val="20"/>
                <w:szCs w:val="20"/>
              </w:rPr>
              <w:t xml:space="preserve"> te werken. Het werkt via het principe van </w:t>
            </w:r>
            <w:proofErr w:type="spellStart"/>
            <w:r w:rsidRPr="00981AC9">
              <w:rPr>
                <w:rFonts w:ascii="Verdana" w:hAnsi="Verdana"/>
                <w:sz w:val="20"/>
                <w:szCs w:val="20"/>
              </w:rPr>
              <w:t>encapsulatie</w:t>
            </w:r>
            <w:proofErr w:type="spellEnd"/>
            <w:r w:rsidRPr="00981AC9">
              <w:rPr>
                <w:rFonts w:ascii="Verdana" w:hAnsi="Verdana"/>
                <w:sz w:val="20"/>
                <w:szCs w:val="20"/>
              </w:rPr>
              <w:t xml:space="preserve">: het inpakken van berichten in een envelop. Deze berichten kunnen XML berichten zijn, maar ook </w:t>
            </w:r>
            <w:proofErr w:type="spellStart"/>
            <w:r w:rsidRPr="00981AC9">
              <w:rPr>
                <w:rFonts w:ascii="Verdana" w:hAnsi="Verdana"/>
                <w:sz w:val="20"/>
                <w:szCs w:val="20"/>
              </w:rPr>
              <w:t>RPC’s</w:t>
            </w:r>
            <w:proofErr w:type="spellEnd"/>
            <w:r w:rsidRPr="00981AC9">
              <w:rPr>
                <w:rFonts w:ascii="Verdana" w:hAnsi="Verdana"/>
                <w:sz w:val="20"/>
                <w:szCs w:val="20"/>
              </w:rPr>
              <w:t xml:space="preserve"> (Remote Procedure Call) bevatten. SOAP is niet afhankelijk van de </w:t>
            </w:r>
            <w:proofErr w:type="spellStart"/>
            <w:r w:rsidRPr="00981AC9">
              <w:rPr>
                <w:rFonts w:ascii="Verdana" w:hAnsi="Verdana"/>
                <w:sz w:val="20"/>
                <w:szCs w:val="20"/>
              </w:rPr>
              <w:t>transportlaag</w:t>
            </w:r>
            <w:proofErr w:type="spellEnd"/>
            <w:r w:rsidRPr="00981AC9">
              <w:rPr>
                <w:rFonts w:ascii="Verdana" w:hAnsi="Verdana"/>
                <w:sz w:val="20"/>
                <w:szCs w:val="20"/>
              </w:rPr>
              <w:t xml:space="preserve"> en kan dus worden vervoerd over bestaande transportprotocollen, zoals: HTTP, JMS, FTP of SMTP. Op dit moment is HTTP de meest voorkomende transportbinding voor SOAP.</w:t>
            </w:r>
          </w:p>
        </w:tc>
      </w:tr>
      <w:tr w:rsidR="00CD7925" w:rsidRPr="00981AC9" w14:paraId="5F6BC78F" w14:textId="77777777" w:rsidTr="00C40271">
        <w:trPr>
          <w:cantSplit/>
        </w:trPr>
        <w:tc>
          <w:tcPr>
            <w:tcW w:w="2438" w:type="dxa"/>
            <w:shd w:val="clear" w:color="auto" w:fill="auto"/>
          </w:tcPr>
          <w:p w14:paraId="728CF091" w14:textId="77777777" w:rsidR="00CD7925" w:rsidRPr="00981AC9" w:rsidRDefault="00CD7925" w:rsidP="00BF0143">
            <w:pPr>
              <w:rPr>
                <w:rFonts w:ascii="Verdana" w:hAnsi="Verdana"/>
                <w:sz w:val="20"/>
                <w:szCs w:val="20"/>
              </w:rPr>
            </w:pPr>
            <w:r w:rsidRPr="00981AC9">
              <w:rPr>
                <w:rFonts w:ascii="Verdana" w:hAnsi="Verdana"/>
                <w:sz w:val="20"/>
                <w:szCs w:val="20"/>
              </w:rPr>
              <w:t>SSL/TLS</w:t>
            </w:r>
          </w:p>
        </w:tc>
        <w:tc>
          <w:tcPr>
            <w:tcW w:w="7026" w:type="dxa"/>
            <w:shd w:val="clear" w:color="auto" w:fill="auto"/>
          </w:tcPr>
          <w:p w14:paraId="23F5D154" w14:textId="77777777" w:rsidR="00CD7925" w:rsidRPr="00794036" w:rsidRDefault="00CD7925" w:rsidP="00BF0143">
            <w:pPr>
              <w:rPr>
                <w:rFonts w:ascii="Verdana" w:hAnsi="Verdana"/>
                <w:sz w:val="20"/>
                <w:lang w:val="en-GB"/>
              </w:rPr>
            </w:pPr>
            <w:r w:rsidRPr="00794036">
              <w:rPr>
                <w:rFonts w:ascii="Verdana" w:hAnsi="Verdana"/>
                <w:sz w:val="20"/>
                <w:lang w:val="en-GB"/>
              </w:rPr>
              <w:t>Secure Socket Layer/Transport Layer Security</w:t>
            </w:r>
          </w:p>
          <w:p w14:paraId="286C57A9" w14:textId="77777777" w:rsidR="00CD7925" w:rsidRPr="00981AC9" w:rsidRDefault="00CD7925" w:rsidP="008B06F2">
            <w:pPr>
              <w:rPr>
                <w:rFonts w:ascii="Verdana" w:hAnsi="Verdana"/>
                <w:sz w:val="20"/>
                <w:szCs w:val="20"/>
              </w:rPr>
            </w:pPr>
            <w:r w:rsidRPr="00981AC9">
              <w:rPr>
                <w:rFonts w:ascii="Verdana" w:hAnsi="Verdana"/>
                <w:sz w:val="20"/>
                <w:szCs w:val="20"/>
              </w:rPr>
              <w:t>Encryptie-protocollen voor de beveiliging van communicatie over internet</w:t>
            </w:r>
          </w:p>
        </w:tc>
      </w:tr>
      <w:tr w:rsidR="00CD7925" w:rsidRPr="00981AC9" w14:paraId="6EBB595C" w14:textId="77777777" w:rsidTr="00C40271">
        <w:trPr>
          <w:cantSplit/>
        </w:trPr>
        <w:tc>
          <w:tcPr>
            <w:tcW w:w="2438" w:type="dxa"/>
            <w:shd w:val="clear" w:color="auto" w:fill="auto"/>
          </w:tcPr>
          <w:p w14:paraId="44D398A2" w14:textId="77777777" w:rsidR="00CD7925" w:rsidRPr="00981AC9" w:rsidRDefault="00CD7925" w:rsidP="00BF0143">
            <w:pPr>
              <w:rPr>
                <w:rFonts w:ascii="Verdana" w:hAnsi="Verdana"/>
                <w:sz w:val="20"/>
                <w:szCs w:val="20"/>
              </w:rPr>
            </w:pPr>
            <w:r>
              <w:rPr>
                <w:rFonts w:ascii="Verdana" w:hAnsi="Verdana"/>
                <w:sz w:val="20"/>
                <w:szCs w:val="20"/>
              </w:rPr>
              <w:t>UDDI</w:t>
            </w:r>
          </w:p>
        </w:tc>
        <w:tc>
          <w:tcPr>
            <w:tcW w:w="7026" w:type="dxa"/>
            <w:shd w:val="clear" w:color="auto" w:fill="auto"/>
          </w:tcPr>
          <w:p w14:paraId="049356F9" w14:textId="77777777" w:rsidR="00CD7925" w:rsidRDefault="00CD7925" w:rsidP="00BF0143">
            <w:pPr>
              <w:rPr>
                <w:rFonts w:ascii="Verdana" w:hAnsi="Verdana"/>
                <w:sz w:val="20"/>
                <w:szCs w:val="20"/>
              </w:rPr>
            </w:pPr>
            <w:r w:rsidRPr="0063446A">
              <w:rPr>
                <w:rFonts w:ascii="Verdana" w:hAnsi="Verdana"/>
                <w:sz w:val="20"/>
                <w:szCs w:val="20"/>
              </w:rPr>
              <w:t xml:space="preserve">Universal Description, Discovery </w:t>
            </w:r>
            <w:proofErr w:type="spellStart"/>
            <w:r w:rsidRPr="0063446A">
              <w:rPr>
                <w:rFonts w:ascii="Verdana" w:hAnsi="Verdana"/>
                <w:sz w:val="20"/>
                <w:szCs w:val="20"/>
              </w:rPr>
              <w:t>and</w:t>
            </w:r>
            <w:proofErr w:type="spellEnd"/>
            <w:r w:rsidRPr="0063446A">
              <w:rPr>
                <w:rFonts w:ascii="Verdana" w:hAnsi="Verdana"/>
                <w:sz w:val="20"/>
                <w:szCs w:val="20"/>
              </w:rPr>
              <w:t xml:space="preserve"> Integration</w:t>
            </w:r>
          </w:p>
          <w:p w14:paraId="237C32F3" w14:textId="77777777" w:rsidR="00CD7925" w:rsidRPr="00981AC9" w:rsidRDefault="00CD7925" w:rsidP="00BF0143">
            <w:pPr>
              <w:rPr>
                <w:rFonts w:ascii="Verdana" w:hAnsi="Verdana"/>
                <w:sz w:val="20"/>
                <w:szCs w:val="20"/>
              </w:rPr>
            </w:pPr>
            <w:r>
              <w:t xml:space="preserve">is een op </w:t>
            </w:r>
            <w:r w:rsidRPr="0063446A">
              <w:t>XML</w:t>
            </w:r>
            <w:r>
              <w:t xml:space="preserve"> gebaseerd register voor bedrijven (wereldwijd), waarmee het mogelijk is voor deze bedrijven om zichzelf en de diensten (</w:t>
            </w:r>
            <w:proofErr w:type="spellStart"/>
            <w:r w:rsidRPr="0063446A">
              <w:t>webservices</w:t>
            </w:r>
            <w:proofErr w:type="spellEnd"/>
            <w:r>
              <w:t xml:space="preserve">) die ze leveren, via het </w:t>
            </w:r>
            <w:r w:rsidRPr="0063446A">
              <w:t>Internet</w:t>
            </w:r>
            <w:r>
              <w:t xml:space="preserve"> te presenteren</w:t>
            </w:r>
          </w:p>
        </w:tc>
      </w:tr>
      <w:tr w:rsidR="00CD7925" w:rsidRPr="00981AC9" w14:paraId="0707E9E5" w14:textId="77777777" w:rsidTr="00C40271">
        <w:trPr>
          <w:cantSplit/>
        </w:trPr>
        <w:tc>
          <w:tcPr>
            <w:tcW w:w="2438" w:type="dxa"/>
            <w:shd w:val="clear" w:color="auto" w:fill="auto"/>
          </w:tcPr>
          <w:p w14:paraId="24600A65" w14:textId="77777777" w:rsidR="00CD7925" w:rsidRPr="00981AC9" w:rsidRDefault="00CD7925" w:rsidP="00BF0143">
            <w:pPr>
              <w:rPr>
                <w:rFonts w:ascii="Verdana" w:hAnsi="Verdana"/>
                <w:sz w:val="20"/>
                <w:szCs w:val="20"/>
              </w:rPr>
            </w:pPr>
            <w:r w:rsidRPr="00981AC9">
              <w:rPr>
                <w:rFonts w:ascii="Verdana" w:hAnsi="Verdana"/>
                <w:sz w:val="20"/>
                <w:szCs w:val="20"/>
              </w:rPr>
              <w:t>UTC</w:t>
            </w:r>
          </w:p>
        </w:tc>
        <w:tc>
          <w:tcPr>
            <w:tcW w:w="7026" w:type="dxa"/>
            <w:shd w:val="clear" w:color="auto" w:fill="auto"/>
          </w:tcPr>
          <w:p w14:paraId="137B94CB" w14:textId="77777777" w:rsidR="00CD7925" w:rsidRPr="00981AC9" w:rsidRDefault="00CD7925" w:rsidP="00BF0143">
            <w:pPr>
              <w:rPr>
                <w:rFonts w:ascii="Verdana" w:hAnsi="Verdana"/>
                <w:sz w:val="20"/>
                <w:szCs w:val="20"/>
              </w:rPr>
            </w:pPr>
            <w:r w:rsidRPr="00981AC9">
              <w:rPr>
                <w:rFonts w:ascii="Verdana" w:hAnsi="Verdana"/>
                <w:sz w:val="20"/>
                <w:szCs w:val="20"/>
              </w:rPr>
              <w:t>een standaardtijd, gebaseerd op een atoomklok en gecoördineerd met de rotatie van de aarde.</w:t>
            </w:r>
          </w:p>
        </w:tc>
      </w:tr>
      <w:tr w:rsidR="00CD7925" w:rsidRPr="00981AC9" w14:paraId="3C5C15C3" w14:textId="77777777" w:rsidTr="004D7727">
        <w:trPr>
          <w:cantSplit/>
        </w:trPr>
        <w:tc>
          <w:tcPr>
            <w:tcW w:w="2438" w:type="dxa"/>
            <w:shd w:val="clear" w:color="auto" w:fill="auto"/>
          </w:tcPr>
          <w:p w14:paraId="55A4A7DE" w14:textId="77777777" w:rsidR="00CD7925" w:rsidRDefault="00CD7925" w:rsidP="004D7727">
            <w:pPr>
              <w:rPr>
                <w:rFonts w:ascii="Verdana" w:hAnsi="Verdana"/>
                <w:sz w:val="20"/>
                <w:szCs w:val="20"/>
              </w:rPr>
            </w:pPr>
            <w:r>
              <w:rPr>
                <w:rFonts w:ascii="Verdana" w:hAnsi="Verdana"/>
                <w:sz w:val="20"/>
                <w:szCs w:val="20"/>
              </w:rPr>
              <w:t>VAVO</w:t>
            </w:r>
          </w:p>
        </w:tc>
        <w:tc>
          <w:tcPr>
            <w:tcW w:w="7026" w:type="dxa"/>
            <w:shd w:val="clear" w:color="auto" w:fill="auto"/>
          </w:tcPr>
          <w:p w14:paraId="28C8D9E6" w14:textId="77777777" w:rsidR="00CD7925" w:rsidRDefault="00CD7925" w:rsidP="004D7727">
            <w:pPr>
              <w:rPr>
                <w:rFonts w:ascii="Verdana" w:hAnsi="Verdana"/>
                <w:sz w:val="20"/>
                <w:szCs w:val="20"/>
              </w:rPr>
            </w:pPr>
            <w:r>
              <w:rPr>
                <w:rFonts w:ascii="Verdana" w:hAnsi="Verdana"/>
                <w:sz w:val="20"/>
                <w:szCs w:val="20"/>
              </w:rPr>
              <w:t>Voortgezet Algemeen Volwassenen Onderwijs</w:t>
            </w:r>
          </w:p>
        </w:tc>
      </w:tr>
      <w:tr w:rsidR="00CD7925" w:rsidRPr="00981AC9" w14:paraId="070A5690" w14:textId="77777777" w:rsidTr="004D7727">
        <w:trPr>
          <w:cantSplit/>
        </w:trPr>
        <w:tc>
          <w:tcPr>
            <w:tcW w:w="2438" w:type="dxa"/>
            <w:shd w:val="clear" w:color="auto" w:fill="auto"/>
          </w:tcPr>
          <w:p w14:paraId="33BB9F13" w14:textId="77777777" w:rsidR="00CD7925" w:rsidRDefault="00CD7925" w:rsidP="004D7727">
            <w:pPr>
              <w:rPr>
                <w:rFonts w:ascii="Verdana" w:hAnsi="Verdana"/>
                <w:sz w:val="20"/>
                <w:szCs w:val="20"/>
              </w:rPr>
            </w:pPr>
            <w:r>
              <w:rPr>
                <w:rFonts w:ascii="Verdana" w:hAnsi="Verdana"/>
                <w:sz w:val="20"/>
                <w:szCs w:val="20"/>
              </w:rPr>
              <w:t>VO</w:t>
            </w:r>
          </w:p>
        </w:tc>
        <w:tc>
          <w:tcPr>
            <w:tcW w:w="7026" w:type="dxa"/>
            <w:shd w:val="clear" w:color="auto" w:fill="auto"/>
          </w:tcPr>
          <w:p w14:paraId="3FD26F73" w14:textId="77777777" w:rsidR="00CD7925" w:rsidRDefault="00CD7925" w:rsidP="004D7727">
            <w:pPr>
              <w:rPr>
                <w:rFonts w:ascii="Verdana" w:hAnsi="Verdana"/>
                <w:sz w:val="20"/>
                <w:szCs w:val="20"/>
              </w:rPr>
            </w:pPr>
            <w:r>
              <w:rPr>
                <w:rFonts w:ascii="Verdana" w:hAnsi="Verdana"/>
                <w:sz w:val="20"/>
                <w:szCs w:val="20"/>
              </w:rPr>
              <w:t>Voortgezet Onderwijs</w:t>
            </w:r>
          </w:p>
        </w:tc>
      </w:tr>
      <w:tr w:rsidR="00CD7925" w:rsidRPr="00981AC9" w14:paraId="227F35D2" w14:textId="77777777" w:rsidTr="00C40271">
        <w:trPr>
          <w:cantSplit/>
        </w:trPr>
        <w:tc>
          <w:tcPr>
            <w:tcW w:w="2438" w:type="dxa"/>
            <w:shd w:val="clear" w:color="auto" w:fill="auto"/>
          </w:tcPr>
          <w:p w14:paraId="32A7863D"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Webservice</w:t>
            </w:r>
            <w:proofErr w:type="spellEnd"/>
          </w:p>
        </w:tc>
        <w:tc>
          <w:tcPr>
            <w:tcW w:w="7026" w:type="dxa"/>
            <w:shd w:val="clear" w:color="auto" w:fill="auto"/>
          </w:tcPr>
          <w:p w14:paraId="5FD5A747" w14:textId="77777777" w:rsidR="00CD7925" w:rsidRPr="00981AC9" w:rsidRDefault="00CD7925" w:rsidP="00BF0143">
            <w:pPr>
              <w:rPr>
                <w:rFonts w:ascii="Verdana" w:hAnsi="Verdana"/>
                <w:sz w:val="20"/>
                <w:szCs w:val="20"/>
              </w:rPr>
            </w:pPr>
            <w:r w:rsidRPr="00981AC9">
              <w:rPr>
                <w:rFonts w:ascii="Verdana" w:hAnsi="Verdana"/>
                <w:sz w:val="20"/>
                <w:szCs w:val="20"/>
              </w:rPr>
              <w:t xml:space="preserve">Een </w:t>
            </w:r>
            <w:proofErr w:type="spellStart"/>
            <w:r w:rsidRPr="00981AC9">
              <w:rPr>
                <w:rFonts w:ascii="Verdana" w:hAnsi="Verdana"/>
                <w:sz w:val="20"/>
                <w:szCs w:val="20"/>
              </w:rPr>
              <w:t>webservice</w:t>
            </w:r>
            <w:proofErr w:type="spellEnd"/>
            <w:r w:rsidRPr="00981AC9">
              <w:rPr>
                <w:rFonts w:ascii="Verdana" w:hAnsi="Verdana"/>
                <w:sz w:val="20"/>
                <w:szCs w:val="20"/>
              </w:rPr>
              <w:t xml:space="preserve"> is een interface van een applicatie die een aantal functies biedt en aan te roepen is over het Internet, zonder menselijke tussenkomst.</w:t>
            </w:r>
          </w:p>
        </w:tc>
      </w:tr>
      <w:tr w:rsidR="00CD7925" w:rsidRPr="00981AC9" w14:paraId="1751B9E7" w14:textId="77777777" w:rsidTr="00C40271">
        <w:trPr>
          <w:cantSplit/>
        </w:trPr>
        <w:tc>
          <w:tcPr>
            <w:tcW w:w="2438" w:type="dxa"/>
            <w:shd w:val="clear" w:color="auto" w:fill="auto"/>
          </w:tcPr>
          <w:p w14:paraId="054089C4" w14:textId="77777777" w:rsidR="00CD7925" w:rsidRPr="00981AC9" w:rsidRDefault="00CD7925" w:rsidP="00BF0143">
            <w:pPr>
              <w:rPr>
                <w:rFonts w:ascii="Verdana" w:hAnsi="Verdana"/>
                <w:sz w:val="20"/>
                <w:szCs w:val="20"/>
              </w:rPr>
            </w:pPr>
            <w:r w:rsidRPr="00981AC9">
              <w:rPr>
                <w:rFonts w:ascii="Verdana" w:hAnsi="Verdana"/>
                <w:sz w:val="20"/>
                <w:szCs w:val="20"/>
              </w:rPr>
              <w:t>WSDL</w:t>
            </w:r>
          </w:p>
        </w:tc>
        <w:tc>
          <w:tcPr>
            <w:tcW w:w="7026" w:type="dxa"/>
            <w:shd w:val="clear" w:color="auto" w:fill="auto"/>
          </w:tcPr>
          <w:p w14:paraId="17F1DAD4" w14:textId="77777777" w:rsidR="00CD7925" w:rsidRPr="00981AC9" w:rsidRDefault="00CD7925" w:rsidP="00BF0143">
            <w:pPr>
              <w:rPr>
                <w:rFonts w:ascii="Verdana" w:hAnsi="Verdana"/>
                <w:sz w:val="20"/>
                <w:szCs w:val="20"/>
              </w:rPr>
            </w:pPr>
            <w:r w:rsidRPr="00981AC9">
              <w:rPr>
                <w:rFonts w:ascii="Verdana" w:hAnsi="Verdana"/>
                <w:sz w:val="20"/>
                <w:szCs w:val="20"/>
              </w:rPr>
              <w:t xml:space="preserve">Web Service Description Language. </w:t>
            </w:r>
          </w:p>
          <w:p w14:paraId="3464BA74" w14:textId="77777777" w:rsidR="00CD7925" w:rsidRPr="00981AC9" w:rsidRDefault="00CD7925" w:rsidP="00BF0143">
            <w:pPr>
              <w:rPr>
                <w:rFonts w:ascii="Verdana" w:hAnsi="Verdana"/>
                <w:sz w:val="20"/>
                <w:szCs w:val="20"/>
              </w:rPr>
            </w:pPr>
            <w:r w:rsidRPr="00981AC9">
              <w:rPr>
                <w:rFonts w:ascii="Verdana" w:hAnsi="Verdana"/>
                <w:sz w:val="20"/>
                <w:szCs w:val="20"/>
              </w:rPr>
              <w:t xml:space="preserve">WSDL kan worden gezien als de technische handleiding van een </w:t>
            </w:r>
            <w:proofErr w:type="spellStart"/>
            <w:r w:rsidRPr="00981AC9">
              <w:rPr>
                <w:rFonts w:ascii="Verdana" w:hAnsi="Verdana"/>
                <w:sz w:val="20"/>
                <w:szCs w:val="20"/>
              </w:rPr>
              <w:t>webservice</w:t>
            </w:r>
            <w:proofErr w:type="spellEnd"/>
            <w:r w:rsidRPr="00981AC9">
              <w:rPr>
                <w:rFonts w:ascii="Verdana" w:hAnsi="Verdana"/>
                <w:sz w:val="20"/>
                <w:szCs w:val="20"/>
              </w:rPr>
              <w:t xml:space="preserve"> waarin de functies en interfaces worden beschreven. Bijvoorbeeld de beschikbare functies die aangeroepen kunnen worden, welke invoerparameters worden verwacht en welke uitvoer terugkomt. Een of meer onderliggende XSD documenten bevat de daadwerkelijke definitie van de elementen in het bericht.</w:t>
            </w:r>
          </w:p>
        </w:tc>
      </w:tr>
      <w:tr w:rsidR="00CD7925" w:rsidRPr="00981AC9" w14:paraId="49AF6329" w14:textId="77777777" w:rsidTr="00C40271">
        <w:trPr>
          <w:cantSplit/>
        </w:trPr>
        <w:tc>
          <w:tcPr>
            <w:tcW w:w="2438" w:type="dxa"/>
            <w:shd w:val="clear" w:color="auto" w:fill="auto"/>
          </w:tcPr>
          <w:p w14:paraId="35558A84" w14:textId="77777777" w:rsidR="00CD7925" w:rsidRPr="00981AC9" w:rsidRDefault="00CD7925" w:rsidP="00BF0143">
            <w:pPr>
              <w:rPr>
                <w:rFonts w:ascii="Verdana" w:hAnsi="Verdana"/>
                <w:sz w:val="20"/>
                <w:szCs w:val="20"/>
              </w:rPr>
            </w:pPr>
            <w:r w:rsidRPr="00981AC9">
              <w:rPr>
                <w:rFonts w:ascii="Verdana" w:hAnsi="Verdana"/>
                <w:sz w:val="20"/>
                <w:szCs w:val="20"/>
              </w:rPr>
              <w:t xml:space="preserve">WUS </w:t>
            </w:r>
          </w:p>
        </w:tc>
        <w:tc>
          <w:tcPr>
            <w:tcW w:w="7026" w:type="dxa"/>
            <w:shd w:val="clear" w:color="auto" w:fill="auto"/>
          </w:tcPr>
          <w:p w14:paraId="2DAFBB40" w14:textId="77777777" w:rsidR="00CD7925" w:rsidRPr="00981AC9" w:rsidRDefault="00CD7925" w:rsidP="00BF0143">
            <w:pPr>
              <w:rPr>
                <w:rFonts w:ascii="Verdana" w:hAnsi="Verdana"/>
                <w:sz w:val="20"/>
                <w:szCs w:val="20"/>
              </w:rPr>
            </w:pPr>
            <w:proofErr w:type="spellStart"/>
            <w:r w:rsidRPr="00981AC9">
              <w:rPr>
                <w:rFonts w:ascii="Verdana" w:hAnsi="Verdana"/>
                <w:b/>
                <w:sz w:val="20"/>
                <w:szCs w:val="20"/>
              </w:rPr>
              <w:t>W</w:t>
            </w:r>
            <w:r w:rsidRPr="00981AC9">
              <w:rPr>
                <w:rFonts w:ascii="Verdana" w:hAnsi="Verdana"/>
                <w:sz w:val="20"/>
                <w:szCs w:val="20"/>
              </w:rPr>
              <w:t>sdl</w:t>
            </w:r>
            <w:proofErr w:type="spellEnd"/>
            <w:r w:rsidRPr="00981AC9">
              <w:rPr>
                <w:rFonts w:ascii="Verdana" w:hAnsi="Verdana"/>
                <w:sz w:val="20"/>
                <w:szCs w:val="20"/>
              </w:rPr>
              <w:t xml:space="preserve">, </w:t>
            </w:r>
            <w:proofErr w:type="spellStart"/>
            <w:r w:rsidRPr="00981AC9">
              <w:rPr>
                <w:rFonts w:ascii="Verdana" w:hAnsi="Verdana"/>
                <w:b/>
                <w:sz w:val="20"/>
                <w:szCs w:val="20"/>
              </w:rPr>
              <w:t>U</w:t>
            </w:r>
            <w:r w:rsidRPr="00981AC9">
              <w:rPr>
                <w:rFonts w:ascii="Verdana" w:hAnsi="Verdana"/>
                <w:sz w:val="20"/>
                <w:szCs w:val="20"/>
              </w:rPr>
              <w:t>ddi</w:t>
            </w:r>
            <w:proofErr w:type="spellEnd"/>
            <w:r w:rsidRPr="00981AC9">
              <w:rPr>
                <w:rFonts w:ascii="Verdana" w:hAnsi="Verdana"/>
                <w:sz w:val="20"/>
                <w:szCs w:val="20"/>
              </w:rPr>
              <w:t xml:space="preserve">, </w:t>
            </w:r>
            <w:r w:rsidRPr="00981AC9">
              <w:rPr>
                <w:rFonts w:ascii="Verdana" w:hAnsi="Verdana"/>
                <w:b/>
                <w:sz w:val="20"/>
                <w:szCs w:val="20"/>
              </w:rPr>
              <w:t>S</w:t>
            </w:r>
            <w:r w:rsidRPr="00981AC9">
              <w:rPr>
                <w:rFonts w:ascii="Verdana" w:hAnsi="Verdana"/>
                <w:sz w:val="20"/>
                <w:szCs w:val="20"/>
              </w:rPr>
              <w:t xml:space="preserve">oap: Het gekozen “koppelvlak standaard” binnen </w:t>
            </w:r>
            <w:proofErr w:type="spellStart"/>
            <w:r w:rsidRPr="00981AC9">
              <w:rPr>
                <w:rFonts w:ascii="Verdana" w:hAnsi="Verdana"/>
                <w:sz w:val="20"/>
                <w:szCs w:val="20"/>
              </w:rPr>
              <w:t>Digikoppeling</w:t>
            </w:r>
            <w:proofErr w:type="spellEnd"/>
            <w:r w:rsidRPr="00981AC9">
              <w:rPr>
                <w:rFonts w:ascii="Verdana" w:hAnsi="Verdana"/>
                <w:sz w:val="20"/>
                <w:szCs w:val="20"/>
              </w:rPr>
              <w:t xml:space="preserve">. Het is het acroniem voor WSDL, UDDI en SOAP. WUS is voor de “bevragingen” (synchroon, </w:t>
            </w:r>
            <w:proofErr w:type="spellStart"/>
            <w:r w:rsidRPr="00981AC9">
              <w:rPr>
                <w:rFonts w:ascii="Verdana" w:hAnsi="Verdana"/>
                <w:sz w:val="20"/>
                <w:szCs w:val="20"/>
              </w:rPr>
              <w:t>request</w:t>
            </w:r>
            <w:proofErr w:type="spellEnd"/>
            <w:r w:rsidRPr="00981AC9">
              <w:rPr>
                <w:rFonts w:ascii="Verdana" w:hAnsi="Verdana"/>
                <w:sz w:val="20"/>
                <w:szCs w:val="20"/>
              </w:rPr>
              <w:t xml:space="preserve">-response). Tegenhanger van </w:t>
            </w:r>
            <w:proofErr w:type="spellStart"/>
            <w:r w:rsidRPr="00981AC9">
              <w:rPr>
                <w:rFonts w:ascii="Verdana" w:hAnsi="Verdana"/>
                <w:sz w:val="20"/>
                <w:szCs w:val="20"/>
              </w:rPr>
              <w:t>EbMS</w:t>
            </w:r>
            <w:proofErr w:type="spellEnd"/>
            <w:r w:rsidRPr="00981AC9">
              <w:rPr>
                <w:rFonts w:ascii="Verdana" w:hAnsi="Verdana"/>
                <w:sz w:val="20"/>
                <w:szCs w:val="20"/>
              </w:rPr>
              <w:t xml:space="preserve"> (de andere standaard)</w:t>
            </w:r>
          </w:p>
        </w:tc>
      </w:tr>
      <w:tr w:rsidR="00CD7925" w:rsidRPr="00981AC9" w14:paraId="17D9EC5E" w14:textId="77777777" w:rsidTr="00C40271">
        <w:trPr>
          <w:cantSplit/>
        </w:trPr>
        <w:tc>
          <w:tcPr>
            <w:tcW w:w="2438" w:type="dxa"/>
            <w:shd w:val="clear" w:color="auto" w:fill="auto"/>
          </w:tcPr>
          <w:p w14:paraId="687BFEB9" w14:textId="77777777" w:rsidR="00CD7925" w:rsidRPr="00981AC9" w:rsidRDefault="00CD7925" w:rsidP="00BF0143">
            <w:pPr>
              <w:rPr>
                <w:rFonts w:ascii="Verdana" w:hAnsi="Verdana"/>
                <w:sz w:val="20"/>
                <w:szCs w:val="20"/>
              </w:rPr>
            </w:pPr>
            <w:r w:rsidRPr="00981AC9">
              <w:rPr>
                <w:rFonts w:ascii="Verdana" w:hAnsi="Verdana"/>
                <w:sz w:val="20"/>
                <w:szCs w:val="20"/>
              </w:rPr>
              <w:t>XML</w:t>
            </w:r>
          </w:p>
        </w:tc>
        <w:tc>
          <w:tcPr>
            <w:tcW w:w="7026" w:type="dxa"/>
            <w:shd w:val="clear" w:color="auto" w:fill="auto"/>
          </w:tcPr>
          <w:p w14:paraId="77E7EF72" w14:textId="77777777" w:rsidR="00CD7925" w:rsidRPr="00981AC9" w:rsidRDefault="00CD7925" w:rsidP="00BF0143">
            <w:pPr>
              <w:rPr>
                <w:rFonts w:ascii="Verdana" w:hAnsi="Verdana"/>
                <w:sz w:val="20"/>
                <w:szCs w:val="20"/>
              </w:rPr>
            </w:pPr>
            <w:proofErr w:type="spellStart"/>
            <w:r w:rsidRPr="00981AC9">
              <w:rPr>
                <w:rFonts w:ascii="Verdana" w:hAnsi="Verdana"/>
                <w:sz w:val="20"/>
                <w:szCs w:val="20"/>
              </w:rPr>
              <w:t>Extensible</w:t>
            </w:r>
            <w:proofErr w:type="spellEnd"/>
            <w:r w:rsidRPr="00981AC9">
              <w:rPr>
                <w:rFonts w:ascii="Verdana" w:hAnsi="Verdana"/>
                <w:sz w:val="20"/>
                <w:szCs w:val="20"/>
              </w:rPr>
              <w:t xml:space="preserve"> </w:t>
            </w:r>
            <w:proofErr w:type="spellStart"/>
            <w:r w:rsidRPr="00981AC9">
              <w:rPr>
                <w:rFonts w:ascii="Verdana" w:hAnsi="Verdana"/>
                <w:sz w:val="20"/>
                <w:szCs w:val="20"/>
              </w:rPr>
              <w:t>Markup</w:t>
            </w:r>
            <w:proofErr w:type="spellEnd"/>
            <w:r w:rsidRPr="00981AC9">
              <w:rPr>
                <w:rFonts w:ascii="Verdana" w:hAnsi="Verdana"/>
                <w:sz w:val="20"/>
                <w:szCs w:val="20"/>
              </w:rPr>
              <w:t xml:space="preserve"> Language. XML is een verzameling regels, richtlijnen, gebruiken, voor het ontwerpen van tekstformaten voor gegevensuitwisselingen, op een dusdanige manier dat het eenvoudig is (voor de computer) bestanden te genereren en te lezen; bestanden, bovendien, die nooit ambigu zijn en waarmee vaak voorkomende fouten kunnen worden vermeden, zoals bestanden die niet </w:t>
            </w:r>
            <w:proofErr w:type="spellStart"/>
            <w:r w:rsidRPr="00981AC9">
              <w:rPr>
                <w:rFonts w:ascii="Verdana" w:hAnsi="Verdana"/>
                <w:sz w:val="20"/>
                <w:szCs w:val="20"/>
              </w:rPr>
              <w:t>extensibel</w:t>
            </w:r>
            <w:proofErr w:type="spellEnd"/>
            <w:r w:rsidRPr="00981AC9">
              <w:rPr>
                <w:rFonts w:ascii="Verdana" w:hAnsi="Verdana"/>
                <w:sz w:val="20"/>
                <w:szCs w:val="20"/>
              </w:rPr>
              <w:t xml:space="preserve"> zijn, die niet kunnen worden geïnternationaliseerd of vertaald of die platform-afhankelijk zijn.</w:t>
            </w:r>
          </w:p>
        </w:tc>
      </w:tr>
      <w:tr w:rsidR="00CD7925" w:rsidRPr="00981AC9" w14:paraId="40924AB7" w14:textId="77777777" w:rsidTr="00C40271">
        <w:trPr>
          <w:cantSplit/>
        </w:trPr>
        <w:tc>
          <w:tcPr>
            <w:tcW w:w="2438" w:type="dxa"/>
            <w:shd w:val="clear" w:color="auto" w:fill="auto"/>
          </w:tcPr>
          <w:p w14:paraId="1E4D80AE" w14:textId="77777777" w:rsidR="00CD7925" w:rsidRPr="00981AC9" w:rsidRDefault="00CD7925" w:rsidP="00BF0143">
            <w:pPr>
              <w:rPr>
                <w:rFonts w:ascii="Verdana" w:hAnsi="Verdana"/>
                <w:sz w:val="20"/>
                <w:szCs w:val="20"/>
              </w:rPr>
            </w:pPr>
            <w:r w:rsidRPr="00981AC9">
              <w:rPr>
                <w:rFonts w:ascii="Verdana" w:hAnsi="Verdana"/>
                <w:sz w:val="20"/>
                <w:szCs w:val="20"/>
              </w:rPr>
              <w:t>XSD</w:t>
            </w:r>
          </w:p>
        </w:tc>
        <w:tc>
          <w:tcPr>
            <w:tcW w:w="7026" w:type="dxa"/>
            <w:shd w:val="clear" w:color="auto" w:fill="auto"/>
          </w:tcPr>
          <w:p w14:paraId="1E4E6556" w14:textId="77777777" w:rsidR="00CD7925" w:rsidRPr="00981AC9" w:rsidRDefault="00CD7925" w:rsidP="00BF0143">
            <w:pPr>
              <w:rPr>
                <w:rFonts w:ascii="Verdana" w:hAnsi="Verdana"/>
                <w:sz w:val="20"/>
                <w:szCs w:val="20"/>
              </w:rPr>
            </w:pPr>
            <w:r w:rsidRPr="00981AC9">
              <w:rPr>
                <w:rFonts w:ascii="Verdana" w:hAnsi="Verdana"/>
                <w:sz w:val="20"/>
                <w:szCs w:val="20"/>
              </w:rPr>
              <w:t>XML Schema Definition Language, de beschrijving van de structuur en inhoud van XML berichten. Hierin staat o.a. hoe de elementen opgebouwd zijn en wat het formaat hiervan is (integer, binair, string etc.).</w:t>
            </w:r>
          </w:p>
        </w:tc>
      </w:tr>
    </w:tbl>
    <w:p w14:paraId="47492A58" w14:textId="77777777" w:rsidR="00CD7925" w:rsidRDefault="00CD7925" w:rsidP="002F13BD">
      <w:pPr>
        <w:rPr>
          <w:rFonts w:ascii="Verdana" w:hAnsi="Verdana"/>
          <w:sz w:val="20"/>
          <w:szCs w:val="20"/>
        </w:rPr>
      </w:pPr>
    </w:p>
    <w:p w14:paraId="5CEA3FF8" w14:textId="77777777" w:rsidR="00CD7925" w:rsidRPr="00981AC9" w:rsidRDefault="00CD7925" w:rsidP="00CD7925">
      <w:pPr>
        <w:pStyle w:val="Kop1"/>
      </w:pPr>
      <w:bookmarkStart w:id="63" w:name="_Toc64669202"/>
      <w:r w:rsidRPr="00CD7925">
        <w:lastRenderedPageBreak/>
        <w:t>RIO</w:t>
      </w:r>
      <w:r>
        <w:t xml:space="preserve"> </w:t>
      </w:r>
      <w:proofErr w:type="spellStart"/>
      <w:r>
        <w:t>webservices</w:t>
      </w:r>
      <w:proofErr w:type="spellEnd"/>
      <w:r>
        <w:t xml:space="preserve"> - algemeen</w:t>
      </w:r>
      <w:bookmarkEnd w:id="63"/>
    </w:p>
    <w:p w14:paraId="21A4EA4F" w14:textId="77777777" w:rsidR="00CD7925" w:rsidRPr="00981AC9" w:rsidRDefault="00CD7925" w:rsidP="00F82067">
      <w:pPr>
        <w:pStyle w:val="Kop2"/>
        <w:spacing w:before="0" w:after="0"/>
      </w:pPr>
      <w:bookmarkStart w:id="64" w:name="_Toc26069701"/>
      <w:bookmarkStart w:id="65" w:name="_Toc142708436"/>
      <w:bookmarkStart w:id="66" w:name="_Toc464741206"/>
      <w:bookmarkStart w:id="67" w:name="_Toc481675718"/>
      <w:bookmarkStart w:id="68" w:name="_Toc64669203"/>
      <w:r w:rsidRPr="00981AC9">
        <w:t>Inleiding</w:t>
      </w:r>
      <w:bookmarkEnd w:id="64"/>
      <w:bookmarkEnd w:id="65"/>
      <w:bookmarkEnd w:id="66"/>
      <w:bookmarkEnd w:id="67"/>
      <w:bookmarkEnd w:id="68"/>
    </w:p>
    <w:p w14:paraId="4EBD8AAD" w14:textId="3D31D011" w:rsidR="00CD7925" w:rsidRPr="00981AC9" w:rsidRDefault="00254FDB" w:rsidP="00F82067">
      <w:pPr>
        <w:autoSpaceDE w:val="0"/>
        <w:autoSpaceDN w:val="0"/>
        <w:adjustRightInd w:val="0"/>
        <w:rPr>
          <w:rFonts w:ascii="Verdana" w:hAnsi="Verdana"/>
          <w:sz w:val="20"/>
          <w:szCs w:val="20"/>
        </w:rPr>
      </w:pPr>
      <w:r>
        <w:rPr>
          <w:rFonts w:ascii="Verdana" w:hAnsi="Verdana"/>
          <w:sz w:val="20"/>
          <w:szCs w:val="20"/>
        </w:rPr>
        <w:t xml:space="preserve">RIO </w:t>
      </w:r>
      <w:r w:rsidR="00CD7925">
        <w:rPr>
          <w:rFonts w:ascii="Verdana" w:hAnsi="Verdana"/>
          <w:sz w:val="20"/>
          <w:szCs w:val="20"/>
        </w:rPr>
        <w:t>kan via 2 kanalen beheerd worden</w:t>
      </w:r>
      <w:r w:rsidR="00CD7925" w:rsidRPr="00981AC9">
        <w:rPr>
          <w:rFonts w:ascii="Verdana" w:hAnsi="Verdana"/>
          <w:sz w:val="20"/>
          <w:szCs w:val="20"/>
        </w:rPr>
        <w:t>:</w:t>
      </w:r>
    </w:p>
    <w:p w14:paraId="587DEE9B" w14:textId="77777777" w:rsidR="00CD7925" w:rsidRPr="00981AC9" w:rsidRDefault="00CD7925" w:rsidP="00B650A3">
      <w:pPr>
        <w:numPr>
          <w:ilvl w:val="0"/>
          <w:numId w:val="4"/>
        </w:numPr>
        <w:autoSpaceDE w:val="0"/>
        <w:autoSpaceDN w:val="0"/>
        <w:adjustRightInd w:val="0"/>
        <w:rPr>
          <w:rFonts w:ascii="Verdana" w:hAnsi="Verdana"/>
          <w:sz w:val="20"/>
          <w:szCs w:val="20"/>
        </w:rPr>
      </w:pPr>
      <w:r w:rsidRPr="00981AC9">
        <w:rPr>
          <w:rFonts w:ascii="Verdana" w:hAnsi="Verdana"/>
          <w:sz w:val="20"/>
          <w:szCs w:val="20"/>
        </w:rPr>
        <w:t xml:space="preserve">via </w:t>
      </w:r>
      <w:proofErr w:type="spellStart"/>
      <w:r w:rsidRPr="00981AC9">
        <w:rPr>
          <w:rFonts w:ascii="Verdana" w:hAnsi="Verdana"/>
          <w:sz w:val="20"/>
          <w:szCs w:val="20"/>
        </w:rPr>
        <w:t>webservices</w:t>
      </w:r>
      <w:proofErr w:type="spellEnd"/>
      <w:r w:rsidRPr="00981AC9">
        <w:rPr>
          <w:rFonts w:ascii="Verdana" w:hAnsi="Verdana"/>
          <w:sz w:val="20"/>
          <w:szCs w:val="20"/>
        </w:rPr>
        <w:t xml:space="preserve">. Hiermee kunnen gegevens direct (zonder menselijke tussenkomst) met de systemen van </w:t>
      </w:r>
      <w:r>
        <w:rPr>
          <w:rFonts w:ascii="Verdana" w:hAnsi="Verdana"/>
          <w:sz w:val="20"/>
          <w:szCs w:val="20"/>
        </w:rPr>
        <w:t>scholen</w:t>
      </w:r>
      <w:r w:rsidRPr="00981AC9">
        <w:rPr>
          <w:rFonts w:ascii="Verdana" w:hAnsi="Verdana"/>
          <w:sz w:val="20"/>
          <w:szCs w:val="20"/>
        </w:rPr>
        <w:t xml:space="preserve"> worden uitgewisseld. Een voorbeeld hiervan is de aanlevering van inschrijvingen aan DUO.</w:t>
      </w:r>
    </w:p>
    <w:p w14:paraId="72378F64" w14:textId="77777777" w:rsidR="00CD7925" w:rsidRPr="00981AC9" w:rsidRDefault="00CD7925" w:rsidP="00B650A3">
      <w:pPr>
        <w:numPr>
          <w:ilvl w:val="0"/>
          <w:numId w:val="4"/>
        </w:numPr>
        <w:autoSpaceDE w:val="0"/>
        <w:autoSpaceDN w:val="0"/>
        <w:adjustRightInd w:val="0"/>
        <w:rPr>
          <w:rFonts w:ascii="Verdana" w:hAnsi="Verdana"/>
          <w:sz w:val="20"/>
          <w:szCs w:val="20"/>
        </w:rPr>
      </w:pPr>
      <w:r w:rsidRPr="00981AC9">
        <w:rPr>
          <w:rFonts w:ascii="Verdana" w:hAnsi="Verdana"/>
          <w:sz w:val="20"/>
          <w:szCs w:val="20"/>
        </w:rPr>
        <w:t xml:space="preserve">via </w:t>
      </w:r>
      <w:r>
        <w:rPr>
          <w:rFonts w:ascii="Verdana" w:hAnsi="Verdana"/>
          <w:sz w:val="20"/>
          <w:szCs w:val="20"/>
        </w:rPr>
        <w:t>scherm</w:t>
      </w:r>
      <w:r w:rsidRPr="00981AC9">
        <w:rPr>
          <w:rFonts w:ascii="Verdana" w:hAnsi="Verdana"/>
          <w:sz w:val="20"/>
          <w:szCs w:val="20"/>
        </w:rPr>
        <w:t xml:space="preserve">transacties. Via </w:t>
      </w:r>
      <w:r>
        <w:rPr>
          <w:rFonts w:ascii="Verdana" w:hAnsi="Verdana"/>
          <w:sz w:val="20"/>
          <w:szCs w:val="20"/>
        </w:rPr>
        <w:t xml:space="preserve">de beveiligde site </w:t>
      </w:r>
      <w:r w:rsidRPr="00981AC9">
        <w:rPr>
          <w:rFonts w:ascii="Verdana" w:hAnsi="Verdana"/>
          <w:sz w:val="20"/>
          <w:szCs w:val="20"/>
        </w:rPr>
        <w:t xml:space="preserve">krijgt een medewerker van de </w:t>
      </w:r>
      <w:r>
        <w:rPr>
          <w:rFonts w:ascii="Verdana" w:hAnsi="Verdana"/>
          <w:sz w:val="20"/>
          <w:szCs w:val="20"/>
        </w:rPr>
        <w:t>scholen</w:t>
      </w:r>
      <w:r w:rsidRPr="00981AC9">
        <w:rPr>
          <w:rFonts w:ascii="Verdana" w:hAnsi="Verdana"/>
          <w:sz w:val="20"/>
          <w:szCs w:val="20"/>
        </w:rPr>
        <w:t xml:space="preserve"> toegang tot een webapplicatie van DUO met op hem toegesneden functionaliteit, bv. </w:t>
      </w:r>
      <w:r w:rsidR="00A32216">
        <w:rPr>
          <w:rFonts w:ascii="Verdana" w:hAnsi="Verdana"/>
          <w:sz w:val="20"/>
          <w:szCs w:val="20"/>
        </w:rPr>
        <w:t>Het beheren van contactgegevens van onderwijsaanbieders</w:t>
      </w:r>
      <w:r w:rsidRPr="00981AC9">
        <w:rPr>
          <w:rFonts w:ascii="Verdana" w:hAnsi="Verdana"/>
          <w:sz w:val="20"/>
          <w:szCs w:val="20"/>
        </w:rPr>
        <w:t>.</w:t>
      </w:r>
      <w:r>
        <w:rPr>
          <w:rFonts w:ascii="Verdana" w:hAnsi="Verdana"/>
          <w:sz w:val="20"/>
          <w:szCs w:val="20"/>
        </w:rPr>
        <w:t xml:space="preserve"> Toelichting op het gebruik van deze schermen is te vinden op</w:t>
      </w:r>
      <w:r w:rsidR="00A32216">
        <w:rPr>
          <w:rFonts w:ascii="Verdana" w:hAnsi="Verdana"/>
          <w:sz w:val="20"/>
          <w:szCs w:val="20"/>
        </w:rPr>
        <w:t xml:space="preserve"> de beveiligde site.</w:t>
      </w:r>
      <w:r>
        <w:rPr>
          <w:rFonts w:ascii="Verdana" w:hAnsi="Verdana"/>
          <w:sz w:val="20"/>
          <w:szCs w:val="20"/>
        </w:rPr>
        <w:t xml:space="preserve"> </w:t>
      </w:r>
    </w:p>
    <w:p w14:paraId="5884DC6C" w14:textId="77777777" w:rsidR="00CD7925" w:rsidRDefault="00CD7925" w:rsidP="00F82067">
      <w:pPr>
        <w:autoSpaceDE w:val="0"/>
        <w:autoSpaceDN w:val="0"/>
        <w:adjustRightInd w:val="0"/>
        <w:rPr>
          <w:rFonts w:ascii="Verdana" w:hAnsi="Verdana"/>
          <w:sz w:val="20"/>
          <w:szCs w:val="20"/>
        </w:rPr>
      </w:pPr>
    </w:p>
    <w:p w14:paraId="7C09070E" w14:textId="77777777" w:rsidR="00CD7925" w:rsidRDefault="00CD7925" w:rsidP="00F82067">
      <w:pPr>
        <w:autoSpaceDE w:val="0"/>
        <w:autoSpaceDN w:val="0"/>
        <w:adjustRightInd w:val="0"/>
        <w:rPr>
          <w:rFonts w:ascii="Verdana" w:hAnsi="Verdana"/>
          <w:sz w:val="20"/>
          <w:szCs w:val="20"/>
        </w:rPr>
      </w:pPr>
      <w:r>
        <w:rPr>
          <w:rFonts w:ascii="Verdana" w:hAnsi="Verdana"/>
          <w:sz w:val="20"/>
          <w:szCs w:val="20"/>
        </w:rPr>
        <w:t xml:space="preserve">Dit document beschrijft enkel de procesgang bij gebruik van </w:t>
      </w:r>
      <w:proofErr w:type="spellStart"/>
      <w:r>
        <w:rPr>
          <w:rFonts w:ascii="Verdana" w:hAnsi="Verdana"/>
          <w:sz w:val="20"/>
          <w:szCs w:val="20"/>
        </w:rPr>
        <w:t>webservices</w:t>
      </w:r>
      <w:proofErr w:type="spellEnd"/>
      <w:r>
        <w:rPr>
          <w:rFonts w:ascii="Verdana" w:hAnsi="Verdana"/>
          <w:sz w:val="20"/>
          <w:szCs w:val="20"/>
        </w:rPr>
        <w:t>.</w:t>
      </w:r>
    </w:p>
    <w:p w14:paraId="01608C8A" w14:textId="77777777" w:rsidR="00CD7925" w:rsidRDefault="00CD7925" w:rsidP="00F82067">
      <w:pPr>
        <w:autoSpaceDE w:val="0"/>
        <w:autoSpaceDN w:val="0"/>
        <w:adjustRightInd w:val="0"/>
        <w:rPr>
          <w:rFonts w:ascii="Verdana" w:hAnsi="Verdana"/>
          <w:sz w:val="20"/>
          <w:szCs w:val="20"/>
        </w:rPr>
      </w:pPr>
    </w:p>
    <w:p w14:paraId="6FFC45B3" w14:textId="77777777" w:rsidR="00CD7925" w:rsidRDefault="00CD7925" w:rsidP="00F82067">
      <w:pPr>
        <w:autoSpaceDE w:val="0"/>
        <w:autoSpaceDN w:val="0"/>
        <w:adjustRightInd w:val="0"/>
        <w:rPr>
          <w:rFonts w:ascii="Verdana" w:hAnsi="Verdana"/>
          <w:sz w:val="20"/>
          <w:szCs w:val="20"/>
        </w:rPr>
      </w:pPr>
      <w:r>
        <w:rPr>
          <w:rFonts w:ascii="Verdana" w:hAnsi="Verdana"/>
          <w:sz w:val="20"/>
          <w:szCs w:val="20"/>
        </w:rPr>
        <w:t xml:space="preserve">Voor alle RIO </w:t>
      </w:r>
      <w:proofErr w:type="spellStart"/>
      <w:r>
        <w:rPr>
          <w:rFonts w:ascii="Verdana" w:hAnsi="Verdana"/>
          <w:sz w:val="20"/>
          <w:szCs w:val="20"/>
        </w:rPr>
        <w:t>webservices</w:t>
      </w:r>
      <w:proofErr w:type="spellEnd"/>
      <w:r>
        <w:rPr>
          <w:rFonts w:ascii="Verdana" w:hAnsi="Verdana"/>
          <w:sz w:val="20"/>
          <w:szCs w:val="20"/>
        </w:rPr>
        <w:t xml:space="preserve"> geldt het synchrone interactiepatroon:</w:t>
      </w:r>
    </w:p>
    <w:p w14:paraId="3C0ACD61" w14:textId="77777777" w:rsidR="00CD7925" w:rsidRDefault="00CD7925" w:rsidP="00F82067">
      <w:pPr>
        <w:autoSpaceDE w:val="0"/>
        <w:autoSpaceDN w:val="0"/>
        <w:adjustRightInd w:val="0"/>
        <w:rPr>
          <w:rFonts w:ascii="Verdana" w:hAnsi="Verdana"/>
          <w:sz w:val="20"/>
          <w:szCs w:val="20"/>
        </w:rPr>
      </w:pPr>
    </w:p>
    <w:p w14:paraId="0575D018" w14:textId="77777777" w:rsidR="00CD7925" w:rsidRDefault="00CD7925" w:rsidP="00F82067">
      <w:pPr>
        <w:autoSpaceDE w:val="0"/>
        <w:autoSpaceDN w:val="0"/>
        <w:adjustRightInd w:val="0"/>
        <w:rPr>
          <w:rFonts w:ascii="Verdana" w:hAnsi="Verdana"/>
          <w:sz w:val="20"/>
          <w:szCs w:val="20"/>
        </w:rPr>
      </w:pPr>
      <w:r>
        <w:rPr>
          <w:rFonts w:ascii="Verdana" w:hAnsi="Verdana"/>
          <w:noProof/>
          <w:sz w:val="20"/>
          <w:szCs w:val="20"/>
          <w:lang w:eastAsia="nl-NL"/>
        </w:rPr>
        <w:drawing>
          <wp:inline distT="0" distB="0" distL="0" distR="0" wp14:anchorId="5DF14A02" wp14:editId="0CB1136F">
            <wp:extent cx="5760085" cy="221805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 rio synchroon.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218055"/>
                    </a:xfrm>
                    <a:prstGeom prst="rect">
                      <a:avLst/>
                    </a:prstGeom>
                  </pic:spPr>
                </pic:pic>
              </a:graphicData>
            </a:graphic>
          </wp:inline>
        </w:drawing>
      </w:r>
    </w:p>
    <w:p w14:paraId="13BCD1A2" w14:textId="77777777" w:rsidR="00CD7925" w:rsidRDefault="00CD7925" w:rsidP="00F82067">
      <w:pPr>
        <w:autoSpaceDE w:val="0"/>
        <w:autoSpaceDN w:val="0"/>
        <w:adjustRightInd w:val="0"/>
        <w:rPr>
          <w:rFonts w:ascii="Verdana" w:hAnsi="Verdana"/>
          <w:sz w:val="20"/>
          <w:szCs w:val="20"/>
        </w:rPr>
      </w:pPr>
    </w:p>
    <w:p w14:paraId="4DC2EE12" w14:textId="77777777" w:rsidR="00F16325" w:rsidRDefault="00F16325" w:rsidP="00F82067">
      <w:pPr>
        <w:autoSpaceDE w:val="0"/>
        <w:autoSpaceDN w:val="0"/>
        <w:adjustRightInd w:val="0"/>
        <w:rPr>
          <w:rFonts w:ascii="Verdana" w:hAnsi="Verdana"/>
          <w:sz w:val="20"/>
          <w:szCs w:val="20"/>
        </w:rPr>
      </w:pPr>
      <w:r>
        <w:rPr>
          <w:rFonts w:ascii="Verdana" w:hAnsi="Verdana"/>
          <w:sz w:val="20"/>
          <w:szCs w:val="20"/>
        </w:rPr>
        <w:t xml:space="preserve">Synchrone uitwisseling betekent dat </w:t>
      </w:r>
      <w:proofErr w:type="spellStart"/>
      <w:r>
        <w:rPr>
          <w:rFonts w:ascii="Verdana" w:hAnsi="Verdana"/>
          <w:sz w:val="20"/>
          <w:szCs w:val="20"/>
        </w:rPr>
        <w:t>id’s</w:t>
      </w:r>
      <w:proofErr w:type="spellEnd"/>
      <w:r>
        <w:rPr>
          <w:rFonts w:ascii="Verdana" w:hAnsi="Verdana"/>
          <w:sz w:val="20"/>
          <w:szCs w:val="20"/>
        </w:rPr>
        <w:t xml:space="preserve"> die uitgegeven worden door </w:t>
      </w:r>
      <w:r w:rsidR="007C7D33">
        <w:rPr>
          <w:rFonts w:ascii="Verdana" w:hAnsi="Verdana"/>
          <w:sz w:val="20"/>
          <w:szCs w:val="20"/>
        </w:rPr>
        <w:t xml:space="preserve">RIO </w:t>
      </w:r>
      <w:r>
        <w:rPr>
          <w:rFonts w:ascii="Verdana" w:hAnsi="Verdana"/>
          <w:sz w:val="20"/>
          <w:szCs w:val="20"/>
        </w:rPr>
        <w:t xml:space="preserve">bij nieuwe registraties ook synchroon </w:t>
      </w:r>
      <w:proofErr w:type="spellStart"/>
      <w:r>
        <w:rPr>
          <w:rFonts w:ascii="Verdana" w:hAnsi="Verdana"/>
          <w:sz w:val="20"/>
          <w:szCs w:val="20"/>
        </w:rPr>
        <w:t>teruggeleverd</w:t>
      </w:r>
      <w:proofErr w:type="spellEnd"/>
      <w:r>
        <w:rPr>
          <w:rFonts w:ascii="Verdana" w:hAnsi="Verdana"/>
          <w:sz w:val="20"/>
          <w:szCs w:val="20"/>
        </w:rPr>
        <w:t xml:space="preserve"> worden.</w:t>
      </w:r>
    </w:p>
    <w:p w14:paraId="4A34078C" w14:textId="77777777" w:rsidR="00CD7925" w:rsidRDefault="00CD7925" w:rsidP="00CD7925">
      <w:pPr>
        <w:pStyle w:val="Kop1"/>
      </w:pPr>
      <w:bookmarkStart w:id="69" w:name="_Toc64669204"/>
      <w:r w:rsidRPr="00CD7925">
        <w:lastRenderedPageBreak/>
        <w:t>RIO</w:t>
      </w:r>
      <w:r>
        <w:t xml:space="preserve"> </w:t>
      </w:r>
      <w:proofErr w:type="spellStart"/>
      <w:r>
        <w:t>webservices</w:t>
      </w:r>
      <w:bookmarkEnd w:id="69"/>
      <w:proofErr w:type="spellEnd"/>
    </w:p>
    <w:p w14:paraId="49126BFD" w14:textId="3B07F651" w:rsidR="006B0FBF" w:rsidRDefault="00F62F07" w:rsidP="00F62F07">
      <w:pPr>
        <w:rPr>
          <w:lang w:eastAsia="ja-JP"/>
        </w:rPr>
      </w:pPr>
      <w:r>
        <w:rPr>
          <w:lang w:eastAsia="ja-JP"/>
        </w:rPr>
        <w:t xml:space="preserve">De </w:t>
      </w:r>
      <w:proofErr w:type="spellStart"/>
      <w:r>
        <w:rPr>
          <w:lang w:eastAsia="ja-JP"/>
        </w:rPr>
        <w:t>webservices</w:t>
      </w:r>
      <w:proofErr w:type="spellEnd"/>
      <w:r>
        <w:rPr>
          <w:lang w:eastAsia="ja-JP"/>
        </w:rPr>
        <w:t xml:space="preserve"> </w:t>
      </w:r>
      <w:r w:rsidR="006B0FBF">
        <w:rPr>
          <w:lang w:eastAsia="ja-JP"/>
        </w:rPr>
        <w:t xml:space="preserve">hebben steeds betrekking op 1 van de </w:t>
      </w:r>
      <w:r w:rsidR="00254FDB">
        <w:rPr>
          <w:lang w:eastAsia="ja-JP"/>
        </w:rPr>
        <w:t xml:space="preserve">4 </w:t>
      </w:r>
      <w:r w:rsidR="006B0FBF">
        <w:rPr>
          <w:lang w:eastAsia="ja-JP"/>
        </w:rPr>
        <w:t>onderdelen van het onderwijsorganisatiedeel van RIO:</w:t>
      </w:r>
    </w:p>
    <w:p w14:paraId="62C5927D" w14:textId="77777777" w:rsidR="006B0FBF" w:rsidRPr="009A68D3" w:rsidRDefault="006B0FBF" w:rsidP="00A77833">
      <w:pPr>
        <w:pStyle w:val="Lijstalinea"/>
        <w:numPr>
          <w:ilvl w:val="0"/>
          <w:numId w:val="16"/>
        </w:numPr>
        <w:rPr>
          <w:rFonts w:asciiTheme="minorHAnsi" w:hAnsiTheme="minorHAnsi" w:cstheme="minorHAnsi"/>
          <w:sz w:val="22"/>
          <w:szCs w:val="22"/>
        </w:rPr>
      </w:pPr>
      <w:r w:rsidRPr="009A68D3">
        <w:rPr>
          <w:rFonts w:asciiTheme="minorHAnsi" w:hAnsiTheme="minorHAnsi" w:cstheme="minorHAnsi"/>
          <w:sz w:val="22"/>
          <w:szCs w:val="22"/>
        </w:rPr>
        <w:t>Onderwijsaanbieders</w:t>
      </w:r>
    </w:p>
    <w:p w14:paraId="5091AD7C" w14:textId="77777777" w:rsidR="006B0FBF" w:rsidRPr="009A68D3" w:rsidRDefault="006B0FBF" w:rsidP="00A77833">
      <w:pPr>
        <w:pStyle w:val="Lijstalinea"/>
        <w:numPr>
          <w:ilvl w:val="0"/>
          <w:numId w:val="16"/>
        </w:numPr>
        <w:rPr>
          <w:rFonts w:asciiTheme="minorHAnsi" w:hAnsiTheme="minorHAnsi" w:cstheme="minorHAnsi"/>
          <w:sz w:val="22"/>
          <w:szCs w:val="22"/>
        </w:rPr>
      </w:pPr>
      <w:r w:rsidRPr="009A68D3">
        <w:rPr>
          <w:rFonts w:asciiTheme="minorHAnsi" w:hAnsiTheme="minorHAnsi" w:cstheme="minorHAnsi"/>
          <w:sz w:val="22"/>
          <w:szCs w:val="22"/>
        </w:rPr>
        <w:t>Onderwijslocatiegebruik</w:t>
      </w:r>
    </w:p>
    <w:p w14:paraId="7FB95359" w14:textId="752FD651" w:rsidR="006B0FBF" w:rsidRDefault="006B0FBF" w:rsidP="00A77833">
      <w:pPr>
        <w:pStyle w:val="Lijstalinea"/>
        <w:numPr>
          <w:ilvl w:val="0"/>
          <w:numId w:val="16"/>
        </w:numPr>
        <w:rPr>
          <w:rFonts w:asciiTheme="minorHAnsi" w:hAnsiTheme="minorHAnsi" w:cstheme="minorHAnsi"/>
          <w:sz w:val="22"/>
          <w:szCs w:val="22"/>
        </w:rPr>
      </w:pPr>
      <w:r w:rsidRPr="009A68D3">
        <w:rPr>
          <w:rFonts w:asciiTheme="minorHAnsi" w:hAnsiTheme="minorHAnsi" w:cstheme="minorHAnsi"/>
          <w:sz w:val="22"/>
          <w:szCs w:val="22"/>
        </w:rPr>
        <w:t>Aangeboden Opleiding</w:t>
      </w:r>
    </w:p>
    <w:p w14:paraId="473DD710" w14:textId="21C1F409" w:rsidR="00254FDB" w:rsidRPr="009A68D3" w:rsidRDefault="00254FDB" w:rsidP="00A77833">
      <w:pPr>
        <w:pStyle w:val="Lijstalinea"/>
        <w:numPr>
          <w:ilvl w:val="0"/>
          <w:numId w:val="16"/>
        </w:numPr>
        <w:rPr>
          <w:rFonts w:asciiTheme="minorHAnsi" w:hAnsiTheme="minorHAnsi" w:cstheme="minorHAnsi"/>
          <w:sz w:val="22"/>
          <w:szCs w:val="22"/>
        </w:rPr>
      </w:pPr>
      <w:r>
        <w:rPr>
          <w:rFonts w:asciiTheme="minorHAnsi" w:hAnsiTheme="minorHAnsi" w:cstheme="minorHAnsi"/>
          <w:sz w:val="22"/>
          <w:szCs w:val="22"/>
        </w:rPr>
        <w:t>Opleidingseenheid</w:t>
      </w:r>
    </w:p>
    <w:p w14:paraId="03BF6D5B" w14:textId="77777777" w:rsidR="006B0FBF" w:rsidRDefault="006B0FBF" w:rsidP="00A77833">
      <w:pPr>
        <w:pStyle w:val="Lijstalinea"/>
      </w:pPr>
    </w:p>
    <w:p w14:paraId="61D2DE73" w14:textId="77777777" w:rsidR="00F62F07" w:rsidRDefault="006B0FBF" w:rsidP="00F62F07">
      <w:pPr>
        <w:rPr>
          <w:lang w:eastAsia="ja-JP"/>
        </w:rPr>
      </w:pPr>
      <w:r>
        <w:rPr>
          <w:lang w:eastAsia="ja-JP"/>
        </w:rPr>
        <w:t xml:space="preserve">De services </w:t>
      </w:r>
      <w:r w:rsidR="00F62F07">
        <w:rPr>
          <w:lang w:eastAsia="ja-JP"/>
        </w:rPr>
        <w:t>zijn op te delen in 5 blokken die hieronder verder worden toegelicht.</w:t>
      </w:r>
    </w:p>
    <w:p w14:paraId="71ACC9ED" w14:textId="77777777" w:rsidR="00F62F07" w:rsidRPr="009A68D3" w:rsidRDefault="00F62F07" w:rsidP="00F62F07">
      <w:pPr>
        <w:pStyle w:val="Lijstalinea"/>
        <w:numPr>
          <w:ilvl w:val="0"/>
          <w:numId w:val="15"/>
        </w:numPr>
        <w:rPr>
          <w:rFonts w:asciiTheme="minorHAnsi" w:hAnsiTheme="minorHAnsi" w:cstheme="minorHAnsi"/>
          <w:sz w:val="22"/>
          <w:szCs w:val="22"/>
        </w:rPr>
      </w:pPr>
      <w:r w:rsidRPr="009A68D3">
        <w:rPr>
          <w:rFonts w:asciiTheme="minorHAnsi" w:hAnsiTheme="minorHAnsi" w:cstheme="minorHAnsi"/>
          <w:sz w:val="22"/>
          <w:szCs w:val="22"/>
        </w:rPr>
        <w:t>Aanleveren nieuwe en gewijzigde gegevens</w:t>
      </w:r>
    </w:p>
    <w:p w14:paraId="0CCB755F" w14:textId="77777777" w:rsidR="00F62F07" w:rsidRPr="009A68D3" w:rsidRDefault="00F62F07" w:rsidP="00F62F07">
      <w:pPr>
        <w:pStyle w:val="Lijstalinea"/>
        <w:numPr>
          <w:ilvl w:val="0"/>
          <w:numId w:val="15"/>
        </w:numPr>
        <w:rPr>
          <w:rFonts w:asciiTheme="minorHAnsi" w:hAnsiTheme="minorHAnsi" w:cstheme="minorHAnsi"/>
          <w:sz w:val="22"/>
          <w:szCs w:val="22"/>
        </w:rPr>
      </w:pPr>
      <w:r w:rsidRPr="009A68D3">
        <w:rPr>
          <w:rFonts w:asciiTheme="minorHAnsi" w:hAnsiTheme="minorHAnsi" w:cstheme="minorHAnsi"/>
          <w:sz w:val="22"/>
          <w:szCs w:val="22"/>
        </w:rPr>
        <w:t>Raadplegen</w:t>
      </w:r>
    </w:p>
    <w:p w14:paraId="7462831E" w14:textId="77777777" w:rsidR="00F62F07" w:rsidRPr="009A68D3" w:rsidRDefault="00F62F07" w:rsidP="00F62F07">
      <w:pPr>
        <w:pStyle w:val="Lijstalinea"/>
        <w:numPr>
          <w:ilvl w:val="0"/>
          <w:numId w:val="15"/>
        </w:numPr>
        <w:rPr>
          <w:rFonts w:asciiTheme="minorHAnsi" w:hAnsiTheme="minorHAnsi" w:cstheme="minorHAnsi"/>
          <w:sz w:val="22"/>
          <w:szCs w:val="22"/>
        </w:rPr>
      </w:pPr>
      <w:r w:rsidRPr="009A68D3">
        <w:rPr>
          <w:rFonts w:asciiTheme="minorHAnsi" w:hAnsiTheme="minorHAnsi" w:cstheme="minorHAnsi"/>
          <w:sz w:val="22"/>
          <w:szCs w:val="22"/>
        </w:rPr>
        <w:t>Raadplegen hele organisatie</w:t>
      </w:r>
    </w:p>
    <w:p w14:paraId="024D0C4A" w14:textId="77777777" w:rsidR="00F62F07" w:rsidRPr="009A68D3" w:rsidRDefault="00F62F07" w:rsidP="00F62F07">
      <w:pPr>
        <w:pStyle w:val="Lijstalinea"/>
        <w:numPr>
          <w:ilvl w:val="0"/>
          <w:numId w:val="15"/>
        </w:numPr>
        <w:rPr>
          <w:rFonts w:asciiTheme="minorHAnsi" w:hAnsiTheme="minorHAnsi" w:cstheme="minorHAnsi"/>
          <w:sz w:val="22"/>
          <w:szCs w:val="22"/>
        </w:rPr>
      </w:pPr>
      <w:r w:rsidRPr="009A68D3">
        <w:rPr>
          <w:rFonts w:asciiTheme="minorHAnsi" w:hAnsiTheme="minorHAnsi" w:cstheme="minorHAnsi"/>
          <w:sz w:val="22"/>
          <w:szCs w:val="22"/>
        </w:rPr>
        <w:t>Raadplegen gewijzigde gegevens</w:t>
      </w:r>
    </w:p>
    <w:p w14:paraId="60DD260F" w14:textId="77777777" w:rsidR="00F62F07" w:rsidRPr="009A68D3" w:rsidRDefault="00F62F07" w:rsidP="00F76AD1">
      <w:pPr>
        <w:pStyle w:val="Lijstalinea"/>
        <w:numPr>
          <w:ilvl w:val="0"/>
          <w:numId w:val="15"/>
        </w:numPr>
        <w:rPr>
          <w:rFonts w:asciiTheme="minorHAnsi" w:hAnsiTheme="minorHAnsi" w:cstheme="minorHAnsi"/>
          <w:sz w:val="22"/>
          <w:szCs w:val="22"/>
        </w:rPr>
      </w:pPr>
      <w:r w:rsidRPr="009A68D3">
        <w:rPr>
          <w:rFonts w:asciiTheme="minorHAnsi" w:hAnsiTheme="minorHAnsi" w:cstheme="minorHAnsi"/>
          <w:sz w:val="22"/>
          <w:szCs w:val="22"/>
        </w:rPr>
        <w:t xml:space="preserve">Verwijderen </w:t>
      </w:r>
    </w:p>
    <w:p w14:paraId="1F09E99E" w14:textId="77777777" w:rsidR="006B0FBF" w:rsidRDefault="006B0FBF" w:rsidP="00A77833">
      <w:pPr>
        <w:pStyle w:val="Kop2"/>
      </w:pPr>
      <w:bookmarkStart w:id="70" w:name="_Toc64669205"/>
      <w:r>
        <w:t>Aanleveren nieuwe en gewijzigde gegevens</w:t>
      </w:r>
      <w:bookmarkEnd w:id="70"/>
    </w:p>
    <w:p w14:paraId="5A54068C" w14:textId="77777777" w:rsidR="006B0FBF" w:rsidRPr="00A77833" w:rsidRDefault="006B0FBF">
      <w:pPr>
        <w:rPr>
          <w:lang w:eastAsia="ja-JP"/>
        </w:rPr>
      </w:pPr>
      <w:r>
        <w:rPr>
          <w:lang w:eastAsia="ja-JP"/>
        </w:rPr>
        <w:t xml:space="preserve">Deze services hebben altijd betrekking op 1 object, dus bijvoorbeeld 1 onderwijsaanbieder of 1 aangeboden opleiding. </w:t>
      </w:r>
      <w:r w:rsidR="00F76AD1">
        <w:rPr>
          <w:lang w:eastAsia="ja-JP"/>
        </w:rPr>
        <w:t xml:space="preserve">Bij nieuwe opvoer van objecten waar RIO de sleutels voor uitgeeft worden deze </w:t>
      </w:r>
      <w:proofErr w:type="spellStart"/>
      <w:r w:rsidR="00F76AD1">
        <w:rPr>
          <w:lang w:eastAsia="ja-JP"/>
        </w:rPr>
        <w:t>sychroon</w:t>
      </w:r>
      <w:proofErr w:type="spellEnd"/>
      <w:r w:rsidR="00F76AD1">
        <w:rPr>
          <w:lang w:eastAsia="ja-JP"/>
        </w:rPr>
        <w:t xml:space="preserve"> door RIO teruggegeven.</w:t>
      </w:r>
    </w:p>
    <w:p w14:paraId="648C12E2" w14:textId="77777777" w:rsidR="006B0FBF" w:rsidRDefault="006B0FBF" w:rsidP="00A77833">
      <w:pPr>
        <w:pStyle w:val="Kop2"/>
      </w:pPr>
      <w:bookmarkStart w:id="71" w:name="_Toc64669206"/>
      <w:r>
        <w:t>Raadplegen</w:t>
      </w:r>
      <w:bookmarkEnd w:id="71"/>
    </w:p>
    <w:p w14:paraId="6CBD42C3" w14:textId="77777777" w:rsidR="006B0FBF" w:rsidRPr="00A77833" w:rsidRDefault="006B0FBF" w:rsidP="006B0FBF">
      <w:pPr>
        <w:rPr>
          <w:lang w:eastAsia="ja-JP"/>
        </w:rPr>
      </w:pPr>
      <w:r>
        <w:rPr>
          <w:lang w:eastAsia="ja-JP"/>
        </w:rPr>
        <w:t xml:space="preserve">Deze services hebben altijd betrekking op 1 object, dus bijvoorbeeld 1 onderwijsaanbieder of 1 aangeboden opleiding. </w:t>
      </w:r>
    </w:p>
    <w:p w14:paraId="33B72ACD" w14:textId="77777777" w:rsidR="006B0FBF" w:rsidRDefault="006B0FBF" w:rsidP="00A77833">
      <w:pPr>
        <w:pStyle w:val="Kop2"/>
      </w:pPr>
      <w:bookmarkStart w:id="72" w:name="_Toc64669207"/>
      <w:r>
        <w:t>Raadplegen hele organisatie</w:t>
      </w:r>
      <w:bookmarkEnd w:id="72"/>
    </w:p>
    <w:p w14:paraId="14F1CCF9" w14:textId="77777777" w:rsidR="00F76AD1" w:rsidRPr="00A77833" w:rsidRDefault="00F76AD1">
      <w:pPr>
        <w:rPr>
          <w:lang w:eastAsia="ja-JP"/>
        </w:rPr>
      </w:pPr>
      <w:r>
        <w:rPr>
          <w:lang w:eastAsia="ja-JP"/>
        </w:rPr>
        <w:t xml:space="preserve">Deze services zijn bedoeld om de registratie van het SIS/LAS te toetsen tegen de registratie in RIO. Dit maakt het mogelijk om in de situatie dat er meerdere </w:t>
      </w:r>
      <w:proofErr w:type="spellStart"/>
      <w:r>
        <w:rPr>
          <w:lang w:eastAsia="ja-JP"/>
        </w:rPr>
        <w:t>LASsen</w:t>
      </w:r>
      <w:proofErr w:type="spellEnd"/>
      <w:r>
        <w:rPr>
          <w:lang w:eastAsia="ja-JP"/>
        </w:rPr>
        <w:t>/</w:t>
      </w:r>
      <w:proofErr w:type="spellStart"/>
      <w:r>
        <w:rPr>
          <w:lang w:eastAsia="ja-JP"/>
        </w:rPr>
        <w:t>SISsen</w:t>
      </w:r>
      <w:proofErr w:type="spellEnd"/>
      <w:r>
        <w:rPr>
          <w:lang w:eastAsia="ja-JP"/>
        </w:rPr>
        <w:t xml:space="preserve"> zijn binnen een onderwijsaanbieder deze synchroon te houden met elkaar.</w:t>
      </w:r>
    </w:p>
    <w:p w14:paraId="1B511F69" w14:textId="77777777" w:rsidR="006B0FBF" w:rsidRDefault="006B0FBF" w:rsidP="00A77833">
      <w:pPr>
        <w:pStyle w:val="Kop2"/>
      </w:pPr>
      <w:bookmarkStart w:id="73" w:name="_Toc64669208"/>
      <w:r>
        <w:t>Raadplegen gewijzigde gegevens</w:t>
      </w:r>
      <w:bookmarkEnd w:id="73"/>
    </w:p>
    <w:p w14:paraId="122EC668" w14:textId="77777777" w:rsidR="006B0FBF" w:rsidRPr="00A77833" w:rsidRDefault="006B0FBF">
      <w:pPr>
        <w:rPr>
          <w:lang w:eastAsia="ja-JP"/>
        </w:rPr>
      </w:pPr>
      <w:r>
        <w:rPr>
          <w:lang w:eastAsia="ja-JP"/>
        </w:rPr>
        <w:t xml:space="preserve">Deze services zijn bedoeld om </w:t>
      </w:r>
      <w:r w:rsidR="00F76AD1">
        <w:rPr>
          <w:lang w:eastAsia="ja-JP"/>
        </w:rPr>
        <w:t xml:space="preserve">eigen </w:t>
      </w:r>
      <w:r>
        <w:rPr>
          <w:lang w:eastAsia="ja-JP"/>
        </w:rPr>
        <w:t>registraties binnen het SIS/LAS actueel te houden. Alle nieuw opgevoerde, gewijzigde of verwijderde objecten sinds de vorige raadpleging kunnen worden opgehaald. Hiermee kan bijvoorbeeld gezorgd worden dat de schooladministratie altijd beschikt over een actuele lijst met de gegevens van alle onderwijsaanbieders</w:t>
      </w:r>
      <w:r w:rsidR="00F76AD1">
        <w:rPr>
          <w:lang w:eastAsia="ja-JP"/>
        </w:rPr>
        <w:t>.</w:t>
      </w:r>
      <w:r>
        <w:rPr>
          <w:lang w:eastAsia="ja-JP"/>
        </w:rPr>
        <w:t xml:space="preserve"> </w:t>
      </w:r>
    </w:p>
    <w:p w14:paraId="277E2D4B" w14:textId="77777777" w:rsidR="006B0FBF" w:rsidRDefault="006B0FBF" w:rsidP="00A77833">
      <w:pPr>
        <w:pStyle w:val="Kop2"/>
      </w:pPr>
      <w:bookmarkStart w:id="74" w:name="_Toc64669209"/>
      <w:r>
        <w:t>Verwijderen</w:t>
      </w:r>
      <w:bookmarkEnd w:id="74"/>
    </w:p>
    <w:p w14:paraId="2E9C61DA" w14:textId="77777777" w:rsidR="006B0FBF" w:rsidRPr="00A77833" w:rsidRDefault="006B0FBF" w:rsidP="006B0FBF">
      <w:pPr>
        <w:rPr>
          <w:lang w:eastAsia="ja-JP"/>
        </w:rPr>
      </w:pPr>
      <w:r>
        <w:rPr>
          <w:lang w:eastAsia="ja-JP"/>
        </w:rPr>
        <w:t xml:space="preserve">Deze services hebben altijd betrekking op 1 object, dus bijvoorbeeld 1 onderwijsaanbieder of 1 aangeboden opleiding. Een verwijdering is bedoeld voor het corrigeren van fouten door bijvoorbeeld een ten onrechte dubbel opgevoerde onderwijsaanbieder te verwijderen. </w:t>
      </w:r>
    </w:p>
    <w:p w14:paraId="4062A63C" w14:textId="77777777" w:rsidR="006B0FBF" w:rsidRDefault="006B0FBF" w:rsidP="00A77833">
      <w:pPr>
        <w:pStyle w:val="Kop2"/>
      </w:pPr>
      <w:bookmarkStart w:id="75" w:name="_Toc64669210"/>
      <w:r>
        <w:t>Gedetailleerde documentatie</w:t>
      </w:r>
      <w:bookmarkEnd w:id="75"/>
    </w:p>
    <w:p w14:paraId="239034EC" w14:textId="77777777" w:rsidR="004D255A" w:rsidRPr="005E36DB" w:rsidRDefault="005E36DB" w:rsidP="00464BD7">
      <w:pPr>
        <w:rPr>
          <w:lang w:eastAsia="ja-JP"/>
        </w:rPr>
      </w:pPr>
      <w:r>
        <w:rPr>
          <w:lang w:eastAsia="ja-JP"/>
        </w:rPr>
        <w:t xml:space="preserve">De </w:t>
      </w:r>
      <w:proofErr w:type="spellStart"/>
      <w:r>
        <w:rPr>
          <w:lang w:eastAsia="ja-JP"/>
        </w:rPr>
        <w:t>webservices</w:t>
      </w:r>
      <w:proofErr w:type="spellEnd"/>
      <w:r>
        <w:rPr>
          <w:lang w:eastAsia="ja-JP"/>
        </w:rPr>
        <w:t xml:space="preserve"> zijn in detail gedocumenteerd in </w:t>
      </w:r>
      <w:r w:rsidR="004D255A">
        <w:rPr>
          <w:lang w:eastAsia="ja-JP"/>
        </w:rPr>
        <w:t xml:space="preserve">de </w:t>
      </w:r>
      <w:r>
        <w:rPr>
          <w:lang w:eastAsia="ja-JP"/>
        </w:rPr>
        <w:t>bijbehorende document</w:t>
      </w:r>
      <w:r w:rsidR="004D255A">
        <w:rPr>
          <w:lang w:eastAsia="ja-JP"/>
        </w:rPr>
        <w:t>en</w:t>
      </w:r>
      <w:r w:rsidR="00464BD7">
        <w:rPr>
          <w:lang w:eastAsia="ja-JP"/>
        </w:rPr>
        <w:t xml:space="preserve"> zoals genoemd in paragraaf </w:t>
      </w:r>
      <w:r w:rsidR="00464BD7">
        <w:rPr>
          <w:lang w:eastAsia="ja-JP"/>
        </w:rPr>
        <w:fldChar w:fldCharType="begin"/>
      </w:r>
      <w:r w:rsidR="00464BD7">
        <w:rPr>
          <w:lang w:eastAsia="ja-JP"/>
        </w:rPr>
        <w:instrText xml:space="preserve"> REF _Ref531096159 \w \h </w:instrText>
      </w:r>
      <w:r w:rsidR="00464BD7">
        <w:rPr>
          <w:lang w:eastAsia="ja-JP"/>
        </w:rPr>
      </w:r>
      <w:r w:rsidR="00464BD7">
        <w:rPr>
          <w:lang w:eastAsia="ja-JP"/>
        </w:rPr>
        <w:fldChar w:fldCharType="separate"/>
      </w:r>
      <w:r w:rsidR="00464BD7">
        <w:rPr>
          <w:lang w:eastAsia="ja-JP"/>
        </w:rPr>
        <w:t>1.3</w:t>
      </w:r>
      <w:r w:rsidR="00464BD7">
        <w:rPr>
          <w:lang w:eastAsia="ja-JP"/>
        </w:rPr>
        <w:fldChar w:fldCharType="end"/>
      </w:r>
      <w:r w:rsidR="00464BD7">
        <w:rPr>
          <w:lang w:eastAsia="ja-JP"/>
        </w:rPr>
        <w:t>.</w:t>
      </w:r>
    </w:p>
    <w:p w14:paraId="6E4B1580" w14:textId="77777777" w:rsidR="00CD7925" w:rsidRPr="00981AC9" w:rsidRDefault="00CD7925" w:rsidP="00CD7925">
      <w:pPr>
        <w:pStyle w:val="Kop1"/>
      </w:pPr>
      <w:bookmarkStart w:id="76" w:name="_Toc499886523"/>
      <w:bookmarkStart w:id="77" w:name="_Toc144788828"/>
      <w:bookmarkStart w:id="78" w:name="_Toc274904202"/>
      <w:bookmarkStart w:id="79" w:name="_Ref474739004"/>
      <w:bookmarkStart w:id="80" w:name="_Toc481675721"/>
      <w:bookmarkStart w:id="81" w:name="_Toc64669211"/>
      <w:bookmarkEnd w:id="76"/>
      <w:bookmarkEnd w:id="77"/>
      <w:r w:rsidRPr="00981AC9">
        <w:lastRenderedPageBreak/>
        <w:t>Technische aspecten</w:t>
      </w:r>
      <w:bookmarkEnd w:id="78"/>
      <w:r w:rsidRPr="00981AC9">
        <w:t xml:space="preserve"> van uitwisseling via </w:t>
      </w:r>
      <w:proofErr w:type="spellStart"/>
      <w:r w:rsidRPr="00981AC9">
        <w:t>webservices</w:t>
      </w:r>
      <w:bookmarkEnd w:id="79"/>
      <w:bookmarkEnd w:id="80"/>
      <w:bookmarkEnd w:id="81"/>
      <w:proofErr w:type="spellEnd"/>
    </w:p>
    <w:p w14:paraId="5184D28D" w14:textId="77777777" w:rsidR="007838D2" w:rsidRPr="00981AC9" w:rsidRDefault="007838D2" w:rsidP="007838D2">
      <w:pPr>
        <w:pStyle w:val="Kop2"/>
        <w:rPr>
          <w:bCs/>
          <w:kern w:val="28"/>
        </w:rPr>
      </w:pPr>
      <w:bookmarkStart w:id="82" w:name="_Toc481675722"/>
      <w:bookmarkStart w:id="83" w:name="_Toc52972625"/>
      <w:bookmarkStart w:id="84" w:name="_Toc64669212"/>
      <w:bookmarkStart w:id="85" w:name="_Toc274904209"/>
      <w:bookmarkStart w:id="86" w:name="_Toc481675727"/>
      <w:r w:rsidRPr="00981AC9">
        <w:rPr>
          <w:bCs/>
          <w:kern w:val="28"/>
        </w:rPr>
        <w:t>Algemeen</w:t>
      </w:r>
      <w:bookmarkEnd w:id="82"/>
      <w:bookmarkEnd w:id="83"/>
      <w:bookmarkEnd w:id="84"/>
    </w:p>
    <w:p w14:paraId="6F8E3938" w14:textId="77777777" w:rsidR="007838D2" w:rsidRPr="00981AC9" w:rsidRDefault="007838D2" w:rsidP="007838D2">
      <w:pPr>
        <w:jc w:val="both"/>
        <w:rPr>
          <w:rFonts w:ascii="Verdana" w:hAnsi="Verdana"/>
          <w:sz w:val="20"/>
          <w:szCs w:val="20"/>
        </w:rPr>
      </w:pPr>
      <w:r w:rsidRPr="00981AC9">
        <w:rPr>
          <w:rFonts w:ascii="Verdana" w:hAnsi="Verdana"/>
          <w:sz w:val="20"/>
          <w:szCs w:val="20"/>
        </w:rPr>
        <w:t xml:space="preserve">Aansluiting op </w:t>
      </w:r>
      <w:r>
        <w:rPr>
          <w:rFonts w:ascii="Verdana" w:hAnsi="Verdana"/>
          <w:sz w:val="20"/>
          <w:szCs w:val="20"/>
        </w:rPr>
        <w:t>RIO</w:t>
      </w:r>
      <w:r w:rsidRPr="00981AC9">
        <w:rPr>
          <w:rFonts w:ascii="Verdana" w:hAnsi="Verdana"/>
          <w:sz w:val="20"/>
          <w:szCs w:val="20"/>
        </w:rPr>
        <w:t xml:space="preserve"> gebeurt volgens de principes van </w:t>
      </w:r>
      <w:proofErr w:type="spellStart"/>
      <w:r w:rsidRPr="00981AC9">
        <w:rPr>
          <w:rFonts w:ascii="Verdana" w:hAnsi="Verdana"/>
          <w:sz w:val="20"/>
          <w:szCs w:val="20"/>
        </w:rPr>
        <w:t>Edukoppeling</w:t>
      </w:r>
      <w:proofErr w:type="spellEnd"/>
      <w:r>
        <w:rPr>
          <w:rFonts w:ascii="Verdana" w:hAnsi="Verdana"/>
          <w:sz w:val="20"/>
          <w:szCs w:val="20"/>
        </w:rPr>
        <w:t xml:space="preserve"> standaard</w:t>
      </w:r>
      <w:r w:rsidRPr="00981AC9">
        <w:rPr>
          <w:rFonts w:ascii="Verdana" w:hAnsi="Verdana"/>
          <w:sz w:val="20"/>
          <w:szCs w:val="20"/>
        </w:rPr>
        <w:t>.</w:t>
      </w:r>
      <w:r>
        <w:rPr>
          <w:rFonts w:ascii="Verdana" w:hAnsi="Verdana"/>
          <w:sz w:val="20"/>
          <w:szCs w:val="20"/>
        </w:rPr>
        <w:t xml:space="preserve"> Uitwisseling vindt plaats op basis van de 1.3 standaard.</w:t>
      </w:r>
      <w:r w:rsidRPr="00981AC9">
        <w:rPr>
          <w:rFonts w:ascii="Verdana" w:hAnsi="Verdana"/>
          <w:sz w:val="20"/>
          <w:szCs w:val="20"/>
        </w:rPr>
        <w:t xml:space="preserve"> </w:t>
      </w:r>
    </w:p>
    <w:p w14:paraId="3E361CEB" w14:textId="77777777" w:rsidR="007838D2" w:rsidRPr="00981AC9" w:rsidRDefault="007838D2" w:rsidP="007838D2">
      <w:pPr>
        <w:jc w:val="both"/>
        <w:rPr>
          <w:rFonts w:ascii="Verdana" w:hAnsi="Verdana"/>
          <w:sz w:val="20"/>
          <w:szCs w:val="20"/>
        </w:rPr>
      </w:pPr>
    </w:p>
    <w:p w14:paraId="3D003BB6" w14:textId="77777777" w:rsidR="007838D2" w:rsidRDefault="007838D2" w:rsidP="007838D2">
      <w:pPr>
        <w:jc w:val="both"/>
        <w:rPr>
          <w:rFonts w:ascii="Verdana" w:hAnsi="Verdana"/>
          <w:sz w:val="20"/>
          <w:szCs w:val="20"/>
        </w:rPr>
      </w:pPr>
      <w:r w:rsidRPr="00981AC9">
        <w:rPr>
          <w:rFonts w:ascii="Verdana" w:hAnsi="Verdana"/>
          <w:sz w:val="20"/>
          <w:szCs w:val="20"/>
        </w:rPr>
        <w:t>Voor meer informatie:</w:t>
      </w:r>
    </w:p>
    <w:p w14:paraId="4CFF94E0" w14:textId="77777777" w:rsidR="007838D2" w:rsidRPr="00BB5847" w:rsidRDefault="007838D2" w:rsidP="007838D2">
      <w:pPr>
        <w:jc w:val="both"/>
        <w:rPr>
          <w:rStyle w:val="Hyperlink"/>
        </w:rPr>
      </w:pPr>
      <w:r>
        <w:fldChar w:fldCharType="begin"/>
      </w:r>
      <w:r>
        <w:instrText xml:space="preserve"> HYPERLINK "https://www.edustandaard.nl/standaard_afspraken/edukoppeling-transactiestandaard/edukoppeling-transactiestandaard-1-3/" </w:instrText>
      </w:r>
      <w:r>
        <w:fldChar w:fldCharType="separate"/>
      </w:r>
      <w:r w:rsidRPr="00BB5847">
        <w:rPr>
          <w:rStyle w:val="Hyperlink"/>
        </w:rPr>
        <w:t>https://www.edustandaard.nl/standaard_afspraken/edukoppeling-transactiestandaard/edukoppeling-transactiestandaard-1-3/</w:t>
      </w:r>
    </w:p>
    <w:p w14:paraId="03FF3477" w14:textId="77777777" w:rsidR="007838D2" w:rsidRPr="00981AC9" w:rsidRDefault="007838D2" w:rsidP="007838D2">
      <w:pPr>
        <w:jc w:val="both"/>
        <w:rPr>
          <w:rFonts w:ascii="Verdana" w:hAnsi="Verdana"/>
          <w:sz w:val="20"/>
          <w:szCs w:val="20"/>
        </w:rPr>
      </w:pPr>
      <w:r>
        <w:fldChar w:fldCharType="end"/>
      </w:r>
    </w:p>
    <w:p w14:paraId="708C5999" w14:textId="77777777" w:rsidR="007838D2" w:rsidRPr="00981AC9" w:rsidRDefault="007838D2" w:rsidP="007838D2">
      <w:pPr>
        <w:jc w:val="both"/>
        <w:rPr>
          <w:rFonts w:ascii="Verdana" w:hAnsi="Verdana" w:cs="Arial"/>
          <w:sz w:val="20"/>
          <w:szCs w:val="20"/>
        </w:rPr>
      </w:pPr>
    </w:p>
    <w:p w14:paraId="53562E67" w14:textId="77777777" w:rsidR="007838D2" w:rsidRPr="00BE1CD1" w:rsidRDefault="007838D2" w:rsidP="007838D2">
      <w:pPr>
        <w:pStyle w:val="Kop3"/>
        <w:ind w:left="709" w:hanging="709"/>
      </w:pPr>
      <w:bookmarkStart w:id="87" w:name="_Toc481675723"/>
      <w:bookmarkStart w:id="88" w:name="_Toc52972626"/>
      <w:bookmarkStart w:id="89" w:name="_Toc64669213"/>
      <w:r w:rsidRPr="00BE1CD1">
        <w:t>Beveiligingseisen</w:t>
      </w:r>
      <w:bookmarkEnd w:id="87"/>
      <w:bookmarkEnd w:id="88"/>
      <w:bookmarkEnd w:id="89"/>
    </w:p>
    <w:p w14:paraId="2C3F0DF2" w14:textId="77777777" w:rsidR="007838D2" w:rsidRPr="00BE1CD1" w:rsidRDefault="007838D2" w:rsidP="007838D2">
      <w:pPr>
        <w:rPr>
          <w:rFonts w:ascii="Verdana" w:hAnsi="Verdana"/>
          <w:sz w:val="20"/>
          <w:szCs w:val="20"/>
        </w:rPr>
      </w:pPr>
      <w:r w:rsidRPr="00BE1CD1">
        <w:rPr>
          <w:rFonts w:ascii="Verdana" w:hAnsi="Verdana"/>
          <w:sz w:val="20"/>
          <w:szCs w:val="20"/>
        </w:rPr>
        <w:t xml:space="preserve">Uitgangspunt is dat de aanlevering van de gegevens van de </w:t>
      </w:r>
      <w:r>
        <w:rPr>
          <w:rFonts w:ascii="Verdana" w:hAnsi="Verdana"/>
          <w:sz w:val="20"/>
          <w:szCs w:val="20"/>
        </w:rPr>
        <w:t>schol</w:t>
      </w:r>
      <w:r w:rsidRPr="00BE1CD1">
        <w:rPr>
          <w:rFonts w:ascii="Verdana" w:hAnsi="Verdana"/>
          <w:sz w:val="20"/>
          <w:szCs w:val="20"/>
        </w:rPr>
        <w:t>en aan DUO</w:t>
      </w:r>
      <w:r>
        <w:rPr>
          <w:rFonts w:ascii="Verdana" w:hAnsi="Verdana"/>
          <w:sz w:val="20"/>
          <w:szCs w:val="20"/>
        </w:rPr>
        <w:t xml:space="preserve"> geen persoonsgegevens bevatten</w:t>
      </w:r>
      <w:r w:rsidRPr="00BE1CD1">
        <w:rPr>
          <w:rFonts w:ascii="Verdana" w:hAnsi="Verdana"/>
          <w:sz w:val="20"/>
          <w:szCs w:val="20"/>
        </w:rPr>
        <w:t xml:space="preserve">. </w:t>
      </w:r>
    </w:p>
    <w:p w14:paraId="0A06BF4E" w14:textId="77777777" w:rsidR="007838D2" w:rsidRPr="00BE1CD1" w:rsidRDefault="007838D2" w:rsidP="007838D2">
      <w:pPr>
        <w:rPr>
          <w:rFonts w:ascii="Verdana" w:hAnsi="Verdana"/>
          <w:sz w:val="20"/>
          <w:szCs w:val="20"/>
        </w:rPr>
      </w:pPr>
    </w:p>
    <w:p w14:paraId="3FE5C444" w14:textId="77777777" w:rsidR="007838D2" w:rsidRDefault="007838D2" w:rsidP="007838D2">
      <w:pPr>
        <w:jc w:val="both"/>
        <w:rPr>
          <w:rFonts w:ascii="Verdana" w:hAnsi="Verdana"/>
          <w:sz w:val="20"/>
          <w:szCs w:val="20"/>
        </w:rPr>
      </w:pPr>
    </w:p>
    <w:p w14:paraId="6CA72FA1" w14:textId="77777777" w:rsidR="007838D2" w:rsidRPr="00AC341D" w:rsidRDefault="007838D2" w:rsidP="007838D2">
      <w:pPr>
        <w:pStyle w:val="Kop3"/>
        <w:ind w:left="720" w:hanging="720"/>
      </w:pPr>
      <w:bookmarkStart w:id="90" w:name="_Toc481675724"/>
      <w:bookmarkStart w:id="91" w:name="_Toc52972627"/>
      <w:bookmarkStart w:id="92" w:name="_Toc64669214"/>
      <w:r>
        <w:t>Externe hosting</w:t>
      </w:r>
      <w:bookmarkEnd w:id="90"/>
      <w:bookmarkEnd w:id="91"/>
      <w:bookmarkEnd w:id="92"/>
    </w:p>
    <w:p w14:paraId="64DB25E7" w14:textId="77777777" w:rsidR="007838D2" w:rsidRDefault="007838D2" w:rsidP="007838D2">
      <w:pPr>
        <w:rPr>
          <w:rFonts w:ascii="Verdana" w:hAnsi="Verdana"/>
          <w:sz w:val="20"/>
          <w:szCs w:val="20"/>
        </w:rPr>
      </w:pPr>
      <w:r>
        <w:rPr>
          <w:rFonts w:ascii="Verdana" w:hAnsi="Verdana"/>
          <w:sz w:val="20"/>
          <w:szCs w:val="20"/>
        </w:rPr>
        <w:t xml:space="preserve">Met betrekking tot een hostingspartner binnen de EU, wordt het aangeraden om </w:t>
      </w:r>
      <w:r w:rsidRPr="00AC341D">
        <w:rPr>
          <w:rFonts w:ascii="Verdana" w:hAnsi="Verdana"/>
          <w:sz w:val="20"/>
          <w:szCs w:val="20"/>
        </w:rPr>
        <w:t>een bewerkingsovereenkomst af te sluiten.</w:t>
      </w:r>
      <w:r>
        <w:rPr>
          <w:rFonts w:ascii="Verdana" w:hAnsi="Verdana"/>
          <w:sz w:val="20"/>
          <w:szCs w:val="20"/>
        </w:rPr>
        <w:t xml:space="preserve"> Een hostingpartner buiten de EU is niet toegestaan zonder afstemming met DUO.</w:t>
      </w:r>
    </w:p>
    <w:p w14:paraId="4649F6D8" w14:textId="77777777" w:rsidR="007838D2" w:rsidRPr="00AC341D" w:rsidRDefault="007838D2" w:rsidP="007838D2">
      <w:pPr>
        <w:rPr>
          <w:rFonts w:ascii="Verdana" w:hAnsi="Verdana"/>
          <w:sz w:val="20"/>
          <w:szCs w:val="20"/>
        </w:rPr>
      </w:pPr>
      <w:r>
        <w:rPr>
          <w:rFonts w:ascii="Verdana" w:hAnsi="Verdana"/>
          <w:sz w:val="20"/>
          <w:szCs w:val="20"/>
        </w:rPr>
        <w:t>Een model</w:t>
      </w:r>
      <w:r w:rsidRPr="00AC341D">
        <w:rPr>
          <w:rFonts w:ascii="Verdana" w:hAnsi="Verdana"/>
          <w:sz w:val="20"/>
          <w:szCs w:val="20"/>
        </w:rPr>
        <w:t xml:space="preserve"> bewerkingsovereenkomst kan op onderstaande link worden gevonden.</w:t>
      </w:r>
    </w:p>
    <w:p w14:paraId="1E8F93D6" w14:textId="77777777" w:rsidR="007838D2" w:rsidRPr="00AC341D" w:rsidRDefault="007838D2" w:rsidP="007838D2">
      <w:pPr>
        <w:rPr>
          <w:rFonts w:ascii="Verdana" w:hAnsi="Verdana"/>
          <w:sz w:val="20"/>
          <w:szCs w:val="20"/>
        </w:rPr>
      </w:pPr>
    </w:p>
    <w:p w14:paraId="05274AA5" w14:textId="77777777" w:rsidR="007838D2" w:rsidRDefault="009A68D3" w:rsidP="007838D2">
      <w:pPr>
        <w:rPr>
          <w:rFonts w:ascii="Verdana" w:hAnsi="Verdana"/>
          <w:sz w:val="20"/>
          <w:szCs w:val="20"/>
        </w:rPr>
      </w:pPr>
      <w:hyperlink r:id="rId9" w:history="1">
        <w:r w:rsidR="007838D2" w:rsidRPr="00721502">
          <w:rPr>
            <w:rStyle w:val="Hyperlink"/>
            <w:rFonts w:ascii="Verdana" w:hAnsi="Verdana"/>
            <w:sz w:val="20"/>
            <w:szCs w:val="20"/>
          </w:rPr>
          <w:t>https://www.pianoo.nl/sites/default/files/documents/documents/model-bewerkersovereenkomstarvodi.pdf</w:t>
        </w:r>
      </w:hyperlink>
    </w:p>
    <w:p w14:paraId="4F673D82" w14:textId="77777777" w:rsidR="007838D2" w:rsidRPr="00BE1CD1" w:rsidRDefault="007838D2" w:rsidP="007838D2">
      <w:pPr>
        <w:rPr>
          <w:rFonts w:ascii="Verdana" w:hAnsi="Verdana"/>
          <w:sz w:val="20"/>
          <w:szCs w:val="20"/>
        </w:rPr>
      </w:pPr>
    </w:p>
    <w:p w14:paraId="46AF8C74" w14:textId="77777777" w:rsidR="007838D2" w:rsidRPr="00BE1CD1" w:rsidRDefault="007838D2" w:rsidP="007838D2">
      <w:pPr>
        <w:pStyle w:val="Kop3"/>
        <w:tabs>
          <w:tab w:val="clear" w:pos="1134"/>
          <w:tab w:val="clear" w:pos="1440"/>
          <w:tab w:val="num" w:pos="709"/>
        </w:tabs>
        <w:ind w:left="567"/>
      </w:pPr>
      <w:bookmarkStart w:id="93" w:name="_Toc327883836"/>
      <w:bookmarkStart w:id="94" w:name="_Toc52972628"/>
      <w:bookmarkStart w:id="95" w:name="_Toc64669215"/>
      <w:bookmarkEnd w:id="93"/>
      <w:r>
        <w:t>Certificaten</w:t>
      </w:r>
      <w:bookmarkEnd w:id="94"/>
      <w:bookmarkEnd w:id="95"/>
    </w:p>
    <w:p w14:paraId="57AC0B04" w14:textId="77777777" w:rsidR="007838D2" w:rsidRDefault="007838D2" w:rsidP="007838D2">
      <w:pPr>
        <w:rPr>
          <w:rFonts w:ascii="Verdana" w:hAnsi="Verdana"/>
          <w:sz w:val="20"/>
          <w:szCs w:val="20"/>
        </w:rPr>
      </w:pPr>
      <w:r w:rsidRPr="00096B0F">
        <w:rPr>
          <w:rFonts w:ascii="Verdana" w:hAnsi="Verdana"/>
          <w:sz w:val="20"/>
          <w:szCs w:val="20"/>
        </w:rPr>
        <w:t xml:space="preserve">Als gevolg van de keuze voor het </w:t>
      </w:r>
      <w:proofErr w:type="spellStart"/>
      <w:r w:rsidRPr="00096B0F">
        <w:rPr>
          <w:rFonts w:ascii="Verdana" w:hAnsi="Verdana"/>
          <w:sz w:val="20"/>
          <w:szCs w:val="20"/>
        </w:rPr>
        <w:t>Edukoppeling</w:t>
      </w:r>
      <w:proofErr w:type="spellEnd"/>
      <w:r w:rsidRPr="00096B0F">
        <w:rPr>
          <w:rFonts w:ascii="Verdana" w:hAnsi="Verdana"/>
          <w:sz w:val="20"/>
          <w:szCs w:val="20"/>
        </w:rPr>
        <w:t xml:space="preserve"> profiel wordt er gebruik gemaakt van een 2-zijdige TLS verbinding. De client (de verzender van het bericht) en de server (de partij die het bericht ontvangt van de client) moeten zichzelf authentiseren alvorens er tot berichtuitwisseling wordt overgegaan. Deze tweezijdige TLS verbinding garandeert dat beide partijen zijn wie ze zeggen te zijn.</w:t>
      </w:r>
    </w:p>
    <w:p w14:paraId="7E2F803A" w14:textId="77777777" w:rsidR="007838D2" w:rsidRDefault="007838D2" w:rsidP="007838D2">
      <w:pPr>
        <w:rPr>
          <w:rFonts w:ascii="Verdana" w:hAnsi="Verdana"/>
          <w:sz w:val="20"/>
          <w:szCs w:val="20"/>
        </w:rPr>
      </w:pPr>
    </w:p>
    <w:p w14:paraId="7F5720DC" w14:textId="77777777" w:rsidR="007838D2" w:rsidRPr="00CB6782" w:rsidRDefault="007838D2" w:rsidP="007838D2">
      <w:pPr>
        <w:rPr>
          <w:rFonts w:ascii="Verdana" w:hAnsi="Verdana"/>
          <w:sz w:val="20"/>
          <w:szCs w:val="20"/>
        </w:rPr>
      </w:pPr>
      <w:r>
        <w:rPr>
          <w:rFonts w:ascii="Verdana" w:hAnsi="Verdana"/>
          <w:sz w:val="20"/>
          <w:szCs w:val="20"/>
        </w:rPr>
        <w:t>DUO accepteert alleen PKI Overheidscertificaten (</w:t>
      </w:r>
      <w:hyperlink r:id="rId10" w:history="1">
        <w:r w:rsidRPr="00AA1500">
          <w:rPr>
            <w:rStyle w:val="Hyperlink"/>
            <w:rFonts w:ascii="Verdana" w:hAnsi="Verdana"/>
            <w:sz w:val="20"/>
            <w:szCs w:val="20"/>
          </w:rPr>
          <w:t>https://cert.pkioverheid.nl/</w:t>
        </w:r>
      </w:hyperlink>
      <w:r>
        <w:rPr>
          <w:rFonts w:ascii="Verdana" w:hAnsi="Verdana"/>
          <w:sz w:val="20"/>
          <w:szCs w:val="20"/>
        </w:rPr>
        <w:t xml:space="preserve">) </w:t>
      </w:r>
    </w:p>
    <w:p w14:paraId="4C94986C" w14:textId="77777777" w:rsidR="00CD7925" w:rsidRPr="00096B0F" w:rsidRDefault="00CD7925" w:rsidP="0025702C">
      <w:pPr>
        <w:pStyle w:val="Kop2"/>
        <w:rPr>
          <w:bCs/>
          <w:kern w:val="28"/>
        </w:rPr>
      </w:pPr>
      <w:bookmarkStart w:id="96" w:name="_Toc64669216"/>
      <w:r w:rsidRPr="00096B0F">
        <w:rPr>
          <w:bCs/>
          <w:kern w:val="28"/>
        </w:rPr>
        <w:t xml:space="preserve">Technische aanroep van de </w:t>
      </w:r>
      <w:proofErr w:type="spellStart"/>
      <w:r w:rsidRPr="00096B0F">
        <w:rPr>
          <w:bCs/>
          <w:kern w:val="28"/>
        </w:rPr>
        <w:t>webservice</w:t>
      </w:r>
      <w:bookmarkEnd w:id="85"/>
      <w:bookmarkEnd w:id="86"/>
      <w:bookmarkEnd w:id="96"/>
      <w:proofErr w:type="spellEnd"/>
    </w:p>
    <w:p w14:paraId="7BA854DA" w14:textId="77777777" w:rsidR="007838D2" w:rsidRPr="00096B0F" w:rsidRDefault="007838D2" w:rsidP="007838D2">
      <w:pPr>
        <w:rPr>
          <w:rFonts w:ascii="Verdana" w:hAnsi="Verdana"/>
          <w:sz w:val="20"/>
          <w:szCs w:val="20"/>
        </w:rPr>
      </w:pPr>
      <w:r w:rsidRPr="00096B0F">
        <w:rPr>
          <w:rFonts w:ascii="Verdana" w:hAnsi="Verdana"/>
          <w:sz w:val="20"/>
          <w:szCs w:val="20"/>
        </w:rPr>
        <w:t xml:space="preserve">Een </w:t>
      </w:r>
      <w:proofErr w:type="spellStart"/>
      <w:r w:rsidRPr="00096B0F">
        <w:rPr>
          <w:rFonts w:ascii="Verdana" w:hAnsi="Verdana"/>
          <w:sz w:val="20"/>
          <w:szCs w:val="20"/>
        </w:rPr>
        <w:t>webservice</w:t>
      </w:r>
      <w:proofErr w:type="spellEnd"/>
      <w:r w:rsidRPr="00096B0F">
        <w:rPr>
          <w:rFonts w:ascii="Verdana" w:hAnsi="Verdana"/>
          <w:sz w:val="20"/>
          <w:szCs w:val="20"/>
        </w:rPr>
        <w:t xml:space="preserve"> is een applicatie die een aantal functies biedt en aan te roepen is over het Internet. De in- en output van deze functies gebeurt voornamelijk in XML-formaat en volgens vaste afspraken. Deze afspraken zijn platformonafhankelijk; iedere </w:t>
      </w:r>
      <w:proofErr w:type="spellStart"/>
      <w:r w:rsidRPr="00096B0F">
        <w:rPr>
          <w:rFonts w:ascii="Verdana" w:hAnsi="Verdana"/>
          <w:sz w:val="20"/>
          <w:szCs w:val="20"/>
        </w:rPr>
        <w:t>webservice</w:t>
      </w:r>
      <w:proofErr w:type="spellEnd"/>
      <w:r w:rsidRPr="00096B0F">
        <w:rPr>
          <w:rFonts w:ascii="Verdana" w:hAnsi="Verdana"/>
          <w:sz w:val="20"/>
          <w:szCs w:val="20"/>
        </w:rPr>
        <w:t xml:space="preserve"> kan vanaf ieder soort platform (Unix, </w:t>
      </w:r>
      <w:r>
        <w:rPr>
          <w:rFonts w:ascii="Verdana" w:hAnsi="Verdana"/>
          <w:sz w:val="20"/>
          <w:szCs w:val="20"/>
        </w:rPr>
        <w:t>Windows-</w:t>
      </w:r>
      <w:r w:rsidRPr="00096B0F">
        <w:rPr>
          <w:rFonts w:ascii="Verdana" w:hAnsi="Verdana"/>
          <w:sz w:val="20"/>
          <w:szCs w:val="20"/>
        </w:rPr>
        <w:t>NT, etc.) worden gebruikt.</w:t>
      </w:r>
    </w:p>
    <w:p w14:paraId="03CC2570" w14:textId="77777777" w:rsidR="007838D2" w:rsidRPr="00096B0F" w:rsidRDefault="007838D2" w:rsidP="007838D2">
      <w:pPr>
        <w:rPr>
          <w:rFonts w:ascii="Verdana" w:hAnsi="Verdana"/>
          <w:sz w:val="20"/>
          <w:szCs w:val="20"/>
        </w:rPr>
      </w:pPr>
    </w:p>
    <w:p w14:paraId="49C4DF14" w14:textId="77777777" w:rsidR="007838D2" w:rsidRPr="00096B0F" w:rsidRDefault="007838D2" w:rsidP="007838D2">
      <w:pPr>
        <w:rPr>
          <w:rFonts w:ascii="Verdana" w:hAnsi="Verdana"/>
          <w:sz w:val="20"/>
          <w:szCs w:val="20"/>
        </w:rPr>
      </w:pPr>
      <w:r w:rsidRPr="00096B0F">
        <w:rPr>
          <w:rFonts w:ascii="Verdana" w:hAnsi="Verdana"/>
          <w:sz w:val="20"/>
          <w:szCs w:val="20"/>
        </w:rPr>
        <w:t xml:space="preserve">De code achter een </w:t>
      </w:r>
      <w:proofErr w:type="spellStart"/>
      <w:r w:rsidRPr="00096B0F">
        <w:rPr>
          <w:rFonts w:ascii="Verdana" w:hAnsi="Verdana"/>
          <w:sz w:val="20"/>
          <w:szCs w:val="20"/>
        </w:rPr>
        <w:t>webservice</w:t>
      </w:r>
      <w:proofErr w:type="spellEnd"/>
      <w:r w:rsidRPr="00096B0F">
        <w:rPr>
          <w:rFonts w:ascii="Verdana" w:hAnsi="Verdana"/>
          <w:sz w:val="20"/>
          <w:szCs w:val="20"/>
        </w:rPr>
        <w:t xml:space="preserve"> kan gemaakt zijn met alle mogelijke middelen. Of het nu Java is, C# of een </w:t>
      </w:r>
      <w:proofErr w:type="spellStart"/>
      <w:r w:rsidRPr="00096B0F">
        <w:rPr>
          <w:rFonts w:ascii="Verdana" w:hAnsi="Verdana"/>
          <w:sz w:val="20"/>
          <w:szCs w:val="20"/>
        </w:rPr>
        <w:t>scriptingtaal</w:t>
      </w:r>
      <w:proofErr w:type="spellEnd"/>
      <w:r w:rsidRPr="00096B0F">
        <w:rPr>
          <w:rFonts w:ascii="Verdana" w:hAnsi="Verdana"/>
          <w:sz w:val="20"/>
          <w:szCs w:val="20"/>
        </w:rPr>
        <w:t xml:space="preserve">, het kan allemaal een </w:t>
      </w:r>
      <w:proofErr w:type="spellStart"/>
      <w:r w:rsidRPr="00096B0F">
        <w:rPr>
          <w:rFonts w:ascii="Verdana" w:hAnsi="Verdana"/>
          <w:sz w:val="20"/>
          <w:szCs w:val="20"/>
        </w:rPr>
        <w:t>webservice</w:t>
      </w:r>
      <w:proofErr w:type="spellEnd"/>
      <w:r w:rsidRPr="00096B0F">
        <w:rPr>
          <w:rFonts w:ascii="Verdana" w:hAnsi="Verdana"/>
          <w:sz w:val="20"/>
          <w:szCs w:val="20"/>
        </w:rPr>
        <w:t xml:space="preserve"> bieden. Een applicatie biedt een </w:t>
      </w:r>
      <w:proofErr w:type="spellStart"/>
      <w:r w:rsidRPr="00096B0F">
        <w:rPr>
          <w:rFonts w:ascii="Verdana" w:hAnsi="Verdana"/>
          <w:sz w:val="20"/>
          <w:szCs w:val="20"/>
        </w:rPr>
        <w:t>webservice</w:t>
      </w:r>
      <w:proofErr w:type="spellEnd"/>
      <w:r w:rsidRPr="00096B0F">
        <w:rPr>
          <w:rFonts w:ascii="Verdana" w:hAnsi="Verdana"/>
          <w:sz w:val="20"/>
          <w:szCs w:val="20"/>
        </w:rPr>
        <w:t xml:space="preserve"> omdat de interface zich houdt aan bepaalde afspraken. Alle </w:t>
      </w:r>
      <w:proofErr w:type="spellStart"/>
      <w:r w:rsidRPr="00096B0F">
        <w:rPr>
          <w:rFonts w:ascii="Verdana" w:hAnsi="Verdana"/>
          <w:sz w:val="20"/>
          <w:szCs w:val="20"/>
        </w:rPr>
        <w:t>webservices</w:t>
      </w:r>
      <w:proofErr w:type="spellEnd"/>
      <w:r w:rsidRPr="00096B0F">
        <w:rPr>
          <w:rFonts w:ascii="Verdana" w:hAnsi="Verdana"/>
          <w:sz w:val="20"/>
          <w:szCs w:val="20"/>
        </w:rPr>
        <w:t xml:space="preserve"> spreken dezelfde taal, over hetzelfde protocol, met vaste afspraken over het formaat.</w:t>
      </w:r>
    </w:p>
    <w:p w14:paraId="20AECE3F" w14:textId="77777777" w:rsidR="007838D2" w:rsidRPr="00096B0F" w:rsidRDefault="007838D2" w:rsidP="007838D2">
      <w:pPr>
        <w:rPr>
          <w:rFonts w:ascii="Verdana" w:hAnsi="Verdana"/>
          <w:sz w:val="20"/>
          <w:szCs w:val="20"/>
        </w:rPr>
      </w:pPr>
    </w:p>
    <w:p w14:paraId="6D2B0167" w14:textId="77777777" w:rsidR="007838D2" w:rsidRPr="00096B0F" w:rsidRDefault="007838D2" w:rsidP="007838D2">
      <w:pPr>
        <w:rPr>
          <w:rFonts w:ascii="Verdana" w:hAnsi="Verdana"/>
          <w:sz w:val="20"/>
          <w:szCs w:val="20"/>
        </w:rPr>
      </w:pPr>
      <w:r w:rsidRPr="00096B0F">
        <w:rPr>
          <w:rFonts w:ascii="Verdana" w:hAnsi="Verdana"/>
          <w:sz w:val="20"/>
          <w:szCs w:val="20"/>
        </w:rPr>
        <w:t xml:space="preserve">De definitie van een </w:t>
      </w:r>
      <w:proofErr w:type="spellStart"/>
      <w:r w:rsidRPr="00096B0F">
        <w:rPr>
          <w:rFonts w:ascii="Verdana" w:hAnsi="Verdana"/>
          <w:sz w:val="20"/>
          <w:szCs w:val="20"/>
        </w:rPr>
        <w:t>webservice</w:t>
      </w:r>
      <w:proofErr w:type="spellEnd"/>
      <w:r w:rsidRPr="00096B0F">
        <w:rPr>
          <w:rFonts w:ascii="Verdana" w:hAnsi="Verdana"/>
          <w:sz w:val="20"/>
          <w:szCs w:val="20"/>
        </w:rPr>
        <w:t xml:space="preserve"> ligt vast in een WSDL (Web Service Description Language). In de WSDL staat beschreven welke services DUO aanbiedt en de locatie van de service.</w:t>
      </w:r>
    </w:p>
    <w:p w14:paraId="25E1C74D" w14:textId="77777777" w:rsidR="007838D2" w:rsidRPr="00096B0F" w:rsidRDefault="007838D2" w:rsidP="007838D2">
      <w:pPr>
        <w:rPr>
          <w:rFonts w:ascii="Verdana" w:hAnsi="Verdana"/>
          <w:sz w:val="20"/>
          <w:szCs w:val="20"/>
        </w:rPr>
      </w:pPr>
    </w:p>
    <w:p w14:paraId="61A7AA9D" w14:textId="77777777" w:rsidR="00CD7925" w:rsidRPr="00096B0F" w:rsidRDefault="007838D2" w:rsidP="007838D2">
      <w:pPr>
        <w:rPr>
          <w:rFonts w:ascii="Verdana" w:hAnsi="Verdana"/>
          <w:sz w:val="20"/>
          <w:szCs w:val="20"/>
        </w:rPr>
      </w:pPr>
      <w:r w:rsidRPr="00096B0F">
        <w:rPr>
          <w:rFonts w:ascii="Verdana" w:hAnsi="Verdana"/>
          <w:sz w:val="20"/>
          <w:szCs w:val="20"/>
        </w:rPr>
        <w:t>Na het uitvoeren van de stappen Identificatie (welke partij wil een bericht sturen</w:t>
      </w:r>
      <w:r>
        <w:rPr>
          <w:rFonts w:ascii="Verdana" w:hAnsi="Verdana"/>
          <w:sz w:val="20"/>
          <w:szCs w:val="20"/>
        </w:rPr>
        <w:t>)</w:t>
      </w:r>
      <w:r w:rsidRPr="00096B0F">
        <w:rPr>
          <w:rFonts w:ascii="Verdana" w:hAnsi="Verdana"/>
          <w:sz w:val="20"/>
          <w:szCs w:val="20"/>
        </w:rPr>
        <w:t xml:space="preserve">, Authenticatie </w:t>
      </w:r>
      <w:r>
        <w:rPr>
          <w:rFonts w:ascii="Verdana" w:hAnsi="Verdana"/>
          <w:sz w:val="20"/>
          <w:szCs w:val="20"/>
        </w:rPr>
        <w:t>(</w:t>
      </w:r>
      <w:r w:rsidRPr="00096B0F">
        <w:rPr>
          <w:rFonts w:ascii="Verdana" w:hAnsi="Verdana"/>
          <w:sz w:val="20"/>
          <w:szCs w:val="20"/>
        </w:rPr>
        <w:t xml:space="preserve">is </w:t>
      </w:r>
      <w:r>
        <w:rPr>
          <w:rFonts w:ascii="Verdana" w:hAnsi="Verdana"/>
          <w:sz w:val="20"/>
          <w:szCs w:val="20"/>
        </w:rPr>
        <w:t>dit daadwerkelijk de partij</w:t>
      </w:r>
      <w:r w:rsidRPr="00096B0F">
        <w:rPr>
          <w:rFonts w:ascii="Verdana" w:hAnsi="Verdana"/>
          <w:sz w:val="20"/>
          <w:szCs w:val="20"/>
        </w:rPr>
        <w:t xml:space="preserve"> </w:t>
      </w:r>
      <w:r>
        <w:rPr>
          <w:rFonts w:ascii="Verdana" w:hAnsi="Verdana"/>
          <w:sz w:val="20"/>
          <w:szCs w:val="20"/>
        </w:rPr>
        <w:t xml:space="preserve">die geïdentificeerd is) </w:t>
      </w:r>
      <w:r w:rsidRPr="00F446E2">
        <w:rPr>
          <w:rFonts w:ascii="Verdana" w:hAnsi="Verdana"/>
          <w:sz w:val="20"/>
          <w:szCs w:val="20"/>
        </w:rPr>
        <w:t xml:space="preserve"> </w:t>
      </w:r>
      <w:r w:rsidRPr="00096B0F">
        <w:rPr>
          <w:rFonts w:ascii="Verdana" w:hAnsi="Verdana"/>
          <w:sz w:val="20"/>
          <w:szCs w:val="20"/>
        </w:rPr>
        <w:t xml:space="preserve">en Autorisatie  </w:t>
      </w:r>
      <w:r>
        <w:rPr>
          <w:rFonts w:ascii="Verdana" w:hAnsi="Verdana"/>
          <w:sz w:val="20"/>
          <w:szCs w:val="20"/>
        </w:rPr>
        <w:t>(</w:t>
      </w:r>
      <w:r w:rsidRPr="00096B0F">
        <w:rPr>
          <w:rFonts w:ascii="Verdana" w:hAnsi="Verdana"/>
          <w:sz w:val="20"/>
          <w:szCs w:val="20"/>
        </w:rPr>
        <w:t xml:space="preserve">mag </w:t>
      </w:r>
      <w:r w:rsidRPr="00096B0F">
        <w:rPr>
          <w:rFonts w:ascii="Verdana" w:hAnsi="Verdana"/>
          <w:sz w:val="20"/>
          <w:szCs w:val="20"/>
        </w:rPr>
        <w:lastRenderedPageBreak/>
        <w:t xml:space="preserve">deze partij de service gebruiken) zal er een XSD controle op de </w:t>
      </w:r>
      <w:proofErr w:type="spellStart"/>
      <w:r w:rsidRPr="00096B0F">
        <w:rPr>
          <w:rFonts w:ascii="Verdana" w:hAnsi="Verdana"/>
          <w:sz w:val="20"/>
          <w:szCs w:val="20"/>
        </w:rPr>
        <w:t>payload</w:t>
      </w:r>
      <w:proofErr w:type="spellEnd"/>
      <w:r w:rsidRPr="00096B0F">
        <w:rPr>
          <w:rFonts w:ascii="Verdana" w:hAnsi="Verdana"/>
          <w:sz w:val="20"/>
          <w:szCs w:val="20"/>
        </w:rPr>
        <w:t>/body van het SOAP bericht uitgevoerd worden. Voldoet het bericht niet aan de XSD controle of wordt in een van omschreven stappen een fout geconstateerd, dan zal er via een SOAP-</w:t>
      </w:r>
      <w:proofErr w:type="spellStart"/>
      <w:r w:rsidRPr="00096B0F">
        <w:rPr>
          <w:rFonts w:ascii="Verdana" w:hAnsi="Verdana"/>
          <w:sz w:val="20"/>
          <w:szCs w:val="20"/>
        </w:rPr>
        <w:t>fault</w:t>
      </w:r>
      <w:proofErr w:type="spellEnd"/>
      <w:r w:rsidRPr="00096B0F">
        <w:rPr>
          <w:rFonts w:ascii="Verdana" w:hAnsi="Verdana"/>
          <w:sz w:val="20"/>
          <w:szCs w:val="20"/>
        </w:rPr>
        <w:t xml:space="preserve"> bericht aangegeven worden dat het serviceverzoek niet verwerkt kon worden. De verzender van het bericht zal hierop passende maatregelen moeten nemen om ervoor te zorgen dat het bericht alsnog verwerkt kan worden. Er zal in deze gevallen altijd een nieuwe aanlevering uitgevoerd moeten worden om het bericht alsnog verwerkt te krijgen.</w:t>
      </w:r>
    </w:p>
    <w:p w14:paraId="78493A79" w14:textId="77777777" w:rsidR="00CD7925" w:rsidRPr="00BE1CD1" w:rsidRDefault="00CD7925" w:rsidP="009B2E22">
      <w:pPr>
        <w:rPr>
          <w:rFonts w:ascii="Verdana" w:hAnsi="Verdana" w:cs="Arial"/>
          <w:sz w:val="20"/>
          <w:szCs w:val="20"/>
        </w:rPr>
      </w:pPr>
    </w:p>
    <w:p w14:paraId="2C553450" w14:textId="77777777" w:rsidR="00CD7925" w:rsidRPr="00BE1CD1" w:rsidRDefault="00CD7925" w:rsidP="009B2E22">
      <w:pPr>
        <w:pStyle w:val="Kop2"/>
      </w:pPr>
      <w:bookmarkStart w:id="97" w:name="_Toc481675728"/>
      <w:bookmarkStart w:id="98" w:name="_Toc64669217"/>
      <w:bookmarkStart w:id="99" w:name="_Toc274904210"/>
      <w:r w:rsidRPr="00BE1CD1">
        <w:t>Uitwisselpatronen</w:t>
      </w:r>
      <w:bookmarkEnd w:id="97"/>
      <w:bookmarkEnd w:id="98"/>
    </w:p>
    <w:p w14:paraId="5BC49A62" w14:textId="77777777" w:rsidR="00CD7925" w:rsidRDefault="00CD7925" w:rsidP="000B18FF">
      <w:pPr>
        <w:rPr>
          <w:rFonts w:ascii="Verdana" w:hAnsi="Verdana"/>
          <w:sz w:val="20"/>
          <w:szCs w:val="20"/>
        </w:rPr>
      </w:pPr>
      <w:r>
        <w:rPr>
          <w:rFonts w:ascii="Verdana" w:hAnsi="Verdana"/>
          <w:sz w:val="20"/>
          <w:szCs w:val="20"/>
        </w:rPr>
        <w:t>Uitwisseling van het berichtenverkeer vindt</w:t>
      </w:r>
      <w:r w:rsidRPr="00BE1CD1">
        <w:rPr>
          <w:rFonts w:ascii="Verdana" w:hAnsi="Verdana"/>
          <w:sz w:val="20"/>
          <w:szCs w:val="20"/>
        </w:rPr>
        <w:t xml:space="preserve"> plaats volgens onderstaand synchroon </w:t>
      </w:r>
      <w:proofErr w:type="spellStart"/>
      <w:r w:rsidRPr="00BE1CD1">
        <w:rPr>
          <w:rFonts w:ascii="Verdana" w:hAnsi="Verdana"/>
          <w:sz w:val="20"/>
          <w:szCs w:val="20"/>
        </w:rPr>
        <w:t>request</w:t>
      </w:r>
      <w:proofErr w:type="spellEnd"/>
      <w:r w:rsidRPr="00BE1CD1">
        <w:rPr>
          <w:rFonts w:ascii="Verdana" w:hAnsi="Verdana"/>
          <w:sz w:val="20"/>
          <w:szCs w:val="20"/>
        </w:rPr>
        <w:t xml:space="preserve">/response </w:t>
      </w:r>
      <w:proofErr w:type="spellStart"/>
      <w:r w:rsidRPr="00BE1CD1">
        <w:rPr>
          <w:rFonts w:ascii="Verdana" w:hAnsi="Verdana"/>
          <w:sz w:val="20"/>
          <w:szCs w:val="20"/>
        </w:rPr>
        <w:t>pattern</w:t>
      </w:r>
      <w:proofErr w:type="spellEnd"/>
      <w:r w:rsidRPr="00BE1CD1">
        <w:rPr>
          <w:rFonts w:ascii="Verdana" w:hAnsi="Verdana"/>
          <w:sz w:val="20"/>
          <w:szCs w:val="20"/>
        </w:rPr>
        <w:t xml:space="preserve">. </w:t>
      </w:r>
    </w:p>
    <w:p w14:paraId="206379B8" w14:textId="77777777" w:rsidR="000B18FF" w:rsidRDefault="000B18FF" w:rsidP="000B18FF">
      <w:pPr>
        <w:rPr>
          <w:rFonts w:ascii="Verdana" w:hAnsi="Verdana"/>
          <w:sz w:val="20"/>
          <w:szCs w:val="20"/>
        </w:rPr>
      </w:pPr>
    </w:p>
    <w:p w14:paraId="234152B3" w14:textId="77777777" w:rsidR="00CD7925" w:rsidRDefault="00CD7925" w:rsidP="00F446E2">
      <w:pPr>
        <w:rPr>
          <w:rFonts w:ascii="Verdana" w:hAnsi="Verdana"/>
          <w:sz w:val="20"/>
          <w:szCs w:val="20"/>
        </w:rPr>
      </w:pPr>
      <w:r w:rsidRPr="002344C6">
        <w:rPr>
          <w:rFonts w:ascii="Verdana" w:hAnsi="Verdana" w:cs="Arial"/>
          <w:noProof/>
          <w:lang w:eastAsia="nl-NL"/>
        </w:rPr>
        <w:drawing>
          <wp:inline distT="0" distB="0" distL="0" distR="0" wp14:anchorId="00434199" wp14:editId="2F384DDE">
            <wp:extent cx="2477386" cy="1981909"/>
            <wp:effectExtent l="19050" t="19050" r="18415" b="18415"/>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175" cy="1989740"/>
                    </a:xfrm>
                    <a:prstGeom prst="rect">
                      <a:avLst/>
                    </a:prstGeom>
                    <a:noFill/>
                    <a:ln w="6350" cmpd="sng">
                      <a:solidFill>
                        <a:srgbClr val="000000"/>
                      </a:solidFill>
                      <a:miter lim="800000"/>
                      <a:headEnd/>
                      <a:tailEnd/>
                    </a:ln>
                    <a:effectLst/>
                  </pic:spPr>
                </pic:pic>
              </a:graphicData>
            </a:graphic>
          </wp:inline>
        </w:drawing>
      </w:r>
    </w:p>
    <w:p w14:paraId="1C0E621D" w14:textId="77777777" w:rsidR="00CD7925" w:rsidRPr="00BE1CD1" w:rsidRDefault="00CD7925" w:rsidP="00F446E2">
      <w:pPr>
        <w:pStyle w:val="Kop2"/>
      </w:pPr>
      <w:bookmarkStart w:id="100" w:name="_Toc481675731"/>
      <w:bookmarkStart w:id="101" w:name="_Toc64669218"/>
      <w:r w:rsidRPr="00BE1CD1">
        <w:t>Soap berichtenstructuur</w:t>
      </w:r>
      <w:bookmarkEnd w:id="100"/>
      <w:bookmarkEnd w:id="101"/>
    </w:p>
    <w:p w14:paraId="6ED6B824" w14:textId="77777777" w:rsidR="00CD7925" w:rsidRPr="00BE1CD1" w:rsidRDefault="00CD7925" w:rsidP="00F446E2">
      <w:pPr>
        <w:rPr>
          <w:rFonts w:ascii="Verdana" w:hAnsi="Verdana"/>
          <w:sz w:val="20"/>
          <w:szCs w:val="20"/>
        </w:rPr>
      </w:pPr>
      <w:r w:rsidRPr="00BE1CD1">
        <w:rPr>
          <w:rFonts w:ascii="Verdana" w:hAnsi="Verdana"/>
          <w:sz w:val="20"/>
          <w:szCs w:val="20"/>
        </w:rPr>
        <w:t>Elke aanroep van een service bestaat uit een SOAP-header (de stuurgegevens) en een SOAP-body (de berichtgegevens). In de SOAP-body staat het te verzenden bericht (</w:t>
      </w:r>
      <w:proofErr w:type="spellStart"/>
      <w:r w:rsidRPr="00BE1CD1">
        <w:rPr>
          <w:rFonts w:ascii="Verdana" w:hAnsi="Verdana"/>
          <w:sz w:val="20"/>
          <w:szCs w:val="20"/>
        </w:rPr>
        <w:t>request</w:t>
      </w:r>
      <w:proofErr w:type="spellEnd"/>
      <w:r w:rsidRPr="00BE1CD1">
        <w:rPr>
          <w:rFonts w:ascii="Verdana" w:hAnsi="Verdana"/>
          <w:sz w:val="20"/>
          <w:szCs w:val="20"/>
        </w:rPr>
        <w:t>) of het antwoord (response). Bij ieder bericht wordt in de body een bedrijfsdocument element meegegeven waarin metagegevens over de levering wordt meegegeven.</w:t>
      </w:r>
    </w:p>
    <w:p w14:paraId="3E633377" w14:textId="77777777" w:rsidR="00CD7925" w:rsidRDefault="00CD7925" w:rsidP="00941F50">
      <w:pPr>
        <w:rPr>
          <w:rFonts w:ascii="Verdana" w:hAnsi="Verdana"/>
          <w:sz w:val="20"/>
          <w:szCs w:val="20"/>
        </w:rPr>
      </w:pPr>
    </w:p>
    <w:p w14:paraId="7EBA35C4" w14:textId="77777777" w:rsidR="00CD7925" w:rsidRPr="00096B0F" w:rsidRDefault="00CD7925" w:rsidP="00F446E2">
      <w:pPr>
        <w:autoSpaceDE w:val="0"/>
        <w:autoSpaceDN w:val="0"/>
        <w:adjustRightInd w:val="0"/>
        <w:rPr>
          <w:rFonts w:ascii="Verdana" w:hAnsi="Verdana"/>
          <w:sz w:val="20"/>
          <w:szCs w:val="20"/>
        </w:rPr>
      </w:pPr>
      <w:r w:rsidRPr="00096B0F">
        <w:rPr>
          <w:rFonts w:ascii="Verdana" w:hAnsi="Verdana"/>
          <w:sz w:val="20"/>
          <w:szCs w:val="20"/>
        </w:rPr>
        <w:object w:dxaOrig="8366" w:dyaOrig="6566" w14:anchorId="1E10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34.5pt" o:ole="">
            <v:imagedata r:id="rId12" o:title=""/>
          </v:shape>
          <o:OLEObject Type="Embed" ProgID="SmartDraw.2" ShapeID="_x0000_i1025" DrawAspect="Content" ObjectID="_1708764007" r:id="rId13"/>
        </w:object>
      </w:r>
    </w:p>
    <w:p w14:paraId="48ADA2BA" w14:textId="77777777" w:rsidR="00CD7925" w:rsidRDefault="00CD7925" w:rsidP="00F446E2">
      <w:pPr>
        <w:rPr>
          <w:rFonts w:ascii="Verdana" w:hAnsi="Verdana"/>
          <w:sz w:val="20"/>
          <w:szCs w:val="20"/>
        </w:rPr>
      </w:pPr>
    </w:p>
    <w:p w14:paraId="4848A398" w14:textId="77777777" w:rsidR="00CD7925" w:rsidRPr="00F93D33" w:rsidRDefault="00CD7925" w:rsidP="00F446E2">
      <w:pPr>
        <w:rPr>
          <w:rFonts w:ascii="Verdana" w:hAnsi="Verdana"/>
          <w:sz w:val="20"/>
          <w:szCs w:val="20"/>
        </w:rPr>
      </w:pPr>
    </w:p>
    <w:p w14:paraId="25B8D8E2" w14:textId="77777777" w:rsidR="00CD7925" w:rsidRDefault="00CD7925" w:rsidP="00F446E2">
      <w:pPr>
        <w:rPr>
          <w:rFonts w:ascii="Verdana" w:hAnsi="Verdana"/>
          <w:sz w:val="20"/>
          <w:szCs w:val="20"/>
        </w:rPr>
      </w:pPr>
    </w:p>
    <w:p w14:paraId="3F6527B3" w14:textId="77777777" w:rsidR="00CD7925" w:rsidRPr="00BE1CD1" w:rsidRDefault="00CD7925" w:rsidP="007838D2">
      <w:pPr>
        <w:pStyle w:val="Kop3"/>
        <w:tabs>
          <w:tab w:val="clear" w:pos="1134"/>
          <w:tab w:val="left" w:pos="709"/>
        </w:tabs>
        <w:ind w:left="567"/>
      </w:pPr>
      <w:bookmarkStart w:id="102" w:name="_Ref463507258"/>
      <w:bookmarkStart w:id="103" w:name="_Toc481675732"/>
      <w:bookmarkStart w:id="104" w:name="_Toc64669219"/>
      <w:r w:rsidRPr="00BE1CD1">
        <w:t>Gebruikte karakterset</w:t>
      </w:r>
      <w:bookmarkEnd w:id="102"/>
      <w:bookmarkEnd w:id="103"/>
      <w:bookmarkEnd w:id="104"/>
    </w:p>
    <w:p w14:paraId="26B0D073" w14:textId="77777777" w:rsidR="00CD7925" w:rsidRPr="00BE1CD1" w:rsidRDefault="00CD7925" w:rsidP="00F446E2">
      <w:pPr>
        <w:rPr>
          <w:rFonts w:ascii="Verdana" w:hAnsi="Verdana" w:cs="Arial"/>
          <w:sz w:val="20"/>
          <w:szCs w:val="20"/>
        </w:rPr>
      </w:pPr>
      <w:proofErr w:type="spellStart"/>
      <w:r w:rsidRPr="00BE1CD1">
        <w:rPr>
          <w:rFonts w:ascii="Verdana" w:hAnsi="Verdana" w:cs="Arial"/>
          <w:sz w:val="20"/>
          <w:szCs w:val="20"/>
        </w:rPr>
        <w:t>Digikoppeling</w:t>
      </w:r>
      <w:proofErr w:type="spellEnd"/>
      <w:r w:rsidRPr="00BE1CD1">
        <w:rPr>
          <w:rFonts w:ascii="Verdana" w:hAnsi="Verdana" w:cs="Arial"/>
          <w:sz w:val="20"/>
          <w:szCs w:val="20"/>
        </w:rPr>
        <w:t xml:space="preserve"> schrijft in het uitgangspunt </w:t>
      </w:r>
      <w:r w:rsidRPr="00BE1CD1">
        <w:rPr>
          <w:rFonts w:ascii="Verdana" w:hAnsi="Verdana" w:cs="Arial"/>
          <w:color w:val="000000"/>
          <w:sz w:val="20"/>
          <w:szCs w:val="20"/>
        </w:rPr>
        <w:t xml:space="preserve">WS006 dat alleen UTF-8 </w:t>
      </w:r>
      <w:r w:rsidRPr="00BE1CD1">
        <w:rPr>
          <w:rFonts w:ascii="Verdana" w:hAnsi="Verdana" w:cs="Arial"/>
          <w:sz w:val="20"/>
          <w:szCs w:val="20"/>
        </w:rPr>
        <w:t>wordt ondersteund.</w:t>
      </w:r>
    </w:p>
    <w:p w14:paraId="68399E1F" w14:textId="77777777" w:rsidR="00CD7925" w:rsidRPr="00BE1CD1" w:rsidRDefault="00CD7925" w:rsidP="00F446E2">
      <w:pPr>
        <w:rPr>
          <w:rFonts w:ascii="Verdana" w:hAnsi="Verdana" w:cs="Arial"/>
          <w:sz w:val="20"/>
          <w:szCs w:val="20"/>
        </w:rPr>
      </w:pPr>
    </w:p>
    <w:p w14:paraId="0573FD02" w14:textId="77777777" w:rsidR="00CD7925" w:rsidRDefault="00CD7925" w:rsidP="00F446E2">
      <w:pPr>
        <w:pStyle w:val="Kop3"/>
        <w:ind w:left="720" w:hanging="720"/>
      </w:pPr>
      <w:bookmarkStart w:id="105" w:name="_Toc481675733"/>
      <w:bookmarkStart w:id="106" w:name="_Toc64669220"/>
      <w:r>
        <w:t>HTTP-</w:t>
      </w:r>
      <w:bookmarkEnd w:id="105"/>
      <w:r>
        <w:t>headers</w:t>
      </w:r>
      <w:bookmarkEnd w:id="106"/>
    </w:p>
    <w:p w14:paraId="4DBDDEDD" w14:textId="77777777" w:rsidR="00CD7925" w:rsidRDefault="00CD7925" w:rsidP="00F446E2">
      <w:pPr>
        <w:rPr>
          <w:rFonts w:ascii="Verdana" w:hAnsi="Verdana"/>
          <w:sz w:val="20"/>
          <w:szCs w:val="20"/>
        </w:rPr>
      </w:pPr>
      <w:r w:rsidRPr="004A5036">
        <w:rPr>
          <w:rFonts w:ascii="Verdana" w:hAnsi="Verdana"/>
          <w:sz w:val="20"/>
          <w:szCs w:val="20"/>
        </w:rPr>
        <w:t>De http header</w:t>
      </w:r>
      <w:r>
        <w:rPr>
          <w:rFonts w:ascii="Verdana" w:hAnsi="Verdana"/>
          <w:sz w:val="20"/>
          <w:szCs w:val="20"/>
        </w:rPr>
        <w:t>: “</w:t>
      </w:r>
      <w:proofErr w:type="spellStart"/>
      <w:r>
        <w:rPr>
          <w:rFonts w:ascii="Verdana" w:hAnsi="Verdana"/>
          <w:sz w:val="20"/>
          <w:szCs w:val="20"/>
        </w:rPr>
        <w:t>SOAPAction</w:t>
      </w:r>
      <w:proofErr w:type="spellEnd"/>
      <w:r>
        <w:rPr>
          <w:rFonts w:ascii="Verdana" w:hAnsi="Verdana"/>
          <w:sz w:val="20"/>
          <w:szCs w:val="20"/>
        </w:rPr>
        <w:t xml:space="preserve">” </w:t>
      </w:r>
      <w:r w:rsidRPr="004A5036">
        <w:rPr>
          <w:rFonts w:ascii="Verdana" w:hAnsi="Verdana"/>
          <w:sz w:val="20"/>
          <w:szCs w:val="20"/>
        </w:rPr>
        <w:t xml:space="preserve">moet worden gevuld met de </w:t>
      </w:r>
      <w:proofErr w:type="spellStart"/>
      <w:r w:rsidRPr="004A5036">
        <w:rPr>
          <w:rFonts w:ascii="Verdana" w:hAnsi="Verdana"/>
          <w:sz w:val="20"/>
          <w:szCs w:val="20"/>
        </w:rPr>
        <w:t>namespace</w:t>
      </w:r>
      <w:proofErr w:type="spellEnd"/>
      <w:r w:rsidRPr="004A5036">
        <w:rPr>
          <w:rFonts w:ascii="Verdana" w:hAnsi="Verdana"/>
          <w:sz w:val="20"/>
          <w:szCs w:val="20"/>
        </w:rPr>
        <w:t xml:space="preserve"> + operatie. Deze komt exact overeen met de waarde in de </w:t>
      </w:r>
      <w:proofErr w:type="spellStart"/>
      <w:r w:rsidRPr="004A5036">
        <w:rPr>
          <w:rFonts w:ascii="Verdana" w:hAnsi="Verdana"/>
          <w:sz w:val="20"/>
          <w:szCs w:val="20"/>
        </w:rPr>
        <w:t>wsa:Action</w:t>
      </w:r>
      <w:proofErr w:type="spellEnd"/>
      <w:r w:rsidRPr="004A5036">
        <w:rPr>
          <w:rFonts w:ascii="Verdana" w:hAnsi="Verdana"/>
          <w:sz w:val="20"/>
          <w:szCs w:val="20"/>
        </w:rPr>
        <w:t xml:space="preserve">, bijvoorbeeld: </w:t>
      </w:r>
    </w:p>
    <w:p w14:paraId="081B936A" w14:textId="77777777" w:rsidR="00CD7925" w:rsidRDefault="00CD7925" w:rsidP="00F446E2">
      <w:pPr>
        <w:rPr>
          <w:rFonts w:ascii="Verdana" w:hAnsi="Verdana"/>
          <w:sz w:val="20"/>
          <w:szCs w:val="20"/>
        </w:rPr>
      </w:pPr>
    </w:p>
    <w:p w14:paraId="24F2F5CB" w14:textId="77777777" w:rsidR="00CD7925" w:rsidRPr="00B44F16" w:rsidRDefault="00F62F07" w:rsidP="00F446E2">
      <w:pPr>
        <w:rPr>
          <w:rFonts w:ascii="Verdana" w:hAnsi="Verdana"/>
          <w:sz w:val="20"/>
          <w:szCs w:val="20"/>
        </w:rPr>
      </w:pPr>
      <w:r w:rsidRPr="00F62F07">
        <w:rPr>
          <w:rFonts w:ascii="Verdana" w:hAnsi="Verdana"/>
          <w:sz w:val="20"/>
          <w:szCs w:val="20"/>
        </w:rPr>
        <w:t>"http://duo.nl/contract/DUO_RIO_Beheren_Raadplegen_OnderwijsOrganisatie_V1/aanleveren_onderwijsaanbieder"</w:t>
      </w:r>
    </w:p>
    <w:p w14:paraId="17CC2DA3" w14:textId="77777777" w:rsidR="00CD7925" w:rsidRDefault="00CD7925" w:rsidP="00F446E2">
      <w:pPr>
        <w:rPr>
          <w:rFonts w:ascii="Verdana" w:hAnsi="Verdana" w:cs="Arial"/>
          <w:sz w:val="20"/>
          <w:szCs w:val="20"/>
        </w:rPr>
      </w:pPr>
    </w:p>
    <w:p w14:paraId="0EFF853C" w14:textId="77777777" w:rsidR="00CD7925" w:rsidRDefault="00CD7925" w:rsidP="00F446E2">
      <w:pPr>
        <w:rPr>
          <w:rFonts w:ascii="Verdana" w:hAnsi="Verdana" w:cs="Arial"/>
          <w:sz w:val="20"/>
          <w:szCs w:val="20"/>
        </w:rPr>
      </w:pPr>
      <w:r>
        <w:rPr>
          <w:rFonts w:ascii="Verdana" w:hAnsi="Verdana" w:cs="Arial"/>
          <w:sz w:val="20"/>
          <w:szCs w:val="20"/>
        </w:rPr>
        <w:t>Daarnaast moet in de http header: “</w:t>
      </w:r>
      <w:r w:rsidRPr="00F50C1D">
        <w:rPr>
          <w:rFonts w:ascii="Verdana" w:hAnsi="Verdana" w:cs="Arial"/>
          <w:sz w:val="20"/>
          <w:szCs w:val="20"/>
        </w:rPr>
        <w:t>Content-Type</w:t>
      </w:r>
      <w:r>
        <w:rPr>
          <w:rFonts w:ascii="Verdana" w:hAnsi="Verdana" w:cs="Arial"/>
          <w:sz w:val="20"/>
          <w:szCs w:val="20"/>
        </w:rPr>
        <w:t>” worden aangegeven welke karakterset gebruikt wordt. Een andere karakterset dan UTF-8 zal worden afgekeurd.</w:t>
      </w:r>
    </w:p>
    <w:p w14:paraId="7BA6F90E" w14:textId="77777777" w:rsidR="00CD7925" w:rsidRDefault="00CD7925" w:rsidP="00F446E2">
      <w:pPr>
        <w:rPr>
          <w:rFonts w:ascii="Verdana" w:hAnsi="Verdana" w:cs="Arial"/>
          <w:sz w:val="20"/>
          <w:szCs w:val="20"/>
        </w:rPr>
      </w:pPr>
    </w:p>
    <w:p w14:paraId="4FAD7902" w14:textId="77777777" w:rsidR="00CD7925" w:rsidRDefault="00CD7925" w:rsidP="00F446E2">
      <w:pPr>
        <w:rPr>
          <w:rFonts w:ascii="Verdana" w:hAnsi="Verdana" w:cs="Arial"/>
          <w:sz w:val="20"/>
          <w:szCs w:val="20"/>
        </w:rPr>
      </w:pPr>
      <w:r>
        <w:rPr>
          <w:rFonts w:ascii="Verdana" w:hAnsi="Verdana" w:cs="Arial"/>
          <w:sz w:val="20"/>
          <w:szCs w:val="20"/>
        </w:rPr>
        <w:t>“</w:t>
      </w:r>
      <w:r w:rsidRPr="00F50C1D">
        <w:rPr>
          <w:rFonts w:ascii="Verdana" w:hAnsi="Verdana" w:cs="Arial"/>
          <w:sz w:val="20"/>
          <w:szCs w:val="20"/>
        </w:rPr>
        <w:t>Content-Type</w:t>
      </w:r>
      <w:r>
        <w:rPr>
          <w:rFonts w:ascii="Verdana" w:hAnsi="Verdana" w:cs="Arial"/>
          <w:sz w:val="20"/>
          <w:szCs w:val="20"/>
        </w:rPr>
        <w:t xml:space="preserve"> </w:t>
      </w:r>
      <w:r w:rsidRPr="00F50C1D">
        <w:rPr>
          <w:rFonts w:ascii="Verdana" w:hAnsi="Verdana" w:cs="Arial"/>
          <w:sz w:val="20"/>
          <w:szCs w:val="20"/>
        </w:rPr>
        <w:tab/>
      </w:r>
      <w:proofErr w:type="spellStart"/>
      <w:r w:rsidRPr="00F50C1D">
        <w:rPr>
          <w:rFonts w:ascii="Verdana" w:hAnsi="Verdana" w:cs="Arial"/>
          <w:sz w:val="20"/>
          <w:szCs w:val="20"/>
        </w:rPr>
        <w:t>text</w:t>
      </w:r>
      <w:proofErr w:type="spellEnd"/>
      <w:r w:rsidRPr="00F50C1D">
        <w:rPr>
          <w:rFonts w:ascii="Verdana" w:hAnsi="Verdana" w:cs="Arial"/>
          <w:sz w:val="20"/>
          <w:szCs w:val="20"/>
        </w:rPr>
        <w:t>/</w:t>
      </w:r>
      <w:proofErr w:type="spellStart"/>
      <w:r w:rsidRPr="00F50C1D">
        <w:rPr>
          <w:rFonts w:ascii="Verdana" w:hAnsi="Verdana" w:cs="Arial"/>
          <w:sz w:val="20"/>
          <w:szCs w:val="20"/>
        </w:rPr>
        <w:t>xml;charset</w:t>
      </w:r>
      <w:proofErr w:type="spellEnd"/>
      <w:r w:rsidRPr="00F50C1D">
        <w:rPr>
          <w:rFonts w:ascii="Verdana" w:hAnsi="Verdana" w:cs="Arial"/>
          <w:sz w:val="20"/>
          <w:szCs w:val="20"/>
        </w:rPr>
        <w:t>=UTF-8</w:t>
      </w:r>
      <w:r>
        <w:rPr>
          <w:rFonts w:ascii="Verdana" w:hAnsi="Verdana" w:cs="Arial"/>
          <w:sz w:val="20"/>
          <w:szCs w:val="20"/>
        </w:rPr>
        <w:t>”</w:t>
      </w:r>
    </w:p>
    <w:p w14:paraId="4D08235C" w14:textId="77777777" w:rsidR="00CD7925" w:rsidRDefault="00CD7925" w:rsidP="00F446E2">
      <w:pPr>
        <w:rPr>
          <w:rFonts w:ascii="Verdana" w:hAnsi="Verdana" w:cs="Arial"/>
          <w:sz w:val="20"/>
          <w:szCs w:val="20"/>
        </w:rPr>
      </w:pPr>
    </w:p>
    <w:p w14:paraId="4C414DE6" w14:textId="77777777" w:rsidR="00CD7925" w:rsidRDefault="00CD7925" w:rsidP="00AB67CC">
      <w:pPr>
        <w:pStyle w:val="Kop3"/>
        <w:ind w:left="720" w:hanging="720"/>
      </w:pPr>
      <w:bookmarkStart w:id="107" w:name="_Toc64669221"/>
      <w:r w:rsidRPr="00B44F16">
        <w:t>Timestamp</w:t>
      </w:r>
      <w:bookmarkEnd w:id="107"/>
    </w:p>
    <w:p w14:paraId="0056435B" w14:textId="77777777" w:rsidR="00CD7925" w:rsidRDefault="00CD7925" w:rsidP="00AB67CC">
      <w:pPr>
        <w:rPr>
          <w:rFonts w:ascii="Verdana" w:hAnsi="Verdana" w:cs="Arial"/>
          <w:sz w:val="20"/>
          <w:szCs w:val="20"/>
        </w:rPr>
      </w:pPr>
      <w:r>
        <w:rPr>
          <w:rFonts w:ascii="Verdana" w:hAnsi="Verdana"/>
          <w:sz w:val="20"/>
          <w:szCs w:val="20"/>
        </w:rPr>
        <w:t>Toevoegen van de timestamp is verplicht gesteld bij het aanleveren van VO berichten. Als de timestamp niet (correct) wordt meegegeven, wordt dit terug gemeld als foutmelding.</w:t>
      </w:r>
    </w:p>
    <w:p w14:paraId="0862A286" w14:textId="77777777" w:rsidR="00CD7925" w:rsidRDefault="00CD7925" w:rsidP="00F446E2">
      <w:pPr>
        <w:rPr>
          <w:rFonts w:ascii="Verdana" w:hAnsi="Verdana" w:cs="Arial"/>
          <w:sz w:val="20"/>
          <w:szCs w:val="20"/>
        </w:rPr>
      </w:pPr>
    </w:p>
    <w:p w14:paraId="4B01A574" w14:textId="77777777" w:rsidR="00CD7925" w:rsidRPr="00341438" w:rsidRDefault="00CD7925" w:rsidP="00AB67CC">
      <w:pPr>
        <w:rPr>
          <w:rFonts w:ascii="Verdana" w:hAnsi="Verdana" w:cs="Arial"/>
          <w:sz w:val="20"/>
          <w:szCs w:val="20"/>
          <w:lang w:val="en-GB"/>
        </w:rPr>
      </w:pPr>
      <w:r w:rsidRPr="00341438">
        <w:rPr>
          <w:rFonts w:ascii="Verdana" w:hAnsi="Verdana" w:cs="Arial"/>
          <w:sz w:val="20"/>
          <w:szCs w:val="20"/>
          <w:lang w:val="en-GB"/>
        </w:rPr>
        <w:t>&lt;</w:t>
      </w:r>
      <w:proofErr w:type="spellStart"/>
      <w:r w:rsidRPr="00341438">
        <w:rPr>
          <w:rFonts w:ascii="Verdana" w:hAnsi="Verdana" w:cs="Arial"/>
          <w:sz w:val="20"/>
          <w:szCs w:val="20"/>
          <w:lang w:val="en-GB"/>
        </w:rPr>
        <w:t>wsu:Timestamp</w:t>
      </w:r>
      <w:proofErr w:type="spellEnd"/>
      <w:r w:rsidRPr="00341438">
        <w:rPr>
          <w:rFonts w:ascii="Verdana" w:hAnsi="Verdana" w:cs="Arial"/>
          <w:sz w:val="20"/>
          <w:szCs w:val="20"/>
          <w:lang w:val="en-GB"/>
        </w:rPr>
        <w:t xml:space="preserve"> </w:t>
      </w:r>
      <w:proofErr w:type="spellStart"/>
      <w:r w:rsidRPr="00341438">
        <w:rPr>
          <w:rFonts w:ascii="Verdana" w:hAnsi="Verdana" w:cs="Arial"/>
          <w:sz w:val="20"/>
          <w:szCs w:val="20"/>
          <w:lang w:val="en-GB"/>
        </w:rPr>
        <w:t>wsu:Id</w:t>
      </w:r>
      <w:proofErr w:type="spellEnd"/>
      <w:r w:rsidRPr="00341438">
        <w:rPr>
          <w:rFonts w:ascii="Verdana" w:hAnsi="Verdana" w:cs="Arial"/>
          <w:sz w:val="20"/>
          <w:szCs w:val="20"/>
          <w:lang w:val="en-GB"/>
        </w:rPr>
        <w:t>="TS-120D1F5A29709C812D149699419570340"&gt;</w:t>
      </w:r>
    </w:p>
    <w:p w14:paraId="193532E4" w14:textId="77777777" w:rsidR="00CD7925" w:rsidRPr="00341438" w:rsidRDefault="00CD7925" w:rsidP="00AB67CC">
      <w:pPr>
        <w:rPr>
          <w:rFonts w:ascii="Verdana" w:hAnsi="Verdana" w:cs="Arial"/>
          <w:sz w:val="20"/>
          <w:szCs w:val="20"/>
          <w:lang w:val="en-GB"/>
        </w:rPr>
      </w:pPr>
      <w:r w:rsidRPr="00341438">
        <w:rPr>
          <w:rFonts w:ascii="Verdana" w:hAnsi="Verdana" w:cs="Arial"/>
          <w:sz w:val="20"/>
          <w:szCs w:val="20"/>
          <w:lang w:val="en-GB"/>
        </w:rPr>
        <w:t>&lt;</w:t>
      </w:r>
      <w:proofErr w:type="spellStart"/>
      <w:r w:rsidRPr="00341438">
        <w:rPr>
          <w:rFonts w:ascii="Verdana" w:hAnsi="Verdana" w:cs="Arial"/>
          <w:sz w:val="20"/>
          <w:szCs w:val="20"/>
          <w:lang w:val="en-GB"/>
        </w:rPr>
        <w:t>wsu:Created</w:t>
      </w:r>
      <w:proofErr w:type="spellEnd"/>
      <w:r w:rsidRPr="00341438">
        <w:rPr>
          <w:rFonts w:ascii="Verdana" w:hAnsi="Verdana" w:cs="Arial"/>
          <w:sz w:val="20"/>
          <w:szCs w:val="20"/>
          <w:lang w:val="en-GB"/>
        </w:rPr>
        <w:t>&gt;2017-06-09T07:43:15.703Z&lt;/</w:t>
      </w:r>
      <w:proofErr w:type="spellStart"/>
      <w:r w:rsidRPr="00341438">
        <w:rPr>
          <w:rFonts w:ascii="Verdana" w:hAnsi="Verdana" w:cs="Arial"/>
          <w:sz w:val="20"/>
          <w:szCs w:val="20"/>
          <w:lang w:val="en-GB"/>
        </w:rPr>
        <w:t>wsu:Created</w:t>
      </w:r>
      <w:proofErr w:type="spellEnd"/>
      <w:r w:rsidRPr="00341438">
        <w:rPr>
          <w:rFonts w:ascii="Verdana" w:hAnsi="Verdana" w:cs="Arial"/>
          <w:sz w:val="20"/>
          <w:szCs w:val="20"/>
          <w:lang w:val="en-GB"/>
        </w:rPr>
        <w:t>&gt;</w:t>
      </w:r>
    </w:p>
    <w:p w14:paraId="28EE24A1" w14:textId="77777777" w:rsidR="00CD7925" w:rsidRPr="00341438" w:rsidRDefault="00CD7925" w:rsidP="00AB67CC">
      <w:pPr>
        <w:rPr>
          <w:rFonts w:ascii="Verdana" w:hAnsi="Verdana" w:cs="Arial"/>
          <w:sz w:val="20"/>
          <w:szCs w:val="20"/>
          <w:lang w:val="en-GB"/>
        </w:rPr>
      </w:pPr>
      <w:r w:rsidRPr="00341438">
        <w:rPr>
          <w:rFonts w:ascii="Verdana" w:hAnsi="Verdana" w:cs="Arial"/>
          <w:sz w:val="20"/>
          <w:szCs w:val="20"/>
          <w:lang w:val="en-GB"/>
        </w:rPr>
        <w:t>&lt;</w:t>
      </w:r>
      <w:proofErr w:type="spellStart"/>
      <w:r w:rsidRPr="00341438">
        <w:rPr>
          <w:rFonts w:ascii="Verdana" w:hAnsi="Verdana" w:cs="Arial"/>
          <w:sz w:val="20"/>
          <w:szCs w:val="20"/>
          <w:lang w:val="en-GB"/>
        </w:rPr>
        <w:t>wsu:Expires</w:t>
      </w:r>
      <w:proofErr w:type="spellEnd"/>
      <w:r w:rsidRPr="00341438">
        <w:rPr>
          <w:rFonts w:ascii="Verdana" w:hAnsi="Verdana" w:cs="Arial"/>
          <w:sz w:val="20"/>
          <w:szCs w:val="20"/>
          <w:lang w:val="en-GB"/>
        </w:rPr>
        <w:t>&gt;2017-06-09T09:06:35.703Z&lt;/</w:t>
      </w:r>
      <w:proofErr w:type="spellStart"/>
      <w:r w:rsidRPr="00341438">
        <w:rPr>
          <w:rFonts w:ascii="Verdana" w:hAnsi="Verdana" w:cs="Arial"/>
          <w:sz w:val="20"/>
          <w:szCs w:val="20"/>
          <w:lang w:val="en-GB"/>
        </w:rPr>
        <w:t>wsu:Expires</w:t>
      </w:r>
      <w:proofErr w:type="spellEnd"/>
      <w:r w:rsidRPr="00341438">
        <w:rPr>
          <w:rFonts w:ascii="Verdana" w:hAnsi="Verdana" w:cs="Arial"/>
          <w:sz w:val="20"/>
          <w:szCs w:val="20"/>
          <w:lang w:val="en-GB"/>
        </w:rPr>
        <w:t>&gt;</w:t>
      </w:r>
    </w:p>
    <w:p w14:paraId="52FFF91F" w14:textId="77777777" w:rsidR="00CD7925" w:rsidRDefault="00CD7925" w:rsidP="00AB67CC">
      <w:pPr>
        <w:rPr>
          <w:rFonts w:ascii="Verdana" w:hAnsi="Verdana" w:cs="Arial"/>
          <w:sz w:val="20"/>
          <w:szCs w:val="20"/>
        </w:rPr>
      </w:pPr>
      <w:r w:rsidRPr="00AB67CC">
        <w:rPr>
          <w:rFonts w:ascii="Verdana" w:hAnsi="Verdana" w:cs="Arial"/>
          <w:sz w:val="20"/>
          <w:szCs w:val="20"/>
        </w:rPr>
        <w:lastRenderedPageBreak/>
        <w:t>&lt;/</w:t>
      </w:r>
      <w:proofErr w:type="spellStart"/>
      <w:r w:rsidRPr="00AB67CC">
        <w:rPr>
          <w:rFonts w:ascii="Verdana" w:hAnsi="Verdana" w:cs="Arial"/>
          <w:sz w:val="20"/>
          <w:szCs w:val="20"/>
        </w:rPr>
        <w:t>wsu:Timestamp</w:t>
      </w:r>
      <w:proofErr w:type="spellEnd"/>
      <w:r w:rsidRPr="00AB67CC">
        <w:rPr>
          <w:rFonts w:ascii="Verdana" w:hAnsi="Verdana" w:cs="Arial"/>
          <w:sz w:val="20"/>
          <w:szCs w:val="20"/>
        </w:rPr>
        <w:t>&gt;</w:t>
      </w:r>
    </w:p>
    <w:p w14:paraId="410502C9" w14:textId="77777777" w:rsidR="00CD7925" w:rsidRDefault="00CD7925" w:rsidP="00F446E2">
      <w:pPr>
        <w:rPr>
          <w:rFonts w:ascii="Verdana" w:hAnsi="Verdana" w:cs="Arial"/>
          <w:sz w:val="20"/>
          <w:szCs w:val="20"/>
        </w:rPr>
      </w:pPr>
    </w:p>
    <w:p w14:paraId="7848C1C4" w14:textId="77777777" w:rsidR="00CD7925" w:rsidRDefault="00CD7925" w:rsidP="00F446E2">
      <w:pPr>
        <w:rPr>
          <w:rFonts w:ascii="Verdana" w:hAnsi="Verdana" w:cs="Arial"/>
          <w:sz w:val="20"/>
          <w:szCs w:val="20"/>
        </w:rPr>
      </w:pPr>
    </w:p>
    <w:p w14:paraId="1A3E79DC" w14:textId="77777777" w:rsidR="00CD7925" w:rsidRPr="00BE1CD1" w:rsidRDefault="00CD7925" w:rsidP="00F446E2">
      <w:pPr>
        <w:pStyle w:val="Kop3"/>
      </w:pPr>
      <w:bookmarkStart w:id="108" w:name="_Toc481675734"/>
      <w:bookmarkStart w:id="109" w:name="_Toc64669222"/>
      <w:r w:rsidRPr="00BE1CD1">
        <w:t>Lege velden</w:t>
      </w:r>
      <w:bookmarkEnd w:id="108"/>
      <w:bookmarkEnd w:id="109"/>
    </w:p>
    <w:p w14:paraId="69D5B7EC" w14:textId="77777777" w:rsidR="00CD7925" w:rsidRDefault="00CD7925" w:rsidP="00F446E2">
      <w:pPr>
        <w:rPr>
          <w:rFonts w:ascii="Verdana" w:hAnsi="Verdana"/>
          <w:sz w:val="20"/>
          <w:szCs w:val="20"/>
        </w:rPr>
      </w:pPr>
      <w:r w:rsidRPr="00BE1CD1">
        <w:rPr>
          <w:rFonts w:ascii="Verdana" w:hAnsi="Verdana" w:cs="Arial"/>
          <w:sz w:val="20"/>
          <w:szCs w:val="20"/>
        </w:rPr>
        <w:t xml:space="preserve">Lege optionele velden in een XML bericht, dienen te worden weglaten uit het bericht. </w:t>
      </w:r>
      <w:r w:rsidRPr="00BE1CD1">
        <w:rPr>
          <w:rFonts w:ascii="Verdana" w:hAnsi="Verdana"/>
          <w:sz w:val="20"/>
          <w:szCs w:val="20"/>
        </w:rPr>
        <w:t>Een XML-tag zonder inhoud mag niet verstuurd worden.</w:t>
      </w:r>
    </w:p>
    <w:p w14:paraId="46FDD21E" w14:textId="77777777" w:rsidR="00CD7925" w:rsidRDefault="00CD7925" w:rsidP="00941F50">
      <w:pPr>
        <w:rPr>
          <w:rFonts w:ascii="Verdana" w:hAnsi="Verdana"/>
          <w:sz w:val="20"/>
          <w:szCs w:val="20"/>
        </w:rPr>
      </w:pPr>
    </w:p>
    <w:p w14:paraId="1272ACA2" w14:textId="77777777" w:rsidR="00CD7925" w:rsidRPr="00EE147F" w:rsidRDefault="00CD7925" w:rsidP="00F446E2">
      <w:pPr>
        <w:pStyle w:val="Kop3"/>
        <w:ind w:left="720" w:hanging="720"/>
      </w:pPr>
      <w:bookmarkStart w:id="110" w:name="_Toc481675735"/>
      <w:bookmarkStart w:id="111" w:name="_Toc64669223"/>
      <w:proofErr w:type="spellStart"/>
      <w:r w:rsidRPr="00EE147F">
        <w:t>IdentificatiecodeBedrijfsdocument</w:t>
      </w:r>
      <w:bookmarkEnd w:id="110"/>
      <w:bookmarkEnd w:id="111"/>
      <w:proofErr w:type="spellEnd"/>
    </w:p>
    <w:p w14:paraId="54556D43" w14:textId="77777777" w:rsidR="00CD7925" w:rsidRPr="00096B0F" w:rsidRDefault="00CD7925" w:rsidP="00F446E2">
      <w:pPr>
        <w:jc w:val="both"/>
        <w:rPr>
          <w:rFonts w:ascii="Verdana" w:hAnsi="Verdana"/>
          <w:sz w:val="20"/>
          <w:szCs w:val="20"/>
        </w:rPr>
      </w:pPr>
      <w:r>
        <w:rPr>
          <w:rFonts w:ascii="Verdana" w:hAnsi="Verdana"/>
          <w:sz w:val="20"/>
          <w:szCs w:val="20"/>
        </w:rPr>
        <w:t xml:space="preserve">Het veld </w:t>
      </w:r>
      <w:r w:rsidRPr="00096B0F">
        <w:rPr>
          <w:rFonts w:ascii="Verdana" w:hAnsi="Verdana"/>
          <w:sz w:val="20"/>
          <w:szCs w:val="20"/>
        </w:rPr>
        <w:t>“</w:t>
      </w:r>
      <w:proofErr w:type="spellStart"/>
      <w:r w:rsidRPr="00096B0F">
        <w:rPr>
          <w:rFonts w:ascii="Verdana" w:hAnsi="Verdana"/>
          <w:sz w:val="20"/>
          <w:szCs w:val="20"/>
        </w:rPr>
        <w:t>identificatiecodeBedrijfsdocument</w:t>
      </w:r>
      <w:proofErr w:type="spellEnd"/>
      <w:r w:rsidRPr="00096B0F">
        <w:rPr>
          <w:rFonts w:ascii="Verdana" w:hAnsi="Verdana"/>
          <w:sz w:val="20"/>
          <w:szCs w:val="20"/>
        </w:rPr>
        <w:t>”</w:t>
      </w:r>
      <w:r>
        <w:rPr>
          <w:rFonts w:ascii="Verdana" w:hAnsi="Verdana"/>
          <w:sz w:val="20"/>
          <w:szCs w:val="20"/>
        </w:rPr>
        <w:t xml:space="preserve"> in de berichten moet worden gevuld met een correct en uniek UUID. Dit veld wordt binnen de hele keten gebruikt als track &amp; </w:t>
      </w:r>
      <w:proofErr w:type="spellStart"/>
      <w:r>
        <w:rPr>
          <w:rFonts w:ascii="Verdana" w:hAnsi="Verdana"/>
          <w:sz w:val="20"/>
          <w:szCs w:val="20"/>
        </w:rPr>
        <w:t>trace</w:t>
      </w:r>
      <w:proofErr w:type="spellEnd"/>
      <w:r>
        <w:rPr>
          <w:rFonts w:ascii="Verdana" w:hAnsi="Verdana"/>
          <w:sz w:val="20"/>
          <w:szCs w:val="20"/>
        </w:rPr>
        <w:t xml:space="preserve">-id. Niet unieke </w:t>
      </w:r>
      <w:proofErr w:type="spellStart"/>
      <w:r>
        <w:rPr>
          <w:rFonts w:ascii="Verdana" w:hAnsi="Verdana"/>
          <w:sz w:val="20"/>
          <w:szCs w:val="20"/>
        </w:rPr>
        <w:t>UUID’s</w:t>
      </w:r>
      <w:proofErr w:type="spellEnd"/>
      <w:r>
        <w:rPr>
          <w:rFonts w:ascii="Verdana" w:hAnsi="Verdana"/>
          <w:sz w:val="20"/>
          <w:szCs w:val="20"/>
        </w:rPr>
        <w:t xml:space="preserve"> worden afgekeurd.</w:t>
      </w:r>
    </w:p>
    <w:p w14:paraId="6C4D75D5" w14:textId="77777777" w:rsidR="00CD7925" w:rsidRDefault="00CD7925" w:rsidP="00F446E2">
      <w:pPr>
        <w:jc w:val="both"/>
        <w:rPr>
          <w:rFonts w:ascii="Verdana" w:hAnsi="Verdana" w:cs="Arial"/>
          <w:sz w:val="20"/>
          <w:szCs w:val="20"/>
        </w:rPr>
      </w:pPr>
    </w:p>
    <w:p w14:paraId="72AE6C0E" w14:textId="77777777" w:rsidR="00CD7925" w:rsidRDefault="00CD7925" w:rsidP="00F446E2">
      <w:pPr>
        <w:pStyle w:val="Kop3"/>
        <w:ind w:left="720" w:hanging="720"/>
      </w:pPr>
      <w:bookmarkStart w:id="112" w:name="_Toc481675736"/>
      <w:bookmarkStart w:id="113" w:name="_Toc64669224"/>
      <w:r>
        <w:t>TLS</w:t>
      </w:r>
      <w:bookmarkEnd w:id="112"/>
      <w:bookmarkEnd w:id="113"/>
    </w:p>
    <w:p w14:paraId="287442B5" w14:textId="77777777" w:rsidR="00CD7925" w:rsidRDefault="00CD7925" w:rsidP="00F446E2">
      <w:pPr>
        <w:jc w:val="both"/>
        <w:rPr>
          <w:rFonts w:ascii="Verdana" w:hAnsi="Verdana" w:cs="Arial"/>
          <w:sz w:val="20"/>
          <w:szCs w:val="20"/>
        </w:rPr>
      </w:pPr>
      <w:r>
        <w:rPr>
          <w:rFonts w:ascii="Verdana" w:hAnsi="Verdana" w:cs="Arial"/>
          <w:sz w:val="20"/>
          <w:szCs w:val="20"/>
        </w:rPr>
        <w:t xml:space="preserve">Volgens de </w:t>
      </w:r>
      <w:proofErr w:type="spellStart"/>
      <w:r>
        <w:rPr>
          <w:rFonts w:ascii="Verdana" w:hAnsi="Verdana" w:cs="Arial"/>
          <w:sz w:val="20"/>
          <w:szCs w:val="20"/>
        </w:rPr>
        <w:t>edukoppeling</w:t>
      </w:r>
      <w:proofErr w:type="spellEnd"/>
      <w:r>
        <w:rPr>
          <w:rFonts w:ascii="Verdana" w:hAnsi="Verdana" w:cs="Arial"/>
          <w:sz w:val="20"/>
          <w:szCs w:val="20"/>
        </w:rPr>
        <w:t xml:space="preserve"> standaard kan alleen gebruik worden gemaakt van TLS 1.2. Oudere versies en SSL varianten worden niet geaccepteerd.</w:t>
      </w:r>
    </w:p>
    <w:p w14:paraId="0F2FE9B5" w14:textId="77777777" w:rsidR="00CD7925" w:rsidRDefault="00CD7925" w:rsidP="00F446E2">
      <w:pPr>
        <w:rPr>
          <w:rFonts w:ascii="Verdana" w:hAnsi="Verdana" w:cs="Arial"/>
          <w:sz w:val="20"/>
          <w:szCs w:val="20"/>
        </w:rPr>
      </w:pPr>
      <w:r>
        <w:rPr>
          <w:rFonts w:ascii="Verdana" w:hAnsi="Verdana" w:cs="Arial"/>
          <w:sz w:val="20"/>
          <w:szCs w:val="20"/>
        </w:rPr>
        <w:t xml:space="preserve">Op de binnengekomen certificaten moeten de volgende </w:t>
      </w:r>
      <w:proofErr w:type="spellStart"/>
      <w:r>
        <w:rPr>
          <w:rFonts w:ascii="Verdana" w:hAnsi="Verdana" w:cs="Arial"/>
          <w:sz w:val="20"/>
          <w:szCs w:val="20"/>
        </w:rPr>
        <w:t>validaties</w:t>
      </w:r>
      <w:proofErr w:type="spellEnd"/>
      <w:r>
        <w:rPr>
          <w:rFonts w:ascii="Verdana" w:hAnsi="Verdana" w:cs="Arial"/>
          <w:sz w:val="20"/>
          <w:szCs w:val="20"/>
        </w:rPr>
        <w:t xml:space="preserve"> worden uitgevoerd:</w:t>
      </w:r>
    </w:p>
    <w:p w14:paraId="3C2570F6" w14:textId="77777777" w:rsidR="00CD7925" w:rsidRDefault="00CD7925" w:rsidP="00B650A3">
      <w:pPr>
        <w:pStyle w:val="Lijstalinea"/>
        <w:numPr>
          <w:ilvl w:val="0"/>
          <w:numId w:val="8"/>
        </w:numPr>
        <w:rPr>
          <w:rFonts w:ascii="Verdana" w:hAnsi="Verdana" w:cs="Arial"/>
          <w:sz w:val="20"/>
          <w:szCs w:val="20"/>
        </w:rPr>
      </w:pPr>
      <w:r>
        <w:rPr>
          <w:rFonts w:ascii="Verdana" w:hAnsi="Verdana" w:cs="Arial"/>
          <w:sz w:val="20"/>
          <w:szCs w:val="20"/>
        </w:rPr>
        <w:t>Expiratie certificaat</w:t>
      </w:r>
      <w:r>
        <w:rPr>
          <w:rFonts w:ascii="Verdana" w:hAnsi="Verdana" w:cs="Arial"/>
          <w:sz w:val="20"/>
          <w:szCs w:val="20"/>
        </w:rPr>
        <w:br/>
        <w:t>Hierbij wordt gecontroleerd of de einddatum in het certificaat nog niet verlopen is.</w:t>
      </w:r>
    </w:p>
    <w:p w14:paraId="036B6DA7" w14:textId="77777777" w:rsidR="00CD7925" w:rsidRDefault="00CD7925" w:rsidP="00B650A3">
      <w:pPr>
        <w:pStyle w:val="Lijstalinea"/>
        <w:numPr>
          <w:ilvl w:val="0"/>
          <w:numId w:val="8"/>
        </w:numPr>
        <w:rPr>
          <w:rFonts w:ascii="Verdana" w:hAnsi="Verdana" w:cs="Arial"/>
          <w:sz w:val="20"/>
          <w:szCs w:val="20"/>
        </w:rPr>
      </w:pPr>
      <w:r>
        <w:rPr>
          <w:rFonts w:ascii="Verdana" w:hAnsi="Verdana" w:cs="Arial"/>
          <w:sz w:val="20"/>
          <w:szCs w:val="20"/>
        </w:rPr>
        <w:t>Revocatie van de hiërarchie</w:t>
      </w:r>
      <w:r>
        <w:rPr>
          <w:rFonts w:ascii="Verdana" w:hAnsi="Verdana" w:cs="Arial"/>
          <w:sz w:val="20"/>
          <w:szCs w:val="20"/>
        </w:rPr>
        <w:br/>
        <w:t>Hierbij wordt gecontroleerd of het certificaat niet is ingetrokken door de certificaat-autoriteit die het certificaat heeft uitgegeven.</w:t>
      </w:r>
    </w:p>
    <w:p w14:paraId="4B5A62CE" w14:textId="77777777" w:rsidR="00CD7925" w:rsidRPr="0090432E" w:rsidRDefault="00CD7925" w:rsidP="00B650A3">
      <w:pPr>
        <w:pStyle w:val="Lijstalinea"/>
        <w:numPr>
          <w:ilvl w:val="0"/>
          <w:numId w:val="8"/>
        </w:numPr>
        <w:rPr>
          <w:rFonts w:ascii="Verdana" w:hAnsi="Verdana" w:cs="Arial"/>
          <w:sz w:val="20"/>
          <w:szCs w:val="20"/>
        </w:rPr>
      </w:pPr>
      <w:r>
        <w:rPr>
          <w:rFonts w:ascii="Verdana" w:hAnsi="Verdana" w:cs="Arial"/>
          <w:sz w:val="20"/>
          <w:szCs w:val="20"/>
        </w:rPr>
        <w:t>Verificatie van de hiërarchie</w:t>
      </w:r>
      <w:r>
        <w:rPr>
          <w:rFonts w:ascii="Verdana" w:hAnsi="Verdana" w:cs="Arial"/>
          <w:sz w:val="20"/>
          <w:szCs w:val="20"/>
        </w:rPr>
        <w:br/>
        <w:t>Hierbij wordt gecontroleerd of het certificaat overeenkomt met het verwachte certificaat</w:t>
      </w:r>
    </w:p>
    <w:p w14:paraId="658D4915" w14:textId="77777777" w:rsidR="00CD7925" w:rsidRDefault="00CD7925" w:rsidP="00F446E2">
      <w:pPr>
        <w:jc w:val="both"/>
        <w:rPr>
          <w:rFonts w:ascii="Verdana" w:hAnsi="Verdana" w:cs="Arial"/>
          <w:sz w:val="20"/>
          <w:szCs w:val="20"/>
        </w:rPr>
      </w:pPr>
    </w:p>
    <w:p w14:paraId="78399912" w14:textId="77777777" w:rsidR="00CD7925" w:rsidRDefault="00CD7925" w:rsidP="00F446E2">
      <w:pPr>
        <w:jc w:val="both"/>
        <w:rPr>
          <w:rFonts w:ascii="Verdana" w:hAnsi="Verdana" w:cs="Arial"/>
          <w:sz w:val="20"/>
          <w:szCs w:val="20"/>
        </w:rPr>
      </w:pPr>
      <w:r>
        <w:rPr>
          <w:rFonts w:ascii="Verdana" w:hAnsi="Verdana" w:cs="Arial"/>
          <w:sz w:val="20"/>
          <w:szCs w:val="20"/>
        </w:rPr>
        <w:t xml:space="preserve">Voor de versleuteling worden onder andere de volgende </w:t>
      </w:r>
      <w:proofErr w:type="spellStart"/>
      <w:r>
        <w:rPr>
          <w:rFonts w:ascii="Verdana" w:hAnsi="Verdana" w:cs="Arial"/>
          <w:sz w:val="20"/>
          <w:szCs w:val="20"/>
        </w:rPr>
        <w:t>ciphers</w:t>
      </w:r>
      <w:proofErr w:type="spellEnd"/>
      <w:r>
        <w:rPr>
          <w:rFonts w:ascii="Verdana" w:hAnsi="Verdana" w:cs="Arial"/>
          <w:sz w:val="20"/>
          <w:szCs w:val="20"/>
        </w:rPr>
        <w:t xml:space="preserve"> door DUO geaccepteerd.</w:t>
      </w:r>
    </w:p>
    <w:p w14:paraId="54B23DB3" w14:textId="77777777" w:rsidR="00CD7925" w:rsidRDefault="00CD7925" w:rsidP="00F446E2">
      <w:pPr>
        <w:jc w:val="both"/>
        <w:rPr>
          <w:rFonts w:ascii="Verdana" w:hAnsi="Verdana" w:cs="Arial"/>
          <w:sz w:val="20"/>
          <w:szCs w:val="20"/>
        </w:rPr>
      </w:pPr>
      <w:r>
        <w:rPr>
          <w:rFonts w:ascii="Verdana" w:hAnsi="Verdana" w:cs="Arial"/>
          <w:sz w:val="20"/>
          <w:szCs w:val="20"/>
        </w:rPr>
        <w:t>DUO accepteer</w:t>
      </w:r>
      <w:r w:rsidR="00F62F07">
        <w:rPr>
          <w:rFonts w:ascii="Verdana" w:hAnsi="Verdana" w:cs="Arial"/>
          <w:sz w:val="20"/>
          <w:szCs w:val="20"/>
        </w:rPr>
        <w:t>t</w:t>
      </w:r>
      <w:r>
        <w:rPr>
          <w:rFonts w:ascii="Verdana" w:hAnsi="Verdana" w:cs="Arial"/>
          <w:sz w:val="20"/>
          <w:szCs w:val="20"/>
        </w:rPr>
        <w:t xml:space="preserve"> alleen </w:t>
      </w:r>
      <w:proofErr w:type="spellStart"/>
      <w:r>
        <w:rPr>
          <w:rFonts w:ascii="Verdana" w:hAnsi="Verdana" w:cs="Arial"/>
          <w:sz w:val="20"/>
          <w:szCs w:val="20"/>
        </w:rPr>
        <w:t>ciphers</w:t>
      </w:r>
      <w:proofErr w:type="spellEnd"/>
      <w:r>
        <w:rPr>
          <w:rFonts w:ascii="Verdana" w:hAnsi="Verdana" w:cs="Arial"/>
          <w:sz w:val="20"/>
          <w:szCs w:val="20"/>
        </w:rPr>
        <w:t xml:space="preserve"> op basis van minimaal 128 bits encodering.  </w:t>
      </w:r>
      <w:proofErr w:type="spellStart"/>
      <w:r>
        <w:rPr>
          <w:rFonts w:ascii="Verdana" w:hAnsi="Verdana" w:cs="Arial"/>
          <w:sz w:val="20"/>
          <w:szCs w:val="20"/>
        </w:rPr>
        <w:t>Ciphers</w:t>
      </w:r>
      <w:proofErr w:type="spellEnd"/>
      <w:r>
        <w:rPr>
          <w:rFonts w:ascii="Verdana" w:hAnsi="Verdana" w:cs="Arial"/>
          <w:sz w:val="20"/>
          <w:szCs w:val="20"/>
        </w:rPr>
        <w:t xml:space="preserve"> op basis van “RC4”, “MD5” of “</w:t>
      </w:r>
      <w:r w:rsidRPr="008B37F6">
        <w:rPr>
          <w:rFonts w:ascii="Verdana" w:hAnsi="Verdana" w:cs="Arial"/>
          <w:sz w:val="20"/>
          <w:szCs w:val="20"/>
        </w:rPr>
        <w:t>3DES</w:t>
      </w:r>
      <w:r>
        <w:rPr>
          <w:rFonts w:ascii="Verdana" w:hAnsi="Verdana" w:cs="Arial"/>
          <w:sz w:val="20"/>
          <w:szCs w:val="20"/>
        </w:rPr>
        <w:t>” worden niet geaccepteerd.</w:t>
      </w:r>
    </w:p>
    <w:p w14:paraId="54F5E719"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TLS_RSA_WITH_AES_256_GCM_SHA384</w:t>
      </w:r>
    </w:p>
    <w:p w14:paraId="78AF9992"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TLS_RSA_WITH_AES_128_GCM_SHA256</w:t>
      </w:r>
    </w:p>
    <w:p w14:paraId="03A38109"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TLS_RSA_WITH_AES_256_CBC_SHA256</w:t>
      </w:r>
    </w:p>
    <w:p w14:paraId="3299E7A6"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TLS_RSA_WITH_AES_128_CBC_SHA256</w:t>
      </w:r>
    </w:p>
    <w:p w14:paraId="555899AE"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TLS_RSA_WITH_AES_256_CBC_SHA</w:t>
      </w:r>
    </w:p>
    <w:p w14:paraId="430C81E6" w14:textId="77777777" w:rsidR="00CD7925" w:rsidRPr="00B311D8" w:rsidRDefault="00CD7925" w:rsidP="00B650A3">
      <w:pPr>
        <w:pStyle w:val="Lijstalinea"/>
        <w:numPr>
          <w:ilvl w:val="0"/>
          <w:numId w:val="8"/>
        </w:numPr>
        <w:rPr>
          <w:rFonts w:ascii="Verdana" w:hAnsi="Verdana"/>
          <w:sz w:val="20"/>
          <w:szCs w:val="20"/>
          <w:lang w:val="en-US"/>
        </w:rPr>
      </w:pPr>
      <w:r w:rsidRPr="00B311D8">
        <w:rPr>
          <w:rFonts w:ascii="Verdana" w:hAnsi="Verdana" w:cs="Arial"/>
          <w:sz w:val="20"/>
          <w:szCs w:val="20"/>
          <w:lang w:val="en-US"/>
        </w:rPr>
        <w:t>TLS_RSA_WITH_AES_128_CBC_SHA</w:t>
      </w:r>
    </w:p>
    <w:p w14:paraId="51E03EA7" w14:textId="77777777" w:rsidR="00CD7925" w:rsidRPr="00B311D8" w:rsidRDefault="00CD7925" w:rsidP="00F446E2">
      <w:pPr>
        <w:jc w:val="both"/>
        <w:rPr>
          <w:rFonts w:ascii="Verdana" w:hAnsi="Verdana" w:cs="Arial"/>
          <w:sz w:val="20"/>
          <w:szCs w:val="20"/>
          <w:lang w:val="en-US"/>
        </w:rPr>
      </w:pPr>
    </w:p>
    <w:p w14:paraId="22D06E4D" w14:textId="77777777" w:rsidR="00CD7925" w:rsidRDefault="00CD7925" w:rsidP="00F446E2">
      <w:pPr>
        <w:pStyle w:val="Kop3"/>
        <w:ind w:left="720" w:hanging="720"/>
      </w:pPr>
      <w:bookmarkStart w:id="114" w:name="_Toc481675737"/>
      <w:bookmarkStart w:id="115" w:name="_Toc64669225"/>
      <w:proofErr w:type="spellStart"/>
      <w:r>
        <w:t>Signing</w:t>
      </w:r>
      <w:bookmarkEnd w:id="114"/>
      <w:bookmarkEnd w:id="115"/>
      <w:proofErr w:type="spellEnd"/>
    </w:p>
    <w:p w14:paraId="31244D73" w14:textId="77777777" w:rsidR="00CD7925" w:rsidRDefault="00CD7925" w:rsidP="00F446E2">
      <w:pPr>
        <w:rPr>
          <w:rFonts w:ascii="Verdana" w:hAnsi="Verdana" w:cs="Arial"/>
          <w:sz w:val="20"/>
          <w:szCs w:val="20"/>
        </w:rPr>
      </w:pPr>
      <w:r>
        <w:rPr>
          <w:rFonts w:ascii="Verdana" w:hAnsi="Verdana" w:cs="Arial"/>
          <w:sz w:val="20"/>
          <w:szCs w:val="20"/>
        </w:rPr>
        <w:t xml:space="preserve">De volgende gegevens worden </w:t>
      </w:r>
      <w:proofErr w:type="spellStart"/>
      <w:r>
        <w:rPr>
          <w:rFonts w:ascii="Verdana" w:hAnsi="Verdana" w:cs="Arial"/>
          <w:sz w:val="20"/>
          <w:szCs w:val="20"/>
        </w:rPr>
        <w:t>gesigned</w:t>
      </w:r>
      <w:proofErr w:type="spellEnd"/>
      <w:r>
        <w:rPr>
          <w:rFonts w:ascii="Verdana" w:hAnsi="Verdana" w:cs="Arial"/>
          <w:sz w:val="20"/>
          <w:szCs w:val="20"/>
        </w:rPr>
        <w:t>:</w:t>
      </w:r>
    </w:p>
    <w:p w14:paraId="58BC0792" w14:textId="77777777" w:rsidR="00CD7925" w:rsidRDefault="00CD7925" w:rsidP="00B650A3">
      <w:pPr>
        <w:pStyle w:val="Lijstalinea"/>
        <w:numPr>
          <w:ilvl w:val="0"/>
          <w:numId w:val="7"/>
        </w:numPr>
        <w:rPr>
          <w:rFonts w:ascii="Verdana" w:hAnsi="Verdana" w:cs="Arial"/>
          <w:sz w:val="20"/>
          <w:szCs w:val="20"/>
        </w:rPr>
      </w:pPr>
      <w:r w:rsidRPr="009E024F">
        <w:rPr>
          <w:rFonts w:ascii="Verdana" w:hAnsi="Verdana" w:cs="Arial"/>
          <w:sz w:val="20"/>
          <w:szCs w:val="20"/>
        </w:rPr>
        <w:t>timestamp in de header</w:t>
      </w:r>
    </w:p>
    <w:p w14:paraId="407B613A" w14:textId="77777777" w:rsidR="00CD7925" w:rsidRDefault="00CD7925" w:rsidP="00B650A3">
      <w:pPr>
        <w:pStyle w:val="Lijstalinea"/>
        <w:numPr>
          <w:ilvl w:val="0"/>
          <w:numId w:val="7"/>
        </w:numPr>
        <w:rPr>
          <w:rFonts w:ascii="Verdana" w:hAnsi="Verdana" w:cs="Arial"/>
          <w:sz w:val="20"/>
          <w:szCs w:val="20"/>
        </w:rPr>
      </w:pPr>
      <w:r>
        <w:rPr>
          <w:rFonts w:ascii="Verdana" w:hAnsi="Verdana" w:cs="Arial"/>
          <w:sz w:val="20"/>
          <w:szCs w:val="20"/>
        </w:rPr>
        <w:t xml:space="preserve">WSA-velden in de header, elk WSA veld moet apart </w:t>
      </w:r>
      <w:proofErr w:type="spellStart"/>
      <w:r>
        <w:rPr>
          <w:rFonts w:ascii="Verdana" w:hAnsi="Verdana" w:cs="Arial"/>
          <w:sz w:val="20"/>
          <w:szCs w:val="20"/>
        </w:rPr>
        <w:t>gesigned</w:t>
      </w:r>
      <w:proofErr w:type="spellEnd"/>
      <w:r>
        <w:rPr>
          <w:rFonts w:ascii="Verdana" w:hAnsi="Verdana" w:cs="Arial"/>
          <w:sz w:val="20"/>
          <w:szCs w:val="20"/>
        </w:rPr>
        <w:t xml:space="preserve"> zijn. </w:t>
      </w:r>
      <w:r>
        <w:rPr>
          <w:rFonts w:ascii="Verdana" w:hAnsi="Verdana" w:cs="Arial"/>
          <w:sz w:val="20"/>
          <w:szCs w:val="20"/>
        </w:rPr>
        <w:br/>
      </w:r>
      <w:proofErr w:type="spellStart"/>
      <w:r>
        <w:rPr>
          <w:rFonts w:ascii="Verdana" w:hAnsi="Verdana" w:cs="Arial"/>
          <w:sz w:val="20"/>
          <w:szCs w:val="20"/>
        </w:rPr>
        <w:t>Signing</w:t>
      </w:r>
      <w:proofErr w:type="spellEnd"/>
      <w:r>
        <w:rPr>
          <w:rFonts w:ascii="Verdana" w:hAnsi="Verdana" w:cs="Arial"/>
          <w:sz w:val="20"/>
          <w:szCs w:val="20"/>
        </w:rPr>
        <w:t xml:space="preserve"> van de WSA headers wordt afgedwongen aan DUO zijde.</w:t>
      </w:r>
    </w:p>
    <w:p w14:paraId="584DCB34" w14:textId="77777777" w:rsidR="00CD7925" w:rsidRDefault="00CD7925" w:rsidP="00B650A3">
      <w:pPr>
        <w:pStyle w:val="Lijstalinea"/>
        <w:numPr>
          <w:ilvl w:val="0"/>
          <w:numId w:val="7"/>
        </w:numPr>
        <w:rPr>
          <w:rFonts w:ascii="Verdana" w:hAnsi="Verdana" w:cs="Arial"/>
          <w:sz w:val="20"/>
          <w:szCs w:val="20"/>
        </w:rPr>
      </w:pPr>
      <w:r>
        <w:rPr>
          <w:rFonts w:ascii="Verdana" w:hAnsi="Verdana" w:cs="Arial"/>
          <w:sz w:val="20"/>
          <w:szCs w:val="20"/>
        </w:rPr>
        <w:t>SOAP body</w:t>
      </w:r>
    </w:p>
    <w:p w14:paraId="3B7981A0" w14:textId="77777777" w:rsidR="00CD7925" w:rsidRDefault="00CD7925" w:rsidP="00B650A3">
      <w:pPr>
        <w:pStyle w:val="Lijstalinea"/>
        <w:numPr>
          <w:ilvl w:val="0"/>
          <w:numId w:val="7"/>
        </w:numPr>
        <w:rPr>
          <w:rFonts w:ascii="Verdana" w:hAnsi="Verdana" w:cs="Arial"/>
          <w:sz w:val="20"/>
          <w:szCs w:val="20"/>
        </w:rPr>
      </w:pPr>
      <w:r>
        <w:rPr>
          <w:rFonts w:ascii="Verdana" w:hAnsi="Verdana" w:cs="Arial"/>
          <w:sz w:val="20"/>
          <w:szCs w:val="20"/>
        </w:rPr>
        <w:t>“</w:t>
      </w:r>
      <w:proofErr w:type="spellStart"/>
      <w:r>
        <w:rPr>
          <w:rFonts w:ascii="Verdana" w:hAnsi="Verdana" w:cs="Arial"/>
          <w:sz w:val="20"/>
          <w:szCs w:val="20"/>
        </w:rPr>
        <w:t>Binarysecuritytoken</w:t>
      </w:r>
      <w:proofErr w:type="spellEnd"/>
      <w:r>
        <w:rPr>
          <w:rFonts w:ascii="Verdana" w:hAnsi="Verdana" w:cs="Arial"/>
          <w:sz w:val="20"/>
          <w:szCs w:val="20"/>
        </w:rPr>
        <w:t xml:space="preserve">” moet worden toegevoegd aan de </w:t>
      </w:r>
      <w:proofErr w:type="spellStart"/>
      <w:r>
        <w:rPr>
          <w:rFonts w:ascii="Verdana" w:hAnsi="Verdana" w:cs="Arial"/>
          <w:sz w:val="20"/>
          <w:szCs w:val="20"/>
        </w:rPr>
        <w:t>signing</w:t>
      </w:r>
      <w:proofErr w:type="spellEnd"/>
      <w:r>
        <w:rPr>
          <w:rFonts w:ascii="Verdana" w:hAnsi="Verdana" w:cs="Arial"/>
          <w:sz w:val="20"/>
          <w:szCs w:val="20"/>
        </w:rPr>
        <w:t>.</w:t>
      </w:r>
    </w:p>
    <w:p w14:paraId="3F6EBB01" w14:textId="77777777" w:rsidR="00CD7925" w:rsidRPr="009E024F" w:rsidRDefault="00CD7925" w:rsidP="00B650A3">
      <w:pPr>
        <w:pStyle w:val="Lijstalinea"/>
        <w:numPr>
          <w:ilvl w:val="0"/>
          <w:numId w:val="7"/>
        </w:numPr>
        <w:rPr>
          <w:rFonts w:ascii="Verdana" w:hAnsi="Verdana" w:cs="Arial"/>
          <w:sz w:val="20"/>
          <w:szCs w:val="20"/>
        </w:rPr>
      </w:pPr>
      <w:proofErr w:type="spellStart"/>
      <w:r>
        <w:rPr>
          <w:rFonts w:ascii="Verdana" w:hAnsi="Verdana" w:cs="Arial"/>
          <w:sz w:val="20"/>
          <w:szCs w:val="20"/>
        </w:rPr>
        <w:t>Signing</w:t>
      </w:r>
      <w:proofErr w:type="spellEnd"/>
      <w:r>
        <w:rPr>
          <w:rFonts w:ascii="Verdana" w:hAnsi="Verdana" w:cs="Arial"/>
          <w:sz w:val="20"/>
          <w:szCs w:val="20"/>
        </w:rPr>
        <w:t xml:space="preserve"> moet minimaal voldoen aan de SHA-2 standaard. SHA-1 wordt niet langer als veilig beschouwd/toegestaan.</w:t>
      </w:r>
    </w:p>
    <w:p w14:paraId="1608F413" w14:textId="77777777" w:rsidR="00CD7925" w:rsidRDefault="00CD7925" w:rsidP="00F446E2">
      <w:pPr>
        <w:rPr>
          <w:rFonts w:ascii="Verdana" w:hAnsi="Verdana" w:cs="Arial"/>
          <w:sz w:val="20"/>
          <w:szCs w:val="20"/>
        </w:rPr>
      </w:pPr>
    </w:p>
    <w:p w14:paraId="70884727" w14:textId="77777777" w:rsidR="00CD7925" w:rsidRPr="00D83228" w:rsidRDefault="00CD7925" w:rsidP="00F446E2">
      <w:pPr>
        <w:rPr>
          <w:rFonts w:ascii="Verdana" w:hAnsi="Verdana" w:cs="Arial"/>
          <w:sz w:val="20"/>
          <w:szCs w:val="20"/>
        </w:rPr>
      </w:pPr>
      <w:r w:rsidRPr="00D83228">
        <w:rPr>
          <w:rFonts w:ascii="Verdana" w:hAnsi="Verdana" w:cs="Arial"/>
          <w:sz w:val="20"/>
          <w:szCs w:val="20"/>
        </w:rPr>
        <w:t>D</w:t>
      </w:r>
      <w:r>
        <w:rPr>
          <w:rFonts w:ascii="Verdana" w:hAnsi="Verdana" w:cs="Arial"/>
          <w:sz w:val="20"/>
          <w:szCs w:val="20"/>
        </w:rPr>
        <w:t>UO</w:t>
      </w:r>
      <w:r w:rsidRPr="00D83228">
        <w:rPr>
          <w:rFonts w:ascii="Verdana" w:hAnsi="Verdana" w:cs="Arial"/>
          <w:sz w:val="20"/>
          <w:szCs w:val="20"/>
        </w:rPr>
        <w:t xml:space="preserve"> maakt voor de terugkoppeling van berichten gebruik van haar eigen certificaat. Public </w:t>
      </w:r>
      <w:proofErr w:type="spellStart"/>
      <w:r w:rsidRPr="00D83228">
        <w:rPr>
          <w:rFonts w:ascii="Verdana" w:hAnsi="Verdana" w:cs="Arial"/>
          <w:sz w:val="20"/>
          <w:szCs w:val="20"/>
        </w:rPr>
        <w:t>key</w:t>
      </w:r>
      <w:proofErr w:type="spellEnd"/>
      <w:r w:rsidRPr="00D83228">
        <w:rPr>
          <w:rFonts w:ascii="Verdana" w:hAnsi="Verdana" w:cs="Arial"/>
          <w:sz w:val="20"/>
          <w:szCs w:val="20"/>
        </w:rPr>
        <w:t xml:space="preserve"> kan worden aangevraagd bij DUO.</w:t>
      </w:r>
    </w:p>
    <w:p w14:paraId="371EA399" w14:textId="77777777" w:rsidR="00CD7925" w:rsidRPr="00D83228" w:rsidRDefault="00CD7925" w:rsidP="00F446E2">
      <w:pPr>
        <w:rPr>
          <w:rFonts w:ascii="Verdana" w:hAnsi="Verdana" w:cs="Arial"/>
          <w:sz w:val="20"/>
          <w:szCs w:val="20"/>
        </w:rPr>
      </w:pPr>
    </w:p>
    <w:p w14:paraId="2D76E4F2" w14:textId="77777777" w:rsidR="00CD7925" w:rsidRDefault="00CD7925" w:rsidP="00F446E2">
      <w:pPr>
        <w:rPr>
          <w:rFonts w:ascii="Verdana" w:hAnsi="Verdana" w:cs="Arial"/>
          <w:sz w:val="20"/>
          <w:szCs w:val="20"/>
        </w:rPr>
      </w:pPr>
      <w:r w:rsidRPr="00EC74E7">
        <w:rPr>
          <w:rFonts w:ascii="Verdana" w:hAnsi="Verdana" w:cs="Arial"/>
          <w:b/>
          <w:sz w:val="20"/>
          <w:szCs w:val="20"/>
        </w:rPr>
        <w:t>Certificaatdetails DUO Test-omgeving:</w:t>
      </w:r>
    </w:p>
    <w:p w14:paraId="4539F2E1" w14:textId="77777777" w:rsidR="00CD7925" w:rsidRPr="00D83228" w:rsidRDefault="00CD7925" w:rsidP="00F446E2">
      <w:pPr>
        <w:rPr>
          <w:rFonts w:ascii="Verdana" w:hAnsi="Verdana" w:cs="Arial"/>
          <w:sz w:val="20"/>
          <w:szCs w:val="20"/>
        </w:rPr>
      </w:pPr>
      <w:r w:rsidRPr="00D83228">
        <w:rPr>
          <w:rFonts w:ascii="Verdana" w:hAnsi="Verdana" w:cs="Arial"/>
          <w:sz w:val="20"/>
          <w:szCs w:val="20"/>
        </w:rPr>
        <w:t>Subject:</w:t>
      </w:r>
    </w:p>
    <w:p w14:paraId="5B2768D8" w14:textId="77777777" w:rsidR="00CD7925" w:rsidRPr="00D83228" w:rsidRDefault="00CD7925" w:rsidP="00F446E2">
      <w:pPr>
        <w:rPr>
          <w:rFonts w:ascii="Verdana" w:hAnsi="Verdana" w:cs="Arial"/>
          <w:sz w:val="20"/>
          <w:szCs w:val="20"/>
        </w:rPr>
      </w:pPr>
      <w:r w:rsidRPr="00F70D68">
        <w:rPr>
          <w:rFonts w:ascii="Verdana" w:hAnsi="Verdana" w:cs="Arial"/>
          <w:sz w:val="20"/>
          <w:szCs w:val="20"/>
        </w:rPr>
        <w:t xml:space="preserve">C=NL, ST=Groningen, L=Groningen, O=Dienst Uitvoering Onderwijs, OU=AIB, </w:t>
      </w:r>
      <w:proofErr w:type="spellStart"/>
      <w:r w:rsidRPr="00F70D68">
        <w:rPr>
          <w:rFonts w:ascii="Verdana" w:hAnsi="Verdana" w:cs="Arial"/>
          <w:sz w:val="20"/>
          <w:szCs w:val="20"/>
        </w:rPr>
        <w:t>serialNumber</w:t>
      </w:r>
      <w:proofErr w:type="spellEnd"/>
      <w:r w:rsidRPr="00F70D68">
        <w:rPr>
          <w:rFonts w:ascii="Verdana" w:hAnsi="Verdana" w:cs="Arial"/>
          <w:sz w:val="20"/>
          <w:szCs w:val="20"/>
        </w:rPr>
        <w:t>=00000001800866472000, CN=xml-test.duo.nl</w:t>
      </w:r>
    </w:p>
    <w:p w14:paraId="11EE0EC6" w14:textId="77777777" w:rsidR="00CD7925" w:rsidRPr="00794036" w:rsidRDefault="00CD7925" w:rsidP="00F446E2">
      <w:pPr>
        <w:rPr>
          <w:rFonts w:ascii="Verdana" w:hAnsi="Verdana"/>
          <w:sz w:val="20"/>
          <w:lang w:val="en-GB"/>
        </w:rPr>
      </w:pPr>
      <w:r w:rsidRPr="00794036">
        <w:rPr>
          <w:rFonts w:ascii="Verdana" w:hAnsi="Verdana"/>
          <w:sz w:val="20"/>
          <w:lang w:val="en-GB"/>
        </w:rPr>
        <w:t>Issuer:</w:t>
      </w:r>
    </w:p>
    <w:p w14:paraId="74B96F69" w14:textId="77777777" w:rsidR="00CD7925" w:rsidRPr="00794036" w:rsidRDefault="00CD7925" w:rsidP="00F446E2">
      <w:pPr>
        <w:rPr>
          <w:rFonts w:ascii="Verdana" w:hAnsi="Verdana"/>
          <w:sz w:val="20"/>
          <w:lang w:val="en-GB"/>
        </w:rPr>
      </w:pPr>
      <w:r w:rsidRPr="00794036">
        <w:rPr>
          <w:rFonts w:ascii="Verdana" w:hAnsi="Verdana"/>
          <w:sz w:val="20"/>
          <w:lang w:val="en-GB"/>
        </w:rPr>
        <w:lastRenderedPageBreak/>
        <w:t xml:space="preserve">C=NL, O=KPN Corporate Market BV, CN=KPN Corporate Market CSP </w:t>
      </w:r>
      <w:proofErr w:type="spellStart"/>
      <w:r w:rsidRPr="00794036">
        <w:rPr>
          <w:rFonts w:ascii="Verdana" w:hAnsi="Verdana"/>
          <w:sz w:val="20"/>
          <w:lang w:val="en-GB"/>
        </w:rPr>
        <w:t>Organisatie</w:t>
      </w:r>
      <w:proofErr w:type="spellEnd"/>
      <w:r w:rsidRPr="00794036">
        <w:rPr>
          <w:rFonts w:ascii="Verdana" w:hAnsi="Verdana"/>
          <w:sz w:val="20"/>
          <w:lang w:val="en-GB"/>
        </w:rPr>
        <w:t xml:space="preserve"> CA - G2</w:t>
      </w:r>
    </w:p>
    <w:p w14:paraId="08F3F2CE" w14:textId="77777777" w:rsidR="00CD7925" w:rsidRPr="00794036" w:rsidRDefault="00CD7925" w:rsidP="00EC74E7">
      <w:pPr>
        <w:rPr>
          <w:rFonts w:ascii="Verdana" w:hAnsi="Verdana"/>
          <w:sz w:val="20"/>
          <w:lang w:val="en-GB"/>
        </w:rPr>
      </w:pPr>
    </w:p>
    <w:p w14:paraId="11B66C6E" w14:textId="77777777" w:rsidR="00CD7925" w:rsidRPr="00EC74E7" w:rsidRDefault="00CD7925" w:rsidP="00B44F16">
      <w:pPr>
        <w:rPr>
          <w:rFonts w:ascii="Verdana" w:hAnsi="Verdana" w:cs="Arial"/>
          <w:b/>
          <w:sz w:val="20"/>
          <w:szCs w:val="20"/>
        </w:rPr>
      </w:pPr>
      <w:r w:rsidRPr="00EC74E7">
        <w:rPr>
          <w:rFonts w:ascii="Verdana" w:hAnsi="Verdana" w:cs="Arial"/>
          <w:b/>
          <w:sz w:val="20"/>
          <w:szCs w:val="20"/>
        </w:rPr>
        <w:t>Certificaatdetails DUO Productie-omgeving:</w:t>
      </w:r>
    </w:p>
    <w:p w14:paraId="1E6A7627" w14:textId="77777777" w:rsidR="00CD7925" w:rsidRDefault="00CD7925" w:rsidP="00B44F16">
      <w:pPr>
        <w:rPr>
          <w:rFonts w:ascii="Verdana" w:hAnsi="Verdana" w:cs="Arial"/>
          <w:sz w:val="20"/>
          <w:szCs w:val="20"/>
        </w:rPr>
      </w:pPr>
      <w:r w:rsidRPr="00EC74E7">
        <w:rPr>
          <w:rFonts w:ascii="Verdana" w:hAnsi="Verdana" w:cs="Arial"/>
          <w:sz w:val="20"/>
          <w:szCs w:val="20"/>
        </w:rPr>
        <w:t>Subject</w:t>
      </w:r>
      <w:r>
        <w:rPr>
          <w:rFonts w:ascii="Verdana" w:hAnsi="Verdana" w:cs="Arial"/>
          <w:sz w:val="20"/>
          <w:szCs w:val="20"/>
        </w:rPr>
        <w:t>:</w:t>
      </w:r>
    </w:p>
    <w:p w14:paraId="754386DD" w14:textId="77777777" w:rsidR="00CD7925" w:rsidRDefault="00CD7925" w:rsidP="00B44F16">
      <w:pPr>
        <w:rPr>
          <w:rFonts w:ascii="Verdana" w:hAnsi="Verdana" w:cs="Arial"/>
          <w:sz w:val="20"/>
          <w:szCs w:val="20"/>
        </w:rPr>
      </w:pPr>
      <w:r w:rsidRPr="00EC74E7">
        <w:rPr>
          <w:rFonts w:ascii="Verdana" w:hAnsi="Verdana" w:cs="Arial"/>
          <w:sz w:val="20"/>
          <w:szCs w:val="20"/>
        </w:rPr>
        <w:t xml:space="preserve">C=NL, ST=Groningen, L=Groningen, O=Dienst Uitvoering Onderwijs, OU=TAB, </w:t>
      </w:r>
      <w:proofErr w:type="spellStart"/>
      <w:r w:rsidRPr="00EC74E7">
        <w:rPr>
          <w:rFonts w:ascii="Verdana" w:hAnsi="Verdana" w:cs="Arial"/>
          <w:sz w:val="20"/>
          <w:szCs w:val="20"/>
        </w:rPr>
        <w:t>serialNumber</w:t>
      </w:r>
      <w:proofErr w:type="spellEnd"/>
      <w:r w:rsidRPr="00EC74E7">
        <w:rPr>
          <w:rFonts w:ascii="Verdana" w:hAnsi="Verdana" w:cs="Arial"/>
          <w:sz w:val="20"/>
          <w:szCs w:val="20"/>
        </w:rPr>
        <w:t>=00000001800866472000, CN=webservice.duo.nl</w:t>
      </w:r>
    </w:p>
    <w:p w14:paraId="3A99BE2D" w14:textId="77777777" w:rsidR="00CD7925" w:rsidRPr="00794036" w:rsidRDefault="00CD7925" w:rsidP="00B44F16">
      <w:pPr>
        <w:rPr>
          <w:rFonts w:ascii="Verdana" w:hAnsi="Verdana"/>
          <w:sz w:val="20"/>
          <w:lang w:val="en-GB"/>
        </w:rPr>
      </w:pPr>
      <w:r w:rsidRPr="00794036">
        <w:rPr>
          <w:rFonts w:ascii="Verdana" w:hAnsi="Verdana"/>
          <w:sz w:val="20"/>
          <w:lang w:val="en-GB"/>
        </w:rPr>
        <w:t>Issuer:</w:t>
      </w:r>
    </w:p>
    <w:p w14:paraId="3721A1C9" w14:textId="77777777" w:rsidR="00CD7925" w:rsidRPr="00794036" w:rsidRDefault="00CD7925" w:rsidP="00F446E2">
      <w:pPr>
        <w:rPr>
          <w:rFonts w:ascii="Verdana" w:hAnsi="Verdana"/>
          <w:sz w:val="20"/>
          <w:lang w:val="en-GB"/>
        </w:rPr>
      </w:pPr>
      <w:r w:rsidRPr="00794036">
        <w:rPr>
          <w:rFonts w:ascii="Verdana" w:hAnsi="Verdana"/>
          <w:sz w:val="20"/>
          <w:lang w:val="en-GB"/>
        </w:rPr>
        <w:t xml:space="preserve">C=NL, O=KPN Corporate Market BV, CN=KPN Corporate Market CSP </w:t>
      </w:r>
      <w:proofErr w:type="spellStart"/>
      <w:r w:rsidRPr="00794036">
        <w:rPr>
          <w:rFonts w:ascii="Verdana" w:hAnsi="Verdana"/>
          <w:sz w:val="20"/>
          <w:lang w:val="en-GB"/>
        </w:rPr>
        <w:t>Organisatie</w:t>
      </w:r>
      <w:proofErr w:type="spellEnd"/>
      <w:r w:rsidRPr="00794036">
        <w:rPr>
          <w:rFonts w:ascii="Verdana" w:hAnsi="Verdana"/>
          <w:sz w:val="20"/>
          <w:lang w:val="en-GB"/>
        </w:rPr>
        <w:t xml:space="preserve"> CA - G2</w:t>
      </w:r>
    </w:p>
    <w:p w14:paraId="204862E7" w14:textId="77777777" w:rsidR="00CD7925" w:rsidRPr="00794036" w:rsidRDefault="00CD7925" w:rsidP="00F446E2">
      <w:pPr>
        <w:rPr>
          <w:rFonts w:ascii="Verdana" w:hAnsi="Verdana"/>
          <w:sz w:val="20"/>
          <w:lang w:val="en-GB"/>
        </w:rPr>
      </w:pPr>
    </w:p>
    <w:p w14:paraId="14070B51" w14:textId="77777777" w:rsidR="00CD7925" w:rsidRDefault="00CD7925" w:rsidP="00F446E2">
      <w:r w:rsidRPr="00D83228">
        <w:rPr>
          <w:rFonts w:ascii="Verdana" w:hAnsi="Verdana" w:cs="Arial"/>
          <w:sz w:val="20"/>
          <w:szCs w:val="20"/>
        </w:rPr>
        <w:t xml:space="preserve">De complete </w:t>
      </w:r>
      <w:r>
        <w:rPr>
          <w:rFonts w:ascii="Verdana" w:hAnsi="Verdana" w:cs="Arial"/>
          <w:sz w:val="20"/>
          <w:szCs w:val="20"/>
        </w:rPr>
        <w:t xml:space="preserve">(productie) </w:t>
      </w:r>
      <w:r w:rsidRPr="00D83228">
        <w:rPr>
          <w:rFonts w:ascii="Verdana" w:hAnsi="Verdana" w:cs="Arial"/>
          <w:sz w:val="20"/>
          <w:szCs w:val="20"/>
        </w:rPr>
        <w:t>‘</w:t>
      </w:r>
      <w:proofErr w:type="spellStart"/>
      <w:r w:rsidRPr="00D83228">
        <w:rPr>
          <w:rFonts w:ascii="Verdana" w:hAnsi="Verdana" w:cs="Arial"/>
          <w:sz w:val="20"/>
          <w:szCs w:val="20"/>
        </w:rPr>
        <w:t>certificate</w:t>
      </w:r>
      <w:proofErr w:type="spellEnd"/>
      <w:r w:rsidRPr="00D83228">
        <w:rPr>
          <w:rFonts w:ascii="Verdana" w:hAnsi="Verdana" w:cs="Arial"/>
          <w:sz w:val="20"/>
          <w:szCs w:val="20"/>
        </w:rPr>
        <w:t xml:space="preserve"> chain’ kan (indien nodig) worden verkregen via de</w:t>
      </w:r>
      <w:r>
        <w:rPr>
          <w:rFonts w:ascii="Verdana" w:hAnsi="Verdana" w:cs="Arial"/>
          <w:sz w:val="20"/>
          <w:szCs w:val="20"/>
        </w:rPr>
        <w:t>ze</w:t>
      </w:r>
      <w:r w:rsidRPr="00D83228">
        <w:rPr>
          <w:rFonts w:ascii="Verdana" w:hAnsi="Verdana" w:cs="Arial"/>
          <w:sz w:val="20"/>
          <w:szCs w:val="20"/>
        </w:rPr>
        <w:t xml:space="preserve"> website</w:t>
      </w:r>
      <w:r>
        <w:rPr>
          <w:rFonts w:ascii="Verdana" w:hAnsi="Verdana" w:cs="Arial"/>
          <w:sz w:val="20"/>
          <w:szCs w:val="20"/>
        </w:rPr>
        <w:t xml:space="preserve">: </w:t>
      </w:r>
      <w:hyperlink r:id="rId14" w:history="1">
        <w:r w:rsidRPr="000F54E0">
          <w:rPr>
            <w:rStyle w:val="Hyperlink"/>
          </w:rPr>
          <w:t>https://cert.pkioverheid.nl/</w:t>
        </w:r>
      </w:hyperlink>
    </w:p>
    <w:p w14:paraId="6D49DC45" w14:textId="77777777" w:rsidR="00CD7925" w:rsidRPr="00CC6219" w:rsidRDefault="00CD7925" w:rsidP="00F446E2">
      <w:pPr>
        <w:rPr>
          <w:rFonts w:ascii="Verdana" w:hAnsi="Verdana" w:cs="Arial"/>
          <w:sz w:val="20"/>
          <w:szCs w:val="20"/>
        </w:rPr>
      </w:pPr>
    </w:p>
    <w:p w14:paraId="45942599" w14:textId="77777777" w:rsidR="00CD7925" w:rsidRDefault="00CD7925" w:rsidP="00F446E2">
      <w:pPr>
        <w:pStyle w:val="Kop3"/>
        <w:ind w:left="720" w:hanging="720"/>
      </w:pPr>
      <w:bookmarkStart w:id="116" w:name="_Toc481675738"/>
      <w:bookmarkStart w:id="117" w:name="_Toc64669226"/>
      <w:r>
        <w:t>WSA-headers</w:t>
      </w:r>
      <w:bookmarkEnd w:id="116"/>
      <w:bookmarkEnd w:id="117"/>
    </w:p>
    <w:p w14:paraId="5F733306" w14:textId="77777777" w:rsidR="00CD7925" w:rsidRDefault="00CD7925" w:rsidP="00F446E2">
      <w:pPr>
        <w:rPr>
          <w:rFonts w:ascii="Verdana" w:hAnsi="Verdana" w:cs="Arial"/>
          <w:sz w:val="20"/>
          <w:szCs w:val="20"/>
        </w:rPr>
      </w:pPr>
      <w:r>
        <w:rPr>
          <w:rFonts w:ascii="Verdana" w:hAnsi="Verdana" w:cs="Arial"/>
          <w:sz w:val="20"/>
          <w:szCs w:val="20"/>
        </w:rPr>
        <w:t>I</w:t>
      </w:r>
      <w:r w:rsidRPr="00981AC9">
        <w:rPr>
          <w:rFonts w:ascii="Verdana" w:hAnsi="Verdana" w:cs="Arial"/>
          <w:sz w:val="20"/>
          <w:szCs w:val="20"/>
        </w:rPr>
        <w:t xml:space="preserve">n de berichtuitwisselingen </w:t>
      </w:r>
      <w:r>
        <w:rPr>
          <w:rFonts w:ascii="Verdana" w:hAnsi="Verdana" w:cs="Arial"/>
          <w:sz w:val="20"/>
          <w:szCs w:val="20"/>
        </w:rPr>
        <w:t xml:space="preserve">moeten </w:t>
      </w:r>
      <w:r w:rsidRPr="00981AC9">
        <w:rPr>
          <w:rFonts w:ascii="Verdana" w:hAnsi="Verdana" w:cs="Arial"/>
          <w:sz w:val="20"/>
          <w:szCs w:val="20"/>
        </w:rPr>
        <w:t xml:space="preserve">diverse </w:t>
      </w:r>
      <w:proofErr w:type="spellStart"/>
      <w:r w:rsidRPr="00981AC9">
        <w:rPr>
          <w:rFonts w:ascii="Verdana" w:hAnsi="Verdana" w:cs="Arial"/>
          <w:sz w:val="20"/>
          <w:szCs w:val="20"/>
        </w:rPr>
        <w:t>ws-addressing</w:t>
      </w:r>
      <w:proofErr w:type="spellEnd"/>
      <w:r w:rsidRPr="00981AC9">
        <w:rPr>
          <w:rFonts w:ascii="Verdana" w:hAnsi="Verdana" w:cs="Arial"/>
          <w:sz w:val="20"/>
          <w:szCs w:val="20"/>
        </w:rPr>
        <w:t xml:space="preserve"> headers gezet worden, dit betreft de volgende items voor respectievelijk het </w:t>
      </w:r>
      <w:proofErr w:type="spellStart"/>
      <w:r w:rsidRPr="00981AC9">
        <w:rPr>
          <w:rFonts w:ascii="Verdana" w:hAnsi="Verdana" w:cs="Arial"/>
          <w:sz w:val="20"/>
          <w:szCs w:val="20"/>
        </w:rPr>
        <w:t>request</w:t>
      </w:r>
      <w:proofErr w:type="spellEnd"/>
      <w:r w:rsidRPr="00981AC9">
        <w:rPr>
          <w:rFonts w:ascii="Verdana" w:hAnsi="Verdana" w:cs="Arial"/>
          <w:sz w:val="20"/>
          <w:szCs w:val="20"/>
        </w:rPr>
        <w:t xml:space="preserve"> en het bijbehorende response.</w:t>
      </w:r>
    </w:p>
    <w:p w14:paraId="61796237" w14:textId="77777777" w:rsidR="00CD7925" w:rsidRDefault="00CD7925" w:rsidP="00F446E2">
      <w:pPr>
        <w:rPr>
          <w:rFonts w:ascii="Verdana" w:hAnsi="Verdana" w:cs="Arial"/>
          <w:sz w:val="20"/>
          <w:szCs w:val="20"/>
        </w:rPr>
      </w:pPr>
    </w:p>
    <w:p w14:paraId="08B9CD8C" w14:textId="77777777" w:rsidR="00CD7925" w:rsidRDefault="00CD7925" w:rsidP="00F446E2">
      <w:pPr>
        <w:rPr>
          <w:rFonts w:ascii="Verdana" w:hAnsi="Verdana" w:cs="Arial"/>
          <w:sz w:val="20"/>
          <w:szCs w:val="20"/>
        </w:rPr>
      </w:pPr>
      <w:r>
        <w:rPr>
          <w:rFonts w:ascii="Verdana" w:hAnsi="Verdana" w:cs="Arial"/>
          <w:sz w:val="20"/>
          <w:szCs w:val="20"/>
        </w:rPr>
        <w:t xml:space="preserve">Op de WSA-headers in zowel het </w:t>
      </w:r>
      <w:proofErr w:type="spellStart"/>
      <w:r>
        <w:rPr>
          <w:rFonts w:ascii="Verdana" w:hAnsi="Verdana" w:cs="Arial"/>
          <w:sz w:val="20"/>
          <w:szCs w:val="20"/>
        </w:rPr>
        <w:t>requestbericht</w:t>
      </w:r>
      <w:proofErr w:type="spellEnd"/>
      <w:r>
        <w:rPr>
          <w:rFonts w:ascii="Verdana" w:hAnsi="Verdana" w:cs="Arial"/>
          <w:sz w:val="20"/>
          <w:szCs w:val="20"/>
        </w:rPr>
        <w:t xml:space="preserve"> als het responsebericht moeten de volgende </w:t>
      </w:r>
      <w:proofErr w:type="spellStart"/>
      <w:r>
        <w:rPr>
          <w:rFonts w:ascii="Verdana" w:hAnsi="Verdana" w:cs="Arial"/>
          <w:sz w:val="20"/>
          <w:szCs w:val="20"/>
        </w:rPr>
        <w:t>validaties</w:t>
      </w:r>
      <w:proofErr w:type="spellEnd"/>
      <w:r>
        <w:rPr>
          <w:rFonts w:ascii="Verdana" w:hAnsi="Verdana" w:cs="Arial"/>
          <w:sz w:val="20"/>
          <w:szCs w:val="20"/>
        </w:rPr>
        <w:t xml:space="preserve"> worden uitgevoerd:</w:t>
      </w:r>
    </w:p>
    <w:p w14:paraId="5B0F271C" w14:textId="77777777" w:rsidR="00CD7925" w:rsidRDefault="00CD7925" w:rsidP="00B650A3">
      <w:pPr>
        <w:pStyle w:val="Lijstalinea"/>
        <w:numPr>
          <w:ilvl w:val="0"/>
          <w:numId w:val="8"/>
        </w:numPr>
        <w:rPr>
          <w:rFonts w:ascii="Verdana" w:hAnsi="Verdana" w:cs="Arial"/>
          <w:sz w:val="20"/>
          <w:szCs w:val="20"/>
        </w:rPr>
      </w:pPr>
      <w:r w:rsidRPr="0090432E">
        <w:rPr>
          <w:rFonts w:ascii="Verdana" w:hAnsi="Verdana" w:cs="Arial"/>
          <w:sz w:val="20"/>
          <w:szCs w:val="20"/>
        </w:rPr>
        <w:t xml:space="preserve">From en </w:t>
      </w:r>
      <w:proofErr w:type="spellStart"/>
      <w:r w:rsidRPr="0090432E">
        <w:rPr>
          <w:rFonts w:ascii="Verdana" w:hAnsi="Verdana" w:cs="Arial"/>
          <w:sz w:val="20"/>
          <w:szCs w:val="20"/>
        </w:rPr>
        <w:t>To</w:t>
      </w:r>
      <w:proofErr w:type="spellEnd"/>
      <w:r w:rsidRPr="0090432E">
        <w:rPr>
          <w:rFonts w:ascii="Verdana" w:hAnsi="Verdana" w:cs="Arial"/>
          <w:sz w:val="20"/>
          <w:szCs w:val="20"/>
        </w:rPr>
        <w:t xml:space="preserve"> moeten een OIN bevatten;</w:t>
      </w:r>
      <w:r>
        <w:rPr>
          <w:rFonts w:ascii="Verdana" w:hAnsi="Verdana" w:cs="Arial"/>
          <w:sz w:val="20"/>
          <w:szCs w:val="20"/>
        </w:rPr>
        <w:t xml:space="preserve"> Hierbij is het van belang dat het OIN wordt toegevoegd na de tag: “</w:t>
      </w:r>
      <w:proofErr w:type="spellStart"/>
      <w:r w:rsidRPr="00096B0F">
        <w:rPr>
          <w:rFonts w:ascii="Verdana" w:hAnsi="Verdana"/>
          <w:sz w:val="20"/>
          <w:szCs w:val="20"/>
        </w:rPr>
        <w:t>oin</w:t>
      </w:r>
      <w:proofErr w:type="spellEnd"/>
      <w:r w:rsidRPr="00096B0F">
        <w:rPr>
          <w:rFonts w:ascii="Verdana" w:hAnsi="Verdana"/>
          <w:sz w:val="20"/>
          <w:szCs w:val="20"/>
        </w:rPr>
        <w:t>=</w:t>
      </w:r>
      <w:r>
        <w:rPr>
          <w:rFonts w:ascii="Verdana" w:hAnsi="Verdana" w:cs="Arial"/>
          <w:sz w:val="20"/>
          <w:szCs w:val="20"/>
        </w:rPr>
        <w:t>”. Als het OIN niet correct wordt toegevoegd is DUO niet in staat om deze uit te lezen.</w:t>
      </w:r>
    </w:p>
    <w:p w14:paraId="6F5C404D" w14:textId="77777777" w:rsidR="00CD7925" w:rsidRDefault="00CD7925" w:rsidP="00B650A3">
      <w:pPr>
        <w:pStyle w:val="Lijstalinea"/>
        <w:numPr>
          <w:ilvl w:val="0"/>
          <w:numId w:val="8"/>
        </w:numPr>
        <w:rPr>
          <w:rFonts w:ascii="Verdana" w:hAnsi="Verdana" w:cs="Arial"/>
          <w:sz w:val="20"/>
          <w:szCs w:val="20"/>
        </w:rPr>
      </w:pPr>
      <w:r>
        <w:rPr>
          <w:rFonts w:ascii="Verdana" w:hAnsi="Verdana" w:cs="Arial"/>
          <w:sz w:val="20"/>
          <w:szCs w:val="20"/>
        </w:rPr>
        <w:t>D</w:t>
      </w:r>
      <w:r w:rsidRPr="0090432E">
        <w:rPr>
          <w:rFonts w:ascii="Verdana" w:hAnsi="Verdana" w:cs="Arial"/>
          <w:sz w:val="20"/>
          <w:szCs w:val="20"/>
        </w:rPr>
        <w:t xml:space="preserve">e </w:t>
      </w:r>
      <w:proofErr w:type="spellStart"/>
      <w:r w:rsidRPr="0090432E">
        <w:rPr>
          <w:rFonts w:ascii="Verdana" w:hAnsi="Verdana" w:cs="Arial"/>
          <w:sz w:val="20"/>
          <w:szCs w:val="20"/>
        </w:rPr>
        <w:t>To</w:t>
      </w:r>
      <w:proofErr w:type="spellEnd"/>
      <w:r w:rsidRPr="0090432E">
        <w:rPr>
          <w:rFonts w:ascii="Verdana" w:hAnsi="Verdana" w:cs="Arial"/>
          <w:sz w:val="20"/>
          <w:szCs w:val="20"/>
        </w:rPr>
        <w:t xml:space="preserve"> moet </w:t>
      </w:r>
      <w:r>
        <w:rPr>
          <w:rFonts w:ascii="Verdana" w:hAnsi="Verdana" w:cs="Arial"/>
          <w:sz w:val="20"/>
          <w:szCs w:val="20"/>
        </w:rPr>
        <w:t>bij een aanlevering het OIN bevatten van DUO (</w:t>
      </w:r>
      <w:r>
        <w:rPr>
          <w:rFonts w:ascii="Verdana" w:hAnsi="Verdana"/>
          <w:sz w:val="20"/>
          <w:szCs w:val="20"/>
        </w:rPr>
        <w:t>00000001800866472000</w:t>
      </w:r>
      <w:r>
        <w:rPr>
          <w:rFonts w:ascii="Verdana" w:hAnsi="Verdana" w:cs="Arial"/>
          <w:sz w:val="20"/>
          <w:szCs w:val="20"/>
        </w:rPr>
        <w:t>), zie ook onderstaand voorbeeld.</w:t>
      </w:r>
      <w:r w:rsidRPr="0090432E">
        <w:rPr>
          <w:rFonts w:ascii="Verdana" w:hAnsi="Verdana" w:cs="Arial"/>
          <w:sz w:val="20"/>
          <w:szCs w:val="20"/>
        </w:rPr>
        <w:t xml:space="preserve"> </w:t>
      </w:r>
    </w:p>
    <w:p w14:paraId="411BAFBA" w14:textId="77777777" w:rsidR="00CD7925" w:rsidRDefault="00CD7925" w:rsidP="00B650A3">
      <w:pPr>
        <w:pStyle w:val="Lijstalinea"/>
        <w:numPr>
          <w:ilvl w:val="0"/>
          <w:numId w:val="8"/>
        </w:numPr>
        <w:rPr>
          <w:rFonts w:ascii="Verdana" w:hAnsi="Verdana" w:cs="Arial"/>
          <w:sz w:val="20"/>
          <w:szCs w:val="20"/>
        </w:rPr>
      </w:pPr>
      <w:proofErr w:type="spellStart"/>
      <w:r w:rsidRPr="007C2168">
        <w:rPr>
          <w:rFonts w:ascii="Verdana" w:hAnsi="Verdana" w:cs="Arial"/>
          <w:sz w:val="20"/>
          <w:szCs w:val="20"/>
        </w:rPr>
        <w:t>wsa:Action</w:t>
      </w:r>
      <w:proofErr w:type="spellEnd"/>
      <w:r>
        <w:rPr>
          <w:rFonts w:ascii="Verdana" w:hAnsi="Verdana" w:cs="Arial"/>
          <w:sz w:val="20"/>
          <w:szCs w:val="20"/>
        </w:rPr>
        <w:t xml:space="preserve"> moet overeenkomen met de http header: “</w:t>
      </w:r>
      <w:proofErr w:type="spellStart"/>
      <w:r>
        <w:rPr>
          <w:rFonts w:ascii="Verdana" w:hAnsi="Verdana" w:cs="Arial"/>
          <w:sz w:val="20"/>
          <w:szCs w:val="20"/>
        </w:rPr>
        <w:t>SOAP</w:t>
      </w:r>
      <w:r w:rsidRPr="0090432E">
        <w:rPr>
          <w:rFonts w:ascii="Verdana" w:hAnsi="Verdana" w:cs="Arial"/>
          <w:sz w:val="20"/>
          <w:szCs w:val="20"/>
        </w:rPr>
        <w:t>Action</w:t>
      </w:r>
      <w:proofErr w:type="spellEnd"/>
      <w:r>
        <w:rPr>
          <w:rFonts w:ascii="Verdana" w:hAnsi="Verdana" w:cs="Arial"/>
          <w:sz w:val="20"/>
          <w:szCs w:val="20"/>
        </w:rPr>
        <w:t xml:space="preserve">”, hier moet  </w:t>
      </w:r>
      <w:proofErr w:type="spellStart"/>
      <w:r>
        <w:rPr>
          <w:rFonts w:ascii="Verdana" w:hAnsi="Verdana" w:cs="Arial"/>
          <w:sz w:val="20"/>
          <w:szCs w:val="20"/>
        </w:rPr>
        <w:t>namespace</w:t>
      </w:r>
      <w:proofErr w:type="spellEnd"/>
      <w:r>
        <w:rPr>
          <w:rFonts w:ascii="Verdana" w:hAnsi="Verdana" w:cs="Arial"/>
          <w:sz w:val="20"/>
          <w:szCs w:val="20"/>
        </w:rPr>
        <w:t xml:space="preserve"> + operatie in worden opgevoerd</w:t>
      </w:r>
      <w:r w:rsidRPr="0090432E">
        <w:rPr>
          <w:rFonts w:ascii="Verdana" w:hAnsi="Verdana" w:cs="Arial"/>
          <w:sz w:val="20"/>
          <w:szCs w:val="20"/>
        </w:rPr>
        <w:t>.</w:t>
      </w:r>
    </w:p>
    <w:p w14:paraId="5E313FD2" w14:textId="77777777" w:rsidR="00CD7925" w:rsidRDefault="00CD7925" w:rsidP="00B650A3">
      <w:pPr>
        <w:pStyle w:val="Lijstalinea"/>
        <w:numPr>
          <w:ilvl w:val="0"/>
          <w:numId w:val="8"/>
        </w:numPr>
        <w:rPr>
          <w:rFonts w:ascii="Verdana" w:hAnsi="Verdana" w:cs="Arial"/>
          <w:sz w:val="20"/>
          <w:szCs w:val="20"/>
        </w:rPr>
      </w:pPr>
      <w:proofErr w:type="spellStart"/>
      <w:r w:rsidRPr="0090432E">
        <w:rPr>
          <w:rFonts w:ascii="Verdana" w:hAnsi="Verdana" w:cs="Arial"/>
          <w:sz w:val="20"/>
          <w:szCs w:val="20"/>
        </w:rPr>
        <w:t>MessageID</w:t>
      </w:r>
      <w:proofErr w:type="spellEnd"/>
      <w:r w:rsidRPr="0090432E">
        <w:rPr>
          <w:rFonts w:ascii="Verdana" w:hAnsi="Verdana" w:cs="Arial"/>
          <w:sz w:val="20"/>
          <w:szCs w:val="20"/>
        </w:rPr>
        <w:t xml:space="preserve"> moet gevuld zijn</w:t>
      </w:r>
    </w:p>
    <w:p w14:paraId="226A3F8C" w14:textId="77777777" w:rsidR="00CD7925" w:rsidRPr="000136D1" w:rsidRDefault="00CD7925" w:rsidP="00B650A3">
      <w:pPr>
        <w:pStyle w:val="Lijstalinea"/>
        <w:numPr>
          <w:ilvl w:val="0"/>
          <w:numId w:val="8"/>
        </w:numPr>
        <w:rPr>
          <w:rFonts w:ascii="Verdana" w:hAnsi="Verdana" w:cs="Arial"/>
          <w:sz w:val="20"/>
          <w:szCs w:val="20"/>
        </w:rPr>
      </w:pPr>
      <w:r w:rsidRPr="000136D1">
        <w:rPr>
          <w:rFonts w:ascii="Verdana" w:hAnsi="Verdana" w:cs="Arial"/>
          <w:sz w:val="20"/>
          <w:szCs w:val="20"/>
        </w:rPr>
        <w:t xml:space="preserve">De verschillende WSA headers moeten net zoals de timestamp en de body van </w:t>
      </w:r>
      <w:r>
        <w:rPr>
          <w:rFonts w:ascii="Verdana" w:hAnsi="Verdana" w:cs="Arial"/>
          <w:sz w:val="20"/>
          <w:szCs w:val="20"/>
        </w:rPr>
        <w:t>het bericht ondertekend worden.</w:t>
      </w:r>
    </w:p>
    <w:p w14:paraId="611492AF" w14:textId="77777777" w:rsidR="00CD7925" w:rsidRPr="00096B0F" w:rsidRDefault="00CD7925" w:rsidP="00F446E2">
      <w:pPr>
        <w:rPr>
          <w:rFonts w:ascii="Verdana" w:hAnsi="Verdana"/>
          <w:sz w:val="20"/>
          <w:szCs w:val="20"/>
        </w:rPr>
      </w:pPr>
    </w:p>
    <w:p w14:paraId="6D4C1F95" w14:textId="77777777" w:rsidR="00CD7925" w:rsidRDefault="00CD7925" w:rsidP="00F446E2">
      <w:pPr>
        <w:pStyle w:val="Kop4"/>
      </w:pPr>
      <w:r>
        <w:t>WSA-headers Request</w:t>
      </w:r>
    </w:p>
    <w:p w14:paraId="1C64996F" w14:textId="77777777" w:rsidR="00CD7925" w:rsidRPr="007964F3" w:rsidRDefault="00CD7925" w:rsidP="00F446E2">
      <w:pPr>
        <w:rPr>
          <w:rFonts w:ascii="Verdana" w:hAnsi="Verdana"/>
          <w:sz w:val="20"/>
          <w:szCs w:val="20"/>
        </w:rPr>
      </w:pPr>
    </w:p>
    <w:tbl>
      <w:tblPr>
        <w:tblStyle w:val="Tabelraster"/>
        <w:tblW w:w="9606" w:type="dxa"/>
        <w:tblLayout w:type="fixed"/>
        <w:tblLook w:val="04A0" w:firstRow="1" w:lastRow="0" w:firstColumn="1" w:lastColumn="0" w:noHBand="0" w:noVBand="1"/>
      </w:tblPr>
      <w:tblGrid>
        <w:gridCol w:w="1357"/>
        <w:gridCol w:w="8249"/>
      </w:tblGrid>
      <w:tr w:rsidR="00CD7925" w:rsidRPr="00CD688C" w14:paraId="7C0CC7D3" w14:textId="77777777" w:rsidTr="00794036">
        <w:trPr>
          <w:trHeight w:val="228"/>
        </w:trPr>
        <w:tc>
          <w:tcPr>
            <w:tcW w:w="1357" w:type="dxa"/>
          </w:tcPr>
          <w:p w14:paraId="5A5EE601"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05AA946D" w14:textId="77777777" w:rsidR="00CD7925" w:rsidRPr="00CD688C" w:rsidRDefault="00CD7925" w:rsidP="002B7A7F">
            <w:pPr>
              <w:rPr>
                <w:rFonts w:ascii="Verdana" w:hAnsi="Verdana"/>
                <w:sz w:val="20"/>
                <w:szCs w:val="20"/>
              </w:rPr>
            </w:pPr>
            <w:proofErr w:type="spellStart"/>
            <w:r>
              <w:rPr>
                <w:rFonts w:ascii="Verdana" w:hAnsi="Verdana"/>
                <w:sz w:val="20"/>
                <w:szCs w:val="20"/>
              </w:rPr>
              <w:t>wsa</w:t>
            </w:r>
            <w:proofErr w:type="spellEnd"/>
            <w:r>
              <w:rPr>
                <w:rFonts w:ascii="Verdana" w:hAnsi="Verdana"/>
                <w:sz w:val="20"/>
                <w:szCs w:val="20"/>
              </w:rPr>
              <w:t xml:space="preserve">: </w:t>
            </w:r>
            <w:proofErr w:type="spellStart"/>
            <w:r>
              <w:rPr>
                <w:rFonts w:ascii="Verdana" w:hAnsi="Verdana"/>
                <w:sz w:val="20"/>
                <w:szCs w:val="20"/>
              </w:rPr>
              <w:t>To</w:t>
            </w:r>
            <w:proofErr w:type="spellEnd"/>
          </w:p>
        </w:tc>
      </w:tr>
      <w:tr w:rsidR="00CD7925" w:rsidRPr="00CD688C" w14:paraId="466F26C7" w14:textId="77777777" w:rsidTr="00794036">
        <w:trPr>
          <w:trHeight w:val="228"/>
        </w:trPr>
        <w:tc>
          <w:tcPr>
            <w:tcW w:w="1357" w:type="dxa"/>
          </w:tcPr>
          <w:p w14:paraId="115AECA1"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6834A371" w14:textId="77777777" w:rsidR="00CD7925" w:rsidRPr="00CD688C" w:rsidRDefault="00CD7925" w:rsidP="002B7A7F">
            <w:pPr>
              <w:rPr>
                <w:rFonts w:ascii="Verdana" w:hAnsi="Verdana"/>
                <w:sz w:val="20"/>
                <w:szCs w:val="20"/>
              </w:rPr>
            </w:pPr>
            <w:r w:rsidRPr="00981AC9">
              <w:rPr>
                <w:rFonts w:ascii="Verdana" w:hAnsi="Verdana"/>
                <w:sz w:val="20"/>
                <w:szCs w:val="20"/>
              </w:rPr>
              <w:t xml:space="preserve">Vullen met WSDL-Adres uit de soapaction +OIN </w:t>
            </w:r>
            <w:proofErr w:type="spellStart"/>
            <w:r w:rsidRPr="00981AC9">
              <w:rPr>
                <w:rFonts w:ascii="Verdana" w:hAnsi="Verdana"/>
                <w:sz w:val="20"/>
                <w:szCs w:val="20"/>
              </w:rPr>
              <w:t>responder</w:t>
            </w:r>
            <w:proofErr w:type="spellEnd"/>
          </w:p>
        </w:tc>
      </w:tr>
      <w:tr w:rsidR="00CD7925" w:rsidRPr="00CD688C" w14:paraId="2E53EF87" w14:textId="77777777" w:rsidTr="00794036">
        <w:trPr>
          <w:trHeight w:val="717"/>
        </w:trPr>
        <w:tc>
          <w:tcPr>
            <w:tcW w:w="1357" w:type="dxa"/>
          </w:tcPr>
          <w:p w14:paraId="312F7C62"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05C37826" w14:textId="77777777" w:rsidR="00CD7925" w:rsidRPr="00B311D8" w:rsidRDefault="00CD7925" w:rsidP="002B7A7F">
            <w:pPr>
              <w:rPr>
                <w:rStyle w:val="Hyperlink"/>
                <w:rFonts w:ascii="Verdana" w:hAnsi="Verdana"/>
                <w:sz w:val="20"/>
                <w:szCs w:val="20"/>
                <w:lang w:val="en-US"/>
              </w:rPr>
            </w:pPr>
            <w:r w:rsidRPr="00B311D8">
              <w:rPr>
                <w:rFonts w:ascii="Verdana" w:hAnsi="Verdana"/>
                <w:sz w:val="20"/>
                <w:lang w:val="en-US"/>
              </w:rPr>
              <w:t>&lt;</w:t>
            </w:r>
            <w:proofErr w:type="spellStart"/>
            <w:r w:rsidRPr="00B311D8">
              <w:rPr>
                <w:rFonts w:ascii="Verdana" w:hAnsi="Verdana"/>
                <w:sz w:val="20"/>
                <w:lang w:val="en-US"/>
              </w:rPr>
              <w:t>wsa:To</w:t>
            </w:r>
            <w:proofErr w:type="spellEnd"/>
            <w:r w:rsidRPr="00B311D8">
              <w:rPr>
                <w:rFonts w:ascii="Verdana" w:hAnsi="Verdana"/>
                <w:sz w:val="20"/>
                <w:lang w:val="en-US"/>
              </w:rPr>
              <w:t xml:space="preserve">&gt; </w:t>
            </w:r>
          </w:p>
          <w:p w14:paraId="36E4F44A" w14:textId="77777777" w:rsidR="00CD7925" w:rsidRPr="00B311D8" w:rsidRDefault="00366042" w:rsidP="002B7A7F">
            <w:pPr>
              <w:rPr>
                <w:rFonts w:ascii="Verdana" w:hAnsi="Verdana"/>
                <w:sz w:val="20"/>
                <w:lang w:val="en-US"/>
              </w:rPr>
            </w:pPr>
            <w:hyperlink r:id="rId15" w:history="1">
              <w:r w:rsidR="00CD7925" w:rsidRPr="00341438">
                <w:rPr>
                  <w:rStyle w:val="Hyperlink"/>
                  <w:rFonts w:ascii="Verdana" w:hAnsi="Verdana"/>
                  <w:sz w:val="20"/>
                  <w:szCs w:val="20"/>
                  <w:lang w:val="en-GB"/>
                </w:rPr>
                <w:t>http://www.w3.org/2005/08/addressing/anonymous?oin</w:t>
              </w:r>
            </w:hyperlink>
            <w:r w:rsidR="00CD7925" w:rsidRPr="00B311D8">
              <w:rPr>
                <w:rFonts w:ascii="Verdana" w:hAnsi="Verdana"/>
                <w:sz w:val="20"/>
                <w:lang w:val="en-US"/>
              </w:rPr>
              <w:t>=00000001800866472000</w:t>
            </w:r>
          </w:p>
          <w:p w14:paraId="087C945A" w14:textId="77777777" w:rsidR="00CD7925" w:rsidRPr="00CD688C" w:rsidRDefault="00CD7925" w:rsidP="002B7A7F">
            <w:pPr>
              <w:rPr>
                <w:rFonts w:ascii="Verdana" w:hAnsi="Verdana"/>
                <w:sz w:val="20"/>
                <w:szCs w:val="20"/>
              </w:rPr>
            </w:pPr>
            <w:r w:rsidRPr="004C7327">
              <w:rPr>
                <w:rFonts w:ascii="Verdana" w:hAnsi="Verdana"/>
                <w:sz w:val="20"/>
                <w:szCs w:val="20"/>
              </w:rPr>
              <w:t>&lt;/</w:t>
            </w:r>
            <w:proofErr w:type="spellStart"/>
            <w:r w:rsidRPr="004C7327">
              <w:rPr>
                <w:rFonts w:ascii="Verdana" w:hAnsi="Verdana"/>
                <w:sz w:val="20"/>
                <w:szCs w:val="20"/>
              </w:rPr>
              <w:t>wsa:To</w:t>
            </w:r>
            <w:proofErr w:type="spellEnd"/>
            <w:r w:rsidRPr="004C7327">
              <w:rPr>
                <w:rFonts w:ascii="Verdana" w:hAnsi="Verdana"/>
                <w:sz w:val="20"/>
                <w:szCs w:val="20"/>
              </w:rPr>
              <w:t>&gt;</w:t>
            </w:r>
          </w:p>
        </w:tc>
      </w:tr>
    </w:tbl>
    <w:p w14:paraId="6518D5AC" w14:textId="77777777" w:rsidR="00CD7925" w:rsidRPr="007964F3" w:rsidRDefault="00CD7925" w:rsidP="00F446E2">
      <w:pPr>
        <w:rPr>
          <w:rFonts w:ascii="Verdana" w:hAnsi="Verdana"/>
          <w:sz w:val="20"/>
          <w:szCs w:val="20"/>
        </w:rPr>
      </w:pPr>
    </w:p>
    <w:tbl>
      <w:tblPr>
        <w:tblStyle w:val="Tabelraster"/>
        <w:tblW w:w="9606" w:type="dxa"/>
        <w:tblLook w:val="04A0" w:firstRow="1" w:lastRow="0" w:firstColumn="1" w:lastColumn="0" w:noHBand="0" w:noVBand="1"/>
      </w:tblPr>
      <w:tblGrid>
        <w:gridCol w:w="1357"/>
        <w:gridCol w:w="8249"/>
      </w:tblGrid>
      <w:tr w:rsidR="00CD7925" w:rsidRPr="00CD688C" w14:paraId="5AA831BE" w14:textId="77777777" w:rsidTr="00794036">
        <w:tc>
          <w:tcPr>
            <w:tcW w:w="1357" w:type="dxa"/>
          </w:tcPr>
          <w:p w14:paraId="04CA1A34"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585BF3E3" w14:textId="77777777" w:rsidR="00CD7925" w:rsidRPr="00CD688C" w:rsidRDefault="00CD7925" w:rsidP="002B7A7F">
            <w:pPr>
              <w:rPr>
                <w:rFonts w:ascii="Verdana" w:hAnsi="Verdana"/>
                <w:sz w:val="20"/>
                <w:szCs w:val="20"/>
              </w:rPr>
            </w:pPr>
            <w:proofErr w:type="spellStart"/>
            <w:r>
              <w:rPr>
                <w:rFonts w:ascii="Verdana" w:hAnsi="Verdana"/>
                <w:sz w:val="20"/>
                <w:szCs w:val="20"/>
              </w:rPr>
              <w:t>wsa</w:t>
            </w:r>
            <w:proofErr w:type="spellEnd"/>
            <w:r>
              <w:rPr>
                <w:rFonts w:ascii="Verdana" w:hAnsi="Verdana"/>
                <w:sz w:val="20"/>
                <w:szCs w:val="20"/>
              </w:rPr>
              <w:t>: Action</w:t>
            </w:r>
          </w:p>
        </w:tc>
      </w:tr>
      <w:tr w:rsidR="00CD7925" w:rsidRPr="00CD688C" w14:paraId="0360E7CA" w14:textId="77777777" w:rsidTr="00794036">
        <w:tc>
          <w:tcPr>
            <w:tcW w:w="1357" w:type="dxa"/>
          </w:tcPr>
          <w:p w14:paraId="01891D8B"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043F16F8" w14:textId="77777777" w:rsidR="00CD7925" w:rsidRPr="00CD688C" w:rsidRDefault="00CD7925" w:rsidP="002B7A7F">
            <w:pPr>
              <w:rPr>
                <w:rFonts w:ascii="Verdana" w:hAnsi="Verdana"/>
                <w:sz w:val="20"/>
                <w:szCs w:val="20"/>
              </w:rPr>
            </w:pPr>
            <w:r w:rsidRPr="00096B0F">
              <w:rPr>
                <w:rFonts w:ascii="Verdana" w:hAnsi="Verdana"/>
                <w:sz w:val="20"/>
                <w:szCs w:val="20"/>
              </w:rPr>
              <w:t xml:space="preserve">vullen met </w:t>
            </w:r>
            <w:proofErr w:type="spellStart"/>
            <w:r>
              <w:rPr>
                <w:rFonts w:ascii="Verdana" w:hAnsi="Verdana"/>
                <w:sz w:val="20"/>
                <w:szCs w:val="20"/>
              </w:rPr>
              <w:t>namespace</w:t>
            </w:r>
            <w:proofErr w:type="spellEnd"/>
            <w:r>
              <w:rPr>
                <w:rFonts w:ascii="Verdana" w:hAnsi="Verdana"/>
                <w:sz w:val="20"/>
                <w:szCs w:val="20"/>
              </w:rPr>
              <w:t xml:space="preserve"> + </w:t>
            </w:r>
            <w:r w:rsidRPr="00096B0F">
              <w:rPr>
                <w:rFonts w:ascii="Verdana" w:hAnsi="Verdana"/>
                <w:sz w:val="20"/>
                <w:szCs w:val="20"/>
              </w:rPr>
              <w:t>WSDL-Operatie</w:t>
            </w:r>
          </w:p>
        </w:tc>
      </w:tr>
      <w:tr w:rsidR="00CD7925" w:rsidRPr="005F32CC" w14:paraId="578A8937" w14:textId="77777777" w:rsidTr="00794036">
        <w:tc>
          <w:tcPr>
            <w:tcW w:w="1357" w:type="dxa"/>
          </w:tcPr>
          <w:p w14:paraId="37A8D821"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637836D7" w14:textId="77777777" w:rsidR="00CD7925"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wsa:Action</w:t>
            </w:r>
            <w:proofErr w:type="spellEnd"/>
            <w:r w:rsidRPr="00096B0F">
              <w:rPr>
                <w:rFonts w:ascii="Verdana" w:hAnsi="Verdana"/>
                <w:sz w:val="20"/>
                <w:szCs w:val="20"/>
              </w:rPr>
              <w:t>&gt;</w:t>
            </w:r>
          </w:p>
          <w:p w14:paraId="15DCBE1C" w14:textId="77777777" w:rsidR="00CD7925" w:rsidRDefault="009A68D3" w:rsidP="002B7A7F">
            <w:hyperlink r:id="rId16" w:history="1">
              <w:r w:rsidR="00CD7925" w:rsidRPr="000D1FEE">
                <w:rPr>
                  <w:rStyle w:val="Hyperlink"/>
                </w:rPr>
                <w:t>http://duo.nl/contract/DUO_VOAanlevering_InschrijvingVo_V1/aanleverenInschrijvingVo</w:t>
              </w:r>
            </w:hyperlink>
          </w:p>
          <w:p w14:paraId="5075F025" w14:textId="77777777" w:rsidR="00CD7925" w:rsidRPr="00CD688C" w:rsidRDefault="00CD7925" w:rsidP="002B7A7F">
            <w:pPr>
              <w:rPr>
                <w:rFonts w:ascii="Verdana" w:hAnsi="Verdana"/>
                <w:sz w:val="20"/>
                <w:szCs w:val="20"/>
              </w:rPr>
            </w:pPr>
            <w:r w:rsidRPr="004C7327">
              <w:rPr>
                <w:rFonts w:ascii="Verdana" w:hAnsi="Verdana"/>
                <w:sz w:val="20"/>
                <w:szCs w:val="20"/>
              </w:rPr>
              <w:t>&lt;/</w:t>
            </w:r>
            <w:proofErr w:type="spellStart"/>
            <w:r w:rsidRPr="004C7327">
              <w:rPr>
                <w:rFonts w:ascii="Verdana" w:hAnsi="Verdana"/>
                <w:sz w:val="20"/>
                <w:szCs w:val="20"/>
              </w:rPr>
              <w:t>wsa:</w:t>
            </w:r>
            <w:r w:rsidRPr="00BE1CD1">
              <w:rPr>
                <w:rFonts w:ascii="Verdana" w:hAnsi="Verdana"/>
                <w:sz w:val="20"/>
                <w:szCs w:val="20"/>
              </w:rPr>
              <w:t>Action</w:t>
            </w:r>
            <w:proofErr w:type="spellEnd"/>
            <w:r w:rsidRPr="00BE1CD1">
              <w:rPr>
                <w:rFonts w:ascii="Verdana" w:hAnsi="Verdana"/>
                <w:sz w:val="20"/>
                <w:szCs w:val="20"/>
              </w:rPr>
              <w:t>&gt;</w:t>
            </w:r>
          </w:p>
        </w:tc>
      </w:tr>
    </w:tbl>
    <w:p w14:paraId="78BEF1A5" w14:textId="77777777" w:rsidR="00CD7925" w:rsidRPr="007964F3" w:rsidRDefault="00CD7925" w:rsidP="00F446E2">
      <w:pPr>
        <w:rPr>
          <w:rFonts w:ascii="Verdana" w:hAnsi="Verdana"/>
          <w:sz w:val="20"/>
          <w:szCs w:val="20"/>
        </w:rPr>
      </w:pPr>
    </w:p>
    <w:tbl>
      <w:tblPr>
        <w:tblStyle w:val="Tabelraster"/>
        <w:tblW w:w="9606" w:type="dxa"/>
        <w:tblLook w:val="04A0" w:firstRow="1" w:lastRow="0" w:firstColumn="1" w:lastColumn="0" w:noHBand="0" w:noVBand="1"/>
      </w:tblPr>
      <w:tblGrid>
        <w:gridCol w:w="1357"/>
        <w:gridCol w:w="8249"/>
      </w:tblGrid>
      <w:tr w:rsidR="00CD7925" w:rsidRPr="00CD688C" w14:paraId="3C60B412" w14:textId="77777777" w:rsidTr="002B7A7F">
        <w:tc>
          <w:tcPr>
            <w:tcW w:w="1357" w:type="dxa"/>
          </w:tcPr>
          <w:p w14:paraId="50495202"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27DBF55D" w14:textId="77777777" w:rsidR="00CD7925" w:rsidRPr="00CD688C" w:rsidRDefault="00CD7925" w:rsidP="002B7A7F">
            <w:pPr>
              <w:rPr>
                <w:rFonts w:ascii="Verdana" w:hAnsi="Verdana"/>
                <w:sz w:val="20"/>
                <w:szCs w:val="20"/>
              </w:rPr>
            </w:pPr>
            <w:proofErr w:type="spellStart"/>
            <w:r w:rsidRPr="00096B0F">
              <w:rPr>
                <w:rFonts w:ascii="Verdana" w:hAnsi="Verdana"/>
                <w:sz w:val="20"/>
                <w:szCs w:val="20"/>
              </w:rPr>
              <w:t>wsa:MessageID</w:t>
            </w:r>
            <w:proofErr w:type="spellEnd"/>
          </w:p>
        </w:tc>
      </w:tr>
      <w:tr w:rsidR="00CD7925" w:rsidRPr="00CD688C" w14:paraId="4383E3B1" w14:textId="77777777" w:rsidTr="002B7A7F">
        <w:tc>
          <w:tcPr>
            <w:tcW w:w="1357" w:type="dxa"/>
          </w:tcPr>
          <w:p w14:paraId="64E8F4B9"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58014368" w14:textId="77777777" w:rsidR="00CD7925" w:rsidRPr="00CD688C" w:rsidRDefault="00CD7925" w:rsidP="002B7A7F">
            <w:pPr>
              <w:rPr>
                <w:rFonts w:ascii="Verdana" w:hAnsi="Verdana"/>
                <w:sz w:val="20"/>
                <w:szCs w:val="20"/>
              </w:rPr>
            </w:pPr>
            <w:r w:rsidRPr="00096B0F">
              <w:rPr>
                <w:rFonts w:ascii="Verdana" w:hAnsi="Verdana"/>
                <w:sz w:val="20"/>
                <w:szCs w:val="20"/>
              </w:rPr>
              <w:t>vullen met unieke UUID</w:t>
            </w:r>
          </w:p>
        </w:tc>
      </w:tr>
      <w:tr w:rsidR="00CD7925" w:rsidRPr="005F32CC" w14:paraId="3E4701E7" w14:textId="77777777" w:rsidTr="002B7A7F">
        <w:tc>
          <w:tcPr>
            <w:tcW w:w="1357" w:type="dxa"/>
          </w:tcPr>
          <w:p w14:paraId="35C2E142"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1048604B" w14:textId="77777777" w:rsidR="00CD7925" w:rsidRPr="00B311D8" w:rsidRDefault="00CD7925" w:rsidP="002B7A7F">
            <w:pPr>
              <w:rPr>
                <w:rFonts w:ascii="Verdana" w:hAnsi="Verdana"/>
                <w:sz w:val="20"/>
                <w:lang w:val="en-US"/>
              </w:rPr>
            </w:pPr>
            <w:r w:rsidRPr="00B311D8">
              <w:rPr>
                <w:rFonts w:ascii="Verdana" w:hAnsi="Verdana"/>
                <w:sz w:val="20"/>
                <w:lang w:val="en-US"/>
              </w:rPr>
              <w:t>&lt;</w:t>
            </w:r>
            <w:proofErr w:type="spellStart"/>
            <w:r w:rsidRPr="00B311D8">
              <w:rPr>
                <w:rFonts w:ascii="Verdana" w:hAnsi="Verdana"/>
                <w:sz w:val="20"/>
                <w:lang w:val="en-US"/>
              </w:rPr>
              <w:t>wsa</w:t>
            </w:r>
            <w:proofErr w:type="spellEnd"/>
            <w:r w:rsidRPr="00B311D8">
              <w:rPr>
                <w:rFonts w:ascii="Verdana" w:hAnsi="Verdana"/>
                <w:sz w:val="20"/>
                <w:lang w:val="en-US"/>
              </w:rPr>
              <w:t xml:space="preserve">: </w:t>
            </w:r>
            <w:proofErr w:type="spellStart"/>
            <w:r w:rsidRPr="00B311D8">
              <w:rPr>
                <w:rFonts w:ascii="Verdana" w:hAnsi="Verdana"/>
                <w:sz w:val="20"/>
                <w:lang w:val="en-US"/>
              </w:rPr>
              <w:t>MessageID</w:t>
            </w:r>
            <w:proofErr w:type="spellEnd"/>
            <w:r w:rsidRPr="00B311D8">
              <w:rPr>
                <w:rFonts w:ascii="Verdana" w:hAnsi="Verdana"/>
                <w:sz w:val="20"/>
                <w:lang w:val="en-US"/>
              </w:rPr>
              <w:t xml:space="preserve"> &gt;</w:t>
            </w:r>
          </w:p>
          <w:p w14:paraId="43A2E361" w14:textId="77777777" w:rsidR="00CD7925" w:rsidRPr="00B311D8" w:rsidRDefault="00CD7925" w:rsidP="002B7A7F">
            <w:pPr>
              <w:rPr>
                <w:rFonts w:ascii="Verdana" w:hAnsi="Verdana"/>
                <w:sz w:val="20"/>
                <w:lang w:val="en-US"/>
              </w:rPr>
            </w:pPr>
            <w:r w:rsidRPr="00B311D8">
              <w:rPr>
                <w:rFonts w:ascii="Verdana" w:hAnsi="Verdana"/>
                <w:sz w:val="20"/>
                <w:lang w:val="en-US"/>
              </w:rPr>
              <w:t>urn:uuid:550e8400-e29b-41d4-a716-446655440000</w:t>
            </w:r>
          </w:p>
          <w:p w14:paraId="5AF9DAAD" w14:textId="77777777" w:rsidR="00CD7925" w:rsidRPr="00CD688C"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wsa:MessageID</w:t>
            </w:r>
            <w:proofErr w:type="spellEnd"/>
            <w:r w:rsidRPr="00096B0F">
              <w:rPr>
                <w:rFonts w:ascii="Verdana" w:hAnsi="Verdana"/>
                <w:sz w:val="20"/>
                <w:szCs w:val="20"/>
              </w:rPr>
              <w:t>&gt;</w:t>
            </w:r>
          </w:p>
        </w:tc>
      </w:tr>
    </w:tbl>
    <w:p w14:paraId="4520D9B4" w14:textId="77777777" w:rsidR="00CD7925" w:rsidRPr="007964F3" w:rsidRDefault="00CD7925" w:rsidP="00F446E2">
      <w:pPr>
        <w:rPr>
          <w:rFonts w:ascii="Verdana" w:hAnsi="Verdana"/>
          <w:sz w:val="20"/>
          <w:szCs w:val="20"/>
        </w:rPr>
      </w:pPr>
    </w:p>
    <w:tbl>
      <w:tblPr>
        <w:tblStyle w:val="Tabelraster"/>
        <w:tblW w:w="9606" w:type="dxa"/>
        <w:tblLayout w:type="fixed"/>
        <w:tblLook w:val="04A0" w:firstRow="1" w:lastRow="0" w:firstColumn="1" w:lastColumn="0" w:noHBand="0" w:noVBand="1"/>
      </w:tblPr>
      <w:tblGrid>
        <w:gridCol w:w="1357"/>
        <w:gridCol w:w="8249"/>
      </w:tblGrid>
      <w:tr w:rsidR="00CD7925" w:rsidRPr="00CD688C" w14:paraId="239BA0C6" w14:textId="77777777" w:rsidTr="002B7A7F">
        <w:tc>
          <w:tcPr>
            <w:tcW w:w="1357" w:type="dxa"/>
          </w:tcPr>
          <w:p w14:paraId="184C9F9E"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4E941FFA" w14:textId="77777777" w:rsidR="00CD7925" w:rsidRPr="00CD688C" w:rsidRDefault="00CD7925" w:rsidP="002B7A7F">
            <w:pPr>
              <w:rPr>
                <w:rFonts w:ascii="Verdana" w:hAnsi="Verdana"/>
                <w:sz w:val="20"/>
                <w:szCs w:val="20"/>
              </w:rPr>
            </w:pPr>
            <w:proofErr w:type="spellStart"/>
            <w:r w:rsidRPr="00096B0F">
              <w:rPr>
                <w:rFonts w:ascii="Verdana" w:hAnsi="Verdana"/>
                <w:sz w:val="20"/>
                <w:szCs w:val="20"/>
              </w:rPr>
              <w:t>wsa:From</w:t>
            </w:r>
            <w:proofErr w:type="spellEnd"/>
          </w:p>
        </w:tc>
      </w:tr>
      <w:tr w:rsidR="00CD7925" w:rsidRPr="00CD688C" w14:paraId="7508F962" w14:textId="77777777" w:rsidTr="002B7A7F">
        <w:tc>
          <w:tcPr>
            <w:tcW w:w="1357" w:type="dxa"/>
          </w:tcPr>
          <w:p w14:paraId="24739570"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0138A46F" w14:textId="77777777" w:rsidR="00CD7925" w:rsidRPr="00CD688C" w:rsidRDefault="00CD7925" w:rsidP="002B7A7F">
            <w:pPr>
              <w:rPr>
                <w:rFonts w:ascii="Verdana" w:hAnsi="Verdana"/>
                <w:sz w:val="20"/>
                <w:szCs w:val="20"/>
              </w:rPr>
            </w:pPr>
            <w:r w:rsidRPr="00096B0F">
              <w:rPr>
                <w:rFonts w:ascii="Verdana" w:hAnsi="Verdana"/>
                <w:sz w:val="20"/>
                <w:szCs w:val="20"/>
              </w:rPr>
              <w:t>vullen met ‘</w:t>
            </w:r>
            <w:proofErr w:type="spellStart"/>
            <w:r w:rsidRPr="00096B0F">
              <w:rPr>
                <w:rFonts w:ascii="Verdana" w:hAnsi="Verdana"/>
                <w:sz w:val="20"/>
                <w:szCs w:val="20"/>
              </w:rPr>
              <w:t>Anonymous</w:t>
            </w:r>
            <w:proofErr w:type="spellEnd"/>
            <w:r w:rsidRPr="00096B0F">
              <w:rPr>
                <w:rFonts w:ascii="Verdana" w:hAnsi="Verdana"/>
                <w:sz w:val="20"/>
                <w:szCs w:val="20"/>
              </w:rPr>
              <w:t xml:space="preserve">’ +OIN </w:t>
            </w:r>
            <w:proofErr w:type="spellStart"/>
            <w:r w:rsidRPr="00096B0F">
              <w:rPr>
                <w:rFonts w:ascii="Verdana" w:hAnsi="Verdana"/>
                <w:sz w:val="20"/>
                <w:szCs w:val="20"/>
              </w:rPr>
              <w:t>requester</w:t>
            </w:r>
            <w:proofErr w:type="spellEnd"/>
          </w:p>
        </w:tc>
      </w:tr>
      <w:tr w:rsidR="00CD7925" w:rsidRPr="005F32CC" w14:paraId="00333531" w14:textId="77777777" w:rsidTr="002B7A7F">
        <w:tc>
          <w:tcPr>
            <w:tcW w:w="1357" w:type="dxa"/>
          </w:tcPr>
          <w:p w14:paraId="7454143E"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58998CA0" w14:textId="77777777" w:rsidR="00CD7925" w:rsidRPr="00096B0F"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wsa:From</w:t>
            </w:r>
            <w:proofErr w:type="spellEnd"/>
            <w:r w:rsidRPr="00096B0F">
              <w:rPr>
                <w:rFonts w:ascii="Verdana" w:hAnsi="Verdana"/>
                <w:sz w:val="20"/>
                <w:szCs w:val="20"/>
              </w:rPr>
              <w:t>&gt;</w:t>
            </w:r>
          </w:p>
          <w:p w14:paraId="15B4CAF1" w14:textId="77777777" w:rsidR="00CD7925" w:rsidRPr="00096B0F" w:rsidRDefault="00CD7925" w:rsidP="002B7A7F">
            <w:pPr>
              <w:ind w:left="344"/>
              <w:rPr>
                <w:rFonts w:ascii="Verdana" w:hAnsi="Verdana"/>
                <w:sz w:val="20"/>
                <w:szCs w:val="20"/>
              </w:rPr>
            </w:pPr>
            <w:r w:rsidRPr="00096B0F">
              <w:rPr>
                <w:rFonts w:ascii="Verdana" w:hAnsi="Verdana"/>
                <w:sz w:val="20"/>
                <w:szCs w:val="20"/>
              </w:rPr>
              <w:lastRenderedPageBreak/>
              <w:t>&lt;</w:t>
            </w:r>
            <w:proofErr w:type="spellStart"/>
            <w:r w:rsidRPr="00096B0F">
              <w:rPr>
                <w:rFonts w:ascii="Verdana" w:hAnsi="Verdana"/>
                <w:sz w:val="20"/>
                <w:szCs w:val="20"/>
              </w:rPr>
              <w:t>wsa:Adress</w:t>
            </w:r>
            <w:proofErr w:type="spellEnd"/>
            <w:r w:rsidRPr="00096B0F">
              <w:rPr>
                <w:rFonts w:ascii="Verdana" w:hAnsi="Verdana"/>
                <w:sz w:val="20"/>
                <w:szCs w:val="20"/>
              </w:rPr>
              <w:t>&gt;</w:t>
            </w:r>
          </w:p>
          <w:p w14:paraId="53DA39D8" w14:textId="77777777" w:rsidR="00CD7925" w:rsidRPr="00096B0F" w:rsidRDefault="00CD7925" w:rsidP="002B7A7F">
            <w:pPr>
              <w:ind w:left="344"/>
              <w:rPr>
                <w:rFonts w:ascii="Verdana" w:hAnsi="Verdana"/>
                <w:sz w:val="20"/>
                <w:szCs w:val="20"/>
              </w:rPr>
            </w:pPr>
            <w:r w:rsidRPr="00096B0F">
              <w:rPr>
                <w:rFonts w:ascii="Verdana" w:hAnsi="Verdana"/>
                <w:sz w:val="20"/>
                <w:szCs w:val="20"/>
              </w:rPr>
              <w:t>http://www.w3.org/2005/08/addressing/anonymous?oin=</w:t>
            </w:r>
            <w:r w:rsidRPr="00981AC9">
              <w:rPr>
                <w:rFonts w:ascii="Verdana" w:hAnsi="Verdana"/>
                <w:sz w:val="20"/>
                <w:szCs w:val="20"/>
              </w:rPr>
              <w:t>00000007</w:t>
            </w:r>
            <w:r>
              <w:rPr>
                <w:rFonts w:ascii="Verdana" w:hAnsi="Verdana"/>
                <w:sz w:val="20"/>
                <w:szCs w:val="20"/>
              </w:rPr>
              <w:t>00025MB00000</w:t>
            </w:r>
          </w:p>
          <w:p w14:paraId="75E9F971" w14:textId="77777777" w:rsidR="00CD7925" w:rsidRPr="00096B0F" w:rsidRDefault="00CD7925" w:rsidP="002B7A7F">
            <w:pPr>
              <w:ind w:left="344"/>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wsa:Adress</w:t>
            </w:r>
            <w:proofErr w:type="spellEnd"/>
            <w:r w:rsidRPr="00096B0F">
              <w:rPr>
                <w:rFonts w:ascii="Verdana" w:hAnsi="Verdana"/>
                <w:sz w:val="20"/>
                <w:szCs w:val="20"/>
              </w:rPr>
              <w:t>&gt;</w:t>
            </w:r>
          </w:p>
          <w:p w14:paraId="2C136C6C" w14:textId="77777777" w:rsidR="00CD7925" w:rsidRPr="00CD688C"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wsa:From</w:t>
            </w:r>
            <w:proofErr w:type="spellEnd"/>
            <w:r w:rsidRPr="00096B0F">
              <w:rPr>
                <w:rFonts w:ascii="Verdana" w:hAnsi="Verdana"/>
                <w:sz w:val="20"/>
                <w:szCs w:val="20"/>
              </w:rPr>
              <w:t>&gt;</w:t>
            </w:r>
          </w:p>
        </w:tc>
      </w:tr>
    </w:tbl>
    <w:p w14:paraId="478C56FE" w14:textId="77777777" w:rsidR="00CD7925" w:rsidRPr="007964F3" w:rsidRDefault="00CD7925" w:rsidP="00F446E2">
      <w:pPr>
        <w:rPr>
          <w:rFonts w:ascii="Verdana" w:hAnsi="Verdana"/>
          <w:sz w:val="20"/>
          <w:szCs w:val="20"/>
        </w:rPr>
      </w:pPr>
    </w:p>
    <w:p w14:paraId="6DF21EF8" w14:textId="77777777" w:rsidR="00CD7925" w:rsidRDefault="00CD7925" w:rsidP="000136D1">
      <w:pPr>
        <w:rPr>
          <w:rFonts w:ascii="Verdana" w:hAnsi="Verdana"/>
          <w:sz w:val="20"/>
          <w:szCs w:val="20"/>
        </w:rPr>
      </w:pPr>
      <w:r w:rsidRPr="00096B0F">
        <w:rPr>
          <w:rFonts w:ascii="Verdana" w:hAnsi="Verdana"/>
          <w:sz w:val="20"/>
          <w:szCs w:val="20"/>
        </w:rPr>
        <w:t>N</w:t>
      </w:r>
      <w:r>
        <w:rPr>
          <w:rFonts w:ascii="Verdana" w:hAnsi="Verdana"/>
          <w:sz w:val="20"/>
          <w:szCs w:val="20"/>
        </w:rPr>
        <w:t>B</w:t>
      </w:r>
      <w:r w:rsidRPr="00096B0F">
        <w:rPr>
          <w:rFonts w:ascii="Verdana" w:hAnsi="Verdana"/>
          <w:sz w:val="20"/>
          <w:szCs w:val="20"/>
        </w:rPr>
        <w:t xml:space="preserve">: het </w:t>
      </w:r>
      <w:proofErr w:type="spellStart"/>
      <w:r w:rsidRPr="00096B0F">
        <w:rPr>
          <w:rFonts w:ascii="Verdana" w:hAnsi="Verdana"/>
          <w:sz w:val="20"/>
          <w:szCs w:val="20"/>
        </w:rPr>
        <w:t>wsa:MessageId</w:t>
      </w:r>
      <w:proofErr w:type="spellEnd"/>
      <w:r w:rsidRPr="00096B0F">
        <w:rPr>
          <w:rFonts w:ascii="Verdana" w:hAnsi="Verdana"/>
          <w:sz w:val="20"/>
          <w:szCs w:val="20"/>
        </w:rPr>
        <w:t xml:space="preserve"> hoeft NIET hetzelfde UUID te bevatten als het functionele veld </w:t>
      </w:r>
    </w:p>
    <w:p w14:paraId="7C9B105E" w14:textId="77777777" w:rsidR="00CD7925" w:rsidRDefault="00CD7925" w:rsidP="000136D1">
      <w:pPr>
        <w:rPr>
          <w:rFonts w:ascii="Verdana" w:hAnsi="Verdana"/>
          <w:sz w:val="20"/>
          <w:szCs w:val="20"/>
        </w:rPr>
      </w:pPr>
      <w:r w:rsidRPr="00096B0F">
        <w:rPr>
          <w:rFonts w:ascii="Verdana" w:hAnsi="Verdana"/>
          <w:sz w:val="20"/>
          <w:szCs w:val="20"/>
        </w:rPr>
        <w:t>“</w:t>
      </w:r>
      <w:proofErr w:type="spellStart"/>
      <w:r w:rsidRPr="00096B0F">
        <w:rPr>
          <w:rFonts w:ascii="Verdana" w:hAnsi="Verdana"/>
          <w:sz w:val="20"/>
          <w:szCs w:val="20"/>
        </w:rPr>
        <w:t>identificatiecodeBedrijfsdocument</w:t>
      </w:r>
      <w:proofErr w:type="spellEnd"/>
      <w:r w:rsidRPr="00096B0F">
        <w:rPr>
          <w:rFonts w:ascii="Verdana" w:hAnsi="Verdana"/>
          <w:sz w:val="20"/>
          <w:szCs w:val="20"/>
        </w:rPr>
        <w:t xml:space="preserve">”. Het </w:t>
      </w:r>
      <w:proofErr w:type="spellStart"/>
      <w:r w:rsidRPr="00096B0F">
        <w:rPr>
          <w:rFonts w:ascii="Verdana" w:hAnsi="Verdana"/>
          <w:sz w:val="20"/>
          <w:szCs w:val="20"/>
        </w:rPr>
        <w:t>identificatiecodeBedrijfsdocumen</w:t>
      </w:r>
      <w:r>
        <w:rPr>
          <w:rFonts w:ascii="Verdana" w:hAnsi="Verdana"/>
          <w:sz w:val="20"/>
          <w:szCs w:val="20"/>
        </w:rPr>
        <w:t>t</w:t>
      </w:r>
      <w:proofErr w:type="spellEnd"/>
      <w:r>
        <w:rPr>
          <w:rFonts w:ascii="Verdana" w:hAnsi="Verdana"/>
          <w:sz w:val="20"/>
          <w:szCs w:val="20"/>
        </w:rPr>
        <w:t xml:space="preserve"> kan </w:t>
      </w:r>
      <w:r w:rsidRPr="00096B0F">
        <w:rPr>
          <w:rFonts w:ascii="Verdana" w:hAnsi="Verdana"/>
          <w:sz w:val="20"/>
          <w:szCs w:val="20"/>
        </w:rPr>
        <w:t xml:space="preserve">gebruikt worden ter identificatie van de functionele berichtstroom, het </w:t>
      </w:r>
      <w:proofErr w:type="spellStart"/>
      <w:r w:rsidRPr="00096B0F">
        <w:rPr>
          <w:rFonts w:ascii="Verdana" w:hAnsi="Verdana"/>
          <w:sz w:val="20"/>
          <w:szCs w:val="20"/>
        </w:rPr>
        <w:t>wsa:MessageID</w:t>
      </w:r>
      <w:proofErr w:type="spellEnd"/>
      <w:r w:rsidRPr="00096B0F">
        <w:rPr>
          <w:rFonts w:ascii="Verdana" w:hAnsi="Verdana"/>
          <w:sz w:val="20"/>
          <w:szCs w:val="20"/>
        </w:rPr>
        <w:t xml:space="preserve"> is een unieke identifi</w:t>
      </w:r>
      <w:r>
        <w:rPr>
          <w:rFonts w:ascii="Verdana" w:hAnsi="Verdana"/>
          <w:sz w:val="20"/>
          <w:szCs w:val="20"/>
        </w:rPr>
        <w:t xml:space="preserve">catie van het technisch bericht. </w:t>
      </w:r>
    </w:p>
    <w:p w14:paraId="63CFE526" w14:textId="77777777" w:rsidR="00CD7925" w:rsidRDefault="00CD7925" w:rsidP="00F446E2">
      <w:pPr>
        <w:jc w:val="both"/>
        <w:rPr>
          <w:rFonts w:ascii="Verdana" w:hAnsi="Verdana"/>
          <w:sz w:val="20"/>
          <w:szCs w:val="20"/>
        </w:rPr>
      </w:pPr>
    </w:p>
    <w:p w14:paraId="3996DE83" w14:textId="77777777" w:rsidR="00CD7925" w:rsidRDefault="00CD7925" w:rsidP="00F446E2">
      <w:pPr>
        <w:pStyle w:val="Kop4"/>
        <w:jc w:val="both"/>
      </w:pPr>
      <w:r>
        <w:t>WSA-headers Response</w:t>
      </w:r>
    </w:p>
    <w:p w14:paraId="6BE31D28" w14:textId="77777777" w:rsidR="00CD7925" w:rsidRPr="005F2B92" w:rsidRDefault="00CD7925" w:rsidP="00F446E2">
      <w:pPr>
        <w:rPr>
          <w:rFonts w:ascii="Verdana" w:hAnsi="Verdana"/>
          <w:sz w:val="20"/>
          <w:szCs w:val="20"/>
        </w:rPr>
      </w:pPr>
    </w:p>
    <w:tbl>
      <w:tblPr>
        <w:tblStyle w:val="Tabelraster"/>
        <w:tblW w:w="9606" w:type="dxa"/>
        <w:tblLayout w:type="fixed"/>
        <w:tblLook w:val="04A0" w:firstRow="1" w:lastRow="0" w:firstColumn="1" w:lastColumn="0" w:noHBand="0" w:noVBand="1"/>
      </w:tblPr>
      <w:tblGrid>
        <w:gridCol w:w="1357"/>
        <w:gridCol w:w="8249"/>
      </w:tblGrid>
      <w:tr w:rsidR="00CD7925" w:rsidRPr="00CD688C" w14:paraId="5D69D710" w14:textId="77777777" w:rsidTr="002B7A7F">
        <w:tc>
          <w:tcPr>
            <w:tcW w:w="1357" w:type="dxa"/>
          </w:tcPr>
          <w:p w14:paraId="02E27202"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443C6E8C" w14:textId="77777777" w:rsidR="00CD7925" w:rsidRPr="00CD688C" w:rsidRDefault="00CD7925" w:rsidP="002B7A7F">
            <w:pPr>
              <w:rPr>
                <w:rFonts w:ascii="Verdana" w:hAnsi="Verdana"/>
                <w:sz w:val="20"/>
                <w:szCs w:val="20"/>
              </w:rPr>
            </w:pPr>
            <w:proofErr w:type="spellStart"/>
            <w:r>
              <w:rPr>
                <w:rFonts w:ascii="Verdana" w:hAnsi="Verdana"/>
                <w:sz w:val="20"/>
                <w:szCs w:val="20"/>
              </w:rPr>
              <w:t>wsa</w:t>
            </w:r>
            <w:proofErr w:type="spellEnd"/>
            <w:r>
              <w:rPr>
                <w:rFonts w:ascii="Verdana" w:hAnsi="Verdana"/>
                <w:sz w:val="20"/>
                <w:szCs w:val="20"/>
              </w:rPr>
              <w:t xml:space="preserve">: </w:t>
            </w:r>
            <w:proofErr w:type="spellStart"/>
            <w:r>
              <w:rPr>
                <w:rFonts w:ascii="Verdana" w:hAnsi="Verdana"/>
                <w:sz w:val="20"/>
                <w:szCs w:val="20"/>
              </w:rPr>
              <w:t>To</w:t>
            </w:r>
            <w:proofErr w:type="spellEnd"/>
          </w:p>
        </w:tc>
      </w:tr>
      <w:tr w:rsidR="00CD7925" w:rsidRPr="00CD688C" w14:paraId="23C3B6FD" w14:textId="77777777" w:rsidTr="002B7A7F">
        <w:tc>
          <w:tcPr>
            <w:tcW w:w="1357" w:type="dxa"/>
          </w:tcPr>
          <w:p w14:paraId="406C685D"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19EC92AD" w14:textId="77777777" w:rsidR="00CD7925" w:rsidRPr="00CD688C" w:rsidRDefault="00CD7925" w:rsidP="002B7A7F">
            <w:pPr>
              <w:rPr>
                <w:rFonts w:ascii="Verdana" w:hAnsi="Verdana"/>
                <w:sz w:val="20"/>
                <w:szCs w:val="20"/>
              </w:rPr>
            </w:pPr>
            <w:r w:rsidRPr="00096B0F">
              <w:rPr>
                <w:rFonts w:ascii="Verdana" w:hAnsi="Verdana"/>
                <w:sz w:val="20"/>
                <w:szCs w:val="20"/>
              </w:rPr>
              <w:t>Vullen met ‘</w:t>
            </w:r>
            <w:proofErr w:type="spellStart"/>
            <w:r w:rsidRPr="00096B0F">
              <w:rPr>
                <w:rFonts w:ascii="Verdana" w:hAnsi="Verdana"/>
                <w:sz w:val="20"/>
                <w:szCs w:val="20"/>
              </w:rPr>
              <w:t>Anonymous</w:t>
            </w:r>
            <w:proofErr w:type="spellEnd"/>
            <w:r w:rsidRPr="00096B0F">
              <w:rPr>
                <w:rFonts w:ascii="Verdana" w:hAnsi="Verdana"/>
                <w:sz w:val="20"/>
                <w:szCs w:val="20"/>
              </w:rPr>
              <w:t xml:space="preserve">’ + OIN </w:t>
            </w:r>
            <w:proofErr w:type="spellStart"/>
            <w:r w:rsidRPr="00096B0F">
              <w:rPr>
                <w:rFonts w:ascii="Verdana" w:hAnsi="Verdana"/>
                <w:sz w:val="20"/>
                <w:szCs w:val="20"/>
              </w:rPr>
              <w:t>requester</w:t>
            </w:r>
            <w:proofErr w:type="spellEnd"/>
          </w:p>
        </w:tc>
      </w:tr>
      <w:tr w:rsidR="00CD7925" w:rsidRPr="005F32CC" w14:paraId="28A7EED2" w14:textId="77777777" w:rsidTr="002B7A7F">
        <w:tc>
          <w:tcPr>
            <w:tcW w:w="1357" w:type="dxa"/>
          </w:tcPr>
          <w:p w14:paraId="264FCDF8"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5E9D7690" w14:textId="77777777" w:rsidR="00CD7925" w:rsidRPr="00B311D8" w:rsidRDefault="00CD7925" w:rsidP="004D1AE2">
            <w:pPr>
              <w:rPr>
                <w:rFonts w:ascii="Verdana" w:hAnsi="Verdana"/>
                <w:sz w:val="20"/>
                <w:lang w:val="en-US"/>
              </w:rPr>
            </w:pPr>
            <w:r w:rsidRPr="00B311D8">
              <w:rPr>
                <w:rFonts w:ascii="Verdana" w:hAnsi="Verdana"/>
                <w:sz w:val="20"/>
                <w:lang w:val="en-US"/>
              </w:rPr>
              <w:t>&lt;</w:t>
            </w:r>
            <w:proofErr w:type="spellStart"/>
            <w:r w:rsidRPr="00B311D8">
              <w:rPr>
                <w:rFonts w:ascii="Verdana" w:hAnsi="Verdana"/>
                <w:sz w:val="20"/>
                <w:lang w:val="en-US"/>
              </w:rPr>
              <w:t>wsa:To</w:t>
            </w:r>
            <w:proofErr w:type="spellEnd"/>
            <w:r w:rsidRPr="00B311D8">
              <w:rPr>
                <w:rFonts w:ascii="Verdana" w:hAnsi="Verdana"/>
                <w:sz w:val="20"/>
                <w:lang w:val="en-US"/>
              </w:rPr>
              <w:t>&gt; http://www.w3.org/2005/08/addressing/anonymous?oin=0000000700025MB00000</w:t>
            </w:r>
          </w:p>
          <w:p w14:paraId="59DA597D" w14:textId="77777777" w:rsidR="00CD7925" w:rsidRPr="00CD688C" w:rsidRDefault="00CD7925" w:rsidP="004D1AE2">
            <w:pPr>
              <w:rPr>
                <w:rFonts w:ascii="Verdana" w:hAnsi="Verdana"/>
                <w:sz w:val="20"/>
                <w:szCs w:val="20"/>
              </w:rPr>
            </w:pPr>
            <w:r w:rsidRPr="004C7327">
              <w:rPr>
                <w:rFonts w:ascii="Verdana" w:hAnsi="Verdana"/>
                <w:sz w:val="20"/>
                <w:szCs w:val="20"/>
              </w:rPr>
              <w:t>&lt;/</w:t>
            </w:r>
            <w:proofErr w:type="spellStart"/>
            <w:r w:rsidRPr="004C7327">
              <w:rPr>
                <w:rFonts w:ascii="Verdana" w:hAnsi="Verdana"/>
                <w:sz w:val="20"/>
                <w:szCs w:val="20"/>
              </w:rPr>
              <w:t>wsa:To</w:t>
            </w:r>
            <w:proofErr w:type="spellEnd"/>
            <w:r w:rsidRPr="004C7327">
              <w:rPr>
                <w:rFonts w:ascii="Verdana" w:hAnsi="Verdana"/>
                <w:sz w:val="20"/>
                <w:szCs w:val="20"/>
              </w:rPr>
              <w:t>&gt;</w:t>
            </w:r>
          </w:p>
        </w:tc>
      </w:tr>
    </w:tbl>
    <w:p w14:paraId="4D81C308" w14:textId="77777777" w:rsidR="00CD7925" w:rsidRPr="005F2B92" w:rsidRDefault="00CD7925" w:rsidP="00F446E2">
      <w:pPr>
        <w:rPr>
          <w:rFonts w:ascii="Verdana" w:hAnsi="Verdana"/>
          <w:sz w:val="20"/>
          <w:szCs w:val="20"/>
        </w:rPr>
      </w:pPr>
    </w:p>
    <w:tbl>
      <w:tblPr>
        <w:tblStyle w:val="Tabelraster"/>
        <w:tblW w:w="9606" w:type="dxa"/>
        <w:tblLook w:val="04A0" w:firstRow="1" w:lastRow="0" w:firstColumn="1" w:lastColumn="0" w:noHBand="0" w:noVBand="1"/>
      </w:tblPr>
      <w:tblGrid>
        <w:gridCol w:w="1357"/>
        <w:gridCol w:w="8249"/>
      </w:tblGrid>
      <w:tr w:rsidR="00CD7925" w:rsidRPr="00CD688C" w14:paraId="5CFD9E75" w14:textId="77777777" w:rsidTr="002B7A7F">
        <w:tc>
          <w:tcPr>
            <w:tcW w:w="1203" w:type="dxa"/>
          </w:tcPr>
          <w:p w14:paraId="0623F475"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403" w:type="dxa"/>
          </w:tcPr>
          <w:p w14:paraId="2C65EB38" w14:textId="77777777" w:rsidR="00CD7925" w:rsidRPr="00CD688C" w:rsidRDefault="00CD7925" w:rsidP="002B7A7F">
            <w:pPr>
              <w:rPr>
                <w:rFonts w:ascii="Verdana" w:hAnsi="Verdana"/>
                <w:sz w:val="20"/>
                <w:szCs w:val="20"/>
              </w:rPr>
            </w:pPr>
            <w:proofErr w:type="spellStart"/>
            <w:r>
              <w:rPr>
                <w:rFonts w:ascii="Verdana" w:hAnsi="Verdana"/>
                <w:sz w:val="20"/>
                <w:szCs w:val="20"/>
              </w:rPr>
              <w:t>wsa</w:t>
            </w:r>
            <w:proofErr w:type="spellEnd"/>
            <w:r>
              <w:rPr>
                <w:rFonts w:ascii="Verdana" w:hAnsi="Verdana"/>
                <w:sz w:val="20"/>
                <w:szCs w:val="20"/>
              </w:rPr>
              <w:t>: Action</w:t>
            </w:r>
          </w:p>
        </w:tc>
      </w:tr>
      <w:tr w:rsidR="00CD7925" w:rsidRPr="00CD688C" w14:paraId="43BC58F7" w14:textId="77777777" w:rsidTr="002B7A7F">
        <w:tc>
          <w:tcPr>
            <w:tcW w:w="1203" w:type="dxa"/>
          </w:tcPr>
          <w:p w14:paraId="08B4C38D"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403" w:type="dxa"/>
          </w:tcPr>
          <w:p w14:paraId="19BEB1EC" w14:textId="77777777" w:rsidR="00CD7925" w:rsidRPr="00CD688C" w:rsidRDefault="00CD7925" w:rsidP="002B7A7F">
            <w:pPr>
              <w:rPr>
                <w:rFonts w:ascii="Verdana" w:hAnsi="Verdana"/>
                <w:sz w:val="20"/>
                <w:szCs w:val="20"/>
              </w:rPr>
            </w:pPr>
            <w:r w:rsidRPr="00096B0F">
              <w:rPr>
                <w:rFonts w:ascii="Verdana" w:hAnsi="Verdana"/>
                <w:sz w:val="20"/>
                <w:szCs w:val="20"/>
              </w:rPr>
              <w:t>vullen met</w:t>
            </w:r>
            <w:r>
              <w:rPr>
                <w:rFonts w:ascii="Verdana" w:hAnsi="Verdana"/>
                <w:sz w:val="20"/>
                <w:szCs w:val="20"/>
              </w:rPr>
              <w:t xml:space="preserve"> </w:t>
            </w:r>
            <w:proofErr w:type="spellStart"/>
            <w:r>
              <w:rPr>
                <w:rFonts w:ascii="Verdana" w:hAnsi="Verdana"/>
                <w:sz w:val="20"/>
                <w:szCs w:val="20"/>
              </w:rPr>
              <w:t>namespace</w:t>
            </w:r>
            <w:proofErr w:type="spellEnd"/>
            <w:r>
              <w:rPr>
                <w:rFonts w:ascii="Verdana" w:hAnsi="Verdana"/>
                <w:sz w:val="20"/>
                <w:szCs w:val="20"/>
              </w:rPr>
              <w:t xml:space="preserve"> +</w:t>
            </w:r>
            <w:r w:rsidRPr="00096B0F">
              <w:rPr>
                <w:rFonts w:ascii="Verdana" w:hAnsi="Verdana"/>
                <w:sz w:val="20"/>
                <w:szCs w:val="20"/>
              </w:rPr>
              <w:t xml:space="preserve"> WSDL-Operatie</w:t>
            </w:r>
          </w:p>
        </w:tc>
      </w:tr>
      <w:tr w:rsidR="00CD7925" w:rsidRPr="009A68D3" w14:paraId="1A195477" w14:textId="77777777" w:rsidTr="002B7A7F">
        <w:tc>
          <w:tcPr>
            <w:tcW w:w="1203" w:type="dxa"/>
          </w:tcPr>
          <w:p w14:paraId="2BADD858"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403" w:type="dxa"/>
          </w:tcPr>
          <w:p w14:paraId="47516EED" w14:textId="77777777" w:rsidR="00CD7925" w:rsidRPr="00B311D8" w:rsidRDefault="00CD7925" w:rsidP="00205659">
            <w:pPr>
              <w:rPr>
                <w:rFonts w:ascii="Verdana" w:hAnsi="Verdana"/>
                <w:sz w:val="20"/>
                <w:lang w:val="en-US"/>
              </w:rPr>
            </w:pPr>
            <w:r w:rsidRPr="00B311D8">
              <w:rPr>
                <w:rFonts w:ascii="Verdana" w:hAnsi="Verdana"/>
                <w:sz w:val="20"/>
                <w:lang w:val="en-US"/>
              </w:rPr>
              <w:t>&lt;</w:t>
            </w:r>
            <w:proofErr w:type="spellStart"/>
            <w:r w:rsidRPr="00B311D8">
              <w:rPr>
                <w:rFonts w:ascii="Verdana" w:hAnsi="Verdana"/>
                <w:sz w:val="20"/>
                <w:lang w:val="en-US"/>
              </w:rPr>
              <w:t>wsa:Action</w:t>
            </w:r>
            <w:proofErr w:type="spellEnd"/>
            <w:r w:rsidRPr="00341438">
              <w:rPr>
                <w:rFonts w:ascii="Verdana" w:hAnsi="Verdana"/>
                <w:sz w:val="20"/>
                <w:szCs w:val="20"/>
                <w:lang w:val="en-GB"/>
              </w:rPr>
              <w:t>&gt;</w:t>
            </w:r>
            <w:r w:rsidRPr="00341438">
              <w:rPr>
                <w:lang w:val="en-GB"/>
              </w:rPr>
              <w:t xml:space="preserve"> http://duo.nl/contract/DUO_VOAanlevering_InschrijvingVo_V1/aanleverenInschrijvingVo</w:t>
            </w:r>
            <w:r w:rsidRPr="00341438">
              <w:rPr>
                <w:rFonts w:ascii="Verdana" w:hAnsi="Verdana"/>
                <w:sz w:val="20"/>
                <w:szCs w:val="20"/>
                <w:lang w:val="en-GB"/>
              </w:rPr>
              <w:t xml:space="preserve"> &lt;/</w:t>
            </w:r>
            <w:proofErr w:type="spellStart"/>
            <w:r w:rsidRPr="00B311D8">
              <w:rPr>
                <w:rFonts w:ascii="Verdana" w:hAnsi="Verdana"/>
                <w:sz w:val="20"/>
                <w:lang w:val="en-US"/>
              </w:rPr>
              <w:t>wsa:Action</w:t>
            </w:r>
            <w:proofErr w:type="spellEnd"/>
            <w:r w:rsidRPr="00B311D8">
              <w:rPr>
                <w:rFonts w:ascii="Verdana" w:hAnsi="Verdana"/>
                <w:sz w:val="20"/>
                <w:lang w:val="en-US"/>
              </w:rPr>
              <w:t>&gt;</w:t>
            </w:r>
          </w:p>
        </w:tc>
      </w:tr>
    </w:tbl>
    <w:p w14:paraId="58CA0EF4" w14:textId="77777777" w:rsidR="00CD7925" w:rsidRPr="00B311D8" w:rsidRDefault="00CD7925" w:rsidP="00F446E2">
      <w:pPr>
        <w:rPr>
          <w:rFonts w:ascii="Verdana" w:hAnsi="Verdana"/>
          <w:sz w:val="20"/>
          <w:lang w:val="en-US"/>
        </w:rPr>
      </w:pPr>
    </w:p>
    <w:tbl>
      <w:tblPr>
        <w:tblStyle w:val="Tabelraster"/>
        <w:tblW w:w="9606" w:type="dxa"/>
        <w:tblLook w:val="04A0" w:firstRow="1" w:lastRow="0" w:firstColumn="1" w:lastColumn="0" w:noHBand="0" w:noVBand="1"/>
      </w:tblPr>
      <w:tblGrid>
        <w:gridCol w:w="1357"/>
        <w:gridCol w:w="8249"/>
      </w:tblGrid>
      <w:tr w:rsidR="00CD7925" w:rsidRPr="00CD688C" w14:paraId="442D4938" w14:textId="77777777" w:rsidTr="002B7A7F">
        <w:tc>
          <w:tcPr>
            <w:tcW w:w="1357" w:type="dxa"/>
          </w:tcPr>
          <w:p w14:paraId="5AAC898B"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282590B5" w14:textId="77777777" w:rsidR="00CD7925" w:rsidRPr="00CD688C" w:rsidRDefault="00CD7925" w:rsidP="002B7A7F">
            <w:pPr>
              <w:rPr>
                <w:rFonts w:ascii="Verdana" w:hAnsi="Verdana"/>
                <w:sz w:val="20"/>
                <w:szCs w:val="20"/>
              </w:rPr>
            </w:pPr>
            <w:proofErr w:type="spellStart"/>
            <w:r>
              <w:rPr>
                <w:rFonts w:ascii="Verdana" w:hAnsi="Verdana"/>
                <w:sz w:val="20"/>
                <w:szCs w:val="20"/>
              </w:rPr>
              <w:t>wsa:RelatesT</w:t>
            </w:r>
            <w:r w:rsidRPr="00096B0F">
              <w:rPr>
                <w:rFonts w:ascii="Verdana" w:hAnsi="Verdana"/>
                <w:sz w:val="20"/>
                <w:szCs w:val="20"/>
              </w:rPr>
              <w:t>o</w:t>
            </w:r>
            <w:proofErr w:type="spellEnd"/>
          </w:p>
        </w:tc>
      </w:tr>
      <w:tr w:rsidR="00CD7925" w:rsidRPr="00CD688C" w14:paraId="4458DA8E" w14:textId="77777777" w:rsidTr="002B7A7F">
        <w:tc>
          <w:tcPr>
            <w:tcW w:w="1357" w:type="dxa"/>
          </w:tcPr>
          <w:p w14:paraId="185EBE8A"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05C07BC5" w14:textId="77777777" w:rsidR="00CD7925" w:rsidRPr="00CD688C" w:rsidRDefault="00CD7925" w:rsidP="002B7A7F">
            <w:pPr>
              <w:rPr>
                <w:rFonts w:ascii="Verdana" w:hAnsi="Verdana"/>
                <w:sz w:val="20"/>
                <w:szCs w:val="20"/>
              </w:rPr>
            </w:pPr>
            <w:r w:rsidRPr="00096B0F">
              <w:rPr>
                <w:rFonts w:ascii="Verdana" w:hAnsi="Verdana"/>
                <w:sz w:val="20"/>
                <w:szCs w:val="20"/>
              </w:rPr>
              <w:t xml:space="preserve">vullen met </w:t>
            </w:r>
            <w:proofErr w:type="spellStart"/>
            <w:r w:rsidRPr="00096B0F">
              <w:rPr>
                <w:rFonts w:ascii="Verdana" w:hAnsi="Verdana"/>
                <w:sz w:val="20"/>
                <w:szCs w:val="20"/>
              </w:rPr>
              <w:t>MessageID</w:t>
            </w:r>
            <w:proofErr w:type="spellEnd"/>
            <w:r w:rsidRPr="00096B0F">
              <w:rPr>
                <w:rFonts w:ascii="Verdana" w:hAnsi="Verdana"/>
                <w:sz w:val="20"/>
                <w:szCs w:val="20"/>
              </w:rPr>
              <w:t xml:space="preserve"> van het </w:t>
            </w:r>
            <w:proofErr w:type="spellStart"/>
            <w:r w:rsidRPr="00096B0F">
              <w:rPr>
                <w:rFonts w:ascii="Verdana" w:hAnsi="Verdana"/>
                <w:sz w:val="20"/>
                <w:szCs w:val="20"/>
              </w:rPr>
              <w:t>request</w:t>
            </w:r>
            <w:proofErr w:type="spellEnd"/>
            <w:r>
              <w:rPr>
                <w:rFonts w:ascii="Verdana" w:hAnsi="Verdana"/>
                <w:sz w:val="20"/>
                <w:szCs w:val="20"/>
              </w:rPr>
              <w:t xml:space="preserve"> (UUID)</w:t>
            </w:r>
          </w:p>
        </w:tc>
      </w:tr>
      <w:tr w:rsidR="00CD7925" w:rsidRPr="005F32CC" w14:paraId="08A5D008" w14:textId="77777777" w:rsidTr="002B7A7F">
        <w:tc>
          <w:tcPr>
            <w:tcW w:w="1357" w:type="dxa"/>
          </w:tcPr>
          <w:p w14:paraId="1FC556F3"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70A56830" w14:textId="77777777" w:rsidR="00CD7925" w:rsidRPr="00B311D8" w:rsidRDefault="00CD7925" w:rsidP="002B7A7F">
            <w:pPr>
              <w:rPr>
                <w:rFonts w:ascii="Verdana" w:hAnsi="Verdana"/>
                <w:sz w:val="20"/>
                <w:lang w:val="en-US"/>
              </w:rPr>
            </w:pPr>
            <w:r w:rsidRPr="00B311D8">
              <w:rPr>
                <w:rFonts w:ascii="Verdana" w:hAnsi="Verdana"/>
                <w:sz w:val="20"/>
                <w:lang w:val="en-US"/>
              </w:rPr>
              <w:t>&lt;</w:t>
            </w:r>
            <w:proofErr w:type="spellStart"/>
            <w:r w:rsidRPr="00B311D8">
              <w:rPr>
                <w:rFonts w:ascii="Verdana" w:hAnsi="Verdana"/>
                <w:sz w:val="20"/>
                <w:lang w:val="en-US"/>
              </w:rPr>
              <w:t>wsa:RelatesTo</w:t>
            </w:r>
            <w:proofErr w:type="spellEnd"/>
            <w:r w:rsidRPr="00B311D8">
              <w:rPr>
                <w:rFonts w:ascii="Verdana" w:hAnsi="Verdana"/>
                <w:sz w:val="20"/>
                <w:lang w:val="en-US"/>
              </w:rPr>
              <w:t>&gt;</w:t>
            </w:r>
          </w:p>
          <w:p w14:paraId="149AF752" w14:textId="77777777" w:rsidR="00CD7925" w:rsidRPr="00B311D8" w:rsidRDefault="00CD7925" w:rsidP="002B7A7F">
            <w:pPr>
              <w:rPr>
                <w:rFonts w:ascii="Verdana" w:hAnsi="Verdana"/>
                <w:sz w:val="20"/>
                <w:lang w:val="en-US"/>
              </w:rPr>
            </w:pPr>
            <w:r w:rsidRPr="00B311D8">
              <w:rPr>
                <w:rFonts w:ascii="Verdana" w:hAnsi="Verdana"/>
                <w:sz w:val="20"/>
                <w:lang w:val="en-US"/>
              </w:rPr>
              <w:t>urn:uuid:550e8400-e29b-41d4-a716-446655440000</w:t>
            </w:r>
          </w:p>
          <w:p w14:paraId="180EBE43" w14:textId="77777777" w:rsidR="00CD7925" w:rsidRPr="00CD688C"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wsa:RelatesTo</w:t>
            </w:r>
            <w:proofErr w:type="spellEnd"/>
            <w:r w:rsidRPr="00096B0F">
              <w:rPr>
                <w:rFonts w:ascii="Verdana" w:hAnsi="Verdana"/>
                <w:sz w:val="20"/>
                <w:szCs w:val="20"/>
              </w:rPr>
              <w:t>&gt;</w:t>
            </w:r>
          </w:p>
        </w:tc>
      </w:tr>
    </w:tbl>
    <w:p w14:paraId="5C2A8584" w14:textId="77777777" w:rsidR="00CD7925" w:rsidRDefault="00CD7925" w:rsidP="00F446E2"/>
    <w:tbl>
      <w:tblPr>
        <w:tblStyle w:val="Tabelraster"/>
        <w:tblW w:w="9606" w:type="dxa"/>
        <w:tblLayout w:type="fixed"/>
        <w:tblLook w:val="04A0" w:firstRow="1" w:lastRow="0" w:firstColumn="1" w:lastColumn="0" w:noHBand="0" w:noVBand="1"/>
      </w:tblPr>
      <w:tblGrid>
        <w:gridCol w:w="1357"/>
        <w:gridCol w:w="8249"/>
      </w:tblGrid>
      <w:tr w:rsidR="00CD7925" w:rsidRPr="00CD688C" w14:paraId="147B647A" w14:textId="77777777" w:rsidTr="004D1AE2">
        <w:trPr>
          <w:cantSplit/>
        </w:trPr>
        <w:tc>
          <w:tcPr>
            <w:tcW w:w="1357" w:type="dxa"/>
          </w:tcPr>
          <w:p w14:paraId="66510526" w14:textId="77777777" w:rsidR="00CD7925" w:rsidRPr="00CD688C" w:rsidRDefault="00CD7925" w:rsidP="002B7A7F">
            <w:pPr>
              <w:rPr>
                <w:rFonts w:ascii="Verdana" w:hAnsi="Verdana"/>
                <w:b/>
                <w:sz w:val="20"/>
                <w:szCs w:val="20"/>
              </w:rPr>
            </w:pPr>
            <w:r w:rsidRPr="00CD688C">
              <w:rPr>
                <w:rFonts w:ascii="Verdana" w:hAnsi="Verdana"/>
                <w:b/>
                <w:sz w:val="20"/>
                <w:szCs w:val="20"/>
              </w:rPr>
              <w:t>Veld</w:t>
            </w:r>
          </w:p>
        </w:tc>
        <w:tc>
          <w:tcPr>
            <w:tcW w:w="8249" w:type="dxa"/>
          </w:tcPr>
          <w:p w14:paraId="4D3F67BC" w14:textId="77777777" w:rsidR="00CD7925" w:rsidRPr="00CD688C" w:rsidRDefault="00CD7925" w:rsidP="002B7A7F">
            <w:pPr>
              <w:rPr>
                <w:rFonts w:ascii="Verdana" w:hAnsi="Verdana"/>
                <w:sz w:val="20"/>
                <w:szCs w:val="20"/>
              </w:rPr>
            </w:pPr>
            <w:proofErr w:type="spellStart"/>
            <w:r w:rsidRPr="00096B0F">
              <w:rPr>
                <w:rFonts w:ascii="Verdana" w:hAnsi="Verdana"/>
                <w:sz w:val="20"/>
                <w:szCs w:val="20"/>
              </w:rPr>
              <w:t>wsa:From</w:t>
            </w:r>
            <w:proofErr w:type="spellEnd"/>
          </w:p>
        </w:tc>
      </w:tr>
      <w:tr w:rsidR="00CD7925" w:rsidRPr="00CD688C" w14:paraId="6371D704" w14:textId="77777777" w:rsidTr="004D1AE2">
        <w:trPr>
          <w:cantSplit/>
        </w:trPr>
        <w:tc>
          <w:tcPr>
            <w:tcW w:w="1357" w:type="dxa"/>
          </w:tcPr>
          <w:p w14:paraId="5CCA533E" w14:textId="77777777" w:rsidR="00CD7925" w:rsidRPr="00CD688C" w:rsidRDefault="00CD7925" w:rsidP="002B7A7F">
            <w:pPr>
              <w:rPr>
                <w:rFonts w:ascii="Verdana" w:hAnsi="Verdana"/>
                <w:b/>
                <w:sz w:val="20"/>
                <w:szCs w:val="20"/>
              </w:rPr>
            </w:pPr>
            <w:r w:rsidRPr="00CD688C">
              <w:rPr>
                <w:rFonts w:ascii="Verdana" w:hAnsi="Verdana"/>
                <w:b/>
                <w:sz w:val="20"/>
                <w:szCs w:val="20"/>
              </w:rPr>
              <w:t>Inhoud</w:t>
            </w:r>
          </w:p>
        </w:tc>
        <w:tc>
          <w:tcPr>
            <w:tcW w:w="8249" w:type="dxa"/>
          </w:tcPr>
          <w:p w14:paraId="58E850D5" w14:textId="77777777" w:rsidR="00CD7925" w:rsidRPr="00CD688C" w:rsidRDefault="00CD7925" w:rsidP="002B7A7F">
            <w:pPr>
              <w:rPr>
                <w:rFonts w:ascii="Verdana" w:hAnsi="Verdana"/>
                <w:sz w:val="20"/>
                <w:szCs w:val="20"/>
              </w:rPr>
            </w:pPr>
            <w:r w:rsidRPr="00096B0F">
              <w:rPr>
                <w:rFonts w:ascii="Verdana" w:hAnsi="Verdana"/>
                <w:sz w:val="20"/>
                <w:szCs w:val="20"/>
              </w:rPr>
              <w:t>vullen met ‘</w:t>
            </w:r>
            <w:proofErr w:type="spellStart"/>
            <w:r w:rsidRPr="00096B0F">
              <w:rPr>
                <w:rFonts w:ascii="Verdana" w:hAnsi="Verdana"/>
                <w:sz w:val="20"/>
                <w:szCs w:val="20"/>
              </w:rPr>
              <w:t>Anonymous</w:t>
            </w:r>
            <w:proofErr w:type="spellEnd"/>
            <w:r w:rsidRPr="00096B0F">
              <w:rPr>
                <w:rFonts w:ascii="Verdana" w:hAnsi="Verdana"/>
                <w:sz w:val="20"/>
                <w:szCs w:val="20"/>
              </w:rPr>
              <w:t xml:space="preserve">’ + OIN </w:t>
            </w:r>
            <w:proofErr w:type="spellStart"/>
            <w:r w:rsidRPr="00096B0F">
              <w:rPr>
                <w:rFonts w:ascii="Verdana" w:hAnsi="Verdana"/>
                <w:sz w:val="20"/>
                <w:szCs w:val="20"/>
              </w:rPr>
              <w:t>requester</w:t>
            </w:r>
            <w:proofErr w:type="spellEnd"/>
          </w:p>
        </w:tc>
      </w:tr>
      <w:tr w:rsidR="00CD7925" w:rsidRPr="005F32CC" w14:paraId="408B293B" w14:textId="77777777" w:rsidTr="004D1AE2">
        <w:trPr>
          <w:cantSplit/>
        </w:trPr>
        <w:tc>
          <w:tcPr>
            <w:tcW w:w="1357" w:type="dxa"/>
          </w:tcPr>
          <w:p w14:paraId="215293EA" w14:textId="77777777" w:rsidR="00CD7925" w:rsidRPr="00CD688C" w:rsidRDefault="00CD7925" w:rsidP="002B7A7F">
            <w:pPr>
              <w:rPr>
                <w:rFonts w:ascii="Verdana" w:hAnsi="Verdana"/>
                <w:b/>
                <w:sz w:val="20"/>
                <w:szCs w:val="20"/>
              </w:rPr>
            </w:pPr>
            <w:r w:rsidRPr="00CD688C">
              <w:rPr>
                <w:rFonts w:ascii="Verdana" w:hAnsi="Verdana"/>
                <w:b/>
                <w:sz w:val="20"/>
                <w:szCs w:val="20"/>
              </w:rPr>
              <w:t>Voorbeeld</w:t>
            </w:r>
          </w:p>
        </w:tc>
        <w:tc>
          <w:tcPr>
            <w:tcW w:w="8249" w:type="dxa"/>
          </w:tcPr>
          <w:p w14:paraId="78013B37" w14:textId="77777777" w:rsidR="00CD7925" w:rsidRPr="00096B0F"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wsa:From</w:t>
            </w:r>
            <w:proofErr w:type="spellEnd"/>
            <w:r w:rsidRPr="00096B0F">
              <w:rPr>
                <w:rFonts w:ascii="Verdana" w:hAnsi="Verdana"/>
                <w:sz w:val="20"/>
                <w:szCs w:val="20"/>
              </w:rPr>
              <w:t>&gt;</w:t>
            </w:r>
          </w:p>
          <w:p w14:paraId="6249AA8F" w14:textId="77777777" w:rsidR="00CD7925" w:rsidRDefault="00CD7925" w:rsidP="002B7A7F">
            <w:pPr>
              <w:ind w:left="344"/>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wsa:A</w:t>
            </w:r>
            <w:r>
              <w:rPr>
                <w:rFonts w:ascii="Verdana" w:hAnsi="Verdana"/>
                <w:sz w:val="20"/>
                <w:szCs w:val="20"/>
              </w:rPr>
              <w:t>d</w:t>
            </w:r>
            <w:r w:rsidRPr="00096B0F">
              <w:rPr>
                <w:rFonts w:ascii="Verdana" w:hAnsi="Verdana"/>
                <w:sz w:val="20"/>
                <w:szCs w:val="20"/>
              </w:rPr>
              <w:t>dress</w:t>
            </w:r>
            <w:proofErr w:type="spellEnd"/>
            <w:r w:rsidRPr="00096B0F">
              <w:rPr>
                <w:rFonts w:ascii="Verdana" w:hAnsi="Verdana"/>
                <w:sz w:val="20"/>
                <w:szCs w:val="20"/>
              </w:rPr>
              <w:t>&gt;</w:t>
            </w:r>
          </w:p>
          <w:p w14:paraId="3F211A46" w14:textId="77777777" w:rsidR="00CD7925" w:rsidRPr="00096B0F" w:rsidRDefault="009A68D3" w:rsidP="002B7A7F">
            <w:pPr>
              <w:ind w:left="344"/>
              <w:rPr>
                <w:rFonts w:ascii="Verdana" w:hAnsi="Verdana"/>
                <w:sz w:val="20"/>
                <w:szCs w:val="20"/>
              </w:rPr>
            </w:pPr>
            <w:hyperlink r:id="rId17" w:history="1">
              <w:r w:rsidR="00CD7925" w:rsidRPr="00A971C9">
                <w:rPr>
                  <w:rStyle w:val="Hyperlink"/>
                  <w:rFonts w:ascii="Verdana" w:hAnsi="Verdana"/>
                  <w:sz w:val="20"/>
                  <w:szCs w:val="20"/>
                </w:rPr>
                <w:t>http://www.w3.org/2005/08/addressing/anonymous?oin=00000001800866472000</w:t>
              </w:r>
            </w:hyperlink>
          </w:p>
          <w:p w14:paraId="73F9BF9A" w14:textId="77777777" w:rsidR="00CD7925" w:rsidRPr="00096B0F" w:rsidRDefault="00CD7925" w:rsidP="002B7A7F">
            <w:pPr>
              <w:ind w:left="344"/>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wsa:A</w:t>
            </w:r>
            <w:r>
              <w:rPr>
                <w:rFonts w:ascii="Verdana" w:hAnsi="Verdana"/>
                <w:sz w:val="20"/>
                <w:szCs w:val="20"/>
              </w:rPr>
              <w:t>d</w:t>
            </w:r>
            <w:r w:rsidRPr="00096B0F">
              <w:rPr>
                <w:rFonts w:ascii="Verdana" w:hAnsi="Verdana"/>
                <w:sz w:val="20"/>
                <w:szCs w:val="20"/>
              </w:rPr>
              <w:t>dress</w:t>
            </w:r>
            <w:proofErr w:type="spellEnd"/>
            <w:r w:rsidRPr="00096B0F">
              <w:rPr>
                <w:rFonts w:ascii="Verdana" w:hAnsi="Verdana"/>
                <w:sz w:val="20"/>
                <w:szCs w:val="20"/>
              </w:rPr>
              <w:t>&gt;</w:t>
            </w:r>
          </w:p>
          <w:p w14:paraId="4F385E6C" w14:textId="77777777" w:rsidR="00CD7925" w:rsidRPr="00CD688C" w:rsidRDefault="00CD7925" w:rsidP="002B7A7F">
            <w:pPr>
              <w:rPr>
                <w:rFonts w:ascii="Verdana" w:hAnsi="Verdana"/>
                <w:sz w:val="20"/>
                <w:szCs w:val="20"/>
              </w:rPr>
            </w:pPr>
            <w:r w:rsidRPr="00096B0F">
              <w:rPr>
                <w:rFonts w:ascii="Verdana" w:hAnsi="Verdana"/>
                <w:sz w:val="20"/>
                <w:szCs w:val="20"/>
              </w:rPr>
              <w:t>&lt;/</w:t>
            </w:r>
            <w:proofErr w:type="spellStart"/>
            <w:r w:rsidRPr="00096B0F">
              <w:rPr>
                <w:rFonts w:ascii="Verdana" w:hAnsi="Verdana"/>
                <w:sz w:val="20"/>
                <w:szCs w:val="20"/>
              </w:rPr>
              <w:t>wsa:From</w:t>
            </w:r>
            <w:proofErr w:type="spellEnd"/>
            <w:r w:rsidRPr="00096B0F">
              <w:rPr>
                <w:rFonts w:ascii="Verdana" w:hAnsi="Verdana"/>
                <w:sz w:val="20"/>
                <w:szCs w:val="20"/>
              </w:rPr>
              <w:t>&gt;</w:t>
            </w:r>
          </w:p>
        </w:tc>
      </w:tr>
      <w:bookmarkEnd w:id="99"/>
    </w:tbl>
    <w:p w14:paraId="35B987AA" w14:textId="77777777" w:rsidR="00CD7925" w:rsidRPr="00BE1CD1" w:rsidRDefault="00CD7925" w:rsidP="00BE26BE">
      <w:pPr>
        <w:rPr>
          <w:rFonts w:ascii="Verdana" w:hAnsi="Verdana"/>
          <w:sz w:val="20"/>
          <w:szCs w:val="20"/>
        </w:rPr>
      </w:pPr>
    </w:p>
    <w:p w14:paraId="29964652" w14:textId="77777777" w:rsidR="00CD7925" w:rsidRPr="00BE1CD1" w:rsidRDefault="00CD7925" w:rsidP="00305030">
      <w:pPr>
        <w:pStyle w:val="Kop2"/>
        <w:rPr>
          <w:bCs/>
          <w:kern w:val="28"/>
        </w:rPr>
      </w:pPr>
      <w:bookmarkStart w:id="118" w:name="_Toc392580609"/>
      <w:bookmarkStart w:id="119" w:name="_Toc481675739"/>
      <w:bookmarkStart w:id="120" w:name="_Toc64669227"/>
      <w:r w:rsidRPr="00BE1CD1">
        <w:rPr>
          <w:bCs/>
          <w:kern w:val="28"/>
        </w:rPr>
        <w:t>Foutafhandeling</w:t>
      </w:r>
      <w:bookmarkEnd w:id="118"/>
      <w:bookmarkEnd w:id="119"/>
      <w:bookmarkEnd w:id="120"/>
      <w:r w:rsidRPr="00BE1CD1">
        <w:rPr>
          <w:bCs/>
          <w:kern w:val="28"/>
        </w:rPr>
        <w:t xml:space="preserve"> </w:t>
      </w:r>
    </w:p>
    <w:p w14:paraId="05148F29" w14:textId="77777777" w:rsidR="00CD7925" w:rsidRDefault="00CD7925" w:rsidP="00F446E2">
      <w:pPr>
        <w:rPr>
          <w:rFonts w:ascii="Verdana" w:hAnsi="Verdana"/>
          <w:sz w:val="20"/>
          <w:szCs w:val="20"/>
        </w:rPr>
      </w:pPr>
      <w:r>
        <w:rPr>
          <w:rFonts w:ascii="Verdana" w:hAnsi="Verdana"/>
          <w:sz w:val="20"/>
          <w:szCs w:val="20"/>
        </w:rPr>
        <w:t xml:space="preserve">Binnen de </w:t>
      </w:r>
      <w:proofErr w:type="spellStart"/>
      <w:r>
        <w:rPr>
          <w:rFonts w:ascii="Verdana" w:hAnsi="Verdana"/>
          <w:sz w:val="20"/>
          <w:szCs w:val="20"/>
        </w:rPr>
        <w:t>edukoppeling</w:t>
      </w:r>
      <w:proofErr w:type="spellEnd"/>
      <w:r>
        <w:rPr>
          <w:rFonts w:ascii="Verdana" w:hAnsi="Verdana"/>
          <w:sz w:val="20"/>
          <w:szCs w:val="20"/>
        </w:rPr>
        <w:t xml:space="preserve"> 1.2 standaard zijn onderstaande foutcodes gedefinieerd.</w:t>
      </w:r>
    </w:p>
    <w:p w14:paraId="00C4C36F" w14:textId="77777777" w:rsidR="00CD7925" w:rsidRDefault="00CD7925" w:rsidP="00F446E2">
      <w:pPr>
        <w:rPr>
          <w:rFonts w:ascii="Verdana" w:hAnsi="Verdana"/>
          <w:sz w:val="20"/>
          <w:szCs w:val="20"/>
        </w:rPr>
      </w:pPr>
      <w:r>
        <w:rPr>
          <w:rFonts w:ascii="Verdana" w:hAnsi="Verdana"/>
          <w:sz w:val="20"/>
          <w:szCs w:val="20"/>
        </w:rPr>
        <w:t>Dez</w:t>
      </w:r>
      <w:r w:rsidRPr="000D5824">
        <w:rPr>
          <w:rFonts w:ascii="Verdana" w:hAnsi="Verdana"/>
          <w:sz w:val="20"/>
          <w:szCs w:val="20"/>
        </w:rPr>
        <w:t>e foutsituaties worden vaak veroorzaakt door fouten in de programmacode. Om deze fouten snel op te sporen zijn de foutcodes zo specifiek mogelijk gemaakt. Hierbij gaan specifieke codes altijd boven algemenere codes (dus bv EK0023 gaat boven DK0011).</w:t>
      </w:r>
    </w:p>
    <w:p w14:paraId="178A1AE5" w14:textId="77777777" w:rsidR="00CD7925" w:rsidRDefault="00CD7925" w:rsidP="00F446E2">
      <w:pPr>
        <w:rPr>
          <w:rFonts w:ascii="Verdana" w:hAnsi="Verdana"/>
          <w:sz w:val="20"/>
          <w:szCs w:val="20"/>
        </w:rPr>
      </w:pPr>
    </w:p>
    <w:p w14:paraId="2836850E" w14:textId="77777777" w:rsidR="00CD7925" w:rsidRDefault="00CD7925" w:rsidP="00F446E2">
      <w:pPr>
        <w:rPr>
          <w:rFonts w:ascii="Verdana" w:hAnsi="Verdana"/>
          <w:sz w:val="20"/>
          <w:szCs w:val="20"/>
        </w:rPr>
      </w:pPr>
      <w:r>
        <w:rPr>
          <w:rFonts w:ascii="Verdana" w:hAnsi="Verdana"/>
          <w:sz w:val="20"/>
          <w:szCs w:val="20"/>
        </w:rPr>
        <w:t>Overzicht foutcodes:</w:t>
      </w:r>
    </w:p>
    <w:tbl>
      <w:tblPr>
        <w:tblStyle w:val="Tabelraster"/>
        <w:tblW w:w="9606" w:type="dxa"/>
        <w:tblLayout w:type="fixed"/>
        <w:tblLook w:val="04A0" w:firstRow="1" w:lastRow="0" w:firstColumn="1" w:lastColumn="0" w:noHBand="0" w:noVBand="1"/>
      </w:tblPr>
      <w:tblGrid>
        <w:gridCol w:w="1951"/>
        <w:gridCol w:w="2126"/>
        <w:gridCol w:w="3969"/>
        <w:gridCol w:w="1560"/>
      </w:tblGrid>
      <w:tr w:rsidR="00CD7925" w:rsidRPr="008B6EC6" w14:paraId="3EEDF2D7" w14:textId="77777777" w:rsidTr="0061528F">
        <w:trPr>
          <w:cantSplit/>
          <w:tblHeader/>
        </w:trPr>
        <w:tc>
          <w:tcPr>
            <w:tcW w:w="1951" w:type="dxa"/>
            <w:shd w:val="clear" w:color="auto" w:fill="D9D9D9" w:themeFill="background1" w:themeFillShade="D9"/>
          </w:tcPr>
          <w:p w14:paraId="4E9B4277" w14:textId="77777777" w:rsidR="00CD7925" w:rsidRPr="008B6EC6" w:rsidRDefault="00CD7925" w:rsidP="00F446E2">
            <w:pPr>
              <w:rPr>
                <w:rFonts w:ascii="Verdana" w:hAnsi="Verdana"/>
                <w:b/>
                <w:sz w:val="20"/>
                <w:szCs w:val="20"/>
              </w:rPr>
            </w:pPr>
            <w:proofErr w:type="spellStart"/>
            <w:r w:rsidRPr="008B6EC6">
              <w:rPr>
                <w:rFonts w:ascii="Verdana" w:hAnsi="Verdana"/>
                <w:b/>
                <w:sz w:val="20"/>
                <w:szCs w:val="20"/>
              </w:rPr>
              <w:lastRenderedPageBreak/>
              <w:t>Faultcode</w:t>
            </w:r>
            <w:proofErr w:type="spellEnd"/>
          </w:p>
        </w:tc>
        <w:tc>
          <w:tcPr>
            <w:tcW w:w="2126" w:type="dxa"/>
            <w:shd w:val="clear" w:color="auto" w:fill="D9D9D9" w:themeFill="background1" w:themeFillShade="D9"/>
          </w:tcPr>
          <w:p w14:paraId="35519F4B" w14:textId="77777777" w:rsidR="00CD7925" w:rsidRPr="008B6EC6" w:rsidRDefault="00CD7925" w:rsidP="008B6EC6">
            <w:pPr>
              <w:rPr>
                <w:rFonts w:ascii="Verdana" w:hAnsi="Verdana"/>
                <w:b/>
                <w:sz w:val="20"/>
                <w:szCs w:val="20"/>
              </w:rPr>
            </w:pPr>
            <w:proofErr w:type="spellStart"/>
            <w:r w:rsidRPr="008B6EC6">
              <w:rPr>
                <w:rFonts w:ascii="Verdana" w:hAnsi="Verdana"/>
                <w:b/>
                <w:sz w:val="20"/>
                <w:szCs w:val="20"/>
              </w:rPr>
              <w:t>FaultString</w:t>
            </w:r>
            <w:proofErr w:type="spellEnd"/>
          </w:p>
        </w:tc>
        <w:tc>
          <w:tcPr>
            <w:tcW w:w="3969" w:type="dxa"/>
            <w:shd w:val="clear" w:color="auto" w:fill="D9D9D9" w:themeFill="background1" w:themeFillShade="D9"/>
          </w:tcPr>
          <w:p w14:paraId="1758CA21" w14:textId="77777777" w:rsidR="00CD7925" w:rsidRPr="008B6EC6" w:rsidRDefault="00CD7925" w:rsidP="00F446E2">
            <w:pPr>
              <w:rPr>
                <w:rFonts w:ascii="Verdana" w:hAnsi="Verdana"/>
                <w:b/>
                <w:sz w:val="20"/>
                <w:szCs w:val="20"/>
              </w:rPr>
            </w:pPr>
            <w:r w:rsidRPr="008B6EC6">
              <w:rPr>
                <w:rFonts w:ascii="Verdana" w:hAnsi="Verdana"/>
                <w:b/>
                <w:sz w:val="20"/>
                <w:szCs w:val="20"/>
              </w:rPr>
              <w:t>Toelichting</w:t>
            </w:r>
          </w:p>
        </w:tc>
        <w:tc>
          <w:tcPr>
            <w:tcW w:w="1560" w:type="dxa"/>
            <w:shd w:val="clear" w:color="auto" w:fill="D9D9D9" w:themeFill="background1" w:themeFillShade="D9"/>
          </w:tcPr>
          <w:p w14:paraId="444F0B36" w14:textId="77777777" w:rsidR="00CD7925" w:rsidRDefault="00CD7925" w:rsidP="00F446E2">
            <w:pPr>
              <w:rPr>
                <w:rFonts w:ascii="Verdana" w:hAnsi="Verdana"/>
                <w:b/>
                <w:sz w:val="20"/>
                <w:szCs w:val="20"/>
              </w:rPr>
            </w:pPr>
            <w:r>
              <w:rPr>
                <w:rFonts w:ascii="Verdana" w:hAnsi="Verdana"/>
                <w:b/>
                <w:sz w:val="20"/>
                <w:szCs w:val="20"/>
              </w:rPr>
              <w:t>Aandachts-</w:t>
            </w:r>
          </w:p>
          <w:p w14:paraId="276DEB70" w14:textId="77777777" w:rsidR="00CD7925" w:rsidRPr="008B6EC6" w:rsidRDefault="00CD7925" w:rsidP="00F446E2">
            <w:pPr>
              <w:rPr>
                <w:rFonts w:ascii="Verdana" w:hAnsi="Verdana"/>
                <w:b/>
                <w:sz w:val="20"/>
                <w:szCs w:val="20"/>
              </w:rPr>
            </w:pPr>
            <w:r>
              <w:rPr>
                <w:rFonts w:ascii="Verdana" w:hAnsi="Verdana"/>
                <w:b/>
                <w:sz w:val="20"/>
                <w:szCs w:val="20"/>
              </w:rPr>
              <w:t>punt</w:t>
            </w:r>
          </w:p>
        </w:tc>
      </w:tr>
      <w:tr w:rsidR="00CD7925" w14:paraId="4B494953" w14:textId="77777777" w:rsidTr="0061528F">
        <w:trPr>
          <w:cantSplit/>
        </w:trPr>
        <w:tc>
          <w:tcPr>
            <w:tcW w:w="1951" w:type="dxa"/>
          </w:tcPr>
          <w:p w14:paraId="498A0310"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VersionMismatch.DK0001</w:t>
            </w:r>
          </w:p>
        </w:tc>
        <w:tc>
          <w:tcPr>
            <w:tcW w:w="2126" w:type="dxa"/>
          </w:tcPr>
          <w:p w14:paraId="4EA4584D"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Invalide </w:t>
            </w:r>
            <w:proofErr w:type="spellStart"/>
            <w:r w:rsidRPr="0061528F">
              <w:rPr>
                <w:rFonts w:ascii="Verdana" w:eastAsiaTheme="minorHAnsi" w:hAnsi="Verdana" w:cs="Times New Roman"/>
                <w:kern w:val="0"/>
                <w:lang w:val="nl-NL" w:eastAsia="en-US" w:bidi="ar-SA"/>
              </w:rPr>
              <w:t>envelope</w:t>
            </w:r>
            <w:proofErr w:type="spellEnd"/>
          </w:p>
        </w:tc>
        <w:tc>
          <w:tcPr>
            <w:tcW w:w="3969" w:type="dxa"/>
          </w:tcPr>
          <w:p w14:paraId="11DC537F"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Het bericht heeft een invalide </w:t>
            </w:r>
            <w:proofErr w:type="spellStart"/>
            <w:r w:rsidRPr="0061528F">
              <w:rPr>
                <w:rFonts w:ascii="Verdana" w:eastAsiaTheme="minorHAnsi" w:hAnsi="Verdana" w:cs="Times New Roman"/>
                <w:kern w:val="0"/>
                <w:lang w:val="nl-NL" w:eastAsia="en-US" w:bidi="ar-SA"/>
              </w:rPr>
              <w:t>envelope</w:t>
            </w:r>
            <w:proofErr w:type="spellEnd"/>
            <w:r w:rsidRPr="0061528F">
              <w:rPr>
                <w:rFonts w:ascii="Verdana" w:eastAsiaTheme="minorHAnsi" w:hAnsi="Verdana" w:cs="Times New Roman"/>
                <w:kern w:val="0"/>
                <w:lang w:val="nl-NL" w:eastAsia="en-US" w:bidi="ar-SA"/>
              </w:rPr>
              <w:t xml:space="preserve"> </w:t>
            </w:r>
            <w:proofErr w:type="spellStart"/>
            <w:r w:rsidRPr="0061528F">
              <w:rPr>
                <w:rFonts w:ascii="Verdana" w:eastAsiaTheme="minorHAnsi" w:hAnsi="Verdana" w:cs="Times New Roman"/>
                <w:kern w:val="0"/>
                <w:lang w:val="nl-NL" w:eastAsia="en-US" w:bidi="ar-SA"/>
              </w:rPr>
              <w:t>namespace</w:t>
            </w:r>
            <w:proofErr w:type="spellEnd"/>
            <w:r w:rsidRPr="0061528F">
              <w:rPr>
                <w:rFonts w:ascii="Verdana" w:eastAsiaTheme="minorHAnsi" w:hAnsi="Verdana" w:cs="Times New Roman"/>
                <w:kern w:val="0"/>
                <w:lang w:val="nl-NL" w:eastAsia="en-US" w:bidi="ar-SA"/>
              </w:rPr>
              <w:t xml:space="preserve"> (voldoet niet aan de SOAP 1.1 specificatie)</w:t>
            </w:r>
          </w:p>
        </w:tc>
        <w:tc>
          <w:tcPr>
            <w:tcW w:w="1560" w:type="dxa"/>
          </w:tcPr>
          <w:p w14:paraId="4C7BFA97" w14:textId="77777777" w:rsidR="00CD7925" w:rsidRDefault="00CD7925" w:rsidP="00107008">
            <w:pPr>
              <w:pStyle w:val="TableContents"/>
            </w:pPr>
            <w:r>
              <w:rPr>
                <w:sz w:val="20"/>
                <w:szCs w:val="20"/>
              </w:rPr>
              <w:t>*1</w:t>
            </w:r>
          </w:p>
        </w:tc>
      </w:tr>
      <w:tr w:rsidR="00CD7925" w14:paraId="7D8CEB00" w14:textId="77777777" w:rsidTr="0061528F">
        <w:trPr>
          <w:cantSplit/>
        </w:trPr>
        <w:tc>
          <w:tcPr>
            <w:tcW w:w="1951" w:type="dxa"/>
          </w:tcPr>
          <w:p w14:paraId="558EC028"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 xml:space="preserve">Client.DK0002 </w:t>
            </w:r>
          </w:p>
        </w:tc>
        <w:tc>
          <w:tcPr>
            <w:tcW w:w="2126" w:type="dxa"/>
          </w:tcPr>
          <w:p w14:paraId="606E918D"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Niet geautoriseerd</w:t>
            </w:r>
          </w:p>
        </w:tc>
        <w:tc>
          <w:tcPr>
            <w:tcW w:w="3969" w:type="dxa"/>
          </w:tcPr>
          <w:p w14:paraId="0CD2B1F5"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Client is niet geautoriseerd om deze aanroep te doen</w:t>
            </w:r>
          </w:p>
        </w:tc>
        <w:tc>
          <w:tcPr>
            <w:tcW w:w="1560" w:type="dxa"/>
          </w:tcPr>
          <w:p w14:paraId="0A01AE6B" w14:textId="77777777" w:rsidR="00CD7925" w:rsidRPr="00794036" w:rsidRDefault="00CD7925" w:rsidP="00107008">
            <w:pPr>
              <w:pStyle w:val="TableContents"/>
              <w:rPr>
                <w:sz w:val="20"/>
                <w:lang w:val="nl-NL"/>
              </w:rPr>
            </w:pPr>
          </w:p>
        </w:tc>
      </w:tr>
      <w:tr w:rsidR="00CD7925" w14:paraId="352A1092" w14:textId="77777777" w:rsidTr="0061528F">
        <w:trPr>
          <w:cantSplit/>
        </w:trPr>
        <w:tc>
          <w:tcPr>
            <w:tcW w:w="1951" w:type="dxa"/>
          </w:tcPr>
          <w:p w14:paraId="22205EAE"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Client.DK0003</w:t>
            </w:r>
          </w:p>
        </w:tc>
        <w:tc>
          <w:tcPr>
            <w:tcW w:w="2126" w:type="dxa"/>
          </w:tcPr>
          <w:p w14:paraId="4EDD0078"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Invalide soap-action</w:t>
            </w:r>
          </w:p>
        </w:tc>
        <w:tc>
          <w:tcPr>
            <w:tcW w:w="3969" w:type="dxa"/>
          </w:tcPr>
          <w:p w14:paraId="0F67CB78"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Ongedefinieerde actie of anderszins onjuist gevuld. N.B. Het gaat hier om de </w:t>
            </w:r>
            <w:proofErr w:type="spellStart"/>
            <w:r w:rsidRPr="0061528F">
              <w:rPr>
                <w:rFonts w:ascii="Verdana" w:eastAsiaTheme="minorHAnsi" w:hAnsi="Verdana" w:cs="Times New Roman"/>
                <w:kern w:val="0"/>
                <w:lang w:val="nl-NL" w:eastAsia="en-US" w:bidi="ar-SA"/>
              </w:rPr>
              <w:t>SOAPAction</w:t>
            </w:r>
            <w:proofErr w:type="spellEnd"/>
            <w:r w:rsidRPr="0061528F">
              <w:rPr>
                <w:rFonts w:ascii="Verdana" w:eastAsiaTheme="minorHAnsi" w:hAnsi="Verdana" w:cs="Times New Roman"/>
                <w:kern w:val="0"/>
                <w:lang w:val="nl-NL" w:eastAsia="en-US" w:bidi="ar-SA"/>
              </w:rPr>
              <w:t xml:space="preserve"> n het HTTP-</w:t>
            </w:r>
            <w:proofErr w:type="spellStart"/>
            <w:r w:rsidRPr="0061528F">
              <w:rPr>
                <w:rFonts w:ascii="Verdana" w:eastAsiaTheme="minorHAnsi" w:hAnsi="Verdana" w:cs="Times New Roman"/>
                <w:kern w:val="0"/>
                <w:lang w:val="nl-NL" w:eastAsia="en-US" w:bidi="ar-SA"/>
              </w:rPr>
              <w:t>request</w:t>
            </w:r>
            <w:proofErr w:type="spellEnd"/>
            <w:r w:rsidRPr="0061528F">
              <w:rPr>
                <w:rFonts w:ascii="Verdana" w:eastAsiaTheme="minorHAnsi" w:hAnsi="Verdana" w:cs="Times New Roman"/>
                <w:kern w:val="0"/>
                <w:lang w:val="nl-NL" w:eastAsia="en-US" w:bidi="ar-SA"/>
              </w:rPr>
              <w:t xml:space="preserve">, niet om de </w:t>
            </w:r>
            <w:proofErr w:type="spellStart"/>
            <w:r w:rsidRPr="0061528F">
              <w:rPr>
                <w:rFonts w:ascii="Verdana" w:eastAsiaTheme="minorHAnsi" w:hAnsi="Verdana" w:cs="Times New Roman"/>
                <w:kern w:val="0"/>
                <w:lang w:val="nl-NL" w:eastAsia="en-US" w:bidi="ar-SA"/>
              </w:rPr>
              <w:t>wsa:Action</w:t>
            </w:r>
            <w:proofErr w:type="spellEnd"/>
          </w:p>
        </w:tc>
        <w:tc>
          <w:tcPr>
            <w:tcW w:w="1560" w:type="dxa"/>
          </w:tcPr>
          <w:p w14:paraId="1BF58633" w14:textId="77777777" w:rsidR="00CD7925" w:rsidRDefault="00CD7925" w:rsidP="00107008">
            <w:pPr>
              <w:pStyle w:val="TableContents"/>
            </w:pPr>
            <w:r>
              <w:rPr>
                <w:sz w:val="20"/>
                <w:szCs w:val="20"/>
              </w:rPr>
              <w:t>*1</w:t>
            </w:r>
          </w:p>
        </w:tc>
      </w:tr>
      <w:tr w:rsidR="00CD7925" w14:paraId="27AD19BE" w14:textId="77777777" w:rsidTr="0061528F">
        <w:trPr>
          <w:cantSplit/>
        </w:trPr>
        <w:tc>
          <w:tcPr>
            <w:tcW w:w="1951" w:type="dxa"/>
          </w:tcPr>
          <w:p w14:paraId="29CA73CD"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Client.DK0004</w:t>
            </w:r>
          </w:p>
        </w:tc>
        <w:tc>
          <w:tcPr>
            <w:tcW w:w="2126" w:type="dxa"/>
          </w:tcPr>
          <w:p w14:paraId="56C9533E"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Niet conform XSD</w:t>
            </w:r>
          </w:p>
        </w:tc>
        <w:tc>
          <w:tcPr>
            <w:tcW w:w="3969" w:type="dxa"/>
          </w:tcPr>
          <w:p w14:paraId="048B4E37"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Bericht is niet conform de afgesproken specificatie. Details over de fout kunnen opgenomen worden in het ‘detail’ veld </w:t>
            </w:r>
          </w:p>
        </w:tc>
        <w:tc>
          <w:tcPr>
            <w:tcW w:w="1560" w:type="dxa"/>
          </w:tcPr>
          <w:p w14:paraId="6F443B8A" w14:textId="77777777" w:rsidR="00CD7925" w:rsidRPr="00794036" w:rsidRDefault="00CD7925" w:rsidP="00107008">
            <w:pPr>
              <w:pStyle w:val="TableContents"/>
              <w:rPr>
                <w:sz w:val="20"/>
                <w:lang w:val="nl-NL"/>
              </w:rPr>
            </w:pPr>
          </w:p>
        </w:tc>
      </w:tr>
      <w:tr w:rsidR="00CD7925" w14:paraId="7413917B" w14:textId="77777777" w:rsidTr="0061528F">
        <w:trPr>
          <w:cantSplit/>
        </w:trPr>
        <w:tc>
          <w:tcPr>
            <w:tcW w:w="1951" w:type="dxa"/>
          </w:tcPr>
          <w:p w14:paraId="36C14433"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Client.DK0005</w:t>
            </w:r>
          </w:p>
        </w:tc>
        <w:tc>
          <w:tcPr>
            <w:tcW w:w="2126" w:type="dxa"/>
          </w:tcPr>
          <w:p w14:paraId="2F621884"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Wsa:To</w:t>
            </w:r>
            <w:proofErr w:type="spellEnd"/>
            <w:r w:rsidRPr="0061528F">
              <w:rPr>
                <w:rFonts w:ascii="Verdana" w:eastAsiaTheme="minorHAnsi" w:hAnsi="Verdana" w:cs="Times New Roman"/>
                <w:kern w:val="0"/>
                <w:lang w:val="nl-NL" w:eastAsia="en-US" w:bidi="ar-SA"/>
              </w:rPr>
              <w:t xml:space="preserve"> ontbreekt</w:t>
            </w:r>
          </w:p>
        </w:tc>
        <w:tc>
          <w:tcPr>
            <w:tcW w:w="3969" w:type="dxa"/>
          </w:tcPr>
          <w:p w14:paraId="61535E70"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Veld is verplicht</w:t>
            </w:r>
          </w:p>
        </w:tc>
        <w:tc>
          <w:tcPr>
            <w:tcW w:w="1560" w:type="dxa"/>
          </w:tcPr>
          <w:p w14:paraId="565ACA66" w14:textId="77777777" w:rsidR="00CD7925" w:rsidRDefault="00CD7925" w:rsidP="00107008">
            <w:pPr>
              <w:pStyle w:val="TableContents"/>
              <w:rPr>
                <w:sz w:val="20"/>
                <w:szCs w:val="20"/>
              </w:rPr>
            </w:pPr>
          </w:p>
        </w:tc>
      </w:tr>
      <w:tr w:rsidR="00CD7925" w14:paraId="2B60B1B3" w14:textId="77777777" w:rsidTr="0061528F">
        <w:trPr>
          <w:cantSplit/>
        </w:trPr>
        <w:tc>
          <w:tcPr>
            <w:tcW w:w="1951" w:type="dxa"/>
          </w:tcPr>
          <w:p w14:paraId="2DC10123"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Client.DK0006</w:t>
            </w:r>
          </w:p>
        </w:tc>
        <w:tc>
          <w:tcPr>
            <w:tcW w:w="2126" w:type="dxa"/>
          </w:tcPr>
          <w:p w14:paraId="60557374"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Wsa:Action</w:t>
            </w:r>
            <w:proofErr w:type="spellEnd"/>
            <w:r w:rsidRPr="0061528F">
              <w:rPr>
                <w:rFonts w:ascii="Verdana" w:eastAsiaTheme="minorHAnsi" w:hAnsi="Verdana" w:cs="Times New Roman"/>
                <w:kern w:val="0"/>
                <w:lang w:val="nl-NL" w:eastAsia="en-US" w:bidi="ar-SA"/>
              </w:rPr>
              <w:t xml:space="preserve"> ontbreekt</w:t>
            </w:r>
          </w:p>
        </w:tc>
        <w:tc>
          <w:tcPr>
            <w:tcW w:w="3969" w:type="dxa"/>
          </w:tcPr>
          <w:p w14:paraId="493B1DE1"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Veld is verplicht</w:t>
            </w:r>
          </w:p>
        </w:tc>
        <w:tc>
          <w:tcPr>
            <w:tcW w:w="1560" w:type="dxa"/>
          </w:tcPr>
          <w:p w14:paraId="7BF61A6D" w14:textId="77777777" w:rsidR="00CD7925" w:rsidRDefault="00CD7925" w:rsidP="00107008">
            <w:pPr>
              <w:pStyle w:val="TableContents"/>
              <w:rPr>
                <w:sz w:val="20"/>
                <w:szCs w:val="20"/>
              </w:rPr>
            </w:pPr>
          </w:p>
        </w:tc>
      </w:tr>
      <w:tr w:rsidR="00CD7925" w14:paraId="052E6065" w14:textId="77777777" w:rsidTr="0061528F">
        <w:trPr>
          <w:cantSplit/>
        </w:trPr>
        <w:tc>
          <w:tcPr>
            <w:tcW w:w="1951" w:type="dxa"/>
          </w:tcPr>
          <w:p w14:paraId="378DDB4C"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Client.DK0007</w:t>
            </w:r>
          </w:p>
        </w:tc>
        <w:tc>
          <w:tcPr>
            <w:tcW w:w="2126" w:type="dxa"/>
          </w:tcPr>
          <w:p w14:paraId="5822C016"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Wsa:MessageID</w:t>
            </w:r>
            <w:proofErr w:type="spellEnd"/>
            <w:r w:rsidRPr="0061528F">
              <w:rPr>
                <w:rFonts w:ascii="Verdana" w:eastAsiaTheme="minorHAnsi" w:hAnsi="Verdana" w:cs="Times New Roman"/>
                <w:kern w:val="0"/>
                <w:lang w:val="nl-NL" w:eastAsia="en-US" w:bidi="ar-SA"/>
              </w:rPr>
              <w:t xml:space="preserve"> ontbreekt</w:t>
            </w:r>
          </w:p>
        </w:tc>
        <w:tc>
          <w:tcPr>
            <w:tcW w:w="3969" w:type="dxa"/>
          </w:tcPr>
          <w:p w14:paraId="482FDECA"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Veld is verplicht</w:t>
            </w:r>
          </w:p>
        </w:tc>
        <w:tc>
          <w:tcPr>
            <w:tcW w:w="1560" w:type="dxa"/>
          </w:tcPr>
          <w:p w14:paraId="6F82BA34" w14:textId="77777777" w:rsidR="00CD7925" w:rsidRDefault="00CD7925" w:rsidP="00107008">
            <w:pPr>
              <w:pStyle w:val="TableContents"/>
              <w:rPr>
                <w:sz w:val="20"/>
                <w:szCs w:val="20"/>
              </w:rPr>
            </w:pPr>
          </w:p>
        </w:tc>
      </w:tr>
      <w:tr w:rsidR="00CD7925" w14:paraId="0C2A327A" w14:textId="77777777" w:rsidTr="0061528F">
        <w:trPr>
          <w:cantSplit/>
        </w:trPr>
        <w:tc>
          <w:tcPr>
            <w:tcW w:w="1951" w:type="dxa"/>
          </w:tcPr>
          <w:p w14:paraId="5F34ADC6"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Client.DK0008</w:t>
            </w:r>
          </w:p>
        </w:tc>
        <w:tc>
          <w:tcPr>
            <w:tcW w:w="2126" w:type="dxa"/>
          </w:tcPr>
          <w:p w14:paraId="02FB6FC8"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Wsa:RelatesTo</w:t>
            </w:r>
            <w:proofErr w:type="spellEnd"/>
            <w:r w:rsidRPr="0061528F">
              <w:rPr>
                <w:rFonts w:ascii="Verdana" w:eastAsiaTheme="minorHAnsi" w:hAnsi="Verdana" w:cs="Times New Roman"/>
                <w:kern w:val="0"/>
                <w:lang w:val="nl-NL" w:eastAsia="en-US" w:bidi="ar-SA"/>
              </w:rPr>
              <w:t xml:space="preserve"> ontbreekt</w:t>
            </w:r>
          </w:p>
        </w:tc>
        <w:tc>
          <w:tcPr>
            <w:tcW w:w="3969" w:type="dxa"/>
          </w:tcPr>
          <w:p w14:paraId="02FBFFE3"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De relatie naar een eerder bericht wordt verwacht wordt, maar is niet aanwezig</w:t>
            </w:r>
          </w:p>
        </w:tc>
        <w:tc>
          <w:tcPr>
            <w:tcW w:w="1560" w:type="dxa"/>
          </w:tcPr>
          <w:p w14:paraId="18944BBC" w14:textId="77777777" w:rsidR="00CD7925" w:rsidRDefault="00CD7925" w:rsidP="00107008">
            <w:pPr>
              <w:pStyle w:val="TableContents"/>
            </w:pPr>
            <w:r>
              <w:rPr>
                <w:sz w:val="20"/>
                <w:szCs w:val="20"/>
              </w:rPr>
              <w:t>*2</w:t>
            </w:r>
          </w:p>
        </w:tc>
      </w:tr>
      <w:tr w:rsidR="00CD7925" w14:paraId="60E8A582" w14:textId="77777777" w:rsidTr="0061528F">
        <w:trPr>
          <w:cantSplit/>
        </w:trPr>
        <w:tc>
          <w:tcPr>
            <w:tcW w:w="1951" w:type="dxa"/>
          </w:tcPr>
          <w:p w14:paraId="49DF339A"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Client.DK0009</w:t>
            </w:r>
          </w:p>
        </w:tc>
        <w:tc>
          <w:tcPr>
            <w:tcW w:w="2126" w:type="dxa"/>
          </w:tcPr>
          <w:p w14:paraId="12CB74F5"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Niet conform UTF-8</w:t>
            </w:r>
          </w:p>
        </w:tc>
        <w:tc>
          <w:tcPr>
            <w:tcW w:w="3969" w:type="dxa"/>
          </w:tcPr>
          <w:p w14:paraId="22528C62"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Bericht bevat tekens die niet voldoen aan de UTF-8 </w:t>
            </w:r>
            <w:proofErr w:type="spellStart"/>
            <w:r w:rsidRPr="0061528F">
              <w:rPr>
                <w:rFonts w:ascii="Verdana" w:eastAsiaTheme="minorHAnsi" w:hAnsi="Verdana" w:cs="Times New Roman"/>
                <w:kern w:val="0"/>
                <w:lang w:val="nl-NL" w:eastAsia="en-US" w:bidi="ar-SA"/>
              </w:rPr>
              <w:t>spec</w:t>
            </w:r>
            <w:proofErr w:type="spellEnd"/>
          </w:p>
        </w:tc>
        <w:tc>
          <w:tcPr>
            <w:tcW w:w="1560" w:type="dxa"/>
          </w:tcPr>
          <w:p w14:paraId="53E059FA" w14:textId="77777777" w:rsidR="00CD7925" w:rsidRDefault="00CD7925" w:rsidP="00107008">
            <w:pPr>
              <w:pStyle w:val="TableContents"/>
            </w:pPr>
            <w:r>
              <w:rPr>
                <w:sz w:val="20"/>
                <w:szCs w:val="20"/>
              </w:rPr>
              <w:t>*1</w:t>
            </w:r>
          </w:p>
        </w:tc>
      </w:tr>
      <w:tr w:rsidR="00CD7925" w14:paraId="5F76E8B9" w14:textId="77777777" w:rsidTr="0061528F">
        <w:trPr>
          <w:cantSplit/>
        </w:trPr>
        <w:tc>
          <w:tcPr>
            <w:tcW w:w="1951" w:type="dxa"/>
          </w:tcPr>
          <w:p w14:paraId="58225653"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Client.DK0010</w:t>
            </w:r>
          </w:p>
        </w:tc>
        <w:tc>
          <w:tcPr>
            <w:tcW w:w="2126" w:type="dxa"/>
          </w:tcPr>
          <w:p w14:paraId="38568FC9"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Andere headers</w:t>
            </w:r>
          </w:p>
        </w:tc>
        <w:tc>
          <w:tcPr>
            <w:tcW w:w="3969" w:type="dxa"/>
          </w:tcPr>
          <w:p w14:paraId="6BD6DF7E"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Bericht bevat headers anders dan de WS-</w:t>
            </w:r>
            <w:proofErr w:type="spellStart"/>
            <w:r w:rsidRPr="0061528F">
              <w:rPr>
                <w:rFonts w:ascii="Verdana" w:eastAsiaTheme="minorHAnsi" w:hAnsi="Verdana" w:cs="Times New Roman"/>
                <w:kern w:val="0"/>
                <w:lang w:val="nl-NL" w:eastAsia="en-US" w:bidi="ar-SA"/>
              </w:rPr>
              <w:t>Addressing</w:t>
            </w:r>
            <w:proofErr w:type="spellEnd"/>
          </w:p>
        </w:tc>
        <w:tc>
          <w:tcPr>
            <w:tcW w:w="1560" w:type="dxa"/>
          </w:tcPr>
          <w:p w14:paraId="2D48DDEF" w14:textId="77777777" w:rsidR="00CD7925" w:rsidRDefault="00CD7925" w:rsidP="00107008">
            <w:pPr>
              <w:pStyle w:val="TableContents"/>
            </w:pPr>
            <w:r>
              <w:rPr>
                <w:sz w:val="20"/>
                <w:szCs w:val="20"/>
              </w:rPr>
              <w:t>*3</w:t>
            </w:r>
          </w:p>
        </w:tc>
      </w:tr>
      <w:tr w:rsidR="00CD7925" w14:paraId="04ECA2F1" w14:textId="77777777" w:rsidTr="0061528F">
        <w:trPr>
          <w:cantSplit/>
        </w:trPr>
        <w:tc>
          <w:tcPr>
            <w:tcW w:w="1951" w:type="dxa"/>
          </w:tcPr>
          <w:p w14:paraId="6FCAE54F"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Client.DK0011</w:t>
            </w:r>
          </w:p>
        </w:tc>
        <w:tc>
          <w:tcPr>
            <w:tcW w:w="2126" w:type="dxa"/>
          </w:tcPr>
          <w:p w14:paraId="55CBFB50"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Onjuiste waarde in </w:t>
            </w:r>
            <w:proofErr w:type="spellStart"/>
            <w:r w:rsidRPr="0061528F">
              <w:rPr>
                <w:rFonts w:ascii="Verdana" w:eastAsiaTheme="minorHAnsi" w:hAnsi="Verdana" w:cs="Times New Roman"/>
                <w:kern w:val="0"/>
                <w:lang w:val="nl-NL" w:eastAsia="en-US" w:bidi="ar-SA"/>
              </w:rPr>
              <w:t>wsa</w:t>
            </w:r>
            <w:proofErr w:type="spellEnd"/>
            <w:r w:rsidRPr="0061528F">
              <w:rPr>
                <w:rFonts w:ascii="Verdana" w:eastAsiaTheme="minorHAnsi" w:hAnsi="Verdana" w:cs="Times New Roman"/>
                <w:kern w:val="0"/>
                <w:lang w:val="nl-NL" w:eastAsia="en-US" w:bidi="ar-SA"/>
              </w:rPr>
              <w:t xml:space="preserve"> header</w:t>
            </w:r>
          </w:p>
        </w:tc>
        <w:tc>
          <w:tcPr>
            <w:tcW w:w="3969" w:type="dxa"/>
          </w:tcPr>
          <w:p w14:paraId="0D751065"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Bericht bevat 1 of meer WS-</w:t>
            </w:r>
            <w:proofErr w:type="spellStart"/>
            <w:r w:rsidRPr="0061528F">
              <w:rPr>
                <w:rFonts w:ascii="Verdana" w:eastAsiaTheme="minorHAnsi" w:hAnsi="Verdana" w:cs="Times New Roman"/>
                <w:kern w:val="0"/>
                <w:lang w:val="nl-NL" w:eastAsia="en-US" w:bidi="ar-SA"/>
              </w:rPr>
              <w:t>Addressing</w:t>
            </w:r>
            <w:proofErr w:type="spellEnd"/>
            <w:r w:rsidRPr="0061528F">
              <w:rPr>
                <w:rFonts w:ascii="Verdana" w:eastAsiaTheme="minorHAnsi" w:hAnsi="Verdana" w:cs="Times New Roman"/>
                <w:kern w:val="0"/>
                <w:lang w:val="nl-NL" w:eastAsia="en-US" w:bidi="ar-SA"/>
              </w:rPr>
              <w:t xml:space="preserve"> velden die niet voorgeschreven worden of foutieve waarde bevatten</w:t>
            </w:r>
          </w:p>
        </w:tc>
        <w:tc>
          <w:tcPr>
            <w:tcW w:w="1560" w:type="dxa"/>
          </w:tcPr>
          <w:p w14:paraId="5F02AE7C" w14:textId="77777777" w:rsidR="00CD7925" w:rsidRDefault="00CD7925" w:rsidP="00107008">
            <w:pPr>
              <w:pStyle w:val="TableContents"/>
            </w:pPr>
            <w:r>
              <w:rPr>
                <w:sz w:val="20"/>
                <w:szCs w:val="20"/>
              </w:rPr>
              <w:t xml:space="preserve">*3 </w:t>
            </w:r>
          </w:p>
        </w:tc>
      </w:tr>
      <w:tr w:rsidR="00CD7925" w14:paraId="106E8398" w14:textId="77777777" w:rsidTr="0061528F">
        <w:trPr>
          <w:cantSplit/>
        </w:trPr>
        <w:tc>
          <w:tcPr>
            <w:tcW w:w="1951" w:type="dxa"/>
          </w:tcPr>
          <w:p w14:paraId="0533AD81"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Client.EK0020</w:t>
            </w:r>
          </w:p>
        </w:tc>
        <w:tc>
          <w:tcPr>
            <w:tcW w:w="2126" w:type="dxa"/>
          </w:tcPr>
          <w:p w14:paraId="2A93D8F3"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Wsa:From</w:t>
            </w:r>
            <w:proofErr w:type="spellEnd"/>
            <w:r w:rsidRPr="0061528F">
              <w:rPr>
                <w:rFonts w:ascii="Verdana" w:eastAsiaTheme="minorHAnsi" w:hAnsi="Verdana" w:cs="Times New Roman"/>
                <w:kern w:val="0"/>
                <w:lang w:val="nl-NL" w:eastAsia="en-US" w:bidi="ar-SA"/>
              </w:rPr>
              <w:t xml:space="preserve"> ontbreekt</w:t>
            </w:r>
          </w:p>
        </w:tc>
        <w:tc>
          <w:tcPr>
            <w:tcW w:w="3969" w:type="dxa"/>
          </w:tcPr>
          <w:p w14:paraId="04F6A6C4"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Veld is verplicht</w:t>
            </w:r>
          </w:p>
        </w:tc>
        <w:tc>
          <w:tcPr>
            <w:tcW w:w="1560" w:type="dxa"/>
          </w:tcPr>
          <w:p w14:paraId="0568616F" w14:textId="77777777" w:rsidR="00CD7925" w:rsidRDefault="00CD7925" w:rsidP="00F446E2">
            <w:pPr>
              <w:rPr>
                <w:rFonts w:ascii="Verdana" w:hAnsi="Verdana"/>
                <w:sz w:val="20"/>
                <w:szCs w:val="20"/>
              </w:rPr>
            </w:pPr>
          </w:p>
        </w:tc>
      </w:tr>
      <w:tr w:rsidR="00CD7925" w14:paraId="0F570E70" w14:textId="77777777" w:rsidTr="0061528F">
        <w:trPr>
          <w:cantSplit/>
        </w:trPr>
        <w:tc>
          <w:tcPr>
            <w:tcW w:w="1951" w:type="dxa"/>
          </w:tcPr>
          <w:p w14:paraId="7ABB0E65"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Client.EK0021</w:t>
            </w:r>
          </w:p>
        </w:tc>
        <w:tc>
          <w:tcPr>
            <w:tcW w:w="2126" w:type="dxa"/>
          </w:tcPr>
          <w:p w14:paraId="75243106"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Wsa:From</w:t>
            </w:r>
            <w:proofErr w:type="spellEnd"/>
            <w:r w:rsidRPr="0061528F">
              <w:rPr>
                <w:rFonts w:ascii="Verdana" w:eastAsiaTheme="minorHAnsi" w:hAnsi="Verdana" w:cs="Times New Roman"/>
                <w:kern w:val="0"/>
                <w:lang w:val="nl-NL" w:eastAsia="en-US" w:bidi="ar-SA"/>
              </w:rPr>
              <w:t xml:space="preserve"> bevat geen geldig OIN</w:t>
            </w:r>
          </w:p>
        </w:tc>
        <w:tc>
          <w:tcPr>
            <w:tcW w:w="3969" w:type="dxa"/>
          </w:tcPr>
          <w:p w14:paraId="0879A899"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Controle op syntax</w:t>
            </w:r>
          </w:p>
        </w:tc>
        <w:tc>
          <w:tcPr>
            <w:tcW w:w="1560" w:type="dxa"/>
          </w:tcPr>
          <w:p w14:paraId="3E459AF9" w14:textId="77777777" w:rsidR="00CD7925" w:rsidRDefault="00CD7925" w:rsidP="00F446E2">
            <w:pPr>
              <w:rPr>
                <w:rFonts w:ascii="Verdana" w:hAnsi="Verdana"/>
                <w:sz w:val="20"/>
                <w:szCs w:val="20"/>
              </w:rPr>
            </w:pPr>
          </w:p>
        </w:tc>
      </w:tr>
      <w:tr w:rsidR="00CD7925" w14:paraId="3F8A9DAC" w14:textId="77777777" w:rsidTr="0061528F">
        <w:trPr>
          <w:cantSplit/>
        </w:trPr>
        <w:tc>
          <w:tcPr>
            <w:tcW w:w="1951" w:type="dxa"/>
          </w:tcPr>
          <w:p w14:paraId="19D19936"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Client.EK0022</w:t>
            </w:r>
          </w:p>
        </w:tc>
        <w:tc>
          <w:tcPr>
            <w:tcW w:w="2126" w:type="dxa"/>
          </w:tcPr>
          <w:p w14:paraId="18EF5AC7"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Wsa:To</w:t>
            </w:r>
            <w:proofErr w:type="spellEnd"/>
            <w:r w:rsidRPr="0061528F">
              <w:rPr>
                <w:rFonts w:ascii="Verdana" w:eastAsiaTheme="minorHAnsi" w:hAnsi="Verdana" w:cs="Times New Roman"/>
                <w:kern w:val="0"/>
                <w:lang w:val="nl-NL" w:eastAsia="en-US" w:bidi="ar-SA"/>
              </w:rPr>
              <w:t xml:space="preserve"> bevat geen geldig OIN</w:t>
            </w:r>
          </w:p>
        </w:tc>
        <w:tc>
          <w:tcPr>
            <w:tcW w:w="3969" w:type="dxa"/>
          </w:tcPr>
          <w:p w14:paraId="317A3393"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Controle op syntax</w:t>
            </w:r>
          </w:p>
        </w:tc>
        <w:tc>
          <w:tcPr>
            <w:tcW w:w="1560" w:type="dxa"/>
          </w:tcPr>
          <w:p w14:paraId="3819597B" w14:textId="77777777" w:rsidR="00CD7925" w:rsidRDefault="00CD7925" w:rsidP="00F446E2">
            <w:pPr>
              <w:rPr>
                <w:rFonts w:ascii="Verdana" w:hAnsi="Verdana"/>
                <w:sz w:val="20"/>
                <w:szCs w:val="20"/>
              </w:rPr>
            </w:pPr>
          </w:p>
        </w:tc>
      </w:tr>
      <w:tr w:rsidR="00CD7925" w14:paraId="243EB7E0" w14:textId="77777777" w:rsidTr="0061528F">
        <w:trPr>
          <w:cantSplit/>
        </w:trPr>
        <w:tc>
          <w:tcPr>
            <w:tcW w:w="1951" w:type="dxa"/>
          </w:tcPr>
          <w:p w14:paraId="43CFAF18" w14:textId="77777777" w:rsidR="00CD7925" w:rsidRPr="008B6EC6" w:rsidRDefault="00CD7925" w:rsidP="008B6EC6">
            <w:pPr>
              <w:pStyle w:val="PreformattedText"/>
              <w:rPr>
                <w:rFonts w:ascii="Verdana" w:eastAsiaTheme="minorHAnsi" w:hAnsi="Verdana" w:cs="Times New Roman"/>
                <w:kern w:val="0"/>
                <w:lang w:val="nl-NL" w:eastAsia="en-US" w:bidi="ar-SA"/>
              </w:rPr>
            </w:pPr>
            <w:r w:rsidRPr="008B6EC6">
              <w:rPr>
                <w:rFonts w:ascii="Verdana" w:eastAsiaTheme="minorHAnsi" w:hAnsi="Verdana" w:cs="Times New Roman"/>
                <w:kern w:val="0"/>
                <w:lang w:val="nl-NL" w:eastAsia="en-US" w:bidi="ar-SA"/>
              </w:rPr>
              <w:t>Client.EK0023</w:t>
            </w:r>
          </w:p>
        </w:tc>
        <w:tc>
          <w:tcPr>
            <w:tcW w:w="2126" w:type="dxa"/>
          </w:tcPr>
          <w:p w14:paraId="117CFCDF" w14:textId="77777777" w:rsidR="00CD7925" w:rsidRPr="0061528F" w:rsidRDefault="00CD7925" w:rsidP="0061528F">
            <w:pPr>
              <w:pStyle w:val="PreformattedText"/>
              <w:rPr>
                <w:rFonts w:ascii="Verdana" w:eastAsiaTheme="minorHAnsi" w:hAnsi="Verdana" w:cs="Times New Roman"/>
                <w:kern w:val="0"/>
                <w:lang w:val="nl-NL" w:eastAsia="en-US" w:bidi="ar-SA"/>
              </w:rPr>
            </w:pPr>
            <w:proofErr w:type="spellStart"/>
            <w:r w:rsidRPr="0061528F">
              <w:rPr>
                <w:rFonts w:ascii="Verdana" w:eastAsiaTheme="minorHAnsi" w:hAnsi="Verdana" w:cs="Times New Roman"/>
                <w:kern w:val="0"/>
                <w:lang w:val="nl-NL" w:eastAsia="en-US" w:bidi="ar-SA"/>
              </w:rPr>
              <w:t>Wsa:MessageID</w:t>
            </w:r>
            <w:proofErr w:type="spellEnd"/>
            <w:r w:rsidRPr="0061528F">
              <w:rPr>
                <w:rFonts w:ascii="Verdana" w:eastAsiaTheme="minorHAnsi" w:hAnsi="Verdana" w:cs="Times New Roman"/>
                <w:kern w:val="0"/>
                <w:lang w:val="nl-NL" w:eastAsia="en-US" w:bidi="ar-SA"/>
              </w:rPr>
              <w:t xml:space="preserve"> bevat geen UUID</w:t>
            </w:r>
          </w:p>
        </w:tc>
        <w:tc>
          <w:tcPr>
            <w:tcW w:w="3969" w:type="dxa"/>
          </w:tcPr>
          <w:p w14:paraId="02FD9FA0"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Controle op syntax</w:t>
            </w:r>
          </w:p>
        </w:tc>
        <w:tc>
          <w:tcPr>
            <w:tcW w:w="1560" w:type="dxa"/>
          </w:tcPr>
          <w:p w14:paraId="56E181D5" w14:textId="77777777" w:rsidR="00CD7925" w:rsidRDefault="00CD7925" w:rsidP="00F446E2">
            <w:pPr>
              <w:rPr>
                <w:rFonts w:ascii="Verdana" w:hAnsi="Verdana"/>
                <w:sz w:val="20"/>
                <w:szCs w:val="20"/>
              </w:rPr>
            </w:pPr>
          </w:p>
        </w:tc>
      </w:tr>
      <w:tr w:rsidR="00CD7925" w14:paraId="12DD1118" w14:textId="77777777" w:rsidTr="0061528F">
        <w:trPr>
          <w:cantSplit/>
        </w:trPr>
        <w:tc>
          <w:tcPr>
            <w:tcW w:w="1951" w:type="dxa"/>
          </w:tcPr>
          <w:p w14:paraId="1520E1A5" w14:textId="77777777" w:rsidR="00CD7925" w:rsidRPr="008B6EC6" w:rsidRDefault="00CD7925" w:rsidP="008B6EC6">
            <w:pPr>
              <w:pStyle w:val="PreformattedText"/>
              <w:rPr>
                <w:rFonts w:ascii="Verdana" w:eastAsiaTheme="minorHAnsi" w:hAnsi="Verdana" w:cs="Times New Roman"/>
                <w:kern w:val="0"/>
                <w:lang w:val="nl-NL" w:eastAsia="en-US" w:bidi="ar-SA"/>
              </w:rPr>
            </w:pPr>
            <w:r>
              <w:rPr>
                <w:rFonts w:ascii="Verdana" w:eastAsiaTheme="minorHAnsi" w:hAnsi="Verdana" w:cs="Times New Roman"/>
                <w:kern w:val="0"/>
                <w:lang w:val="nl-NL" w:eastAsia="en-US" w:bidi="ar-SA"/>
              </w:rPr>
              <w:t>Client.EK0030</w:t>
            </w:r>
          </w:p>
        </w:tc>
        <w:tc>
          <w:tcPr>
            <w:tcW w:w="2126" w:type="dxa"/>
          </w:tcPr>
          <w:p w14:paraId="297D458B"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OIN in TLS certificaat ontbreekt of is ongeldig</w:t>
            </w:r>
          </w:p>
        </w:tc>
        <w:tc>
          <w:tcPr>
            <w:tcW w:w="3969" w:type="dxa"/>
          </w:tcPr>
          <w:p w14:paraId="45E1ADBA"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De client moet de verbinding opzetten met een </w:t>
            </w:r>
            <w:proofErr w:type="spellStart"/>
            <w:r w:rsidRPr="0061528F">
              <w:rPr>
                <w:rFonts w:ascii="Verdana" w:eastAsiaTheme="minorHAnsi" w:hAnsi="Verdana" w:cs="Times New Roman"/>
                <w:kern w:val="0"/>
                <w:lang w:val="nl-NL" w:eastAsia="en-US" w:bidi="ar-SA"/>
              </w:rPr>
              <w:t>digikoppeling</w:t>
            </w:r>
            <w:proofErr w:type="spellEnd"/>
            <w:r w:rsidRPr="0061528F">
              <w:rPr>
                <w:rFonts w:ascii="Verdana" w:eastAsiaTheme="minorHAnsi" w:hAnsi="Verdana" w:cs="Times New Roman"/>
                <w:kern w:val="0"/>
                <w:lang w:val="nl-NL" w:eastAsia="en-US" w:bidi="ar-SA"/>
              </w:rPr>
              <w:t xml:space="preserve"> compliant PKI-overheid of PKI-ODOC certificaat</w:t>
            </w:r>
          </w:p>
        </w:tc>
        <w:tc>
          <w:tcPr>
            <w:tcW w:w="1560" w:type="dxa"/>
          </w:tcPr>
          <w:p w14:paraId="7DD2964D" w14:textId="77777777" w:rsidR="00CD7925" w:rsidRDefault="00CD7925" w:rsidP="00F446E2">
            <w:pPr>
              <w:rPr>
                <w:rFonts w:ascii="Verdana" w:hAnsi="Verdana"/>
                <w:sz w:val="20"/>
                <w:szCs w:val="20"/>
              </w:rPr>
            </w:pPr>
          </w:p>
        </w:tc>
      </w:tr>
      <w:tr w:rsidR="00CD7925" w14:paraId="565E5B45" w14:textId="77777777" w:rsidTr="0061528F">
        <w:trPr>
          <w:cantSplit/>
        </w:trPr>
        <w:tc>
          <w:tcPr>
            <w:tcW w:w="1951" w:type="dxa"/>
          </w:tcPr>
          <w:p w14:paraId="45E588C8" w14:textId="77777777" w:rsidR="00CD7925" w:rsidRDefault="00CD7925" w:rsidP="008B6EC6">
            <w:pPr>
              <w:pStyle w:val="PreformattedText"/>
              <w:rPr>
                <w:rFonts w:ascii="Verdana" w:eastAsiaTheme="minorHAnsi" w:hAnsi="Verdana" w:cs="Times New Roman"/>
                <w:kern w:val="0"/>
                <w:lang w:val="nl-NL" w:eastAsia="en-US" w:bidi="ar-SA"/>
              </w:rPr>
            </w:pPr>
            <w:r>
              <w:rPr>
                <w:rFonts w:ascii="Verdana" w:eastAsiaTheme="minorHAnsi" w:hAnsi="Verdana" w:cs="Times New Roman"/>
                <w:kern w:val="0"/>
                <w:lang w:val="nl-NL" w:eastAsia="en-US" w:bidi="ar-SA"/>
              </w:rPr>
              <w:t>Client.EK0031</w:t>
            </w:r>
          </w:p>
        </w:tc>
        <w:tc>
          <w:tcPr>
            <w:tcW w:w="2126" w:type="dxa"/>
          </w:tcPr>
          <w:p w14:paraId="11BD29F0"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Berichtondertekening niet aanwezig of onjuist</w:t>
            </w:r>
          </w:p>
        </w:tc>
        <w:tc>
          <w:tcPr>
            <w:tcW w:w="3969" w:type="dxa"/>
          </w:tcPr>
          <w:p w14:paraId="20FEA864"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Het bericht moet volgens contract ondertekend worden maar de ondertekening is ongeldig of niet aanwezig</w:t>
            </w:r>
          </w:p>
        </w:tc>
        <w:tc>
          <w:tcPr>
            <w:tcW w:w="1560" w:type="dxa"/>
          </w:tcPr>
          <w:p w14:paraId="648ED3C0" w14:textId="77777777" w:rsidR="00CD7925" w:rsidRDefault="00CD7925" w:rsidP="00F446E2">
            <w:pPr>
              <w:rPr>
                <w:rFonts w:ascii="Verdana" w:hAnsi="Verdana"/>
                <w:sz w:val="20"/>
                <w:szCs w:val="20"/>
              </w:rPr>
            </w:pPr>
          </w:p>
        </w:tc>
      </w:tr>
      <w:tr w:rsidR="00CD7925" w14:paraId="5CA2BEDD" w14:textId="77777777" w:rsidTr="0061528F">
        <w:trPr>
          <w:cantSplit/>
        </w:trPr>
        <w:tc>
          <w:tcPr>
            <w:tcW w:w="1951" w:type="dxa"/>
          </w:tcPr>
          <w:p w14:paraId="7CE03CD4" w14:textId="77777777" w:rsidR="00CD7925" w:rsidRDefault="00CD7925" w:rsidP="008B6EC6">
            <w:pPr>
              <w:pStyle w:val="PreformattedText"/>
              <w:rPr>
                <w:rFonts w:ascii="Verdana" w:eastAsiaTheme="minorHAnsi" w:hAnsi="Verdana" w:cs="Times New Roman"/>
                <w:kern w:val="0"/>
                <w:lang w:val="nl-NL" w:eastAsia="en-US" w:bidi="ar-SA"/>
              </w:rPr>
            </w:pPr>
            <w:r>
              <w:rPr>
                <w:rFonts w:ascii="Verdana" w:eastAsiaTheme="minorHAnsi" w:hAnsi="Verdana" w:cs="Times New Roman"/>
                <w:kern w:val="0"/>
                <w:lang w:val="nl-NL" w:eastAsia="en-US" w:bidi="ar-SA"/>
              </w:rPr>
              <w:t>Server.DK0050</w:t>
            </w:r>
          </w:p>
        </w:tc>
        <w:tc>
          <w:tcPr>
            <w:tcW w:w="2126" w:type="dxa"/>
          </w:tcPr>
          <w:p w14:paraId="418A9E41"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 xml:space="preserve">Service afhandeling geeft fout </w:t>
            </w:r>
          </w:p>
        </w:tc>
        <w:tc>
          <w:tcPr>
            <w:tcW w:w="3969" w:type="dxa"/>
          </w:tcPr>
          <w:p w14:paraId="7DE60C96"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Het proces dat het serviceverzoek moet afhandelen geeft een fout</w:t>
            </w:r>
          </w:p>
        </w:tc>
        <w:tc>
          <w:tcPr>
            <w:tcW w:w="1560" w:type="dxa"/>
          </w:tcPr>
          <w:p w14:paraId="7D7DC2AF" w14:textId="77777777" w:rsidR="00CD7925" w:rsidRDefault="00CD7925" w:rsidP="00F446E2">
            <w:pPr>
              <w:rPr>
                <w:rFonts w:ascii="Verdana" w:hAnsi="Verdana"/>
                <w:sz w:val="20"/>
                <w:szCs w:val="20"/>
              </w:rPr>
            </w:pPr>
            <w:r>
              <w:rPr>
                <w:rFonts w:ascii="Verdana" w:hAnsi="Verdana"/>
                <w:sz w:val="20"/>
                <w:szCs w:val="20"/>
              </w:rPr>
              <w:t>*4</w:t>
            </w:r>
          </w:p>
        </w:tc>
      </w:tr>
      <w:tr w:rsidR="00CD7925" w14:paraId="3606EDA1" w14:textId="77777777" w:rsidTr="0061528F">
        <w:trPr>
          <w:cantSplit/>
        </w:trPr>
        <w:tc>
          <w:tcPr>
            <w:tcW w:w="1951" w:type="dxa"/>
          </w:tcPr>
          <w:p w14:paraId="6A8117E6" w14:textId="77777777" w:rsidR="00CD7925" w:rsidRDefault="00CD7925" w:rsidP="008B6EC6">
            <w:pPr>
              <w:pStyle w:val="PreformattedText"/>
              <w:rPr>
                <w:rFonts w:ascii="Verdana" w:eastAsiaTheme="minorHAnsi" w:hAnsi="Verdana" w:cs="Times New Roman"/>
                <w:kern w:val="0"/>
                <w:lang w:val="nl-NL" w:eastAsia="en-US" w:bidi="ar-SA"/>
              </w:rPr>
            </w:pPr>
            <w:r>
              <w:rPr>
                <w:rFonts w:ascii="Verdana" w:eastAsiaTheme="minorHAnsi" w:hAnsi="Verdana" w:cs="Times New Roman"/>
                <w:kern w:val="0"/>
                <w:lang w:val="nl-NL" w:eastAsia="en-US" w:bidi="ar-SA"/>
              </w:rPr>
              <w:t>Server.DK0051</w:t>
            </w:r>
          </w:p>
        </w:tc>
        <w:tc>
          <w:tcPr>
            <w:tcW w:w="2126" w:type="dxa"/>
          </w:tcPr>
          <w:p w14:paraId="757EB6CE"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Service niet beschikbaar</w:t>
            </w:r>
          </w:p>
        </w:tc>
        <w:tc>
          <w:tcPr>
            <w:tcW w:w="3969" w:type="dxa"/>
          </w:tcPr>
          <w:p w14:paraId="1937FE64" w14:textId="77777777" w:rsidR="00CD7925" w:rsidRPr="0061528F" w:rsidRDefault="00CD7925" w:rsidP="0061528F">
            <w:pPr>
              <w:pStyle w:val="PreformattedText"/>
              <w:rPr>
                <w:rFonts w:ascii="Verdana" w:eastAsiaTheme="minorHAnsi" w:hAnsi="Verdana" w:cs="Times New Roman"/>
                <w:kern w:val="0"/>
                <w:lang w:val="nl-NL" w:eastAsia="en-US" w:bidi="ar-SA"/>
              </w:rPr>
            </w:pPr>
            <w:r w:rsidRPr="0061528F">
              <w:rPr>
                <w:rFonts w:ascii="Verdana" w:eastAsiaTheme="minorHAnsi" w:hAnsi="Verdana" w:cs="Times New Roman"/>
                <w:kern w:val="0"/>
                <w:lang w:val="nl-NL" w:eastAsia="en-US" w:bidi="ar-SA"/>
              </w:rPr>
              <w:t>Het proces dat de service moet afhandelen is niet beschikbaar of geeft een time-out</w:t>
            </w:r>
          </w:p>
        </w:tc>
        <w:tc>
          <w:tcPr>
            <w:tcW w:w="1560" w:type="dxa"/>
          </w:tcPr>
          <w:p w14:paraId="1426F80E" w14:textId="77777777" w:rsidR="00CD7925" w:rsidRDefault="00CD7925" w:rsidP="00F446E2">
            <w:pPr>
              <w:rPr>
                <w:rFonts w:ascii="Verdana" w:hAnsi="Verdana"/>
                <w:sz w:val="20"/>
                <w:szCs w:val="20"/>
              </w:rPr>
            </w:pPr>
          </w:p>
        </w:tc>
      </w:tr>
    </w:tbl>
    <w:p w14:paraId="42D70A56" w14:textId="77777777" w:rsidR="00CD7925" w:rsidRDefault="00CD7925" w:rsidP="00C9234F"/>
    <w:p w14:paraId="4EB45EB5" w14:textId="77777777" w:rsidR="00CD7925" w:rsidRDefault="00CD7925" w:rsidP="00C9234F">
      <w:pPr>
        <w:rPr>
          <w:rFonts w:ascii="Verdana" w:hAnsi="Verdana"/>
          <w:sz w:val="20"/>
          <w:szCs w:val="20"/>
        </w:rPr>
      </w:pPr>
      <w:r>
        <w:rPr>
          <w:rFonts w:ascii="Verdana" w:hAnsi="Verdana"/>
          <w:sz w:val="20"/>
          <w:szCs w:val="20"/>
        </w:rPr>
        <w:t>A</w:t>
      </w:r>
      <w:r w:rsidRPr="0061528F">
        <w:rPr>
          <w:rFonts w:ascii="Verdana" w:hAnsi="Verdana"/>
          <w:sz w:val="20"/>
          <w:szCs w:val="20"/>
        </w:rPr>
        <w:t>andachtspunten</w:t>
      </w:r>
    </w:p>
    <w:p w14:paraId="78A21AF2" w14:textId="77777777" w:rsidR="00CD7925" w:rsidRDefault="00CD7925" w:rsidP="00B650A3">
      <w:pPr>
        <w:numPr>
          <w:ilvl w:val="0"/>
          <w:numId w:val="9"/>
        </w:numPr>
        <w:tabs>
          <w:tab w:val="clear" w:pos="360"/>
          <w:tab w:val="num" w:pos="567"/>
        </w:tabs>
        <w:suppressAutoHyphens/>
        <w:ind w:left="567" w:hanging="567"/>
      </w:pPr>
      <w:r w:rsidRPr="00487FD4">
        <w:rPr>
          <w:rFonts w:ascii="Verdana" w:hAnsi="Verdana"/>
          <w:sz w:val="20"/>
          <w:szCs w:val="20"/>
        </w:rPr>
        <w:t>Het is verplicht foutafhandeling volgens bovenstaande codes te implementeren. Soms is het binnen specifieke implementaties echter onmogelijk bepaalde codes terug te geven, bijvoorbeeld omdat de implementatie van een controle op protocol- of infrastruc</w:t>
      </w:r>
      <w:r>
        <w:rPr>
          <w:rFonts w:ascii="Verdana" w:hAnsi="Verdana"/>
          <w:sz w:val="20"/>
          <w:szCs w:val="20"/>
        </w:rPr>
        <w:t>tureel niveau uitgevoerd wordt.</w:t>
      </w:r>
      <w:r>
        <w:rPr>
          <w:rFonts w:ascii="Verdana" w:hAnsi="Verdana"/>
          <w:sz w:val="20"/>
          <w:szCs w:val="20"/>
        </w:rPr>
        <w:br/>
      </w:r>
      <w:r w:rsidRPr="00487FD4">
        <w:rPr>
          <w:rFonts w:ascii="Verdana" w:hAnsi="Verdana"/>
          <w:sz w:val="20"/>
          <w:szCs w:val="20"/>
        </w:rPr>
        <w:t xml:space="preserve">Binnen DUO geldt dit voor codes DK0001, DK0003 en DK0009. De client moet in dit geval om kunnen gaan met afwijkende of meer generieke foutcodes (bv </w:t>
      </w:r>
      <w:proofErr w:type="spellStart"/>
      <w:r w:rsidRPr="00487FD4">
        <w:rPr>
          <w:rFonts w:ascii="Verdana" w:hAnsi="Verdana"/>
          <w:sz w:val="20"/>
          <w:szCs w:val="20"/>
        </w:rPr>
        <w:t>Faultcode:Client</w:t>
      </w:r>
      <w:proofErr w:type="spellEnd"/>
      <w:r w:rsidRPr="00487FD4">
        <w:rPr>
          <w:rFonts w:ascii="Verdana" w:hAnsi="Verdana"/>
          <w:sz w:val="20"/>
          <w:szCs w:val="20"/>
        </w:rPr>
        <w:t>, of een HTTP-statuscode in de 500 range)</w:t>
      </w:r>
    </w:p>
    <w:p w14:paraId="7DF0A3E8" w14:textId="77777777" w:rsidR="00CD7925" w:rsidRDefault="00CD7925" w:rsidP="00B650A3">
      <w:pPr>
        <w:numPr>
          <w:ilvl w:val="0"/>
          <w:numId w:val="9"/>
        </w:numPr>
        <w:tabs>
          <w:tab w:val="clear" w:pos="360"/>
          <w:tab w:val="num" w:pos="567"/>
        </w:tabs>
        <w:suppressAutoHyphens/>
        <w:ind w:left="567" w:hanging="567"/>
        <w:rPr>
          <w:rFonts w:ascii="Verdana" w:hAnsi="Verdana"/>
          <w:sz w:val="20"/>
          <w:szCs w:val="20"/>
        </w:rPr>
      </w:pPr>
      <w:r w:rsidRPr="00487FD4">
        <w:rPr>
          <w:rFonts w:ascii="Verdana" w:hAnsi="Verdana"/>
          <w:sz w:val="20"/>
          <w:szCs w:val="20"/>
        </w:rPr>
        <w:t xml:space="preserve">De functionaliteit bepaalt wanneer een </w:t>
      </w:r>
      <w:proofErr w:type="spellStart"/>
      <w:r w:rsidRPr="00487FD4">
        <w:rPr>
          <w:rFonts w:ascii="Verdana" w:hAnsi="Verdana"/>
          <w:sz w:val="20"/>
          <w:szCs w:val="20"/>
        </w:rPr>
        <w:t>relatesTo</w:t>
      </w:r>
      <w:proofErr w:type="spellEnd"/>
      <w:r w:rsidRPr="00487FD4">
        <w:rPr>
          <w:rFonts w:ascii="Verdana" w:hAnsi="Verdana"/>
          <w:sz w:val="20"/>
          <w:szCs w:val="20"/>
        </w:rPr>
        <w:t xml:space="preserve"> verplicht is. Omdat het echter om een logistiek gegeven gaat in de </w:t>
      </w:r>
      <w:proofErr w:type="spellStart"/>
      <w:r w:rsidRPr="00487FD4">
        <w:rPr>
          <w:rFonts w:ascii="Verdana" w:hAnsi="Verdana"/>
          <w:sz w:val="20"/>
          <w:szCs w:val="20"/>
        </w:rPr>
        <w:t>wsa</w:t>
      </w:r>
      <w:proofErr w:type="spellEnd"/>
      <w:r w:rsidRPr="00487FD4">
        <w:rPr>
          <w:rFonts w:ascii="Verdana" w:hAnsi="Verdana"/>
          <w:sz w:val="20"/>
          <w:szCs w:val="20"/>
        </w:rPr>
        <w:t>-headers is er toch voor gekozen om hiervoor een standaard foutcode op te nemen.</w:t>
      </w:r>
    </w:p>
    <w:p w14:paraId="13CCEE00" w14:textId="77777777" w:rsidR="00CD7925" w:rsidRDefault="00CD7925" w:rsidP="00B650A3">
      <w:pPr>
        <w:numPr>
          <w:ilvl w:val="0"/>
          <w:numId w:val="9"/>
        </w:numPr>
        <w:tabs>
          <w:tab w:val="clear" w:pos="360"/>
          <w:tab w:val="num" w:pos="567"/>
        </w:tabs>
        <w:suppressAutoHyphens/>
        <w:ind w:left="567" w:hanging="567"/>
        <w:rPr>
          <w:rFonts w:ascii="Verdana" w:hAnsi="Verdana"/>
          <w:sz w:val="20"/>
          <w:szCs w:val="20"/>
        </w:rPr>
      </w:pPr>
      <w:r w:rsidRPr="00487FD4">
        <w:rPr>
          <w:rFonts w:ascii="Verdana" w:hAnsi="Verdana"/>
          <w:sz w:val="20"/>
          <w:szCs w:val="20"/>
        </w:rPr>
        <w:t>Formeel voldoet een bericht niet aan de afspraken maar als dit gedrag niet onderdrukt kan worden door een client, dan hoeft dit niet te leiden tot een foutsituatie. De (ontvangende)service mag deze informatie echter niet gebruiken voor het logistiek routeren van het bericht.</w:t>
      </w:r>
    </w:p>
    <w:p w14:paraId="37D32D13" w14:textId="77777777" w:rsidR="00CD7925" w:rsidRDefault="00CD7925" w:rsidP="00B650A3">
      <w:pPr>
        <w:numPr>
          <w:ilvl w:val="0"/>
          <w:numId w:val="9"/>
        </w:numPr>
        <w:tabs>
          <w:tab w:val="clear" w:pos="360"/>
          <w:tab w:val="num" w:pos="567"/>
        </w:tabs>
        <w:suppressAutoHyphens/>
        <w:ind w:left="567" w:hanging="567"/>
        <w:rPr>
          <w:rFonts w:ascii="Verdana" w:hAnsi="Verdana"/>
          <w:sz w:val="20"/>
          <w:szCs w:val="20"/>
        </w:rPr>
      </w:pPr>
      <w:r>
        <w:rPr>
          <w:rFonts w:ascii="Verdana" w:hAnsi="Verdana"/>
          <w:sz w:val="20"/>
          <w:szCs w:val="20"/>
        </w:rPr>
        <w:t>In de ‘</w:t>
      </w:r>
      <w:proofErr w:type="spellStart"/>
      <w:r>
        <w:rPr>
          <w:rFonts w:ascii="Verdana" w:hAnsi="Verdana"/>
          <w:sz w:val="20"/>
          <w:szCs w:val="20"/>
        </w:rPr>
        <w:t>faultstring</w:t>
      </w:r>
      <w:proofErr w:type="spellEnd"/>
      <w:r>
        <w:rPr>
          <w:rFonts w:ascii="Verdana" w:hAnsi="Verdana"/>
          <w:sz w:val="20"/>
          <w:szCs w:val="20"/>
        </w:rPr>
        <w:t>’ van het error bericht wordt de functionele foutmelding teruggekoppeld</w:t>
      </w:r>
      <w:r w:rsidRPr="0003058D">
        <w:rPr>
          <w:rFonts w:ascii="Verdana" w:hAnsi="Verdana"/>
          <w:sz w:val="20"/>
          <w:szCs w:val="20"/>
        </w:rPr>
        <w:t xml:space="preserve"> </w:t>
      </w:r>
      <w:r>
        <w:rPr>
          <w:rFonts w:ascii="Verdana" w:hAnsi="Verdana"/>
          <w:sz w:val="20"/>
          <w:szCs w:val="20"/>
        </w:rPr>
        <w:t>van de volgende fouten:</w:t>
      </w:r>
    </w:p>
    <w:p w14:paraId="3B74F8C9" w14:textId="77777777" w:rsidR="00CD7925" w:rsidRDefault="00CD7925" w:rsidP="00B650A3">
      <w:pPr>
        <w:pStyle w:val="Lijstalinea"/>
        <w:numPr>
          <w:ilvl w:val="0"/>
          <w:numId w:val="11"/>
        </w:numPr>
        <w:suppressAutoHyphens/>
        <w:rPr>
          <w:rFonts w:ascii="Verdana" w:hAnsi="Verdana"/>
          <w:sz w:val="20"/>
          <w:szCs w:val="20"/>
        </w:rPr>
      </w:pPr>
      <w:r>
        <w:rPr>
          <w:rFonts w:ascii="Verdana" w:hAnsi="Verdana"/>
          <w:sz w:val="20"/>
          <w:szCs w:val="20"/>
        </w:rPr>
        <w:t>Fout in de waardenlijst</w:t>
      </w:r>
      <w:r>
        <w:rPr>
          <w:rFonts w:ascii="Verdana" w:hAnsi="Verdana"/>
          <w:sz w:val="20"/>
          <w:szCs w:val="20"/>
        </w:rPr>
        <w:br/>
        <w:t>Een voorbeeld van deze fout is:</w:t>
      </w:r>
      <w:r>
        <w:rPr>
          <w:rFonts w:ascii="Verdana" w:hAnsi="Verdana"/>
          <w:sz w:val="20"/>
          <w:szCs w:val="20"/>
        </w:rPr>
        <w:br/>
      </w:r>
      <w:r w:rsidRPr="00205659">
        <w:rPr>
          <w:rFonts w:ascii="Verdana" w:hAnsi="Verdana"/>
          <w:sz w:val="20"/>
          <w:szCs w:val="20"/>
        </w:rPr>
        <w:t>“</w:t>
      </w:r>
      <w:r w:rsidRPr="00223256">
        <w:rPr>
          <w:rFonts w:ascii="Verdana" w:hAnsi="Verdana"/>
          <w:sz w:val="20"/>
          <w:szCs w:val="20"/>
        </w:rPr>
        <w:t xml:space="preserve">Ongeldige waarde voor naam: </w:t>
      </w:r>
      <w:proofErr w:type="spellStart"/>
      <w:r>
        <w:rPr>
          <w:rFonts w:ascii="Verdana" w:hAnsi="Verdana"/>
          <w:sz w:val="20"/>
          <w:szCs w:val="20"/>
        </w:rPr>
        <w:t>Experiment</w:t>
      </w:r>
      <w:r w:rsidRPr="00223256">
        <w:rPr>
          <w:rFonts w:ascii="Verdana" w:hAnsi="Verdana"/>
          <w:sz w:val="20"/>
          <w:szCs w:val="20"/>
        </w:rPr>
        <w:t>X</w:t>
      </w:r>
      <w:proofErr w:type="spellEnd"/>
      <w:r w:rsidRPr="00205659">
        <w:rPr>
          <w:rFonts w:ascii="Verdana" w:hAnsi="Verdana"/>
          <w:sz w:val="20"/>
          <w:szCs w:val="20"/>
        </w:rPr>
        <w:t>”</w:t>
      </w:r>
    </w:p>
    <w:p w14:paraId="11790A6B" w14:textId="77777777" w:rsidR="00CD7925" w:rsidRPr="00224F9D" w:rsidRDefault="00CD7925" w:rsidP="00B650A3">
      <w:pPr>
        <w:pStyle w:val="Lijstalinea"/>
        <w:numPr>
          <w:ilvl w:val="0"/>
          <w:numId w:val="11"/>
        </w:numPr>
        <w:suppressAutoHyphens/>
        <w:rPr>
          <w:rFonts w:ascii="Verdana" w:hAnsi="Verdana"/>
          <w:sz w:val="20"/>
          <w:szCs w:val="20"/>
        </w:rPr>
      </w:pPr>
      <w:r w:rsidRPr="0003058D">
        <w:rPr>
          <w:rFonts w:ascii="Verdana" w:hAnsi="Verdana"/>
          <w:sz w:val="20"/>
          <w:szCs w:val="20"/>
        </w:rPr>
        <w:t xml:space="preserve"> Ongeldige waarde in het veld identificatie bedrijfsdocument</w:t>
      </w:r>
      <w:r w:rsidRPr="0003058D">
        <w:rPr>
          <w:rFonts w:ascii="Verdana" w:hAnsi="Verdana"/>
          <w:sz w:val="20"/>
          <w:szCs w:val="20"/>
        </w:rPr>
        <w:br/>
        <w:t>Een voorbeeld van deze fout is:</w:t>
      </w:r>
      <w:r w:rsidRPr="0003058D">
        <w:rPr>
          <w:rFonts w:ascii="Verdana" w:hAnsi="Verdana"/>
          <w:sz w:val="20"/>
          <w:szCs w:val="20"/>
        </w:rPr>
        <w:br/>
      </w:r>
      <w:r w:rsidRPr="00224F9D">
        <w:rPr>
          <w:rFonts w:ascii="Verdana" w:hAnsi="Verdana"/>
          <w:sz w:val="20"/>
          <w:szCs w:val="20"/>
        </w:rPr>
        <w:t xml:space="preserve">“Ongeldige waarde voor </w:t>
      </w:r>
      <w:proofErr w:type="spellStart"/>
      <w:r w:rsidRPr="00224F9D">
        <w:rPr>
          <w:rFonts w:ascii="Verdana" w:hAnsi="Verdana"/>
          <w:sz w:val="20"/>
          <w:szCs w:val="20"/>
        </w:rPr>
        <w:t>identificatiecodeBedrijfsdocument</w:t>
      </w:r>
      <w:proofErr w:type="spellEnd"/>
      <w:r w:rsidRPr="00224F9D">
        <w:rPr>
          <w:rFonts w:ascii="Verdana" w:hAnsi="Verdana"/>
          <w:sz w:val="20"/>
          <w:szCs w:val="20"/>
        </w:rPr>
        <w:t>”</w:t>
      </w:r>
    </w:p>
    <w:p w14:paraId="6B9164B7" w14:textId="77777777" w:rsidR="00CD7925" w:rsidRDefault="00CD7925" w:rsidP="00F446E2">
      <w:pPr>
        <w:rPr>
          <w:rFonts w:ascii="Verdana" w:hAnsi="Verdana"/>
          <w:sz w:val="20"/>
          <w:szCs w:val="20"/>
        </w:rPr>
      </w:pPr>
    </w:p>
    <w:p w14:paraId="43D1A303" w14:textId="77777777" w:rsidR="00CD7925" w:rsidRDefault="00CD7925" w:rsidP="00F446E2">
      <w:pPr>
        <w:rPr>
          <w:rFonts w:ascii="Verdana" w:hAnsi="Verdana"/>
          <w:sz w:val="20"/>
          <w:szCs w:val="20"/>
        </w:rPr>
      </w:pPr>
      <w:bookmarkStart w:id="121" w:name="_Ref315953513"/>
    </w:p>
    <w:p w14:paraId="5C677E88" w14:textId="77777777" w:rsidR="00CD7925" w:rsidRPr="004C7327" w:rsidRDefault="00CD7925" w:rsidP="00CD7925">
      <w:pPr>
        <w:pStyle w:val="Kop1"/>
      </w:pPr>
      <w:bookmarkStart w:id="122" w:name="_Toc481675740"/>
      <w:bookmarkStart w:id="123" w:name="_Toc64669228"/>
      <w:r w:rsidRPr="004C7327">
        <w:lastRenderedPageBreak/>
        <w:t>Bijlage</w:t>
      </w:r>
      <w:r>
        <w:t xml:space="preserve"> I</w:t>
      </w:r>
      <w:r w:rsidRPr="004C7327">
        <w:t>: Berichtdefinities</w:t>
      </w:r>
      <w:bookmarkEnd w:id="121"/>
      <w:r w:rsidRPr="004C7327">
        <w:t xml:space="preserve"> - algemeen</w:t>
      </w:r>
      <w:bookmarkEnd w:id="122"/>
      <w:bookmarkEnd w:id="123"/>
    </w:p>
    <w:p w14:paraId="096E1C73" w14:textId="77777777" w:rsidR="00CD7925" w:rsidRPr="004C7327" w:rsidRDefault="00CD7925" w:rsidP="006945AC">
      <w:pPr>
        <w:rPr>
          <w:rFonts w:ascii="Verdana" w:hAnsi="Verdana"/>
          <w:sz w:val="20"/>
          <w:szCs w:val="20"/>
        </w:rPr>
      </w:pPr>
      <w:r w:rsidRPr="004C7327">
        <w:rPr>
          <w:rFonts w:ascii="Verdana" w:hAnsi="Verdana"/>
          <w:sz w:val="20"/>
          <w:szCs w:val="20"/>
        </w:rPr>
        <w:t>De onderstaande beschrijving van berichten is met name bedoeld om inzicht te geven in welke gegevens worden uitgewisseld. De berichtstructuur is technisch uitgewerkt in een XSD per service. Bij eventuele afwijkingen tussen de beschrijving hieronder en de XSD is het XSD altijd leidend.</w:t>
      </w:r>
    </w:p>
    <w:p w14:paraId="6046109D" w14:textId="77777777" w:rsidR="00CD7925" w:rsidRPr="004C7327" w:rsidRDefault="00CD7925" w:rsidP="00005CD3">
      <w:pPr>
        <w:pStyle w:val="Kop2"/>
      </w:pPr>
      <w:bookmarkStart w:id="124" w:name="_Toc481675741"/>
      <w:bookmarkStart w:id="125" w:name="_Toc64669229"/>
      <w:r w:rsidRPr="004C7327">
        <w:t>Inleiding</w:t>
      </w:r>
      <w:bookmarkEnd w:id="124"/>
      <w:bookmarkEnd w:id="125"/>
    </w:p>
    <w:p w14:paraId="7AF830A5" w14:textId="77777777" w:rsidR="00CD7925" w:rsidRPr="004C7327" w:rsidRDefault="00CD7925" w:rsidP="00313866">
      <w:pPr>
        <w:pStyle w:val="Kop3"/>
      </w:pPr>
      <w:bookmarkStart w:id="126" w:name="_Toc481675742"/>
      <w:bookmarkStart w:id="127" w:name="_Toc64669230"/>
      <w:r w:rsidRPr="004C7327">
        <w:t>Beschrijving van de berichten</w:t>
      </w:r>
      <w:bookmarkEnd w:id="126"/>
      <w:bookmarkEnd w:id="127"/>
    </w:p>
    <w:p w14:paraId="1E6F3370" w14:textId="77777777" w:rsidR="00CD7925" w:rsidRPr="004C7327" w:rsidRDefault="00CD7925" w:rsidP="00313866">
      <w:pPr>
        <w:rPr>
          <w:rFonts w:ascii="Verdana" w:hAnsi="Verdana"/>
          <w:sz w:val="20"/>
          <w:szCs w:val="20"/>
        </w:rPr>
      </w:pPr>
      <w:r w:rsidRPr="004C7327">
        <w:rPr>
          <w:rFonts w:ascii="Verdana" w:hAnsi="Verdana"/>
          <w:sz w:val="20"/>
          <w:szCs w:val="20"/>
        </w:rPr>
        <w:t>In de beschrijving van de berichten worden sleutelvelden grijs gearceerd en onderstreept aangegeven.</w:t>
      </w:r>
    </w:p>
    <w:p w14:paraId="2B150F27" w14:textId="77777777" w:rsidR="00CD7925" w:rsidRPr="004C7327" w:rsidRDefault="00CD7925" w:rsidP="00313866">
      <w:pPr>
        <w:rPr>
          <w:rFonts w:ascii="Verdana" w:hAnsi="Verdana"/>
          <w:sz w:val="20"/>
          <w:szCs w:val="20"/>
        </w:rPr>
      </w:pPr>
    </w:p>
    <w:p w14:paraId="61F31F3C" w14:textId="77777777" w:rsidR="00CD7925" w:rsidRPr="004C7327" w:rsidRDefault="00CD7925" w:rsidP="00F7175E">
      <w:pPr>
        <w:rPr>
          <w:rFonts w:ascii="Verdana" w:hAnsi="Verdana"/>
          <w:sz w:val="20"/>
          <w:szCs w:val="20"/>
        </w:rPr>
      </w:pPr>
      <w:r w:rsidRPr="004C7327">
        <w:rPr>
          <w:rFonts w:ascii="Verdana" w:hAnsi="Verdana"/>
          <w:sz w:val="20"/>
          <w:szCs w:val="20"/>
        </w:rPr>
        <w:t>Per element wordt het formaattype beschreven aan de hand van de types in de onderstaande tabel. Voor de exacte formaattypen (</w:t>
      </w:r>
      <w:proofErr w:type="spellStart"/>
      <w:r w:rsidRPr="004C7327">
        <w:rPr>
          <w:rFonts w:ascii="Verdana" w:hAnsi="Verdana"/>
          <w:sz w:val="20"/>
          <w:szCs w:val="20"/>
        </w:rPr>
        <w:t>patterns</w:t>
      </w:r>
      <w:proofErr w:type="spellEnd"/>
      <w:r w:rsidRPr="004C7327">
        <w:rPr>
          <w:rFonts w:ascii="Verdana" w:hAnsi="Verdana"/>
          <w:sz w:val="20"/>
          <w:szCs w:val="20"/>
        </w:rPr>
        <w:t xml:space="preserve"> e.d.) dient het XSD te worden geraadpleegd.</w:t>
      </w:r>
    </w:p>
    <w:p w14:paraId="4702395B" w14:textId="77777777" w:rsidR="00CD7925" w:rsidRPr="004C7327" w:rsidRDefault="00CD7925" w:rsidP="00F7175E">
      <w:pPr>
        <w:rPr>
          <w:rFonts w:ascii="Verdana" w:hAnsi="Verdana"/>
          <w:sz w:val="20"/>
          <w:szCs w:val="20"/>
        </w:rPr>
      </w:pPr>
    </w:p>
    <w:tbl>
      <w:tblPr>
        <w:tblW w:w="91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1478"/>
        <w:gridCol w:w="5103"/>
        <w:gridCol w:w="2551"/>
      </w:tblGrid>
      <w:tr w:rsidR="00CD7925" w:rsidRPr="004C7327" w14:paraId="7D3C900F" w14:textId="77777777" w:rsidTr="000C4B62">
        <w:trPr>
          <w:cantSplit/>
          <w:trHeight w:val="381"/>
          <w:tblHeader/>
        </w:trPr>
        <w:tc>
          <w:tcPr>
            <w:tcW w:w="1478" w:type="dxa"/>
            <w:shd w:val="pct15" w:color="auto" w:fill="auto"/>
            <w:tcMar>
              <w:left w:w="60" w:type="dxa"/>
              <w:bottom w:w="120" w:type="dxa"/>
              <w:right w:w="60" w:type="dxa"/>
            </w:tcMar>
          </w:tcPr>
          <w:p w14:paraId="3B5F3BDD" w14:textId="77777777" w:rsidR="00CD7925" w:rsidRPr="004C7327" w:rsidRDefault="00CD7925" w:rsidP="00F7175E">
            <w:pPr>
              <w:pStyle w:val="Huisstijl-TabelTitel"/>
              <w:rPr>
                <w:sz w:val="18"/>
                <w:szCs w:val="18"/>
              </w:rPr>
            </w:pPr>
            <w:r w:rsidRPr="004C7327">
              <w:rPr>
                <w:sz w:val="18"/>
                <w:szCs w:val="18"/>
              </w:rPr>
              <w:t>Formaattype</w:t>
            </w:r>
          </w:p>
        </w:tc>
        <w:tc>
          <w:tcPr>
            <w:tcW w:w="5103" w:type="dxa"/>
            <w:shd w:val="pct15" w:color="auto" w:fill="auto"/>
            <w:tcMar>
              <w:left w:w="60" w:type="dxa"/>
              <w:bottom w:w="120" w:type="dxa"/>
              <w:right w:w="60" w:type="dxa"/>
            </w:tcMar>
          </w:tcPr>
          <w:p w14:paraId="4F886507" w14:textId="77777777" w:rsidR="00CD7925" w:rsidRPr="004C7327" w:rsidRDefault="00CD7925" w:rsidP="00F7175E">
            <w:pPr>
              <w:pStyle w:val="Huisstijl-TabelTitel"/>
              <w:rPr>
                <w:sz w:val="18"/>
                <w:szCs w:val="18"/>
              </w:rPr>
            </w:pPr>
            <w:r w:rsidRPr="004C7327">
              <w:rPr>
                <w:sz w:val="18"/>
                <w:szCs w:val="18"/>
              </w:rPr>
              <w:t>Betekenis</w:t>
            </w:r>
          </w:p>
        </w:tc>
        <w:tc>
          <w:tcPr>
            <w:tcW w:w="2551" w:type="dxa"/>
            <w:shd w:val="pct15" w:color="auto" w:fill="auto"/>
            <w:tcMar>
              <w:left w:w="60" w:type="dxa"/>
              <w:bottom w:w="120" w:type="dxa"/>
              <w:right w:w="60" w:type="dxa"/>
            </w:tcMar>
          </w:tcPr>
          <w:p w14:paraId="3E988BEB" w14:textId="77777777" w:rsidR="00CD7925" w:rsidRPr="004C7327" w:rsidRDefault="00CD7925" w:rsidP="00F7175E">
            <w:pPr>
              <w:pStyle w:val="Huisstijl-TabelTitel"/>
              <w:rPr>
                <w:sz w:val="18"/>
                <w:szCs w:val="18"/>
              </w:rPr>
            </w:pPr>
            <w:r w:rsidRPr="004C7327">
              <w:rPr>
                <w:sz w:val="18"/>
                <w:szCs w:val="18"/>
              </w:rPr>
              <w:t>Voorbeeld</w:t>
            </w:r>
          </w:p>
        </w:tc>
      </w:tr>
      <w:tr w:rsidR="00CD7925" w:rsidRPr="00096B0F" w14:paraId="723C9942" w14:textId="77777777" w:rsidTr="000C4B62">
        <w:trPr>
          <w:cantSplit/>
          <w:trHeight w:val="120"/>
        </w:trPr>
        <w:tc>
          <w:tcPr>
            <w:tcW w:w="1478" w:type="dxa"/>
            <w:shd w:val="clear" w:color="auto" w:fill="auto"/>
          </w:tcPr>
          <w:p w14:paraId="176F798D" w14:textId="77777777" w:rsidR="00CD7925" w:rsidRPr="004C7327" w:rsidRDefault="00CD7925" w:rsidP="00F7175E">
            <w:pPr>
              <w:pStyle w:val="Huisstijl-TabelTekst"/>
              <w:rPr>
                <w:sz w:val="18"/>
                <w:szCs w:val="18"/>
              </w:rPr>
            </w:pPr>
            <w:r w:rsidRPr="004C7327">
              <w:rPr>
                <w:sz w:val="18"/>
                <w:szCs w:val="18"/>
              </w:rPr>
              <w:t>AN</w:t>
            </w:r>
          </w:p>
        </w:tc>
        <w:tc>
          <w:tcPr>
            <w:tcW w:w="5103" w:type="dxa"/>
            <w:shd w:val="clear" w:color="auto" w:fill="auto"/>
          </w:tcPr>
          <w:p w14:paraId="2A96D17E" w14:textId="77777777" w:rsidR="00CD7925" w:rsidRPr="00BE1CD1" w:rsidRDefault="00CD7925" w:rsidP="00F7175E">
            <w:pPr>
              <w:pStyle w:val="Huisstijl-TabelTekst"/>
              <w:rPr>
                <w:sz w:val="18"/>
                <w:szCs w:val="18"/>
              </w:rPr>
            </w:pPr>
            <w:r w:rsidRPr="004C7327">
              <w:rPr>
                <w:sz w:val="18"/>
                <w:szCs w:val="18"/>
              </w:rPr>
              <w:t>Alfanumerieke waarde</w:t>
            </w:r>
          </w:p>
          <w:p w14:paraId="76EF9C3F" w14:textId="77777777" w:rsidR="00CD7925" w:rsidRPr="00096B0F" w:rsidRDefault="00CD7925" w:rsidP="00A90725">
            <w:pPr>
              <w:pStyle w:val="Huisstijl-TabelTekst"/>
              <w:rPr>
                <w:sz w:val="18"/>
                <w:szCs w:val="18"/>
              </w:rPr>
            </w:pPr>
            <w:r w:rsidRPr="00096B0F">
              <w:rPr>
                <w:sz w:val="18"/>
                <w:szCs w:val="18"/>
              </w:rPr>
              <w:t>Voor de te gebruiken tekenset zie §</w:t>
            </w:r>
            <w:r>
              <w:rPr>
                <w:sz w:val="18"/>
                <w:szCs w:val="18"/>
              </w:rPr>
              <w:t xml:space="preserve"> </w:t>
            </w:r>
            <w:r>
              <w:rPr>
                <w:sz w:val="18"/>
                <w:szCs w:val="18"/>
              </w:rPr>
              <w:fldChar w:fldCharType="begin"/>
            </w:r>
            <w:r>
              <w:rPr>
                <w:sz w:val="18"/>
                <w:szCs w:val="18"/>
              </w:rPr>
              <w:instrText xml:space="preserve"> REF _Ref463507258 \r \h </w:instrText>
            </w:r>
            <w:r>
              <w:rPr>
                <w:sz w:val="18"/>
                <w:szCs w:val="18"/>
              </w:rPr>
            </w:r>
            <w:r>
              <w:rPr>
                <w:sz w:val="18"/>
                <w:szCs w:val="18"/>
              </w:rPr>
              <w:fldChar w:fldCharType="separate"/>
            </w:r>
            <w:r>
              <w:rPr>
                <w:sz w:val="18"/>
                <w:szCs w:val="18"/>
              </w:rPr>
              <w:t>4.4.1</w:t>
            </w:r>
            <w:r>
              <w:rPr>
                <w:sz w:val="18"/>
                <w:szCs w:val="18"/>
              </w:rPr>
              <w:fldChar w:fldCharType="end"/>
            </w:r>
            <w:r w:rsidRPr="00096B0F">
              <w:rPr>
                <w:sz w:val="18"/>
                <w:szCs w:val="18"/>
              </w:rPr>
              <w:t>.</w:t>
            </w:r>
          </w:p>
        </w:tc>
        <w:tc>
          <w:tcPr>
            <w:tcW w:w="2551" w:type="dxa"/>
            <w:shd w:val="clear" w:color="auto" w:fill="auto"/>
          </w:tcPr>
          <w:p w14:paraId="614A160B" w14:textId="77777777" w:rsidR="00CD7925" w:rsidRPr="00096B0F" w:rsidRDefault="00CD7925" w:rsidP="00F7175E">
            <w:pPr>
              <w:pStyle w:val="Huisstijl-TabelTekst"/>
              <w:rPr>
                <w:sz w:val="18"/>
                <w:szCs w:val="18"/>
              </w:rPr>
            </w:pPr>
            <w:r w:rsidRPr="00096B0F">
              <w:rPr>
                <w:sz w:val="18"/>
                <w:szCs w:val="18"/>
              </w:rPr>
              <w:t>Dfe54.dea**9</w:t>
            </w:r>
          </w:p>
        </w:tc>
      </w:tr>
      <w:tr w:rsidR="00CD7925" w:rsidRPr="00096B0F" w14:paraId="62AA9A0F" w14:textId="77777777" w:rsidTr="000C4B62">
        <w:trPr>
          <w:cantSplit/>
          <w:trHeight w:val="120"/>
        </w:trPr>
        <w:tc>
          <w:tcPr>
            <w:tcW w:w="1478" w:type="dxa"/>
            <w:shd w:val="clear" w:color="auto" w:fill="auto"/>
          </w:tcPr>
          <w:p w14:paraId="19D05D15" w14:textId="77777777" w:rsidR="00CD7925" w:rsidRPr="00096B0F" w:rsidRDefault="00CD7925" w:rsidP="00486E18">
            <w:pPr>
              <w:pStyle w:val="Huisstijl-TabelTekst"/>
              <w:rPr>
                <w:sz w:val="18"/>
                <w:szCs w:val="18"/>
              </w:rPr>
            </w:pPr>
            <w:r w:rsidRPr="00096B0F">
              <w:rPr>
                <w:sz w:val="18"/>
                <w:szCs w:val="18"/>
              </w:rPr>
              <w:t>AN5</w:t>
            </w:r>
          </w:p>
        </w:tc>
        <w:tc>
          <w:tcPr>
            <w:tcW w:w="5103" w:type="dxa"/>
            <w:shd w:val="clear" w:color="auto" w:fill="auto"/>
          </w:tcPr>
          <w:p w14:paraId="698FBBE1" w14:textId="77777777" w:rsidR="00CD7925" w:rsidRPr="00096B0F" w:rsidRDefault="00CD7925" w:rsidP="00486E18">
            <w:pPr>
              <w:pStyle w:val="Huisstijl-TabelTekst"/>
              <w:rPr>
                <w:sz w:val="18"/>
                <w:szCs w:val="18"/>
              </w:rPr>
            </w:pPr>
            <w:r w:rsidRPr="00096B0F">
              <w:rPr>
                <w:sz w:val="18"/>
                <w:szCs w:val="18"/>
              </w:rPr>
              <w:t>Een attribuut met een maximale veldlengte van 5 tekens.</w:t>
            </w:r>
          </w:p>
          <w:p w14:paraId="4A278AFE" w14:textId="77777777" w:rsidR="00CD7925" w:rsidRPr="00096B0F" w:rsidRDefault="00CD7925" w:rsidP="00486E18">
            <w:pPr>
              <w:pStyle w:val="Huisstijl-TabelTekst"/>
              <w:rPr>
                <w:sz w:val="18"/>
                <w:szCs w:val="18"/>
              </w:rPr>
            </w:pPr>
          </w:p>
          <w:p w14:paraId="6A0C0D75" w14:textId="77777777" w:rsidR="00CD7925" w:rsidRPr="00096B0F" w:rsidRDefault="00CD7925" w:rsidP="00486E18">
            <w:pPr>
              <w:pStyle w:val="Huisstijl-TabelTekst"/>
              <w:rPr>
                <w:sz w:val="18"/>
                <w:szCs w:val="18"/>
              </w:rPr>
            </w:pPr>
            <w:r w:rsidRPr="00096B0F">
              <w:rPr>
                <w:sz w:val="18"/>
                <w:szCs w:val="18"/>
              </w:rPr>
              <w:t>NB. De formaten AN1 en AN1..1 hebben dezelfde betekenis. Daarom wordt enkel het formaat AN1 gebruikt. Hetzelfde geldt voor AN1..5 en AN5. Ook hier wordt enkel AN5 gebruikt.</w:t>
            </w:r>
          </w:p>
        </w:tc>
        <w:tc>
          <w:tcPr>
            <w:tcW w:w="2551" w:type="dxa"/>
            <w:shd w:val="clear" w:color="auto" w:fill="auto"/>
          </w:tcPr>
          <w:p w14:paraId="6B6D43E0" w14:textId="77777777" w:rsidR="00CD7925" w:rsidRPr="00096B0F" w:rsidRDefault="00CD7925" w:rsidP="00486E18">
            <w:pPr>
              <w:pStyle w:val="Huisstijl-TabelTekst"/>
              <w:rPr>
                <w:sz w:val="18"/>
                <w:szCs w:val="18"/>
              </w:rPr>
            </w:pPr>
            <w:r w:rsidRPr="00096B0F">
              <w:rPr>
                <w:sz w:val="18"/>
                <w:szCs w:val="18"/>
              </w:rPr>
              <w:t>A</w:t>
            </w:r>
          </w:p>
          <w:p w14:paraId="59D1EAAD" w14:textId="77777777" w:rsidR="00CD7925" w:rsidRPr="00096B0F" w:rsidRDefault="00CD7925" w:rsidP="00486E18">
            <w:pPr>
              <w:pStyle w:val="Huisstijl-TabelTekst"/>
              <w:rPr>
                <w:sz w:val="18"/>
                <w:szCs w:val="18"/>
              </w:rPr>
            </w:pPr>
            <w:r w:rsidRPr="00096B0F">
              <w:rPr>
                <w:sz w:val="18"/>
                <w:szCs w:val="18"/>
              </w:rPr>
              <w:t>AB</w:t>
            </w:r>
          </w:p>
          <w:p w14:paraId="6524C3E4" w14:textId="77777777" w:rsidR="00CD7925" w:rsidRPr="00096B0F" w:rsidRDefault="00CD7925" w:rsidP="00486E18">
            <w:pPr>
              <w:pStyle w:val="Huisstijl-TabelTekst"/>
              <w:rPr>
                <w:sz w:val="18"/>
                <w:szCs w:val="18"/>
              </w:rPr>
            </w:pPr>
            <w:r w:rsidRPr="00096B0F">
              <w:rPr>
                <w:sz w:val="18"/>
                <w:szCs w:val="18"/>
              </w:rPr>
              <w:t>AB-</w:t>
            </w:r>
          </w:p>
          <w:p w14:paraId="4E7BE1E3" w14:textId="77777777" w:rsidR="00CD7925" w:rsidRPr="00096B0F" w:rsidRDefault="00CD7925" w:rsidP="00486E18">
            <w:pPr>
              <w:pStyle w:val="Huisstijl-TabelTekst"/>
              <w:rPr>
                <w:sz w:val="18"/>
                <w:szCs w:val="18"/>
              </w:rPr>
            </w:pPr>
            <w:r w:rsidRPr="00096B0F">
              <w:rPr>
                <w:sz w:val="18"/>
                <w:szCs w:val="18"/>
              </w:rPr>
              <w:t>AB-1</w:t>
            </w:r>
          </w:p>
          <w:p w14:paraId="01959610" w14:textId="77777777" w:rsidR="00CD7925" w:rsidRPr="00096B0F" w:rsidRDefault="00CD7925" w:rsidP="00486E18">
            <w:pPr>
              <w:pStyle w:val="Huisstijl-TabelTekst"/>
              <w:rPr>
                <w:sz w:val="18"/>
                <w:szCs w:val="18"/>
              </w:rPr>
            </w:pPr>
            <w:r w:rsidRPr="00096B0F">
              <w:rPr>
                <w:sz w:val="18"/>
                <w:szCs w:val="18"/>
              </w:rPr>
              <w:t>AB-12</w:t>
            </w:r>
          </w:p>
        </w:tc>
      </w:tr>
      <w:tr w:rsidR="00CD7925" w:rsidRPr="00096B0F" w14:paraId="2C0D020A" w14:textId="77777777" w:rsidTr="000C4B62">
        <w:trPr>
          <w:cantSplit/>
          <w:trHeight w:val="120"/>
        </w:trPr>
        <w:tc>
          <w:tcPr>
            <w:tcW w:w="1478" w:type="dxa"/>
            <w:shd w:val="clear" w:color="auto" w:fill="auto"/>
          </w:tcPr>
          <w:p w14:paraId="45E51EC5" w14:textId="77777777" w:rsidR="00CD7925" w:rsidRPr="00096B0F" w:rsidRDefault="00CD7925" w:rsidP="00486E18">
            <w:pPr>
              <w:pStyle w:val="Huisstijl-TabelTekst"/>
              <w:rPr>
                <w:sz w:val="18"/>
                <w:szCs w:val="18"/>
              </w:rPr>
            </w:pPr>
            <w:r w:rsidRPr="00096B0F">
              <w:rPr>
                <w:sz w:val="18"/>
                <w:szCs w:val="18"/>
              </w:rPr>
              <w:t>AN5..5</w:t>
            </w:r>
          </w:p>
        </w:tc>
        <w:tc>
          <w:tcPr>
            <w:tcW w:w="5103" w:type="dxa"/>
            <w:shd w:val="clear" w:color="auto" w:fill="auto"/>
          </w:tcPr>
          <w:p w14:paraId="01DA5166" w14:textId="77777777" w:rsidR="00CD7925" w:rsidRPr="00096B0F" w:rsidRDefault="00CD7925" w:rsidP="00486E18">
            <w:pPr>
              <w:pStyle w:val="Huisstijl-TabelTekst"/>
              <w:rPr>
                <w:sz w:val="18"/>
                <w:szCs w:val="18"/>
              </w:rPr>
            </w:pPr>
            <w:r w:rsidRPr="00096B0F">
              <w:rPr>
                <w:sz w:val="18"/>
                <w:szCs w:val="18"/>
              </w:rPr>
              <w:t>Een attribuut met een minimale en maximale veldlengte van 5 tekens.</w:t>
            </w:r>
          </w:p>
        </w:tc>
        <w:tc>
          <w:tcPr>
            <w:tcW w:w="2551" w:type="dxa"/>
            <w:shd w:val="clear" w:color="auto" w:fill="auto"/>
          </w:tcPr>
          <w:p w14:paraId="2F7163C3" w14:textId="77777777" w:rsidR="00CD7925" w:rsidRPr="00096B0F" w:rsidRDefault="00CD7925" w:rsidP="00486E18">
            <w:pPr>
              <w:pStyle w:val="Huisstijl-TabelTekst"/>
              <w:rPr>
                <w:sz w:val="18"/>
                <w:szCs w:val="18"/>
              </w:rPr>
            </w:pPr>
            <w:r w:rsidRPr="00096B0F">
              <w:rPr>
                <w:sz w:val="18"/>
                <w:szCs w:val="18"/>
              </w:rPr>
              <w:t>AB-12</w:t>
            </w:r>
          </w:p>
        </w:tc>
      </w:tr>
      <w:tr w:rsidR="00CD7925" w:rsidRPr="00096B0F" w14:paraId="030C965E" w14:textId="77777777" w:rsidTr="000C4B62">
        <w:trPr>
          <w:cantSplit/>
          <w:trHeight w:val="120"/>
        </w:trPr>
        <w:tc>
          <w:tcPr>
            <w:tcW w:w="1478" w:type="dxa"/>
            <w:shd w:val="clear" w:color="auto" w:fill="auto"/>
          </w:tcPr>
          <w:p w14:paraId="0A140E15" w14:textId="77777777" w:rsidR="00CD7925" w:rsidRPr="00096B0F" w:rsidRDefault="00CD7925" w:rsidP="00F7175E">
            <w:pPr>
              <w:pStyle w:val="Huisstijl-TabelTekst"/>
              <w:rPr>
                <w:sz w:val="18"/>
                <w:szCs w:val="18"/>
              </w:rPr>
            </w:pPr>
            <w:r w:rsidRPr="00096B0F">
              <w:rPr>
                <w:sz w:val="18"/>
                <w:szCs w:val="18"/>
              </w:rPr>
              <w:t>N</w:t>
            </w:r>
          </w:p>
        </w:tc>
        <w:tc>
          <w:tcPr>
            <w:tcW w:w="5103" w:type="dxa"/>
            <w:shd w:val="clear" w:color="auto" w:fill="auto"/>
          </w:tcPr>
          <w:p w14:paraId="3E6CE3F1" w14:textId="77777777" w:rsidR="00CD7925" w:rsidRPr="00096B0F" w:rsidRDefault="00CD7925" w:rsidP="00F7175E">
            <w:pPr>
              <w:pStyle w:val="Huisstijl-TabelTekst"/>
              <w:rPr>
                <w:sz w:val="18"/>
                <w:szCs w:val="18"/>
              </w:rPr>
            </w:pPr>
            <w:r w:rsidRPr="00096B0F">
              <w:rPr>
                <w:sz w:val="18"/>
                <w:szCs w:val="18"/>
              </w:rPr>
              <w:t>Numerieke waarde</w:t>
            </w:r>
          </w:p>
        </w:tc>
        <w:tc>
          <w:tcPr>
            <w:tcW w:w="2551" w:type="dxa"/>
            <w:shd w:val="clear" w:color="auto" w:fill="auto"/>
          </w:tcPr>
          <w:p w14:paraId="727163BF" w14:textId="77777777" w:rsidR="00CD7925" w:rsidRPr="00096B0F" w:rsidRDefault="00CD7925" w:rsidP="00F7175E">
            <w:pPr>
              <w:pStyle w:val="Huisstijl-TabelTekst"/>
              <w:rPr>
                <w:sz w:val="18"/>
                <w:szCs w:val="18"/>
              </w:rPr>
            </w:pPr>
            <w:r w:rsidRPr="00096B0F">
              <w:rPr>
                <w:sz w:val="18"/>
                <w:szCs w:val="18"/>
              </w:rPr>
              <w:t>125635</w:t>
            </w:r>
          </w:p>
        </w:tc>
      </w:tr>
      <w:tr w:rsidR="00CD7925" w:rsidRPr="00096B0F" w14:paraId="46215AC7" w14:textId="77777777" w:rsidTr="000C4B62">
        <w:trPr>
          <w:cantSplit/>
          <w:trHeight w:val="120"/>
        </w:trPr>
        <w:tc>
          <w:tcPr>
            <w:tcW w:w="1478" w:type="dxa"/>
            <w:shd w:val="clear" w:color="auto" w:fill="auto"/>
          </w:tcPr>
          <w:p w14:paraId="14F150EB" w14:textId="77777777" w:rsidR="00CD7925" w:rsidRPr="00096B0F" w:rsidRDefault="00CD7925" w:rsidP="00F7175E">
            <w:pPr>
              <w:pStyle w:val="Huisstijl-TabelTekst"/>
              <w:rPr>
                <w:sz w:val="18"/>
                <w:szCs w:val="18"/>
              </w:rPr>
            </w:pPr>
            <w:proofErr w:type="spellStart"/>
            <w:r w:rsidRPr="00096B0F">
              <w:rPr>
                <w:sz w:val="18"/>
                <w:szCs w:val="18"/>
              </w:rPr>
              <w:t>Boolean</w:t>
            </w:r>
            <w:proofErr w:type="spellEnd"/>
          </w:p>
          <w:p w14:paraId="08BA06C4" w14:textId="77777777" w:rsidR="00CD7925" w:rsidRPr="00096B0F" w:rsidRDefault="00CD7925" w:rsidP="00F7175E">
            <w:pPr>
              <w:pStyle w:val="Huisstijl-TabelTekst"/>
              <w:rPr>
                <w:sz w:val="18"/>
                <w:szCs w:val="18"/>
              </w:rPr>
            </w:pPr>
            <w:r w:rsidRPr="00096B0F">
              <w:rPr>
                <w:sz w:val="18"/>
                <w:szCs w:val="18"/>
              </w:rPr>
              <w:t>(XML-berichten)</w:t>
            </w:r>
          </w:p>
        </w:tc>
        <w:tc>
          <w:tcPr>
            <w:tcW w:w="5103" w:type="dxa"/>
            <w:shd w:val="clear" w:color="auto" w:fill="auto"/>
          </w:tcPr>
          <w:p w14:paraId="63A24AF1" w14:textId="77777777" w:rsidR="00CD7925" w:rsidRPr="00096B0F" w:rsidRDefault="00CD7925" w:rsidP="00F7175E">
            <w:pPr>
              <w:pStyle w:val="Huisstijl-TabelTekst"/>
              <w:rPr>
                <w:sz w:val="18"/>
                <w:szCs w:val="18"/>
              </w:rPr>
            </w:pPr>
            <w:proofErr w:type="spellStart"/>
            <w:r w:rsidRPr="00096B0F">
              <w:rPr>
                <w:sz w:val="18"/>
                <w:szCs w:val="18"/>
              </w:rPr>
              <w:t>Booleanwaarde</w:t>
            </w:r>
            <w:proofErr w:type="spellEnd"/>
            <w:r w:rsidRPr="00096B0F">
              <w:rPr>
                <w:sz w:val="18"/>
                <w:szCs w:val="18"/>
              </w:rPr>
              <w:t xml:space="preserve"> </w:t>
            </w:r>
            <w:r w:rsidRPr="00096B0F">
              <w:rPr>
                <w:sz w:val="18"/>
                <w:szCs w:val="18"/>
              </w:rPr>
              <w:br/>
              <w:t>(zoals gebruikt in de elektronische berichten</w:t>
            </w:r>
            <w:r>
              <w:rPr>
                <w:sz w:val="18"/>
                <w:szCs w:val="18"/>
              </w:rPr>
              <w:softHyphen/>
            </w:r>
            <w:r w:rsidRPr="00096B0F">
              <w:rPr>
                <w:sz w:val="18"/>
                <w:szCs w:val="18"/>
              </w:rPr>
              <w:t>uitwisseling)</w:t>
            </w:r>
          </w:p>
        </w:tc>
        <w:tc>
          <w:tcPr>
            <w:tcW w:w="2551" w:type="dxa"/>
            <w:shd w:val="clear" w:color="auto" w:fill="auto"/>
          </w:tcPr>
          <w:p w14:paraId="6421F32A" w14:textId="77777777" w:rsidR="00CD7925" w:rsidRPr="00096B0F" w:rsidRDefault="00CD7925" w:rsidP="003C65A9">
            <w:pPr>
              <w:pStyle w:val="Huisstijl-TabelTekst"/>
              <w:ind w:left="338" w:hanging="338"/>
              <w:rPr>
                <w:sz w:val="18"/>
                <w:szCs w:val="18"/>
              </w:rPr>
            </w:pPr>
            <w:r w:rsidRPr="00096B0F">
              <w:rPr>
                <w:sz w:val="18"/>
                <w:szCs w:val="18"/>
              </w:rPr>
              <w:t>“</w:t>
            </w:r>
            <w:proofErr w:type="spellStart"/>
            <w:r w:rsidRPr="00096B0F">
              <w:rPr>
                <w:sz w:val="18"/>
                <w:szCs w:val="18"/>
              </w:rPr>
              <w:t>false</w:t>
            </w:r>
            <w:proofErr w:type="spellEnd"/>
            <w:r w:rsidRPr="00096B0F">
              <w:rPr>
                <w:sz w:val="18"/>
                <w:szCs w:val="18"/>
              </w:rPr>
              <w:t xml:space="preserve">” </w:t>
            </w:r>
            <w:r w:rsidRPr="00096B0F">
              <w:rPr>
                <w:sz w:val="18"/>
                <w:szCs w:val="18"/>
              </w:rPr>
              <w:tab/>
              <w:t>(niet waar)</w:t>
            </w:r>
          </w:p>
          <w:p w14:paraId="057A7684" w14:textId="77777777" w:rsidR="00CD7925" w:rsidRPr="00096B0F" w:rsidRDefault="00CD7925" w:rsidP="004E5C7D">
            <w:pPr>
              <w:pStyle w:val="Huisstijl-TabelTekst"/>
              <w:ind w:left="338" w:hanging="338"/>
              <w:rPr>
                <w:sz w:val="18"/>
                <w:szCs w:val="18"/>
              </w:rPr>
            </w:pPr>
            <w:r w:rsidRPr="00096B0F">
              <w:rPr>
                <w:sz w:val="18"/>
                <w:szCs w:val="18"/>
              </w:rPr>
              <w:t>“</w:t>
            </w:r>
            <w:proofErr w:type="spellStart"/>
            <w:r w:rsidRPr="00096B0F">
              <w:rPr>
                <w:sz w:val="18"/>
                <w:szCs w:val="18"/>
              </w:rPr>
              <w:t>true</w:t>
            </w:r>
            <w:proofErr w:type="spellEnd"/>
            <w:r w:rsidRPr="00096B0F">
              <w:rPr>
                <w:sz w:val="18"/>
                <w:szCs w:val="18"/>
              </w:rPr>
              <w:t xml:space="preserve">” </w:t>
            </w:r>
            <w:r w:rsidRPr="00096B0F">
              <w:rPr>
                <w:sz w:val="18"/>
                <w:szCs w:val="18"/>
              </w:rPr>
              <w:tab/>
              <w:t>(waar)</w:t>
            </w:r>
          </w:p>
        </w:tc>
      </w:tr>
      <w:tr w:rsidR="00CD7925" w:rsidRPr="00096B0F" w14:paraId="6359A6C4" w14:textId="77777777" w:rsidTr="000C4B62">
        <w:trPr>
          <w:cantSplit/>
          <w:trHeight w:val="120"/>
        </w:trPr>
        <w:tc>
          <w:tcPr>
            <w:tcW w:w="1478" w:type="dxa"/>
            <w:shd w:val="clear" w:color="auto" w:fill="auto"/>
          </w:tcPr>
          <w:p w14:paraId="08A4604F" w14:textId="77777777" w:rsidR="00CD7925" w:rsidRPr="00096B0F" w:rsidRDefault="00CD7925" w:rsidP="00090ED1">
            <w:pPr>
              <w:pStyle w:val="Huisstijl-TabelTekst"/>
              <w:rPr>
                <w:sz w:val="18"/>
                <w:szCs w:val="18"/>
              </w:rPr>
            </w:pPr>
            <w:proofErr w:type="spellStart"/>
            <w:r w:rsidRPr="00096B0F">
              <w:rPr>
                <w:sz w:val="18"/>
                <w:szCs w:val="18"/>
              </w:rPr>
              <w:t>Boolean</w:t>
            </w:r>
            <w:proofErr w:type="spellEnd"/>
          </w:p>
          <w:p w14:paraId="250F6C46" w14:textId="77777777" w:rsidR="00CD7925" w:rsidRPr="00096B0F" w:rsidRDefault="00CD7925" w:rsidP="00090ED1">
            <w:pPr>
              <w:pStyle w:val="Huisstijl-TabelTekst"/>
              <w:rPr>
                <w:sz w:val="18"/>
                <w:szCs w:val="18"/>
              </w:rPr>
            </w:pPr>
            <w:r w:rsidRPr="00096B0F">
              <w:rPr>
                <w:sz w:val="18"/>
                <w:szCs w:val="18"/>
              </w:rPr>
              <w:t>(bestanden)</w:t>
            </w:r>
          </w:p>
        </w:tc>
        <w:tc>
          <w:tcPr>
            <w:tcW w:w="5103" w:type="dxa"/>
            <w:shd w:val="clear" w:color="auto" w:fill="auto"/>
          </w:tcPr>
          <w:p w14:paraId="5BB98E66" w14:textId="77777777" w:rsidR="00CD7925" w:rsidRPr="00096B0F" w:rsidRDefault="00CD7925" w:rsidP="00090ED1">
            <w:pPr>
              <w:pStyle w:val="Huisstijl-TabelTekst"/>
              <w:rPr>
                <w:sz w:val="18"/>
                <w:szCs w:val="18"/>
              </w:rPr>
            </w:pPr>
            <w:proofErr w:type="spellStart"/>
            <w:r w:rsidRPr="00096B0F">
              <w:rPr>
                <w:sz w:val="18"/>
                <w:szCs w:val="18"/>
              </w:rPr>
              <w:t>Booleanwaarde</w:t>
            </w:r>
            <w:proofErr w:type="spellEnd"/>
            <w:r w:rsidRPr="00096B0F">
              <w:rPr>
                <w:sz w:val="18"/>
                <w:szCs w:val="18"/>
              </w:rPr>
              <w:br/>
              <w:t>(zoals gebruikt in de bestandsuitwisseling)</w:t>
            </w:r>
          </w:p>
        </w:tc>
        <w:tc>
          <w:tcPr>
            <w:tcW w:w="2551" w:type="dxa"/>
            <w:shd w:val="clear" w:color="auto" w:fill="auto"/>
          </w:tcPr>
          <w:p w14:paraId="7898B824" w14:textId="77777777" w:rsidR="00CD7925" w:rsidRPr="00096B0F" w:rsidRDefault="00CD7925" w:rsidP="00090ED1">
            <w:pPr>
              <w:pStyle w:val="Huisstijl-TabelTekst"/>
              <w:ind w:left="338" w:hanging="338"/>
              <w:rPr>
                <w:sz w:val="18"/>
                <w:szCs w:val="18"/>
              </w:rPr>
            </w:pPr>
            <w:r w:rsidRPr="00096B0F">
              <w:rPr>
                <w:sz w:val="18"/>
                <w:szCs w:val="18"/>
              </w:rPr>
              <w:t xml:space="preserve">“J” </w:t>
            </w:r>
            <w:r w:rsidRPr="00096B0F">
              <w:rPr>
                <w:sz w:val="18"/>
                <w:szCs w:val="18"/>
              </w:rPr>
              <w:tab/>
            </w:r>
            <w:r w:rsidRPr="00096B0F">
              <w:rPr>
                <w:sz w:val="18"/>
                <w:szCs w:val="18"/>
              </w:rPr>
              <w:tab/>
              <w:t>(waar)</w:t>
            </w:r>
          </w:p>
          <w:p w14:paraId="15DD3C29" w14:textId="77777777" w:rsidR="00CD7925" w:rsidRPr="00096B0F" w:rsidRDefault="00CD7925" w:rsidP="002B1802">
            <w:pPr>
              <w:pStyle w:val="Huisstijl-TabelTekst"/>
              <w:ind w:left="338" w:hanging="338"/>
              <w:rPr>
                <w:sz w:val="18"/>
                <w:szCs w:val="18"/>
              </w:rPr>
            </w:pPr>
            <w:r w:rsidRPr="00096B0F">
              <w:rPr>
                <w:sz w:val="18"/>
                <w:szCs w:val="18"/>
              </w:rPr>
              <w:t xml:space="preserve">“N” </w:t>
            </w:r>
            <w:r w:rsidRPr="00096B0F">
              <w:rPr>
                <w:sz w:val="18"/>
                <w:szCs w:val="18"/>
              </w:rPr>
              <w:tab/>
              <w:t>(niet waar)</w:t>
            </w:r>
          </w:p>
        </w:tc>
      </w:tr>
    </w:tbl>
    <w:p w14:paraId="015F9E0D" w14:textId="77777777" w:rsidR="00CD7925" w:rsidRPr="00096B0F" w:rsidRDefault="00CD7925" w:rsidP="00313866">
      <w:pPr>
        <w:rPr>
          <w:rFonts w:ascii="Verdana" w:hAnsi="Verdana"/>
          <w:sz w:val="20"/>
          <w:szCs w:val="20"/>
        </w:rPr>
      </w:pPr>
    </w:p>
    <w:p w14:paraId="4C3EFAF7" w14:textId="77777777" w:rsidR="00CD7925" w:rsidRPr="00096B0F" w:rsidRDefault="00CD7925" w:rsidP="00313866">
      <w:pPr>
        <w:rPr>
          <w:rFonts w:ascii="Verdana" w:hAnsi="Verdana"/>
          <w:sz w:val="20"/>
          <w:szCs w:val="20"/>
        </w:rPr>
      </w:pPr>
      <w:r w:rsidRPr="00096B0F">
        <w:rPr>
          <w:rFonts w:ascii="Verdana" w:hAnsi="Verdana"/>
          <w:sz w:val="20"/>
          <w:szCs w:val="20"/>
        </w:rPr>
        <w:t>Alle datumvelden zijn geïmplementeerd als alfanumeriek veld. In de onderstaande tabel is beschreven hoe hiermee omgegaan dient te worden.</w:t>
      </w:r>
    </w:p>
    <w:p w14:paraId="272EAFF2" w14:textId="77777777" w:rsidR="00CD7925" w:rsidRPr="00096B0F" w:rsidRDefault="00CD7925" w:rsidP="00313866">
      <w:pPr>
        <w:rPr>
          <w:rFonts w:ascii="Verdana" w:hAnsi="Verdana"/>
          <w:sz w:val="20"/>
          <w:szCs w:val="20"/>
        </w:rPr>
      </w:pPr>
    </w:p>
    <w:tbl>
      <w:tblPr>
        <w:tblW w:w="91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1478"/>
        <w:gridCol w:w="5103"/>
        <w:gridCol w:w="2551"/>
      </w:tblGrid>
      <w:tr w:rsidR="00CD7925" w:rsidRPr="00096B0F" w14:paraId="6B1586C2" w14:textId="77777777" w:rsidTr="000C4B62">
        <w:trPr>
          <w:cantSplit/>
          <w:trHeight w:val="381"/>
          <w:tblHeader/>
        </w:trPr>
        <w:tc>
          <w:tcPr>
            <w:tcW w:w="1478" w:type="dxa"/>
            <w:shd w:val="pct15" w:color="auto" w:fill="auto"/>
            <w:tcMar>
              <w:left w:w="60" w:type="dxa"/>
              <w:bottom w:w="120" w:type="dxa"/>
              <w:right w:w="60" w:type="dxa"/>
            </w:tcMar>
          </w:tcPr>
          <w:p w14:paraId="4520B087" w14:textId="77777777" w:rsidR="00CD7925" w:rsidRPr="00096B0F" w:rsidRDefault="00CD7925" w:rsidP="00D95BB8">
            <w:pPr>
              <w:pStyle w:val="Huisstijl-TabelTitel"/>
              <w:rPr>
                <w:sz w:val="18"/>
                <w:szCs w:val="18"/>
              </w:rPr>
            </w:pPr>
            <w:r w:rsidRPr="00096B0F">
              <w:rPr>
                <w:sz w:val="18"/>
                <w:szCs w:val="18"/>
              </w:rPr>
              <w:t>Formaattype datum</w:t>
            </w:r>
          </w:p>
        </w:tc>
        <w:tc>
          <w:tcPr>
            <w:tcW w:w="5103" w:type="dxa"/>
            <w:shd w:val="pct15" w:color="auto" w:fill="auto"/>
            <w:tcMar>
              <w:left w:w="60" w:type="dxa"/>
              <w:bottom w:w="120" w:type="dxa"/>
              <w:right w:w="60" w:type="dxa"/>
            </w:tcMar>
          </w:tcPr>
          <w:p w14:paraId="12210E2D" w14:textId="77777777" w:rsidR="00CD7925" w:rsidRPr="00096B0F" w:rsidRDefault="00CD7925" w:rsidP="00D95BB8">
            <w:pPr>
              <w:pStyle w:val="Huisstijl-TabelTitel"/>
              <w:rPr>
                <w:sz w:val="18"/>
                <w:szCs w:val="18"/>
              </w:rPr>
            </w:pPr>
            <w:r w:rsidRPr="00096B0F">
              <w:rPr>
                <w:sz w:val="18"/>
                <w:szCs w:val="18"/>
              </w:rPr>
              <w:t>Betekenis</w:t>
            </w:r>
          </w:p>
        </w:tc>
        <w:tc>
          <w:tcPr>
            <w:tcW w:w="2551" w:type="dxa"/>
            <w:shd w:val="pct15" w:color="auto" w:fill="auto"/>
            <w:tcMar>
              <w:left w:w="60" w:type="dxa"/>
              <w:bottom w:w="120" w:type="dxa"/>
              <w:right w:w="60" w:type="dxa"/>
            </w:tcMar>
          </w:tcPr>
          <w:p w14:paraId="192993BD" w14:textId="77777777" w:rsidR="00CD7925" w:rsidRPr="00096B0F" w:rsidRDefault="00CD7925" w:rsidP="00D95BB8">
            <w:pPr>
              <w:pStyle w:val="Huisstijl-TabelTitel"/>
              <w:rPr>
                <w:sz w:val="18"/>
                <w:szCs w:val="18"/>
              </w:rPr>
            </w:pPr>
            <w:r w:rsidRPr="00096B0F">
              <w:rPr>
                <w:sz w:val="18"/>
                <w:szCs w:val="18"/>
              </w:rPr>
              <w:t>Voorbeeld</w:t>
            </w:r>
          </w:p>
        </w:tc>
      </w:tr>
      <w:tr w:rsidR="00CD7925" w:rsidRPr="00096B0F" w14:paraId="047B3579" w14:textId="77777777" w:rsidTr="000C4B62">
        <w:trPr>
          <w:cantSplit/>
          <w:trHeight w:val="120"/>
        </w:trPr>
        <w:tc>
          <w:tcPr>
            <w:tcW w:w="1478" w:type="dxa"/>
            <w:shd w:val="clear" w:color="auto" w:fill="auto"/>
          </w:tcPr>
          <w:p w14:paraId="33DFBD29" w14:textId="77777777" w:rsidR="00CD7925" w:rsidRPr="00096B0F" w:rsidRDefault="00CD7925" w:rsidP="00D95BB8">
            <w:pPr>
              <w:pStyle w:val="Huisstijl-TabelTekst"/>
              <w:rPr>
                <w:sz w:val="18"/>
                <w:szCs w:val="18"/>
              </w:rPr>
            </w:pPr>
            <w:r w:rsidRPr="00096B0F">
              <w:rPr>
                <w:sz w:val="18"/>
                <w:szCs w:val="18"/>
              </w:rPr>
              <w:t>D</w:t>
            </w:r>
          </w:p>
        </w:tc>
        <w:tc>
          <w:tcPr>
            <w:tcW w:w="5103" w:type="dxa"/>
            <w:shd w:val="clear" w:color="auto" w:fill="auto"/>
          </w:tcPr>
          <w:p w14:paraId="29688AF6" w14:textId="77777777" w:rsidR="00CD7925" w:rsidRPr="00096B0F" w:rsidRDefault="00CD7925" w:rsidP="00D95BB8">
            <w:pPr>
              <w:pStyle w:val="Huisstijl-TabelTekst"/>
              <w:rPr>
                <w:sz w:val="18"/>
                <w:szCs w:val="18"/>
              </w:rPr>
            </w:pPr>
            <w:r w:rsidRPr="00096B0F">
              <w:rPr>
                <w:sz w:val="18"/>
                <w:szCs w:val="18"/>
              </w:rPr>
              <w:t>Tijdbepaling van datum in jaar, maand en dag</w:t>
            </w:r>
          </w:p>
        </w:tc>
        <w:tc>
          <w:tcPr>
            <w:tcW w:w="2551" w:type="dxa"/>
            <w:shd w:val="clear" w:color="auto" w:fill="auto"/>
          </w:tcPr>
          <w:p w14:paraId="2AA7DAA2" w14:textId="77777777" w:rsidR="00CD7925" w:rsidRPr="00096B0F" w:rsidRDefault="00CD7925" w:rsidP="00D95BB8">
            <w:pPr>
              <w:pStyle w:val="Huisstijl-TabelTekst"/>
              <w:rPr>
                <w:sz w:val="18"/>
                <w:szCs w:val="18"/>
              </w:rPr>
            </w:pPr>
            <w:r w:rsidRPr="00096B0F">
              <w:rPr>
                <w:sz w:val="18"/>
                <w:szCs w:val="18"/>
              </w:rPr>
              <w:t>2012-04-23</w:t>
            </w:r>
          </w:p>
        </w:tc>
      </w:tr>
      <w:tr w:rsidR="00CD7925" w:rsidRPr="00096B0F" w14:paraId="6DC5915B" w14:textId="77777777" w:rsidTr="000C4B62">
        <w:trPr>
          <w:cantSplit/>
          <w:trHeight w:val="120"/>
        </w:trPr>
        <w:tc>
          <w:tcPr>
            <w:tcW w:w="1478" w:type="dxa"/>
            <w:shd w:val="clear" w:color="auto" w:fill="auto"/>
          </w:tcPr>
          <w:p w14:paraId="05BF146A" w14:textId="77777777" w:rsidR="00CD7925" w:rsidRPr="00096B0F" w:rsidRDefault="00CD7925" w:rsidP="00090ED1">
            <w:pPr>
              <w:pStyle w:val="Huisstijl-TabelTekst"/>
              <w:rPr>
                <w:sz w:val="18"/>
                <w:szCs w:val="18"/>
              </w:rPr>
            </w:pPr>
            <w:r w:rsidRPr="00096B0F">
              <w:rPr>
                <w:sz w:val="18"/>
                <w:szCs w:val="18"/>
              </w:rPr>
              <w:t>AN8..8</w:t>
            </w:r>
          </w:p>
          <w:p w14:paraId="0E7ED57E" w14:textId="77777777" w:rsidR="00CD7925" w:rsidRPr="00096B0F" w:rsidRDefault="00CD7925" w:rsidP="00D95BB8">
            <w:pPr>
              <w:pStyle w:val="Huisstijl-TabelTekst"/>
              <w:rPr>
                <w:sz w:val="18"/>
                <w:szCs w:val="18"/>
              </w:rPr>
            </w:pPr>
            <w:r w:rsidRPr="00096B0F">
              <w:rPr>
                <w:sz w:val="18"/>
                <w:szCs w:val="18"/>
              </w:rPr>
              <w:t>(bestanden)</w:t>
            </w:r>
          </w:p>
        </w:tc>
        <w:tc>
          <w:tcPr>
            <w:tcW w:w="5103" w:type="dxa"/>
            <w:shd w:val="clear" w:color="auto" w:fill="auto"/>
          </w:tcPr>
          <w:p w14:paraId="32D0F1FB" w14:textId="77777777" w:rsidR="00CD7925" w:rsidRPr="00096B0F" w:rsidRDefault="00CD7925" w:rsidP="00D95BB8">
            <w:pPr>
              <w:pStyle w:val="Huisstijl-TabelTekst"/>
              <w:rPr>
                <w:sz w:val="18"/>
                <w:szCs w:val="18"/>
              </w:rPr>
            </w:pPr>
            <w:r w:rsidRPr="00096B0F">
              <w:rPr>
                <w:sz w:val="18"/>
                <w:szCs w:val="18"/>
              </w:rPr>
              <w:t>Tijdbepaling van datum; bestaat uit 4 cijfers voor het jaar, 2 cijfers voor de maand en 2 cijfers voor de dag.</w:t>
            </w:r>
            <w:r w:rsidRPr="00096B0F">
              <w:rPr>
                <w:sz w:val="18"/>
                <w:szCs w:val="18"/>
              </w:rPr>
              <w:br/>
              <w:t>(zoals gebruikt in de bestandsuitwisseling)</w:t>
            </w:r>
          </w:p>
        </w:tc>
        <w:tc>
          <w:tcPr>
            <w:tcW w:w="2551" w:type="dxa"/>
            <w:shd w:val="clear" w:color="auto" w:fill="auto"/>
          </w:tcPr>
          <w:p w14:paraId="14DFEE4C" w14:textId="77777777" w:rsidR="00CD7925" w:rsidRPr="00096B0F" w:rsidRDefault="00CD7925" w:rsidP="00D95BB8">
            <w:pPr>
              <w:pStyle w:val="Huisstijl-TabelTekst"/>
              <w:rPr>
                <w:sz w:val="18"/>
                <w:szCs w:val="18"/>
              </w:rPr>
            </w:pPr>
            <w:r w:rsidRPr="00096B0F">
              <w:rPr>
                <w:sz w:val="18"/>
                <w:szCs w:val="18"/>
              </w:rPr>
              <w:t>20120423</w:t>
            </w:r>
          </w:p>
        </w:tc>
      </w:tr>
      <w:tr w:rsidR="00CD7925" w:rsidRPr="00096B0F" w14:paraId="296D4F92" w14:textId="77777777" w:rsidTr="000C4B62">
        <w:trPr>
          <w:cantSplit/>
          <w:trHeight w:val="120"/>
        </w:trPr>
        <w:tc>
          <w:tcPr>
            <w:tcW w:w="1478" w:type="dxa"/>
            <w:shd w:val="clear" w:color="auto" w:fill="auto"/>
          </w:tcPr>
          <w:p w14:paraId="4F662F4B" w14:textId="77777777" w:rsidR="00CD7925" w:rsidRPr="00096B0F" w:rsidRDefault="00CD7925" w:rsidP="00D95BB8">
            <w:pPr>
              <w:pStyle w:val="Huisstijl-TabelTekst"/>
              <w:rPr>
                <w:sz w:val="18"/>
                <w:szCs w:val="18"/>
              </w:rPr>
            </w:pPr>
            <w:r w:rsidRPr="00096B0F">
              <w:rPr>
                <w:sz w:val="18"/>
                <w:szCs w:val="18"/>
              </w:rPr>
              <w:t>AN10..10</w:t>
            </w:r>
          </w:p>
        </w:tc>
        <w:tc>
          <w:tcPr>
            <w:tcW w:w="5103" w:type="dxa"/>
            <w:shd w:val="clear" w:color="auto" w:fill="auto"/>
          </w:tcPr>
          <w:p w14:paraId="1E3124FE" w14:textId="77777777" w:rsidR="00CD7925" w:rsidRPr="00096B0F" w:rsidRDefault="00CD7925" w:rsidP="002A3D72">
            <w:pPr>
              <w:pStyle w:val="Huisstijl-TabelTekst"/>
              <w:rPr>
                <w:sz w:val="18"/>
                <w:szCs w:val="18"/>
              </w:rPr>
            </w:pPr>
            <w:r w:rsidRPr="00096B0F">
              <w:rPr>
                <w:sz w:val="18"/>
                <w:szCs w:val="18"/>
              </w:rPr>
              <w:t>Tijdsbepaling van datum; bestaat uit 4 cijfers voor het jaar, een streepje, 2 cijfers voor de maand, een streepje en 2 cijfers voor de dag. Een onvolledige datum is mogelijk. De dag mag 00 zijn, of de maand en de dag mogen 00-00 zijn.</w:t>
            </w:r>
          </w:p>
        </w:tc>
        <w:tc>
          <w:tcPr>
            <w:tcW w:w="2551" w:type="dxa"/>
            <w:shd w:val="clear" w:color="auto" w:fill="auto"/>
          </w:tcPr>
          <w:p w14:paraId="5E64E875" w14:textId="77777777" w:rsidR="00CD7925" w:rsidRPr="00096B0F" w:rsidRDefault="00CD7925" w:rsidP="00512215">
            <w:pPr>
              <w:pStyle w:val="Huisstijl-TabelTekst"/>
              <w:rPr>
                <w:sz w:val="18"/>
                <w:szCs w:val="18"/>
              </w:rPr>
            </w:pPr>
            <w:r w:rsidRPr="00096B0F">
              <w:rPr>
                <w:sz w:val="18"/>
                <w:szCs w:val="18"/>
              </w:rPr>
              <w:t>2012-04-23</w:t>
            </w:r>
          </w:p>
          <w:p w14:paraId="6036B595" w14:textId="77777777" w:rsidR="00CD7925" w:rsidRPr="00096B0F" w:rsidRDefault="00CD7925" w:rsidP="00512215">
            <w:pPr>
              <w:pStyle w:val="Huisstijl-TabelTekst"/>
              <w:rPr>
                <w:sz w:val="18"/>
                <w:szCs w:val="18"/>
              </w:rPr>
            </w:pPr>
            <w:r w:rsidRPr="00096B0F">
              <w:rPr>
                <w:sz w:val="18"/>
                <w:szCs w:val="18"/>
              </w:rPr>
              <w:t>2012-00-00</w:t>
            </w:r>
          </w:p>
          <w:p w14:paraId="2DE0F03E" w14:textId="77777777" w:rsidR="00CD7925" w:rsidRPr="00096B0F" w:rsidRDefault="00CD7925" w:rsidP="00512215">
            <w:pPr>
              <w:pStyle w:val="Huisstijl-TabelTekst"/>
              <w:rPr>
                <w:sz w:val="18"/>
                <w:szCs w:val="18"/>
              </w:rPr>
            </w:pPr>
            <w:r w:rsidRPr="00096B0F">
              <w:rPr>
                <w:sz w:val="18"/>
                <w:szCs w:val="18"/>
              </w:rPr>
              <w:t>2012-05-00</w:t>
            </w:r>
          </w:p>
        </w:tc>
      </w:tr>
      <w:tr w:rsidR="00CD7925" w:rsidRPr="00096B0F" w14:paraId="3971C202" w14:textId="77777777" w:rsidTr="000C4B62">
        <w:trPr>
          <w:cantSplit/>
          <w:trHeight w:val="120"/>
        </w:trPr>
        <w:tc>
          <w:tcPr>
            <w:tcW w:w="1478" w:type="dxa"/>
            <w:shd w:val="clear" w:color="auto" w:fill="auto"/>
          </w:tcPr>
          <w:p w14:paraId="61924DBB" w14:textId="77777777" w:rsidR="00CD7925" w:rsidRPr="00096B0F" w:rsidRDefault="00CD7925" w:rsidP="00D95BB8">
            <w:pPr>
              <w:pStyle w:val="Huisstijl-TabelTekst"/>
              <w:rPr>
                <w:sz w:val="18"/>
                <w:szCs w:val="18"/>
              </w:rPr>
            </w:pPr>
            <w:r w:rsidRPr="00096B0F">
              <w:rPr>
                <w:sz w:val="18"/>
                <w:szCs w:val="18"/>
              </w:rPr>
              <w:lastRenderedPageBreak/>
              <w:t>AN19</w:t>
            </w:r>
          </w:p>
        </w:tc>
        <w:tc>
          <w:tcPr>
            <w:tcW w:w="5103" w:type="dxa"/>
            <w:shd w:val="clear" w:color="auto" w:fill="auto"/>
          </w:tcPr>
          <w:p w14:paraId="44BCF9E4" w14:textId="77777777" w:rsidR="00CD7925" w:rsidRPr="00096B0F" w:rsidRDefault="00CD7925" w:rsidP="002A3D72">
            <w:pPr>
              <w:pStyle w:val="Huisstijl-TabelTekst"/>
              <w:rPr>
                <w:sz w:val="18"/>
                <w:szCs w:val="18"/>
              </w:rPr>
            </w:pPr>
            <w:r w:rsidRPr="00096B0F">
              <w:rPr>
                <w:sz w:val="18"/>
                <w:szCs w:val="18"/>
              </w:rPr>
              <w:t>Tijdsbepaling van datum en tijd in jaar, maand, dag, uur, minuten, seconden; bestaat uit 4 cijfers voor het jaar, een streepje, 2 cijfers voor de maand, een streepje en 2 cijfers voor de dag, een T voor de tijdaanduiding, 2 cijfers voor de uren, een dubbele punt, 2 cijfers voor de minuten, een dubbele punt, 2 cijfers voor de seconden</w:t>
            </w:r>
          </w:p>
        </w:tc>
        <w:tc>
          <w:tcPr>
            <w:tcW w:w="2551" w:type="dxa"/>
            <w:shd w:val="clear" w:color="auto" w:fill="auto"/>
          </w:tcPr>
          <w:p w14:paraId="20CB7C71" w14:textId="77777777" w:rsidR="00CD7925" w:rsidRPr="00096B0F" w:rsidRDefault="00CD7925" w:rsidP="00512215">
            <w:pPr>
              <w:pStyle w:val="Huisstijl-TabelTekst"/>
              <w:rPr>
                <w:sz w:val="18"/>
                <w:szCs w:val="18"/>
              </w:rPr>
            </w:pPr>
            <w:r w:rsidRPr="00096B0F">
              <w:rPr>
                <w:sz w:val="18"/>
                <w:szCs w:val="18"/>
              </w:rPr>
              <w:t>2012-01-30T22:07:50</w:t>
            </w:r>
          </w:p>
        </w:tc>
      </w:tr>
      <w:tr w:rsidR="00CD7925" w:rsidRPr="00096B0F" w14:paraId="1D7B0FB9" w14:textId="77777777" w:rsidTr="000C4B62">
        <w:trPr>
          <w:cantSplit/>
          <w:trHeight w:val="120"/>
        </w:trPr>
        <w:tc>
          <w:tcPr>
            <w:tcW w:w="1478" w:type="dxa"/>
            <w:shd w:val="clear" w:color="auto" w:fill="auto"/>
          </w:tcPr>
          <w:p w14:paraId="5C2CA117" w14:textId="77777777" w:rsidR="00CD7925" w:rsidRPr="00096B0F" w:rsidRDefault="00CD7925" w:rsidP="00D95BB8">
            <w:pPr>
              <w:pStyle w:val="Huisstijl-TabelTekst"/>
              <w:rPr>
                <w:sz w:val="18"/>
                <w:szCs w:val="18"/>
              </w:rPr>
            </w:pPr>
            <w:r w:rsidRPr="00096B0F">
              <w:rPr>
                <w:sz w:val="18"/>
                <w:szCs w:val="18"/>
              </w:rPr>
              <w:t>AN19..29</w:t>
            </w:r>
          </w:p>
        </w:tc>
        <w:tc>
          <w:tcPr>
            <w:tcW w:w="5103" w:type="dxa"/>
            <w:shd w:val="clear" w:color="auto" w:fill="auto"/>
          </w:tcPr>
          <w:p w14:paraId="372CCB71" w14:textId="77777777" w:rsidR="00CD7925" w:rsidRPr="00096B0F" w:rsidRDefault="00CD7925" w:rsidP="002A3D72">
            <w:pPr>
              <w:pStyle w:val="Huisstijl-TabelTekst"/>
              <w:rPr>
                <w:sz w:val="18"/>
                <w:szCs w:val="18"/>
              </w:rPr>
            </w:pPr>
            <w:r w:rsidRPr="00096B0F">
              <w:rPr>
                <w:sz w:val="18"/>
                <w:szCs w:val="18"/>
              </w:rPr>
              <w:t>Bestaat uit 4 cijfers voor het jaar, een streepje, 2 cijfers voor de maand, een streepje en 2 cijfers voor de dag, een T voor de tijdaanduiding, 2 cijfers voor de uren, een dubbele punt, 2 cijfers voor de minuten, een dubbele punt, 2 cijfers voor de seconden, een punt en drie cijfers voor duizendste van seconden, een plusteken, 2 cijfers voor uren tijdsverschil (t.o.v. UTC), een dubbele punt en 2 cijfers voor minuten tijdsverschil (t.o.v. UTC).</w:t>
            </w:r>
          </w:p>
          <w:p w14:paraId="4C8590F5" w14:textId="77777777" w:rsidR="00CD7925" w:rsidRPr="00096B0F" w:rsidRDefault="00CD7925" w:rsidP="002A3D72">
            <w:pPr>
              <w:pStyle w:val="Huisstijl-TabelTekst"/>
              <w:rPr>
                <w:sz w:val="18"/>
                <w:szCs w:val="18"/>
              </w:rPr>
            </w:pPr>
            <w:r w:rsidRPr="00096B0F">
              <w:rPr>
                <w:sz w:val="18"/>
                <w:szCs w:val="18"/>
              </w:rPr>
              <w:t>Indien er een datum/tijd wordt aangeleverd zonder milliseconden, dan zal DUO dit als “.000” interpreteren.</w:t>
            </w:r>
          </w:p>
          <w:p w14:paraId="3B16D7DA" w14:textId="77777777" w:rsidR="00CD7925" w:rsidRPr="00096B0F" w:rsidRDefault="00CD7925" w:rsidP="002A3D72">
            <w:pPr>
              <w:pStyle w:val="Huisstijl-TabelTekst"/>
              <w:rPr>
                <w:sz w:val="18"/>
                <w:szCs w:val="18"/>
              </w:rPr>
            </w:pPr>
            <w:r w:rsidRPr="00096B0F">
              <w:rPr>
                <w:sz w:val="18"/>
                <w:szCs w:val="18"/>
              </w:rPr>
              <w:t>Indien er een datum/tijd wordt aangeleverd zonder afwijking t.o.v. de UTC, dan zal DUO dit interpreteren als de lokaal geldende tijd. Dit betekent dat dit in de winter geldt als UTC+01:00 en tijdens zomertijd als UTC+02:00 (respectievelijk 1 en 2 uur later dan de standaardtijd).</w:t>
            </w:r>
          </w:p>
        </w:tc>
        <w:tc>
          <w:tcPr>
            <w:tcW w:w="2551" w:type="dxa"/>
            <w:shd w:val="clear" w:color="auto" w:fill="auto"/>
          </w:tcPr>
          <w:p w14:paraId="76639FA8" w14:textId="77777777" w:rsidR="00CD7925" w:rsidRPr="00096B0F" w:rsidRDefault="00CD7925" w:rsidP="00D95BB8">
            <w:pPr>
              <w:pStyle w:val="Huisstijl-TabelTekst"/>
              <w:rPr>
                <w:sz w:val="18"/>
                <w:szCs w:val="18"/>
              </w:rPr>
            </w:pPr>
            <w:r w:rsidRPr="00096B0F">
              <w:rPr>
                <w:sz w:val="18"/>
                <w:szCs w:val="18"/>
              </w:rPr>
              <w:t>2012-03-16T14:58:22</w:t>
            </w:r>
          </w:p>
          <w:p w14:paraId="66F0EB96" w14:textId="77777777" w:rsidR="00CD7925" w:rsidRPr="00096B0F" w:rsidRDefault="00CD7925" w:rsidP="00D95BB8">
            <w:pPr>
              <w:pStyle w:val="Huisstijl-TabelTekst"/>
              <w:rPr>
                <w:sz w:val="18"/>
                <w:szCs w:val="18"/>
              </w:rPr>
            </w:pPr>
          </w:p>
          <w:p w14:paraId="438AC790" w14:textId="77777777" w:rsidR="00CD7925" w:rsidRPr="00096B0F" w:rsidRDefault="00CD7925" w:rsidP="00D95BB8">
            <w:pPr>
              <w:pStyle w:val="Huisstijl-TabelTekst"/>
              <w:rPr>
                <w:sz w:val="18"/>
                <w:szCs w:val="18"/>
              </w:rPr>
            </w:pPr>
            <w:r w:rsidRPr="00096B0F">
              <w:rPr>
                <w:sz w:val="18"/>
                <w:szCs w:val="18"/>
              </w:rPr>
              <w:t>2012-03-16T14:58:22.831</w:t>
            </w:r>
          </w:p>
          <w:p w14:paraId="3E16B2A2" w14:textId="77777777" w:rsidR="00CD7925" w:rsidRPr="00096B0F" w:rsidRDefault="00CD7925" w:rsidP="00D95BB8">
            <w:pPr>
              <w:pStyle w:val="Huisstijl-TabelTekst"/>
              <w:rPr>
                <w:sz w:val="18"/>
                <w:szCs w:val="18"/>
              </w:rPr>
            </w:pPr>
          </w:p>
          <w:p w14:paraId="07CFCA18" w14:textId="77777777" w:rsidR="00CD7925" w:rsidRDefault="00CD7925" w:rsidP="00D95BB8">
            <w:pPr>
              <w:pStyle w:val="Huisstijl-TabelTekst"/>
              <w:rPr>
                <w:sz w:val="18"/>
                <w:szCs w:val="18"/>
              </w:rPr>
            </w:pPr>
            <w:r w:rsidRPr="00096B0F">
              <w:rPr>
                <w:sz w:val="18"/>
                <w:szCs w:val="18"/>
              </w:rPr>
              <w:t>2012-03-16T14:58:22.831+02:00</w:t>
            </w:r>
          </w:p>
          <w:p w14:paraId="4988BB02" w14:textId="77777777" w:rsidR="00CD7925" w:rsidRPr="00096B0F" w:rsidRDefault="00CD7925" w:rsidP="009C043F">
            <w:pPr>
              <w:pStyle w:val="Huisstijl-TabelTekst"/>
              <w:rPr>
                <w:sz w:val="18"/>
                <w:szCs w:val="18"/>
              </w:rPr>
            </w:pPr>
          </w:p>
        </w:tc>
      </w:tr>
    </w:tbl>
    <w:p w14:paraId="1516F770" w14:textId="77777777" w:rsidR="00CD7925" w:rsidRPr="00096B0F" w:rsidRDefault="00CD7925" w:rsidP="00313866">
      <w:pPr>
        <w:rPr>
          <w:rFonts w:ascii="Verdana" w:hAnsi="Verdana"/>
          <w:sz w:val="20"/>
          <w:szCs w:val="20"/>
        </w:rPr>
      </w:pPr>
    </w:p>
    <w:p w14:paraId="2D1F4540" w14:textId="77777777" w:rsidR="00CD7925" w:rsidRPr="00096B0F" w:rsidRDefault="00CD7925" w:rsidP="00313866">
      <w:pPr>
        <w:rPr>
          <w:rFonts w:ascii="Verdana" w:hAnsi="Verdana"/>
          <w:sz w:val="20"/>
          <w:szCs w:val="20"/>
        </w:rPr>
      </w:pPr>
      <w:r w:rsidRPr="00096B0F">
        <w:rPr>
          <w:rFonts w:ascii="Verdana" w:hAnsi="Verdana"/>
          <w:sz w:val="20"/>
          <w:szCs w:val="20"/>
        </w:rPr>
        <w:t>Velden met waardenlijsten zijn allemaal van hetzelfde type (‘</w:t>
      </w:r>
      <w:proofErr w:type="spellStart"/>
      <w:r w:rsidRPr="00096B0F">
        <w:rPr>
          <w:rFonts w:ascii="Verdana" w:hAnsi="Verdana"/>
          <w:sz w:val="20"/>
          <w:szCs w:val="20"/>
        </w:rPr>
        <w:t>WaardenlijstType</w:t>
      </w:r>
      <w:proofErr w:type="spellEnd"/>
      <w:r w:rsidRPr="00096B0F">
        <w:rPr>
          <w:rFonts w:ascii="Verdana" w:hAnsi="Verdana"/>
          <w:sz w:val="20"/>
          <w:szCs w:val="20"/>
        </w:rPr>
        <w:t>’) en zijn daarmee allemaal 70 karakters lang. Om te voorkomen dat het problemen oplevert wanneer de veldlengte voor deze velden daadwerkelijk volledig wordt benut is per veld afgesproken wat de maximaal gewenste lengte is. In de onderstaande beschrijving is deze (gewenste) lengte opgenomen.</w:t>
      </w:r>
    </w:p>
    <w:p w14:paraId="23B07F9E" w14:textId="77777777" w:rsidR="00CD7925" w:rsidRPr="00096B0F" w:rsidRDefault="00CD7925" w:rsidP="00313866">
      <w:pPr>
        <w:rPr>
          <w:rFonts w:ascii="Verdana" w:hAnsi="Verdana"/>
          <w:sz w:val="20"/>
          <w:szCs w:val="20"/>
        </w:rPr>
      </w:pPr>
      <w:r w:rsidRPr="00096B0F">
        <w:rPr>
          <w:rFonts w:ascii="Verdana" w:hAnsi="Verdana"/>
          <w:sz w:val="20"/>
          <w:szCs w:val="20"/>
        </w:rPr>
        <w:t>Het gebruik van hoofd- en kleine letters voor waarden uit waardenlijsten dient gelijk te zijn (mag niet afwijken) van de waarden zoals deze in dit document zijn beschreven.</w:t>
      </w:r>
    </w:p>
    <w:p w14:paraId="451CA24C" w14:textId="77777777" w:rsidR="00CD7925" w:rsidRPr="00C75068" w:rsidRDefault="00CD7925" w:rsidP="00005CD3">
      <w:pPr>
        <w:rPr>
          <w:rFonts w:ascii="Verdana" w:hAnsi="Verdana"/>
          <w:sz w:val="20"/>
          <w:szCs w:val="20"/>
        </w:rPr>
      </w:pPr>
    </w:p>
    <w:p w14:paraId="768B058A" w14:textId="77777777" w:rsidR="00CD7925" w:rsidRPr="00096B0F" w:rsidRDefault="00CD7925" w:rsidP="00005CD3">
      <w:pPr>
        <w:pStyle w:val="Kop3"/>
      </w:pPr>
      <w:bookmarkStart w:id="128" w:name="_Toc481675743"/>
      <w:bookmarkStart w:id="129" w:name="_Toc64669231"/>
      <w:r w:rsidRPr="00096B0F">
        <w:t>Controles</w:t>
      </w:r>
      <w:bookmarkEnd w:id="128"/>
      <w:bookmarkEnd w:id="129"/>
    </w:p>
    <w:p w14:paraId="4E60675C" w14:textId="77777777" w:rsidR="00CD7925" w:rsidRPr="00096B0F" w:rsidRDefault="00CD7925" w:rsidP="00005CD3">
      <w:pPr>
        <w:rPr>
          <w:rFonts w:ascii="Verdana" w:hAnsi="Verdana"/>
          <w:sz w:val="20"/>
          <w:szCs w:val="20"/>
        </w:rPr>
      </w:pPr>
      <w:r w:rsidRPr="007838D2">
        <w:rPr>
          <w:rFonts w:ascii="Verdana" w:hAnsi="Verdana"/>
          <w:sz w:val="20"/>
          <w:szCs w:val="20"/>
        </w:rPr>
        <w:t>In</w:t>
      </w:r>
      <w:r w:rsidR="008B61CD" w:rsidRPr="007838D2">
        <w:rPr>
          <w:rFonts w:ascii="Verdana" w:hAnsi="Verdana"/>
          <w:sz w:val="20"/>
          <w:szCs w:val="20"/>
        </w:rPr>
        <w:t xml:space="preserve"> een los bijgevoegd document z</w:t>
      </w:r>
      <w:r w:rsidR="00C82823" w:rsidRPr="007838D2">
        <w:rPr>
          <w:rFonts w:ascii="Verdana" w:hAnsi="Verdana"/>
          <w:sz w:val="20"/>
          <w:szCs w:val="20"/>
        </w:rPr>
        <w:t xml:space="preserve">ijn </w:t>
      </w:r>
      <w:r w:rsidRPr="007838D2">
        <w:rPr>
          <w:rFonts w:ascii="Verdana" w:hAnsi="Verdana"/>
          <w:sz w:val="20"/>
          <w:szCs w:val="20"/>
        </w:rPr>
        <w:t>de controles beschreven die uitgevoerd worden nadat</w:t>
      </w:r>
      <w:r w:rsidRPr="00096B0F">
        <w:rPr>
          <w:rFonts w:ascii="Verdana" w:hAnsi="Verdana"/>
          <w:sz w:val="20"/>
          <w:szCs w:val="20"/>
        </w:rPr>
        <w:t xml:space="preserve"> een levering door DUO is ontvangen en DUO een ontvangstbevestiging naar de instelling heeft gestuurd.</w:t>
      </w:r>
      <w:r w:rsidR="004E13B8">
        <w:rPr>
          <w:rFonts w:ascii="Verdana" w:hAnsi="Verdana"/>
          <w:sz w:val="20"/>
          <w:szCs w:val="20"/>
        </w:rPr>
        <w:t xml:space="preserve"> (Zie paragraaf </w:t>
      </w:r>
      <w:r w:rsidR="004E13B8">
        <w:rPr>
          <w:rFonts w:ascii="Verdana" w:hAnsi="Verdana"/>
          <w:sz w:val="20"/>
          <w:szCs w:val="20"/>
        </w:rPr>
        <w:fldChar w:fldCharType="begin"/>
      </w:r>
      <w:r w:rsidR="004E13B8">
        <w:rPr>
          <w:rFonts w:ascii="Verdana" w:hAnsi="Verdana"/>
          <w:sz w:val="20"/>
          <w:szCs w:val="20"/>
        </w:rPr>
        <w:instrText xml:space="preserve"> REF _Ref531096159 \r \h </w:instrText>
      </w:r>
      <w:r w:rsidR="004E13B8">
        <w:rPr>
          <w:rFonts w:ascii="Verdana" w:hAnsi="Verdana"/>
          <w:sz w:val="20"/>
          <w:szCs w:val="20"/>
        </w:rPr>
      </w:r>
      <w:r w:rsidR="004E13B8">
        <w:rPr>
          <w:rFonts w:ascii="Verdana" w:hAnsi="Verdana"/>
          <w:sz w:val="20"/>
          <w:szCs w:val="20"/>
        </w:rPr>
        <w:fldChar w:fldCharType="separate"/>
      </w:r>
      <w:r w:rsidR="004E13B8">
        <w:rPr>
          <w:rFonts w:ascii="Verdana" w:hAnsi="Verdana"/>
          <w:sz w:val="20"/>
          <w:szCs w:val="20"/>
        </w:rPr>
        <w:t>1.3</w:t>
      </w:r>
      <w:r w:rsidR="004E13B8">
        <w:rPr>
          <w:rFonts w:ascii="Verdana" w:hAnsi="Verdana"/>
          <w:sz w:val="20"/>
          <w:szCs w:val="20"/>
        </w:rPr>
        <w:fldChar w:fldCharType="end"/>
      </w:r>
      <w:r w:rsidR="004E13B8">
        <w:rPr>
          <w:rFonts w:ascii="Verdana" w:hAnsi="Verdana"/>
          <w:sz w:val="20"/>
          <w:szCs w:val="20"/>
        </w:rPr>
        <w:t xml:space="preserve"> over bijbehorende documenten)</w:t>
      </w:r>
    </w:p>
    <w:p w14:paraId="636A015F" w14:textId="77777777" w:rsidR="00CD7925" w:rsidRPr="00096B0F" w:rsidRDefault="00CD7925" w:rsidP="00005CD3">
      <w:pPr>
        <w:rPr>
          <w:rFonts w:ascii="Verdana" w:hAnsi="Verdana"/>
          <w:sz w:val="20"/>
          <w:szCs w:val="20"/>
        </w:rPr>
      </w:pPr>
    </w:p>
    <w:p w14:paraId="74C38841" w14:textId="77777777" w:rsidR="00CD7925" w:rsidRPr="00096B0F" w:rsidRDefault="00CD7925" w:rsidP="00005CD3">
      <w:pPr>
        <w:rPr>
          <w:rFonts w:ascii="Verdana" w:hAnsi="Verdana"/>
          <w:sz w:val="20"/>
          <w:szCs w:val="20"/>
        </w:rPr>
      </w:pPr>
      <w:r w:rsidRPr="00096B0F">
        <w:rPr>
          <w:rFonts w:ascii="Verdana" w:hAnsi="Verdana"/>
          <w:sz w:val="20"/>
          <w:szCs w:val="20"/>
        </w:rPr>
        <w:t>Voordat de ontvangstbevestiging wordt verstuurd worden echter ook al een aantal technische controles uitgevoerd op formaat en vaste waardenlijsten. Ook kunnen er onverwachte technische omstandigheden</w:t>
      </w:r>
      <w:r w:rsidRPr="00096B0F" w:rsidDel="00305030">
        <w:rPr>
          <w:rFonts w:ascii="Verdana" w:hAnsi="Verdana"/>
          <w:sz w:val="20"/>
          <w:szCs w:val="20"/>
        </w:rPr>
        <w:t xml:space="preserve"> </w:t>
      </w:r>
      <w:r w:rsidRPr="00096B0F">
        <w:rPr>
          <w:rFonts w:ascii="Verdana" w:hAnsi="Verdana"/>
          <w:sz w:val="20"/>
          <w:szCs w:val="20"/>
        </w:rPr>
        <w:t>optreden waardoor het bericht wordt afgekeurd. Deze technische foutafhandeling wordt beschreven in het hoofdstuk “foutafhandeling”. Voorbeelden van fouten in het formaat en vaste waardenlijsten zijn:</w:t>
      </w:r>
    </w:p>
    <w:p w14:paraId="0C4F114A" w14:textId="77777777" w:rsidR="00CD7925" w:rsidRPr="00096B0F" w:rsidRDefault="00CD7925" w:rsidP="00B650A3">
      <w:pPr>
        <w:numPr>
          <w:ilvl w:val="0"/>
          <w:numId w:val="5"/>
        </w:numPr>
        <w:rPr>
          <w:rFonts w:ascii="Verdana" w:hAnsi="Verdana"/>
          <w:sz w:val="20"/>
          <w:szCs w:val="20"/>
        </w:rPr>
      </w:pPr>
      <w:r w:rsidRPr="00096B0F">
        <w:rPr>
          <w:rFonts w:ascii="Verdana" w:hAnsi="Verdana"/>
          <w:sz w:val="20"/>
          <w:szCs w:val="20"/>
        </w:rPr>
        <w:t>In de opleidingscode staan letters in plaats van cijfers;</w:t>
      </w:r>
    </w:p>
    <w:p w14:paraId="5056F81B" w14:textId="77777777" w:rsidR="00CD7925" w:rsidRPr="00096B0F" w:rsidRDefault="00CD7925" w:rsidP="00B650A3">
      <w:pPr>
        <w:numPr>
          <w:ilvl w:val="0"/>
          <w:numId w:val="5"/>
        </w:numPr>
        <w:rPr>
          <w:rFonts w:ascii="Verdana" w:hAnsi="Verdana"/>
          <w:sz w:val="20"/>
          <w:szCs w:val="20"/>
        </w:rPr>
      </w:pPr>
      <w:r w:rsidRPr="00096B0F">
        <w:rPr>
          <w:rFonts w:ascii="Verdana" w:hAnsi="Verdana"/>
          <w:sz w:val="20"/>
          <w:szCs w:val="20"/>
        </w:rPr>
        <w:t>Datum uitschrijving bevat een ongeldige datum (bijv. 31 november);</w:t>
      </w:r>
    </w:p>
    <w:p w14:paraId="337914CD" w14:textId="77777777" w:rsidR="00CD7925" w:rsidRPr="00096B0F" w:rsidRDefault="00CD7925" w:rsidP="00005CD3">
      <w:pPr>
        <w:rPr>
          <w:rFonts w:ascii="Verdana" w:hAnsi="Verdana"/>
          <w:sz w:val="20"/>
          <w:szCs w:val="20"/>
        </w:rPr>
      </w:pPr>
    </w:p>
    <w:p w14:paraId="471FD304" w14:textId="77777777" w:rsidR="00CD7925" w:rsidRPr="00096B0F" w:rsidRDefault="00CD7925" w:rsidP="002B1802">
      <w:pPr>
        <w:rPr>
          <w:rFonts w:ascii="Verdana" w:hAnsi="Verdana"/>
          <w:sz w:val="20"/>
          <w:szCs w:val="20"/>
        </w:rPr>
      </w:pPr>
      <w:r w:rsidRPr="00096B0F">
        <w:rPr>
          <w:rFonts w:ascii="Verdana" w:hAnsi="Verdana"/>
          <w:sz w:val="20"/>
          <w:szCs w:val="20"/>
        </w:rPr>
        <w:t>Algemeen geldt voor de functionele controles dat ze worden uitgevoerd in de volgorde waarin ze in de tabellen bij het betreffende bericht genoemd staan.</w:t>
      </w:r>
    </w:p>
    <w:p w14:paraId="2AEF126D" w14:textId="77777777" w:rsidR="00CD7925" w:rsidRPr="00096B0F" w:rsidRDefault="00CD7925" w:rsidP="002B1802">
      <w:pPr>
        <w:rPr>
          <w:rFonts w:ascii="Verdana" w:hAnsi="Verdana"/>
          <w:sz w:val="20"/>
          <w:szCs w:val="20"/>
        </w:rPr>
      </w:pPr>
    </w:p>
    <w:p w14:paraId="30A2AE80" w14:textId="77777777" w:rsidR="00CD7925" w:rsidRPr="00C75068" w:rsidRDefault="00CD7925" w:rsidP="00005CD3">
      <w:pPr>
        <w:rPr>
          <w:rFonts w:ascii="Verdana" w:hAnsi="Verdana"/>
          <w:sz w:val="20"/>
          <w:szCs w:val="20"/>
        </w:rPr>
      </w:pPr>
    </w:p>
    <w:p w14:paraId="6C0D223D" w14:textId="77777777" w:rsidR="00CD7925" w:rsidRPr="00096B0F" w:rsidRDefault="00CD7925" w:rsidP="00005CD3">
      <w:pPr>
        <w:pStyle w:val="Kop3"/>
      </w:pPr>
      <w:bookmarkStart w:id="130" w:name="_Toc481675744"/>
      <w:bookmarkStart w:id="131" w:name="_Toc64669232"/>
      <w:r w:rsidRPr="00096B0F">
        <w:lastRenderedPageBreak/>
        <w:t>Bedrijfsdocument</w:t>
      </w:r>
      <w:bookmarkEnd w:id="130"/>
      <w:bookmarkEnd w:id="131"/>
    </w:p>
    <w:p w14:paraId="4EE771C6" w14:textId="77777777" w:rsidR="00CD7925" w:rsidRPr="00096B0F" w:rsidRDefault="00CD7925" w:rsidP="00005CD3">
      <w:pPr>
        <w:rPr>
          <w:rFonts w:ascii="Verdana" w:hAnsi="Verdana"/>
          <w:sz w:val="20"/>
          <w:szCs w:val="20"/>
        </w:rPr>
      </w:pPr>
      <w:r w:rsidRPr="00096B0F">
        <w:rPr>
          <w:rFonts w:ascii="Verdana" w:hAnsi="Verdana"/>
          <w:sz w:val="20"/>
          <w:szCs w:val="20"/>
        </w:rPr>
        <w:t xml:space="preserve">Ieder bericht gaat vergezeld van een zogenaamd bedrijfsdocument. De gegevens uit het bedrijfsdocument hoeven slechts éénmaal per bericht te worden opgenomen en zijn bedoeld om informatie over het bericht door te geven. </w:t>
      </w:r>
    </w:p>
    <w:p w14:paraId="20049D43" w14:textId="77777777" w:rsidR="00CD7925" w:rsidRPr="00096B0F" w:rsidRDefault="00CD7925" w:rsidP="00005CD3">
      <w:pPr>
        <w:rPr>
          <w:rFonts w:ascii="Verdana" w:hAnsi="Verdana"/>
          <w:sz w:val="20"/>
          <w:szCs w:val="20"/>
        </w:rPr>
      </w:pPr>
    </w:p>
    <w:p w14:paraId="6C11CF21" w14:textId="77777777" w:rsidR="00CD7925" w:rsidRPr="00096B0F" w:rsidRDefault="00CD7925" w:rsidP="00005CD3">
      <w:pPr>
        <w:rPr>
          <w:rFonts w:ascii="Verdana" w:hAnsi="Verdana"/>
          <w:sz w:val="20"/>
          <w:szCs w:val="20"/>
        </w:rPr>
      </w:pPr>
      <w:r w:rsidRPr="00096B0F">
        <w:rPr>
          <w:rFonts w:ascii="Verdana" w:hAnsi="Verdana"/>
          <w:sz w:val="20"/>
          <w:szCs w:val="20"/>
        </w:rPr>
        <w:t xml:space="preserve">De inhoud van de attributen </w:t>
      </w:r>
      <w:proofErr w:type="spellStart"/>
      <w:r w:rsidRPr="00096B0F">
        <w:rPr>
          <w:rFonts w:ascii="Verdana" w:hAnsi="Verdana"/>
          <w:i/>
          <w:sz w:val="20"/>
          <w:szCs w:val="20"/>
        </w:rPr>
        <w:t>verzendendeInstantie</w:t>
      </w:r>
      <w:proofErr w:type="spellEnd"/>
      <w:r w:rsidRPr="00096B0F">
        <w:rPr>
          <w:rFonts w:ascii="Verdana" w:hAnsi="Verdana"/>
          <w:sz w:val="20"/>
          <w:szCs w:val="20"/>
        </w:rPr>
        <w:t xml:space="preserve"> en </w:t>
      </w:r>
      <w:proofErr w:type="spellStart"/>
      <w:r w:rsidRPr="00096B0F">
        <w:rPr>
          <w:rFonts w:ascii="Verdana" w:hAnsi="Verdana"/>
          <w:i/>
          <w:sz w:val="20"/>
          <w:szCs w:val="20"/>
        </w:rPr>
        <w:t>ontvangendeInstantie</w:t>
      </w:r>
      <w:proofErr w:type="spellEnd"/>
      <w:r w:rsidRPr="00096B0F">
        <w:rPr>
          <w:rFonts w:ascii="Verdana" w:hAnsi="Verdana"/>
          <w:sz w:val="20"/>
          <w:szCs w:val="20"/>
        </w:rPr>
        <w:t xml:space="preserve"> uit het </w:t>
      </w:r>
      <w:proofErr w:type="spellStart"/>
      <w:r w:rsidRPr="00096B0F">
        <w:rPr>
          <w:rFonts w:ascii="Verdana" w:hAnsi="Verdana"/>
          <w:sz w:val="20"/>
          <w:szCs w:val="20"/>
        </w:rPr>
        <w:t>request</w:t>
      </w:r>
      <w:proofErr w:type="spellEnd"/>
      <w:r w:rsidRPr="00096B0F">
        <w:rPr>
          <w:rFonts w:ascii="Verdana" w:hAnsi="Verdana"/>
          <w:sz w:val="20"/>
          <w:szCs w:val="20"/>
        </w:rPr>
        <w:t xml:space="preserve"> worden in de response die wordt teruggestuurd omgewisseld; de inhoud van </w:t>
      </w:r>
      <w:r w:rsidRPr="00096B0F">
        <w:rPr>
          <w:rFonts w:ascii="Verdana" w:hAnsi="Verdana"/>
          <w:i/>
          <w:sz w:val="20"/>
          <w:szCs w:val="20"/>
        </w:rPr>
        <w:t>verzendende instantie</w:t>
      </w:r>
      <w:r w:rsidRPr="00096B0F">
        <w:rPr>
          <w:rFonts w:ascii="Verdana" w:hAnsi="Verdana"/>
          <w:sz w:val="20"/>
          <w:szCs w:val="20"/>
        </w:rPr>
        <w:t xml:space="preserve"> uit het </w:t>
      </w:r>
      <w:proofErr w:type="spellStart"/>
      <w:r w:rsidRPr="00096B0F">
        <w:rPr>
          <w:rFonts w:ascii="Verdana" w:hAnsi="Verdana"/>
          <w:sz w:val="20"/>
          <w:szCs w:val="20"/>
        </w:rPr>
        <w:t>request</w:t>
      </w:r>
      <w:proofErr w:type="spellEnd"/>
      <w:r w:rsidRPr="00096B0F">
        <w:rPr>
          <w:rFonts w:ascii="Verdana" w:hAnsi="Verdana"/>
          <w:sz w:val="20"/>
          <w:szCs w:val="20"/>
        </w:rPr>
        <w:t xml:space="preserve"> komt dus in </w:t>
      </w:r>
      <w:r w:rsidRPr="00096B0F">
        <w:rPr>
          <w:rFonts w:ascii="Verdana" w:hAnsi="Verdana"/>
          <w:i/>
          <w:sz w:val="20"/>
          <w:szCs w:val="20"/>
        </w:rPr>
        <w:t>ontvangende instantie</w:t>
      </w:r>
      <w:r w:rsidRPr="00096B0F">
        <w:rPr>
          <w:rFonts w:ascii="Verdana" w:hAnsi="Verdana"/>
          <w:sz w:val="20"/>
          <w:szCs w:val="20"/>
        </w:rPr>
        <w:t xml:space="preserve"> van de response te staan en de inhoud van </w:t>
      </w:r>
      <w:r w:rsidRPr="00096B0F">
        <w:rPr>
          <w:rFonts w:ascii="Verdana" w:hAnsi="Verdana"/>
          <w:i/>
          <w:sz w:val="20"/>
          <w:szCs w:val="20"/>
        </w:rPr>
        <w:t>ontvangende instantie</w:t>
      </w:r>
      <w:r w:rsidRPr="00096B0F">
        <w:rPr>
          <w:rFonts w:ascii="Verdana" w:hAnsi="Verdana"/>
          <w:sz w:val="20"/>
          <w:szCs w:val="20"/>
        </w:rPr>
        <w:t xml:space="preserve"> uit het </w:t>
      </w:r>
      <w:proofErr w:type="spellStart"/>
      <w:r w:rsidRPr="00096B0F">
        <w:rPr>
          <w:rFonts w:ascii="Verdana" w:hAnsi="Verdana"/>
          <w:sz w:val="20"/>
          <w:szCs w:val="20"/>
        </w:rPr>
        <w:t>request</w:t>
      </w:r>
      <w:proofErr w:type="spellEnd"/>
      <w:r w:rsidRPr="00096B0F">
        <w:rPr>
          <w:rFonts w:ascii="Verdana" w:hAnsi="Verdana"/>
          <w:sz w:val="20"/>
          <w:szCs w:val="20"/>
        </w:rPr>
        <w:t xml:space="preserve"> in </w:t>
      </w:r>
      <w:r w:rsidRPr="00096B0F">
        <w:rPr>
          <w:rFonts w:ascii="Verdana" w:hAnsi="Verdana"/>
          <w:i/>
          <w:sz w:val="20"/>
          <w:szCs w:val="20"/>
        </w:rPr>
        <w:t>verzendende instantie</w:t>
      </w:r>
      <w:r w:rsidRPr="00096B0F">
        <w:rPr>
          <w:rFonts w:ascii="Verdana" w:hAnsi="Verdana"/>
          <w:sz w:val="20"/>
          <w:szCs w:val="20"/>
        </w:rPr>
        <w:t xml:space="preserve"> van de response.</w:t>
      </w:r>
    </w:p>
    <w:p w14:paraId="0244233F" w14:textId="77777777" w:rsidR="00CD7925" w:rsidRPr="00096B0F" w:rsidRDefault="00CD7925" w:rsidP="00005CD3">
      <w:pPr>
        <w:rPr>
          <w:rFonts w:ascii="Verdana" w:hAnsi="Verdana"/>
          <w:sz w:val="20"/>
          <w:szCs w:val="20"/>
        </w:rPr>
      </w:pPr>
    </w:p>
    <w:p w14:paraId="0B08DDEA" w14:textId="77777777" w:rsidR="00CD7925" w:rsidRPr="00C75068" w:rsidRDefault="00CD7925" w:rsidP="00005CD3">
      <w:pPr>
        <w:rPr>
          <w:rFonts w:ascii="Verdana" w:hAnsi="Verdana"/>
          <w:sz w:val="20"/>
          <w:szCs w:val="20"/>
        </w:rPr>
      </w:pPr>
    </w:p>
    <w:tbl>
      <w:tblPr>
        <w:tblW w:w="9781"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1E0" w:firstRow="1" w:lastRow="1" w:firstColumn="1" w:lastColumn="1" w:noHBand="0" w:noVBand="0"/>
      </w:tblPr>
      <w:tblGrid>
        <w:gridCol w:w="2836"/>
        <w:gridCol w:w="1134"/>
        <w:gridCol w:w="1275"/>
        <w:gridCol w:w="4536"/>
      </w:tblGrid>
      <w:tr w:rsidR="00CD7925" w:rsidRPr="00096B0F" w14:paraId="40BF4938" w14:textId="77777777" w:rsidTr="000557FB">
        <w:trPr>
          <w:cantSplit/>
          <w:trHeight w:val="381"/>
          <w:tblHeader/>
        </w:trPr>
        <w:tc>
          <w:tcPr>
            <w:tcW w:w="2836" w:type="dxa"/>
            <w:shd w:val="clear" w:color="auto" w:fill="D9D9D9"/>
            <w:tcMar>
              <w:left w:w="60" w:type="dxa"/>
              <w:bottom w:w="120" w:type="dxa"/>
              <w:right w:w="60" w:type="dxa"/>
            </w:tcMar>
          </w:tcPr>
          <w:p w14:paraId="6E360C0F" w14:textId="77777777" w:rsidR="00CD7925" w:rsidRPr="00096B0F" w:rsidRDefault="00CD7925" w:rsidP="009019E5">
            <w:pPr>
              <w:pStyle w:val="Huisstijl-TabelTitel"/>
              <w:rPr>
                <w:sz w:val="18"/>
                <w:szCs w:val="18"/>
              </w:rPr>
            </w:pPr>
            <w:r w:rsidRPr="00096B0F">
              <w:rPr>
                <w:sz w:val="18"/>
                <w:szCs w:val="18"/>
              </w:rPr>
              <w:t>Naam</w:t>
            </w:r>
          </w:p>
        </w:tc>
        <w:tc>
          <w:tcPr>
            <w:tcW w:w="1134" w:type="dxa"/>
            <w:shd w:val="clear" w:color="auto" w:fill="D9D9D9"/>
            <w:tcMar>
              <w:left w:w="60" w:type="dxa"/>
              <w:bottom w:w="120" w:type="dxa"/>
              <w:right w:w="60" w:type="dxa"/>
            </w:tcMar>
          </w:tcPr>
          <w:p w14:paraId="2A79992C" w14:textId="77777777" w:rsidR="00CD7925" w:rsidRPr="00096B0F" w:rsidRDefault="00CD7925" w:rsidP="009019E5">
            <w:pPr>
              <w:pStyle w:val="Huisstijl-TabelTitel"/>
              <w:rPr>
                <w:sz w:val="18"/>
                <w:szCs w:val="18"/>
              </w:rPr>
            </w:pPr>
            <w:r w:rsidRPr="00096B0F">
              <w:rPr>
                <w:sz w:val="18"/>
                <w:szCs w:val="18"/>
              </w:rPr>
              <w:t>Verplicht</w:t>
            </w:r>
          </w:p>
        </w:tc>
        <w:tc>
          <w:tcPr>
            <w:tcW w:w="1275" w:type="dxa"/>
            <w:shd w:val="clear" w:color="auto" w:fill="D9D9D9"/>
            <w:tcMar>
              <w:left w:w="60" w:type="dxa"/>
              <w:bottom w:w="120" w:type="dxa"/>
              <w:right w:w="60" w:type="dxa"/>
            </w:tcMar>
          </w:tcPr>
          <w:p w14:paraId="15F5EFC0" w14:textId="77777777" w:rsidR="00CD7925" w:rsidRPr="00096B0F" w:rsidRDefault="00CD7925" w:rsidP="009019E5">
            <w:pPr>
              <w:pStyle w:val="Huisstijl-TabelTitel"/>
              <w:rPr>
                <w:sz w:val="18"/>
                <w:szCs w:val="18"/>
              </w:rPr>
            </w:pPr>
            <w:r w:rsidRPr="00096B0F">
              <w:rPr>
                <w:sz w:val="18"/>
                <w:szCs w:val="18"/>
              </w:rPr>
              <w:t>Formaat</w:t>
            </w:r>
          </w:p>
        </w:tc>
        <w:tc>
          <w:tcPr>
            <w:tcW w:w="4536" w:type="dxa"/>
            <w:shd w:val="clear" w:color="auto" w:fill="D9D9D9"/>
            <w:tcMar>
              <w:left w:w="60" w:type="dxa"/>
              <w:bottom w:w="120" w:type="dxa"/>
              <w:right w:w="60" w:type="dxa"/>
            </w:tcMar>
          </w:tcPr>
          <w:p w14:paraId="16FB4629" w14:textId="77777777" w:rsidR="00CD7925" w:rsidRPr="00096B0F" w:rsidRDefault="00CD7925" w:rsidP="009019E5">
            <w:pPr>
              <w:pStyle w:val="Huisstijl-TabelTitel"/>
              <w:rPr>
                <w:sz w:val="18"/>
                <w:szCs w:val="18"/>
              </w:rPr>
            </w:pPr>
            <w:r w:rsidRPr="00096B0F">
              <w:rPr>
                <w:sz w:val="18"/>
                <w:szCs w:val="18"/>
              </w:rPr>
              <w:t>Definitie</w:t>
            </w:r>
          </w:p>
        </w:tc>
      </w:tr>
      <w:tr w:rsidR="00CD7925" w:rsidRPr="00096B0F" w14:paraId="3BF80600" w14:textId="77777777" w:rsidTr="000557FB">
        <w:trPr>
          <w:cantSplit/>
          <w:trHeight w:val="120"/>
        </w:trPr>
        <w:tc>
          <w:tcPr>
            <w:tcW w:w="2836" w:type="dxa"/>
            <w:tcBorders>
              <w:top w:val="single" w:sz="4" w:space="0" w:color="auto"/>
              <w:left w:val="single" w:sz="4" w:space="0" w:color="auto"/>
              <w:bottom w:val="single" w:sz="4" w:space="0" w:color="auto"/>
              <w:right w:val="single" w:sz="4" w:space="0" w:color="auto"/>
            </w:tcBorders>
            <w:shd w:val="clear" w:color="auto" w:fill="auto"/>
          </w:tcPr>
          <w:p w14:paraId="0568B746" w14:textId="77777777" w:rsidR="00CD7925" w:rsidRPr="00096B0F" w:rsidRDefault="00CD7925" w:rsidP="009019E5">
            <w:pPr>
              <w:rPr>
                <w:rFonts w:ascii="Verdana" w:hAnsi="Verdana" w:cs="Verdana"/>
                <w:sz w:val="18"/>
                <w:szCs w:val="18"/>
              </w:rPr>
            </w:pPr>
            <w:proofErr w:type="spellStart"/>
            <w:r w:rsidRPr="00096B0F">
              <w:rPr>
                <w:rFonts w:ascii="Verdana" w:hAnsi="Verdana" w:cs="Verdana"/>
                <w:sz w:val="18"/>
                <w:szCs w:val="18"/>
              </w:rPr>
              <w:t>identificatiecodeBedrijfsdocument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D4BA850" w14:textId="77777777" w:rsidR="00CD7925" w:rsidRPr="00096B0F" w:rsidRDefault="00CD7925" w:rsidP="009019E5">
            <w:pPr>
              <w:rPr>
                <w:rFonts w:ascii="Verdana" w:hAnsi="Verdana"/>
                <w:sz w:val="18"/>
                <w:szCs w:val="18"/>
              </w:rPr>
            </w:pPr>
            <w:r w:rsidRPr="00096B0F">
              <w:rPr>
                <w:rFonts w:ascii="Verdana" w:hAnsi="Verdana"/>
                <w:sz w:val="18"/>
                <w:szCs w:val="18"/>
              </w:rPr>
              <w:t>Ja</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A84BB28" w14:textId="77777777" w:rsidR="00CD7925" w:rsidRPr="00096B0F" w:rsidRDefault="00CD7925" w:rsidP="008357DE">
            <w:pPr>
              <w:rPr>
                <w:rFonts w:ascii="Verdana" w:hAnsi="Verdana"/>
                <w:sz w:val="18"/>
                <w:szCs w:val="18"/>
              </w:rPr>
            </w:pPr>
            <w:r w:rsidRPr="00096B0F">
              <w:rPr>
                <w:rFonts w:ascii="Verdana" w:hAnsi="Verdana"/>
                <w:sz w:val="18"/>
                <w:szCs w:val="18"/>
              </w:rPr>
              <w:t>AN</w:t>
            </w:r>
            <w:r>
              <w:rPr>
                <w:rFonts w:ascii="Verdana" w:hAnsi="Verdana"/>
                <w:sz w:val="18"/>
                <w:szCs w:val="18"/>
              </w:rPr>
              <w:t>36</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10CF347" w14:textId="77777777" w:rsidR="00CD7925" w:rsidRPr="00096B0F" w:rsidRDefault="00CD7925" w:rsidP="009019E5">
            <w:pPr>
              <w:rPr>
                <w:rFonts w:ascii="Verdana" w:hAnsi="Verdana"/>
                <w:sz w:val="18"/>
                <w:szCs w:val="18"/>
              </w:rPr>
            </w:pPr>
            <w:r w:rsidRPr="00096B0F">
              <w:rPr>
                <w:rFonts w:ascii="Verdana" w:hAnsi="Verdana"/>
                <w:sz w:val="18"/>
                <w:szCs w:val="18"/>
              </w:rPr>
              <w:t>Gegevens aan de hand waarvan een bericht kan worden geïdentificeerd.</w:t>
            </w:r>
          </w:p>
          <w:p w14:paraId="78DDCD78" w14:textId="77777777" w:rsidR="00CD7925" w:rsidRPr="00096B0F" w:rsidRDefault="00CD7925" w:rsidP="009019E5">
            <w:pPr>
              <w:rPr>
                <w:rFonts w:ascii="Verdana" w:hAnsi="Verdana"/>
                <w:sz w:val="18"/>
                <w:szCs w:val="18"/>
              </w:rPr>
            </w:pPr>
          </w:p>
          <w:p w14:paraId="70207D43" w14:textId="77777777" w:rsidR="00CD7925" w:rsidRPr="004C7327" w:rsidRDefault="00CD7925" w:rsidP="009019E5">
            <w:pPr>
              <w:rPr>
                <w:rFonts w:ascii="Verdana" w:hAnsi="Verdana"/>
                <w:sz w:val="18"/>
                <w:szCs w:val="18"/>
              </w:rPr>
            </w:pPr>
            <w:r w:rsidRPr="00096B0F">
              <w:rPr>
                <w:rFonts w:ascii="Verdana" w:hAnsi="Verdana"/>
                <w:sz w:val="18"/>
                <w:szCs w:val="18"/>
              </w:rPr>
              <w:t>De identificatiecode moet uniek zijn in de vorm van een UUID (zie</w:t>
            </w:r>
            <w:r>
              <w:rPr>
                <w:rFonts w:ascii="Verdana" w:hAnsi="Verdana"/>
                <w:sz w:val="18"/>
                <w:szCs w:val="18"/>
              </w:rPr>
              <w:t xml:space="preserve"> </w:t>
            </w:r>
            <w:hyperlink r:id="rId18" w:history="1">
              <w:r w:rsidRPr="00981AC9">
                <w:rPr>
                  <w:rStyle w:val="Hyperlink"/>
                  <w:rFonts w:ascii="Verdana" w:hAnsi="Verdana"/>
                  <w:sz w:val="18"/>
                  <w:szCs w:val="18"/>
                </w:rPr>
                <w:t>http://nl.wikipedia.org/wiki/Universally_unique_identifier</w:t>
              </w:r>
            </w:hyperlink>
            <w:r w:rsidRPr="00096B0F">
              <w:rPr>
                <w:rFonts w:ascii="Verdana" w:hAnsi="Verdana"/>
                <w:sz w:val="18"/>
                <w:szCs w:val="18"/>
              </w:rPr>
              <w:t>)</w:t>
            </w:r>
            <w:r w:rsidRPr="00981AC9">
              <w:rPr>
                <w:rFonts w:ascii="Verdana" w:hAnsi="Verdana"/>
                <w:sz w:val="18"/>
                <w:szCs w:val="18"/>
              </w:rPr>
              <w:t xml:space="preserve">. </w:t>
            </w:r>
          </w:p>
          <w:p w14:paraId="2972592B" w14:textId="77777777" w:rsidR="00CD7925" w:rsidRPr="00BE1CD1" w:rsidRDefault="00CD7925" w:rsidP="009019E5">
            <w:pPr>
              <w:rPr>
                <w:rFonts w:ascii="Verdana" w:hAnsi="Verdana"/>
                <w:sz w:val="18"/>
                <w:szCs w:val="18"/>
              </w:rPr>
            </w:pPr>
          </w:p>
          <w:p w14:paraId="22D39AC5" w14:textId="77777777" w:rsidR="00CD7925" w:rsidRPr="00096B0F" w:rsidRDefault="00CD7925" w:rsidP="009019E5">
            <w:pPr>
              <w:rPr>
                <w:rFonts w:ascii="Verdana" w:hAnsi="Verdana"/>
                <w:sz w:val="18"/>
                <w:szCs w:val="18"/>
              </w:rPr>
            </w:pPr>
            <w:r w:rsidRPr="00096B0F">
              <w:rPr>
                <w:rFonts w:ascii="Verdana" w:hAnsi="Verdana"/>
                <w:sz w:val="18"/>
                <w:szCs w:val="18"/>
              </w:rPr>
              <w:t xml:space="preserve">De identificatiecode uit de </w:t>
            </w:r>
            <w:proofErr w:type="spellStart"/>
            <w:r w:rsidRPr="00096B0F">
              <w:rPr>
                <w:rFonts w:ascii="Verdana" w:hAnsi="Verdana"/>
                <w:sz w:val="18"/>
                <w:szCs w:val="18"/>
              </w:rPr>
              <w:t>request</w:t>
            </w:r>
            <w:proofErr w:type="spellEnd"/>
            <w:r w:rsidRPr="00096B0F">
              <w:rPr>
                <w:rFonts w:ascii="Verdana" w:hAnsi="Verdana"/>
                <w:sz w:val="18"/>
                <w:szCs w:val="18"/>
              </w:rPr>
              <w:t xml:space="preserve"> zal in de ontvangstbevestiging overgenomen worden. De identificatiecode wordt ook weer opgenomen in de </w:t>
            </w:r>
            <w:proofErr w:type="spellStart"/>
            <w:r w:rsidRPr="00096B0F">
              <w:rPr>
                <w:rFonts w:ascii="Verdana" w:hAnsi="Verdana"/>
                <w:sz w:val="18"/>
                <w:szCs w:val="18"/>
              </w:rPr>
              <w:t>request</w:t>
            </w:r>
            <w:proofErr w:type="spellEnd"/>
            <w:r w:rsidRPr="00096B0F">
              <w:rPr>
                <w:rFonts w:ascii="Verdana" w:hAnsi="Verdana"/>
                <w:sz w:val="18"/>
                <w:szCs w:val="18"/>
              </w:rPr>
              <w:t xml:space="preserve"> van de terugkoppeling en de ontvangstbevestiging daarvan.</w:t>
            </w:r>
          </w:p>
          <w:p w14:paraId="2AE52A5F" w14:textId="77777777" w:rsidR="00CD7925" w:rsidRPr="00096B0F" w:rsidRDefault="00CD7925" w:rsidP="009019E5">
            <w:pPr>
              <w:rPr>
                <w:rFonts w:ascii="Verdana" w:hAnsi="Verdana"/>
                <w:sz w:val="18"/>
                <w:szCs w:val="18"/>
              </w:rPr>
            </w:pPr>
          </w:p>
          <w:p w14:paraId="349737D5" w14:textId="77777777" w:rsidR="00CD7925" w:rsidRPr="00096B0F" w:rsidRDefault="00CD7925" w:rsidP="009019E5">
            <w:pPr>
              <w:rPr>
                <w:rFonts w:ascii="Verdana" w:hAnsi="Verdana"/>
                <w:b/>
                <w:sz w:val="18"/>
                <w:szCs w:val="18"/>
              </w:rPr>
            </w:pPr>
            <w:r w:rsidRPr="00096B0F">
              <w:rPr>
                <w:rFonts w:ascii="Verdana" w:hAnsi="Verdana"/>
                <w:b/>
                <w:sz w:val="18"/>
                <w:szCs w:val="18"/>
              </w:rPr>
              <w:t>Toelichting:</w:t>
            </w:r>
          </w:p>
          <w:p w14:paraId="2845BE7F" w14:textId="77777777" w:rsidR="00CD7925" w:rsidRPr="00096B0F" w:rsidRDefault="00CD7925" w:rsidP="009B666A">
            <w:pPr>
              <w:rPr>
                <w:rFonts w:ascii="Verdana" w:hAnsi="Verdana"/>
                <w:sz w:val="18"/>
                <w:szCs w:val="18"/>
              </w:rPr>
            </w:pPr>
            <w:r w:rsidRPr="00096B0F">
              <w:rPr>
                <w:rFonts w:ascii="Verdana" w:hAnsi="Verdana"/>
                <w:sz w:val="18"/>
                <w:szCs w:val="18"/>
              </w:rPr>
              <w:t xml:space="preserve">Bestaat verder uit letters, cijfers, </w:t>
            </w:r>
            <w:proofErr w:type="spellStart"/>
            <w:r w:rsidRPr="00096B0F">
              <w:rPr>
                <w:rFonts w:ascii="Verdana" w:hAnsi="Verdana"/>
                <w:sz w:val="18"/>
                <w:szCs w:val="18"/>
              </w:rPr>
              <w:t>underscore</w:t>
            </w:r>
            <w:proofErr w:type="spellEnd"/>
            <w:r w:rsidRPr="00096B0F">
              <w:rPr>
                <w:rFonts w:ascii="Verdana" w:hAnsi="Verdana"/>
                <w:sz w:val="18"/>
                <w:szCs w:val="18"/>
              </w:rPr>
              <w:t>, backslash of verbindingsstreepje.</w:t>
            </w:r>
          </w:p>
          <w:p w14:paraId="16A9D8FE" w14:textId="77777777" w:rsidR="00CD7925" w:rsidRPr="00096B0F" w:rsidRDefault="00CD7925" w:rsidP="009B666A">
            <w:pPr>
              <w:rPr>
                <w:rFonts w:ascii="Verdana" w:hAnsi="Verdana"/>
                <w:sz w:val="18"/>
                <w:szCs w:val="18"/>
              </w:rPr>
            </w:pPr>
          </w:p>
          <w:p w14:paraId="0CF64D5C" w14:textId="77777777" w:rsidR="00CD7925" w:rsidRDefault="00CD7925" w:rsidP="0025209D">
            <w:pPr>
              <w:rPr>
                <w:rFonts w:ascii="Verdana" w:hAnsi="Verdana"/>
                <w:sz w:val="18"/>
                <w:szCs w:val="18"/>
              </w:rPr>
            </w:pPr>
            <w:r w:rsidRPr="00096B0F">
              <w:rPr>
                <w:rFonts w:ascii="Verdana" w:hAnsi="Verdana"/>
                <w:sz w:val="18"/>
                <w:szCs w:val="18"/>
              </w:rPr>
              <w:t xml:space="preserve">De identificatiecode wordt als track &amp; </w:t>
            </w:r>
            <w:proofErr w:type="spellStart"/>
            <w:r w:rsidRPr="00096B0F">
              <w:rPr>
                <w:rFonts w:ascii="Verdana" w:hAnsi="Verdana"/>
                <w:sz w:val="18"/>
                <w:szCs w:val="18"/>
              </w:rPr>
              <w:t>tracecode</w:t>
            </w:r>
            <w:proofErr w:type="spellEnd"/>
            <w:r w:rsidRPr="00096B0F">
              <w:rPr>
                <w:rFonts w:ascii="Verdana" w:hAnsi="Verdana"/>
                <w:sz w:val="18"/>
                <w:szCs w:val="18"/>
              </w:rPr>
              <w:t xml:space="preserve"> door de hele keten (inclusief bekostiging) van </w:t>
            </w:r>
            <w:r>
              <w:rPr>
                <w:rFonts w:ascii="Verdana" w:hAnsi="Verdana"/>
                <w:sz w:val="18"/>
                <w:szCs w:val="18"/>
              </w:rPr>
              <w:t>school</w:t>
            </w:r>
            <w:r w:rsidRPr="00096B0F">
              <w:rPr>
                <w:rFonts w:ascii="Verdana" w:hAnsi="Verdana"/>
                <w:sz w:val="18"/>
                <w:szCs w:val="18"/>
              </w:rPr>
              <w:t xml:space="preserve"> en DUO gebruikt.</w:t>
            </w:r>
          </w:p>
          <w:p w14:paraId="60028807" w14:textId="77777777" w:rsidR="00CD7925" w:rsidRDefault="00CD7925" w:rsidP="0025209D">
            <w:pPr>
              <w:rPr>
                <w:rFonts w:ascii="Verdana" w:hAnsi="Verdana"/>
                <w:sz w:val="18"/>
                <w:szCs w:val="18"/>
              </w:rPr>
            </w:pPr>
          </w:p>
          <w:p w14:paraId="5C296AEE" w14:textId="77777777" w:rsidR="00CD7925" w:rsidRPr="00096B0F" w:rsidRDefault="00CD7925" w:rsidP="0025209D">
            <w:pPr>
              <w:rPr>
                <w:rFonts w:ascii="Verdana" w:hAnsi="Verdana"/>
                <w:sz w:val="18"/>
                <w:szCs w:val="18"/>
              </w:rPr>
            </w:pPr>
            <w:r>
              <w:rPr>
                <w:rFonts w:ascii="Verdana" w:hAnsi="Verdana"/>
                <w:sz w:val="18"/>
                <w:szCs w:val="18"/>
              </w:rPr>
              <w:t>Dit gegeven moet uniek zijn.</w:t>
            </w:r>
          </w:p>
        </w:tc>
      </w:tr>
      <w:tr w:rsidR="00CD7925" w:rsidRPr="00096B0F" w14:paraId="3A574AAA" w14:textId="77777777" w:rsidTr="000557FB">
        <w:trPr>
          <w:cantSplit/>
          <w:trHeight w:val="120"/>
        </w:trPr>
        <w:tc>
          <w:tcPr>
            <w:tcW w:w="2836" w:type="dxa"/>
            <w:tcBorders>
              <w:top w:val="single" w:sz="4" w:space="0" w:color="auto"/>
              <w:left w:val="single" w:sz="4" w:space="0" w:color="auto"/>
              <w:bottom w:val="single" w:sz="4" w:space="0" w:color="auto"/>
              <w:right w:val="single" w:sz="4" w:space="0" w:color="auto"/>
            </w:tcBorders>
            <w:shd w:val="clear" w:color="auto" w:fill="auto"/>
          </w:tcPr>
          <w:p w14:paraId="350B0A2A" w14:textId="77777777" w:rsidR="00CD7925" w:rsidRPr="00096B0F" w:rsidRDefault="00CD7925" w:rsidP="009019E5">
            <w:pPr>
              <w:rPr>
                <w:rFonts w:ascii="Verdana" w:hAnsi="Verdana" w:cs="Verdana"/>
                <w:sz w:val="18"/>
                <w:szCs w:val="18"/>
              </w:rPr>
            </w:pPr>
            <w:proofErr w:type="spellStart"/>
            <w:r w:rsidRPr="00096B0F">
              <w:rPr>
                <w:rFonts w:ascii="Verdana" w:hAnsi="Verdana" w:cs="Verdana"/>
                <w:sz w:val="18"/>
                <w:szCs w:val="18"/>
              </w:rPr>
              <w:t>verzendendeInstantie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91B0C6" w14:textId="77777777" w:rsidR="00CD7925" w:rsidRPr="00096B0F" w:rsidRDefault="00CD7925" w:rsidP="009019E5">
            <w:pPr>
              <w:rPr>
                <w:rFonts w:ascii="Verdana" w:hAnsi="Verdana"/>
                <w:sz w:val="18"/>
                <w:szCs w:val="18"/>
              </w:rPr>
            </w:pPr>
            <w:r w:rsidRPr="00096B0F">
              <w:rPr>
                <w:rFonts w:ascii="Verdana" w:hAnsi="Verdana"/>
                <w:sz w:val="18"/>
                <w:szCs w:val="18"/>
              </w:rPr>
              <w:t>Ja</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737424C" w14:textId="77777777" w:rsidR="00CD7925" w:rsidRPr="00096B0F" w:rsidRDefault="00CD7925" w:rsidP="008357DE">
            <w:pPr>
              <w:rPr>
                <w:rFonts w:ascii="Verdana" w:hAnsi="Verdana"/>
                <w:sz w:val="18"/>
                <w:szCs w:val="18"/>
              </w:rPr>
            </w:pPr>
            <w:r w:rsidRPr="00096B0F">
              <w:rPr>
                <w:rFonts w:ascii="Verdana" w:hAnsi="Verdana"/>
                <w:sz w:val="18"/>
                <w:szCs w:val="18"/>
              </w:rPr>
              <w:t>AN3..</w:t>
            </w:r>
            <w:r>
              <w:rPr>
                <w:rFonts w:ascii="Verdana" w:hAnsi="Verdana"/>
                <w:sz w:val="18"/>
                <w:szCs w:val="18"/>
              </w:rPr>
              <w:t>22</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DF71115" w14:textId="77777777" w:rsidR="00CD7925" w:rsidRPr="00096B0F" w:rsidRDefault="00CD7925" w:rsidP="0025209D">
            <w:pPr>
              <w:rPr>
                <w:rFonts w:ascii="Verdana" w:hAnsi="Verdana"/>
                <w:snapToGrid w:val="0"/>
                <w:sz w:val="18"/>
                <w:szCs w:val="18"/>
              </w:rPr>
            </w:pPr>
            <w:r w:rsidRPr="00096B0F">
              <w:rPr>
                <w:rFonts w:ascii="Verdana" w:hAnsi="Verdana"/>
                <w:sz w:val="18"/>
                <w:szCs w:val="18"/>
              </w:rPr>
              <w:t>De instantie die een bedrijfsdocument heeft verzonden.</w:t>
            </w:r>
            <w:r w:rsidRPr="00096B0F">
              <w:rPr>
                <w:rFonts w:ascii="Verdana" w:hAnsi="Verdana"/>
                <w:snapToGrid w:val="0"/>
                <w:sz w:val="18"/>
                <w:szCs w:val="18"/>
              </w:rPr>
              <w:t xml:space="preserve"> Hierin staat </w:t>
            </w:r>
            <w:r>
              <w:rPr>
                <w:rFonts w:ascii="Verdana" w:hAnsi="Verdana"/>
                <w:snapToGrid w:val="0"/>
                <w:sz w:val="18"/>
                <w:szCs w:val="18"/>
              </w:rPr>
              <w:t xml:space="preserve"> de identificatie van de onderwijsaanbieder van de onderwijsaanbieder </w:t>
            </w:r>
            <w:r w:rsidRPr="00096B0F">
              <w:rPr>
                <w:rFonts w:ascii="Verdana" w:hAnsi="Verdana"/>
                <w:snapToGrid w:val="0"/>
                <w:sz w:val="18"/>
                <w:szCs w:val="18"/>
              </w:rPr>
              <w:t xml:space="preserve">als het bericht van de </w:t>
            </w:r>
            <w:r>
              <w:rPr>
                <w:rFonts w:ascii="Verdana" w:hAnsi="Verdana"/>
                <w:snapToGrid w:val="0"/>
                <w:sz w:val="18"/>
                <w:szCs w:val="18"/>
              </w:rPr>
              <w:t>school</w:t>
            </w:r>
            <w:r w:rsidRPr="00096B0F">
              <w:rPr>
                <w:rFonts w:ascii="Verdana" w:hAnsi="Verdana"/>
                <w:snapToGrid w:val="0"/>
                <w:sz w:val="18"/>
                <w:szCs w:val="18"/>
              </w:rPr>
              <w:t xml:space="preserve"> naar DUO verstuurd wordt of “DUO” als het bericht van DUO naar de </w:t>
            </w:r>
            <w:r>
              <w:rPr>
                <w:rFonts w:ascii="Verdana" w:hAnsi="Verdana"/>
                <w:snapToGrid w:val="0"/>
                <w:sz w:val="18"/>
                <w:szCs w:val="18"/>
              </w:rPr>
              <w:t>school</w:t>
            </w:r>
            <w:r w:rsidRPr="00096B0F">
              <w:rPr>
                <w:rFonts w:ascii="Verdana" w:hAnsi="Verdana"/>
                <w:snapToGrid w:val="0"/>
                <w:sz w:val="18"/>
                <w:szCs w:val="18"/>
              </w:rPr>
              <w:t xml:space="preserve"> verstuurd wordt.</w:t>
            </w:r>
          </w:p>
        </w:tc>
      </w:tr>
      <w:tr w:rsidR="00CD7925" w:rsidRPr="00096B0F" w14:paraId="1C854222" w14:textId="77777777" w:rsidTr="000557FB">
        <w:trPr>
          <w:cantSplit/>
          <w:trHeight w:val="120"/>
        </w:trPr>
        <w:tc>
          <w:tcPr>
            <w:tcW w:w="2836" w:type="dxa"/>
            <w:tcBorders>
              <w:top w:val="single" w:sz="4" w:space="0" w:color="auto"/>
              <w:left w:val="single" w:sz="4" w:space="0" w:color="auto"/>
              <w:bottom w:val="single" w:sz="4" w:space="0" w:color="auto"/>
              <w:right w:val="single" w:sz="4" w:space="0" w:color="auto"/>
            </w:tcBorders>
            <w:shd w:val="clear" w:color="auto" w:fill="auto"/>
          </w:tcPr>
          <w:p w14:paraId="41D8354C" w14:textId="77777777" w:rsidR="00CD7925" w:rsidRPr="00096B0F" w:rsidRDefault="00CD7925" w:rsidP="009019E5">
            <w:pPr>
              <w:rPr>
                <w:rFonts w:ascii="Verdana" w:hAnsi="Verdana" w:cs="Verdana"/>
                <w:sz w:val="18"/>
                <w:szCs w:val="18"/>
              </w:rPr>
            </w:pPr>
            <w:proofErr w:type="spellStart"/>
            <w:r w:rsidRPr="00096B0F">
              <w:rPr>
                <w:rFonts w:ascii="Verdana" w:hAnsi="Verdana" w:cs="Verdana"/>
                <w:sz w:val="18"/>
                <w:szCs w:val="18"/>
              </w:rPr>
              <w:t>ontvangendeInstantie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180C6" w14:textId="77777777" w:rsidR="00CD7925" w:rsidRPr="00096B0F" w:rsidRDefault="00CD7925" w:rsidP="009019E5">
            <w:pPr>
              <w:rPr>
                <w:rFonts w:ascii="Verdana" w:hAnsi="Verdana"/>
                <w:sz w:val="18"/>
                <w:szCs w:val="18"/>
              </w:rPr>
            </w:pPr>
            <w:r w:rsidRPr="00096B0F">
              <w:rPr>
                <w:rFonts w:ascii="Verdana" w:hAnsi="Verdana"/>
                <w:sz w:val="18"/>
                <w:szCs w:val="18"/>
              </w:rPr>
              <w:t>Ja</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935EF70" w14:textId="77777777" w:rsidR="00CD7925" w:rsidRPr="00096B0F" w:rsidRDefault="00CD7925" w:rsidP="008357DE">
            <w:pPr>
              <w:rPr>
                <w:rFonts w:ascii="Verdana" w:hAnsi="Verdana"/>
                <w:sz w:val="18"/>
                <w:szCs w:val="18"/>
              </w:rPr>
            </w:pPr>
            <w:r w:rsidRPr="00096B0F">
              <w:rPr>
                <w:rFonts w:ascii="Verdana" w:hAnsi="Verdana"/>
                <w:sz w:val="18"/>
                <w:szCs w:val="18"/>
              </w:rPr>
              <w:t>AN3..</w:t>
            </w:r>
            <w:r>
              <w:rPr>
                <w:rFonts w:ascii="Verdana" w:hAnsi="Verdana"/>
                <w:sz w:val="18"/>
                <w:szCs w:val="18"/>
              </w:rPr>
              <w:t>22</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52F8EC7" w14:textId="77777777" w:rsidR="00CD7925" w:rsidRPr="00096B0F" w:rsidRDefault="00CD7925" w:rsidP="0025209D">
            <w:pPr>
              <w:rPr>
                <w:rFonts w:ascii="Verdana" w:hAnsi="Verdana"/>
                <w:snapToGrid w:val="0"/>
                <w:sz w:val="18"/>
                <w:szCs w:val="18"/>
              </w:rPr>
            </w:pPr>
            <w:r w:rsidRPr="00096B0F">
              <w:rPr>
                <w:rFonts w:ascii="Verdana" w:hAnsi="Verdana"/>
                <w:sz w:val="18"/>
                <w:szCs w:val="18"/>
              </w:rPr>
              <w:t>De instantie voor wie bedrijfsdocument is bestemd.</w:t>
            </w:r>
            <w:r w:rsidRPr="00096B0F">
              <w:rPr>
                <w:rFonts w:ascii="Verdana" w:hAnsi="Verdana"/>
                <w:snapToGrid w:val="0"/>
                <w:sz w:val="18"/>
                <w:szCs w:val="18"/>
              </w:rPr>
              <w:t xml:space="preserve"> Hierin staat de tekst “DUO” als het bericht van de </w:t>
            </w:r>
            <w:r>
              <w:rPr>
                <w:rFonts w:ascii="Verdana" w:hAnsi="Verdana"/>
                <w:snapToGrid w:val="0"/>
                <w:sz w:val="18"/>
                <w:szCs w:val="18"/>
              </w:rPr>
              <w:t>school</w:t>
            </w:r>
            <w:r w:rsidRPr="00096B0F">
              <w:rPr>
                <w:rFonts w:ascii="Verdana" w:hAnsi="Verdana"/>
                <w:snapToGrid w:val="0"/>
                <w:sz w:val="18"/>
                <w:szCs w:val="18"/>
              </w:rPr>
              <w:t xml:space="preserve"> naar DUO verstuurd wordt of </w:t>
            </w:r>
            <w:r>
              <w:rPr>
                <w:rFonts w:ascii="Verdana" w:hAnsi="Verdana"/>
                <w:snapToGrid w:val="0"/>
                <w:sz w:val="18"/>
                <w:szCs w:val="18"/>
              </w:rPr>
              <w:t xml:space="preserve">de identificatie van de onderwijsaanbieder  van de onderwijsaanbieder </w:t>
            </w:r>
            <w:r w:rsidRPr="00096B0F">
              <w:rPr>
                <w:rFonts w:ascii="Verdana" w:hAnsi="Verdana"/>
                <w:snapToGrid w:val="0"/>
                <w:sz w:val="18"/>
                <w:szCs w:val="18"/>
              </w:rPr>
              <w:t xml:space="preserve">als het bericht van DUO naar de </w:t>
            </w:r>
            <w:r>
              <w:rPr>
                <w:rFonts w:ascii="Verdana" w:hAnsi="Verdana"/>
                <w:snapToGrid w:val="0"/>
                <w:sz w:val="18"/>
                <w:szCs w:val="18"/>
              </w:rPr>
              <w:t xml:space="preserve">school </w:t>
            </w:r>
            <w:r w:rsidRPr="00096B0F">
              <w:rPr>
                <w:rFonts w:ascii="Verdana" w:hAnsi="Verdana"/>
                <w:snapToGrid w:val="0"/>
                <w:sz w:val="18"/>
                <w:szCs w:val="18"/>
              </w:rPr>
              <w:t>verstuurd wordt.</w:t>
            </w:r>
          </w:p>
        </w:tc>
      </w:tr>
      <w:tr w:rsidR="00CD7925" w:rsidRPr="00096B0F" w14:paraId="53471832" w14:textId="77777777" w:rsidTr="000557FB">
        <w:trPr>
          <w:cantSplit/>
          <w:trHeight w:val="120"/>
        </w:trPr>
        <w:tc>
          <w:tcPr>
            <w:tcW w:w="2836" w:type="dxa"/>
            <w:tcBorders>
              <w:top w:val="single" w:sz="4" w:space="0" w:color="auto"/>
              <w:left w:val="single" w:sz="4" w:space="0" w:color="auto"/>
              <w:bottom w:val="single" w:sz="4" w:space="0" w:color="auto"/>
              <w:right w:val="single" w:sz="4" w:space="0" w:color="auto"/>
            </w:tcBorders>
            <w:shd w:val="clear" w:color="auto" w:fill="auto"/>
          </w:tcPr>
          <w:p w14:paraId="3F46E406" w14:textId="77777777" w:rsidR="00CD7925" w:rsidRPr="00096B0F" w:rsidRDefault="00CD7925" w:rsidP="009019E5">
            <w:pPr>
              <w:rPr>
                <w:rFonts w:ascii="Verdana" w:hAnsi="Verdana" w:cs="Verdana"/>
                <w:sz w:val="18"/>
                <w:szCs w:val="18"/>
              </w:rPr>
            </w:pPr>
            <w:proofErr w:type="spellStart"/>
            <w:r w:rsidRPr="00096B0F">
              <w:rPr>
                <w:rFonts w:ascii="Verdana" w:hAnsi="Verdana" w:cs="Verdana"/>
                <w:sz w:val="18"/>
                <w:szCs w:val="18"/>
              </w:rPr>
              <w:t>datumTijdBedrijfsdocument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DA69392" w14:textId="77777777" w:rsidR="00CD7925" w:rsidRPr="00096B0F" w:rsidRDefault="00CD7925" w:rsidP="009019E5">
            <w:pPr>
              <w:rPr>
                <w:rFonts w:ascii="Verdana" w:hAnsi="Verdana"/>
                <w:sz w:val="18"/>
                <w:szCs w:val="18"/>
              </w:rPr>
            </w:pPr>
            <w:r w:rsidRPr="00096B0F">
              <w:rPr>
                <w:rFonts w:ascii="Verdana" w:hAnsi="Verdana"/>
                <w:sz w:val="18"/>
                <w:szCs w:val="18"/>
              </w:rPr>
              <w:t>Ja</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A781644" w14:textId="77777777" w:rsidR="00CD7925" w:rsidRPr="00096B0F" w:rsidRDefault="00CD7925" w:rsidP="008357DE">
            <w:pPr>
              <w:rPr>
                <w:rFonts w:ascii="Verdana" w:hAnsi="Verdana"/>
                <w:sz w:val="18"/>
                <w:szCs w:val="18"/>
              </w:rPr>
            </w:pPr>
            <w:r w:rsidRPr="00096B0F">
              <w:rPr>
                <w:rFonts w:ascii="Verdana" w:hAnsi="Verdana"/>
                <w:sz w:val="18"/>
                <w:szCs w:val="18"/>
              </w:rPr>
              <w:t>AN</w:t>
            </w:r>
            <w:r>
              <w:rPr>
                <w:rFonts w:ascii="Verdana" w:hAnsi="Verdana"/>
                <w:sz w:val="18"/>
                <w:szCs w:val="18"/>
              </w:rPr>
              <w:t>24</w:t>
            </w:r>
            <w:r w:rsidRPr="00096B0F">
              <w:rPr>
                <w:rFonts w:ascii="Verdana" w:hAnsi="Verdana"/>
                <w:sz w:val="18"/>
                <w:szCs w:val="18"/>
              </w:rPr>
              <w:t>..29</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BFAFA76" w14:textId="77777777" w:rsidR="00CD7925" w:rsidRPr="00096B0F" w:rsidRDefault="00CD7925" w:rsidP="009019E5">
            <w:pPr>
              <w:rPr>
                <w:rFonts w:ascii="Verdana" w:hAnsi="Verdana"/>
                <w:sz w:val="18"/>
                <w:szCs w:val="18"/>
              </w:rPr>
            </w:pPr>
            <w:r w:rsidRPr="00096B0F">
              <w:rPr>
                <w:rFonts w:ascii="Verdana" w:hAnsi="Verdana"/>
                <w:sz w:val="18"/>
                <w:szCs w:val="18"/>
              </w:rPr>
              <w:t>Datum en  tijdstip waarop het bericht is aangemaakt, weergegeven in UTC.</w:t>
            </w:r>
          </w:p>
          <w:p w14:paraId="3667267B" w14:textId="77777777" w:rsidR="00CD7925" w:rsidRPr="00096B0F" w:rsidRDefault="00CD7925" w:rsidP="009019E5">
            <w:pPr>
              <w:rPr>
                <w:rFonts w:ascii="Verdana" w:hAnsi="Verdana"/>
                <w:sz w:val="18"/>
                <w:szCs w:val="18"/>
              </w:rPr>
            </w:pPr>
          </w:p>
          <w:p w14:paraId="2E3C1D91" w14:textId="77777777" w:rsidR="00CD7925" w:rsidRPr="00096B0F" w:rsidRDefault="00CD7925" w:rsidP="009019E5">
            <w:pPr>
              <w:rPr>
                <w:rFonts w:ascii="Verdana" w:hAnsi="Verdana"/>
                <w:sz w:val="18"/>
                <w:szCs w:val="18"/>
              </w:rPr>
            </w:pPr>
          </w:p>
        </w:tc>
      </w:tr>
    </w:tbl>
    <w:p w14:paraId="69780BCE" w14:textId="77777777" w:rsidR="00CD7925" w:rsidRPr="00C75068" w:rsidRDefault="00CD7925" w:rsidP="00005CD3">
      <w:pPr>
        <w:rPr>
          <w:rFonts w:ascii="Verdana" w:hAnsi="Verdana"/>
          <w:sz w:val="20"/>
          <w:szCs w:val="20"/>
        </w:rPr>
      </w:pPr>
    </w:p>
    <w:p w14:paraId="3D69CF47" w14:textId="77777777" w:rsidR="00CD7925" w:rsidRPr="00096B0F" w:rsidRDefault="00CD7925" w:rsidP="004A59A2">
      <w:pPr>
        <w:pStyle w:val="Kop3"/>
      </w:pPr>
      <w:bookmarkStart w:id="132" w:name="_Ontvangstbevestiging"/>
      <w:bookmarkStart w:id="133" w:name="_Ref450027096"/>
      <w:bookmarkStart w:id="134" w:name="_Toc477261073"/>
      <w:bookmarkStart w:id="135" w:name="_Toc481675746"/>
      <w:bookmarkStart w:id="136" w:name="_Toc64669233"/>
      <w:bookmarkEnd w:id="132"/>
      <w:r>
        <w:t>Terugkoppeli</w:t>
      </w:r>
      <w:r w:rsidRPr="00096B0F">
        <w:t>ng</w:t>
      </w:r>
      <w:bookmarkEnd w:id="133"/>
      <w:bookmarkEnd w:id="134"/>
      <w:bookmarkEnd w:id="135"/>
      <w:bookmarkEnd w:id="136"/>
    </w:p>
    <w:p w14:paraId="1F41B0C9" w14:textId="77777777" w:rsidR="00CD7925" w:rsidRPr="00096B0F" w:rsidRDefault="00CD7925" w:rsidP="004A59A2">
      <w:pPr>
        <w:rPr>
          <w:rFonts w:ascii="Verdana" w:hAnsi="Verdana"/>
          <w:sz w:val="20"/>
          <w:szCs w:val="20"/>
        </w:rPr>
      </w:pPr>
      <w:r>
        <w:rPr>
          <w:rFonts w:ascii="Verdana" w:hAnsi="Verdana"/>
          <w:sz w:val="20"/>
          <w:szCs w:val="20"/>
        </w:rPr>
        <w:t xml:space="preserve">De meeste terugkoppelingen bevatten het volgende generieke element dat hier </w:t>
      </w:r>
      <w:r w:rsidRPr="00096B0F">
        <w:rPr>
          <w:rFonts w:ascii="Verdana" w:hAnsi="Verdana"/>
          <w:sz w:val="20"/>
          <w:szCs w:val="20"/>
        </w:rPr>
        <w:t xml:space="preserve">eenmalig </w:t>
      </w:r>
      <w:r>
        <w:rPr>
          <w:rFonts w:ascii="Verdana" w:hAnsi="Verdana"/>
          <w:sz w:val="20"/>
          <w:szCs w:val="20"/>
        </w:rPr>
        <w:t xml:space="preserve">wordt </w:t>
      </w:r>
      <w:r w:rsidRPr="00096B0F">
        <w:rPr>
          <w:rFonts w:ascii="Verdana" w:hAnsi="Verdana"/>
          <w:sz w:val="20"/>
          <w:szCs w:val="20"/>
        </w:rPr>
        <w:t>beschreven.</w:t>
      </w:r>
    </w:p>
    <w:p w14:paraId="3627C844" w14:textId="77777777" w:rsidR="00CD7925" w:rsidRPr="003F1BE0" w:rsidRDefault="00CD7925" w:rsidP="004A59A2">
      <w:pPr>
        <w:rPr>
          <w:rFonts w:ascii="Verdana" w:hAnsi="Verdana"/>
          <w:sz w:val="20"/>
          <w:szCs w:val="20"/>
        </w:rPr>
      </w:pPr>
    </w:p>
    <w:tbl>
      <w:tblPr>
        <w:tblW w:w="9781"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1E0" w:firstRow="1" w:lastRow="1" w:firstColumn="1" w:lastColumn="1" w:noHBand="0" w:noVBand="0"/>
      </w:tblPr>
      <w:tblGrid>
        <w:gridCol w:w="2836"/>
        <w:gridCol w:w="1134"/>
        <w:gridCol w:w="1275"/>
        <w:gridCol w:w="4536"/>
      </w:tblGrid>
      <w:tr w:rsidR="00CD7925" w:rsidRPr="00981AC9" w14:paraId="6B17483E" w14:textId="77777777" w:rsidTr="004A59A2">
        <w:trPr>
          <w:cantSplit/>
          <w:trHeight w:val="381"/>
          <w:tblHeader/>
        </w:trPr>
        <w:tc>
          <w:tcPr>
            <w:tcW w:w="2836" w:type="dxa"/>
            <w:shd w:val="clear" w:color="auto" w:fill="D9D9D9"/>
            <w:tcMar>
              <w:left w:w="60" w:type="dxa"/>
              <w:bottom w:w="120" w:type="dxa"/>
              <w:right w:w="60" w:type="dxa"/>
            </w:tcMar>
          </w:tcPr>
          <w:p w14:paraId="2F3AA9DA" w14:textId="77777777" w:rsidR="00CD7925" w:rsidRPr="00981AC9" w:rsidRDefault="00CD7925" w:rsidP="004A59A2">
            <w:pPr>
              <w:pStyle w:val="Huisstijl-TabelTitel"/>
              <w:rPr>
                <w:sz w:val="18"/>
                <w:szCs w:val="18"/>
              </w:rPr>
            </w:pPr>
            <w:r w:rsidRPr="00981AC9">
              <w:rPr>
                <w:sz w:val="18"/>
                <w:szCs w:val="18"/>
              </w:rPr>
              <w:t>Naam</w:t>
            </w:r>
          </w:p>
        </w:tc>
        <w:tc>
          <w:tcPr>
            <w:tcW w:w="1134" w:type="dxa"/>
            <w:shd w:val="clear" w:color="auto" w:fill="D9D9D9"/>
            <w:tcMar>
              <w:left w:w="60" w:type="dxa"/>
              <w:bottom w:w="120" w:type="dxa"/>
              <w:right w:w="60" w:type="dxa"/>
            </w:tcMar>
          </w:tcPr>
          <w:p w14:paraId="7892DF2B" w14:textId="77777777" w:rsidR="00CD7925" w:rsidRPr="00981AC9" w:rsidRDefault="00CD7925" w:rsidP="004A59A2">
            <w:pPr>
              <w:pStyle w:val="Huisstijl-TabelTitel"/>
              <w:rPr>
                <w:sz w:val="18"/>
                <w:szCs w:val="18"/>
              </w:rPr>
            </w:pPr>
            <w:r w:rsidRPr="00981AC9">
              <w:rPr>
                <w:sz w:val="18"/>
                <w:szCs w:val="18"/>
              </w:rPr>
              <w:t>Verplicht</w:t>
            </w:r>
          </w:p>
        </w:tc>
        <w:tc>
          <w:tcPr>
            <w:tcW w:w="1275" w:type="dxa"/>
            <w:shd w:val="clear" w:color="auto" w:fill="D9D9D9"/>
            <w:tcMar>
              <w:left w:w="60" w:type="dxa"/>
              <w:bottom w:w="120" w:type="dxa"/>
              <w:right w:w="60" w:type="dxa"/>
            </w:tcMar>
          </w:tcPr>
          <w:p w14:paraId="35885FB2" w14:textId="77777777" w:rsidR="00CD7925" w:rsidRPr="00981AC9" w:rsidRDefault="00CD7925" w:rsidP="004A59A2">
            <w:pPr>
              <w:pStyle w:val="Huisstijl-TabelTitel"/>
              <w:rPr>
                <w:sz w:val="18"/>
                <w:szCs w:val="18"/>
              </w:rPr>
            </w:pPr>
            <w:r w:rsidRPr="00981AC9">
              <w:rPr>
                <w:sz w:val="18"/>
                <w:szCs w:val="18"/>
              </w:rPr>
              <w:t>Formaat</w:t>
            </w:r>
          </w:p>
        </w:tc>
        <w:tc>
          <w:tcPr>
            <w:tcW w:w="4536" w:type="dxa"/>
            <w:shd w:val="clear" w:color="auto" w:fill="D9D9D9"/>
            <w:tcMar>
              <w:left w:w="60" w:type="dxa"/>
              <w:bottom w:w="120" w:type="dxa"/>
              <w:right w:w="60" w:type="dxa"/>
            </w:tcMar>
          </w:tcPr>
          <w:p w14:paraId="4BCBF8DE" w14:textId="77777777" w:rsidR="00CD7925" w:rsidRPr="00981AC9" w:rsidRDefault="00CD7925" w:rsidP="004A59A2">
            <w:pPr>
              <w:pStyle w:val="Huisstijl-TabelTitel"/>
              <w:rPr>
                <w:sz w:val="18"/>
                <w:szCs w:val="18"/>
              </w:rPr>
            </w:pPr>
            <w:r w:rsidRPr="00981AC9">
              <w:rPr>
                <w:sz w:val="18"/>
                <w:szCs w:val="18"/>
              </w:rPr>
              <w:t>Definitie</w:t>
            </w:r>
          </w:p>
        </w:tc>
      </w:tr>
      <w:tr w:rsidR="00CD7925" w:rsidRPr="00981AC9" w14:paraId="4C11DDA6" w14:textId="77777777" w:rsidTr="004A59A2">
        <w:trPr>
          <w:cantSplit/>
          <w:trHeight w:val="120"/>
        </w:trPr>
        <w:tc>
          <w:tcPr>
            <w:tcW w:w="2836" w:type="dxa"/>
            <w:shd w:val="clear" w:color="auto" w:fill="auto"/>
          </w:tcPr>
          <w:p w14:paraId="773B6C6E" w14:textId="77777777" w:rsidR="00CD7925" w:rsidRPr="00981AC9" w:rsidRDefault="00CD7925" w:rsidP="004A59A2">
            <w:pPr>
              <w:rPr>
                <w:rFonts w:ascii="Verdana" w:hAnsi="Verdana"/>
                <w:sz w:val="18"/>
                <w:szCs w:val="18"/>
              </w:rPr>
            </w:pPr>
            <w:proofErr w:type="spellStart"/>
            <w:r w:rsidRPr="00981AC9">
              <w:rPr>
                <w:rFonts w:ascii="Verdana" w:hAnsi="Verdana"/>
                <w:sz w:val="18"/>
                <w:szCs w:val="18"/>
              </w:rPr>
              <w:t>leveringGoedgekeurd</w:t>
            </w:r>
            <w:proofErr w:type="spellEnd"/>
          </w:p>
        </w:tc>
        <w:tc>
          <w:tcPr>
            <w:tcW w:w="1134" w:type="dxa"/>
            <w:shd w:val="clear" w:color="auto" w:fill="auto"/>
          </w:tcPr>
          <w:p w14:paraId="3DBBA62E" w14:textId="77777777" w:rsidR="00CD7925" w:rsidRPr="00981AC9" w:rsidRDefault="00CD7925" w:rsidP="004A59A2">
            <w:pPr>
              <w:rPr>
                <w:rFonts w:ascii="Verdana" w:hAnsi="Verdana"/>
                <w:sz w:val="18"/>
                <w:szCs w:val="18"/>
              </w:rPr>
            </w:pPr>
            <w:r w:rsidRPr="00981AC9">
              <w:rPr>
                <w:rFonts w:ascii="Verdana" w:hAnsi="Verdana"/>
                <w:sz w:val="18"/>
                <w:szCs w:val="18"/>
              </w:rPr>
              <w:t>Ja</w:t>
            </w:r>
          </w:p>
        </w:tc>
        <w:tc>
          <w:tcPr>
            <w:tcW w:w="1275" w:type="dxa"/>
            <w:shd w:val="clear" w:color="auto" w:fill="auto"/>
          </w:tcPr>
          <w:p w14:paraId="62E3140A" w14:textId="77777777" w:rsidR="00CD7925" w:rsidRPr="00981AC9" w:rsidRDefault="00CD7925" w:rsidP="004A59A2">
            <w:pPr>
              <w:rPr>
                <w:rFonts w:ascii="Verdana" w:hAnsi="Verdana"/>
                <w:sz w:val="18"/>
                <w:szCs w:val="18"/>
              </w:rPr>
            </w:pPr>
            <w:proofErr w:type="spellStart"/>
            <w:r w:rsidRPr="00981AC9">
              <w:rPr>
                <w:rFonts w:ascii="Verdana" w:hAnsi="Verdana"/>
                <w:sz w:val="18"/>
                <w:szCs w:val="18"/>
              </w:rPr>
              <w:t>Boolean</w:t>
            </w:r>
            <w:proofErr w:type="spellEnd"/>
          </w:p>
        </w:tc>
        <w:tc>
          <w:tcPr>
            <w:tcW w:w="4536" w:type="dxa"/>
            <w:shd w:val="clear" w:color="auto" w:fill="auto"/>
          </w:tcPr>
          <w:p w14:paraId="3C84C1F6" w14:textId="77777777" w:rsidR="00CD7925" w:rsidRPr="00981AC9" w:rsidRDefault="00CD7925" w:rsidP="004A59A2">
            <w:pPr>
              <w:rPr>
                <w:rFonts w:ascii="Verdana" w:hAnsi="Verdana"/>
                <w:sz w:val="18"/>
                <w:szCs w:val="18"/>
              </w:rPr>
            </w:pPr>
            <w:r w:rsidRPr="00981AC9">
              <w:rPr>
                <w:rFonts w:ascii="Verdana" w:hAnsi="Verdana"/>
                <w:sz w:val="18"/>
                <w:szCs w:val="18"/>
              </w:rPr>
              <w:t>Indicatie of een gegevenslevering is goedgekeurd</w:t>
            </w:r>
          </w:p>
        </w:tc>
      </w:tr>
      <w:tr w:rsidR="00CD7925" w:rsidRPr="00981AC9" w14:paraId="5CB269B6" w14:textId="77777777" w:rsidTr="004A59A2">
        <w:trPr>
          <w:cantSplit/>
          <w:trHeight w:val="120"/>
        </w:trPr>
        <w:tc>
          <w:tcPr>
            <w:tcW w:w="9781" w:type="dxa"/>
            <w:gridSpan w:val="4"/>
            <w:shd w:val="clear" w:color="auto" w:fill="D9D9D9"/>
          </w:tcPr>
          <w:p w14:paraId="6470F6A1" w14:textId="77777777" w:rsidR="00CD7925" w:rsidRPr="00981AC9" w:rsidRDefault="00CD7925" w:rsidP="000027DD">
            <w:pPr>
              <w:pStyle w:val="Huisstijl-TabelTitel"/>
              <w:rPr>
                <w:sz w:val="18"/>
                <w:szCs w:val="18"/>
              </w:rPr>
            </w:pPr>
            <w:r w:rsidRPr="00981AC9">
              <w:rPr>
                <w:sz w:val="18"/>
                <w:szCs w:val="18"/>
              </w:rPr>
              <w:t>Foutmelding, 0..</w:t>
            </w:r>
            <w:r>
              <w:rPr>
                <w:sz w:val="18"/>
                <w:szCs w:val="18"/>
              </w:rPr>
              <w:t>1</w:t>
            </w:r>
            <w:r w:rsidRPr="00981AC9">
              <w:rPr>
                <w:sz w:val="18"/>
                <w:szCs w:val="18"/>
              </w:rPr>
              <w:t xml:space="preserve"> keer</w:t>
            </w:r>
          </w:p>
        </w:tc>
      </w:tr>
      <w:tr w:rsidR="00CD7925" w:rsidRPr="00981AC9" w14:paraId="211A0D11" w14:textId="77777777" w:rsidTr="004A59A2">
        <w:trPr>
          <w:cantSplit/>
          <w:trHeight w:val="120"/>
        </w:trPr>
        <w:tc>
          <w:tcPr>
            <w:tcW w:w="2836" w:type="dxa"/>
            <w:shd w:val="clear" w:color="auto" w:fill="auto"/>
          </w:tcPr>
          <w:p w14:paraId="438E422F" w14:textId="77777777" w:rsidR="00CD7925" w:rsidRPr="00981AC9" w:rsidRDefault="00CD7925" w:rsidP="004A59A2">
            <w:pPr>
              <w:rPr>
                <w:rFonts w:ascii="Verdana" w:hAnsi="Verdana"/>
                <w:sz w:val="18"/>
                <w:szCs w:val="18"/>
              </w:rPr>
            </w:pPr>
            <w:r w:rsidRPr="00981AC9">
              <w:rPr>
                <w:rFonts w:ascii="Verdana" w:hAnsi="Verdana"/>
                <w:sz w:val="18"/>
                <w:szCs w:val="18"/>
              </w:rPr>
              <w:t>foutcode</w:t>
            </w:r>
          </w:p>
        </w:tc>
        <w:tc>
          <w:tcPr>
            <w:tcW w:w="1134" w:type="dxa"/>
            <w:shd w:val="clear" w:color="auto" w:fill="auto"/>
          </w:tcPr>
          <w:p w14:paraId="438DE176" w14:textId="77777777" w:rsidR="00CD7925" w:rsidRPr="00981AC9" w:rsidRDefault="00CD7925" w:rsidP="004A59A2">
            <w:pPr>
              <w:rPr>
                <w:rFonts w:ascii="Verdana" w:hAnsi="Verdana"/>
                <w:sz w:val="18"/>
                <w:szCs w:val="18"/>
              </w:rPr>
            </w:pPr>
            <w:r w:rsidRPr="00981AC9">
              <w:rPr>
                <w:rFonts w:ascii="Verdana" w:hAnsi="Verdana"/>
                <w:sz w:val="18"/>
                <w:szCs w:val="18"/>
              </w:rPr>
              <w:t>Ja</w:t>
            </w:r>
          </w:p>
        </w:tc>
        <w:tc>
          <w:tcPr>
            <w:tcW w:w="1275" w:type="dxa"/>
            <w:shd w:val="clear" w:color="auto" w:fill="auto"/>
          </w:tcPr>
          <w:p w14:paraId="350F4449" w14:textId="77777777" w:rsidR="00CD7925" w:rsidRPr="00981AC9" w:rsidRDefault="00CD7925" w:rsidP="00DB28D8">
            <w:pPr>
              <w:rPr>
                <w:rFonts w:ascii="Verdana" w:hAnsi="Verdana"/>
                <w:sz w:val="18"/>
                <w:szCs w:val="18"/>
              </w:rPr>
            </w:pPr>
            <w:r w:rsidRPr="00981AC9">
              <w:rPr>
                <w:rFonts w:ascii="Verdana" w:hAnsi="Verdana"/>
                <w:sz w:val="18"/>
                <w:szCs w:val="18"/>
              </w:rPr>
              <w:t>AN60</w:t>
            </w:r>
          </w:p>
        </w:tc>
        <w:tc>
          <w:tcPr>
            <w:tcW w:w="4536" w:type="dxa"/>
            <w:shd w:val="clear" w:color="auto" w:fill="auto"/>
          </w:tcPr>
          <w:p w14:paraId="25BB64E3" w14:textId="77777777" w:rsidR="00CD7925" w:rsidRPr="00981AC9" w:rsidRDefault="00CD7925" w:rsidP="004A59A2">
            <w:pPr>
              <w:rPr>
                <w:rFonts w:ascii="Verdana" w:hAnsi="Verdana"/>
                <w:sz w:val="18"/>
                <w:szCs w:val="18"/>
              </w:rPr>
            </w:pPr>
            <w:r w:rsidRPr="00981AC9">
              <w:rPr>
                <w:rFonts w:ascii="Verdana" w:hAnsi="Verdana"/>
                <w:sz w:val="18"/>
                <w:szCs w:val="18"/>
              </w:rPr>
              <w:t>Identificerende code voor een specifieke functionele foutsituatie</w:t>
            </w:r>
          </w:p>
        </w:tc>
      </w:tr>
      <w:tr w:rsidR="00CD7925" w:rsidRPr="00981AC9" w14:paraId="3009EAB7" w14:textId="77777777" w:rsidTr="004A59A2">
        <w:trPr>
          <w:cantSplit/>
          <w:trHeight w:val="120"/>
        </w:trPr>
        <w:tc>
          <w:tcPr>
            <w:tcW w:w="2836" w:type="dxa"/>
            <w:shd w:val="clear" w:color="auto" w:fill="auto"/>
          </w:tcPr>
          <w:p w14:paraId="7F740C47" w14:textId="77777777" w:rsidR="00CD7925" w:rsidRPr="00981AC9" w:rsidRDefault="00CD7925" w:rsidP="004A59A2">
            <w:pPr>
              <w:rPr>
                <w:rFonts w:ascii="Verdana" w:hAnsi="Verdana"/>
                <w:sz w:val="18"/>
                <w:szCs w:val="18"/>
              </w:rPr>
            </w:pPr>
            <w:r w:rsidRPr="00981AC9">
              <w:rPr>
                <w:rFonts w:ascii="Verdana" w:hAnsi="Verdana"/>
                <w:sz w:val="18"/>
                <w:szCs w:val="18"/>
              </w:rPr>
              <w:t>fouttekst</w:t>
            </w:r>
          </w:p>
        </w:tc>
        <w:tc>
          <w:tcPr>
            <w:tcW w:w="1134" w:type="dxa"/>
            <w:shd w:val="clear" w:color="auto" w:fill="auto"/>
          </w:tcPr>
          <w:p w14:paraId="22080E75" w14:textId="77777777" w:rsidR="00CD7925" w:rsidRPr="00981AC9" w:rsidRDefault="00CD7925" w:rsidP="004A59A2">
            <w:pPr>
              <w:rPr>
                <w:rFonts w:ascii="Verdana" w:hAnsi="Verdana"/>
                <w:sz w:val="18"/>
                <w:szCs w:val="18"/>
              </w:rPr>
            </w:pPr>
            <w:r w:rsidRPr="00981AC9">
              <w:rPr>
                <w:rFonts w:ascii="Verdana" w:hAnsi="Verdana"/>
                <w:sz w:val="18"/>
                <w:szCs w:val="18"/>
              </w:rPr>
              <w:t>Ja</w:t>
            </w:r>
          </w:p>
        </w:tc>
        <w:tc>
          <w:tcPr>
            <w:tcW w:w="1275" w:type="dxa"/>
            <w:shd w:val="clear" w:color="auto" w:fill="auto"/>
          </w:tcPr>
          <w:p w14:paraId="2A1F725A" w14:textId="77777777" w:rsidR="00CD7925" w:rsidRPr="00981AC9" w:rsidRDefault="00CD7925" w:rsidP="00DB28D8">
            <w:pPr>
              <w:rPr>
                <w:rFonts w:ascii="Verdana" w:hAnsi="Verdana"/>
                <w:sz w:val="18"/>
                <w:szCs w:val="18"/>
              </w:rPr>
            </w:pPr>
            <w:r w:rsidRPr="00981AC9">
              <w:rPr>
                <w:rFonts w:ascii="Verdana" w:hAnsi="Verdana"/>
                <w:sz w:val="18"/>
                <w:szCs w:val="18"/>
              </w:rPr>
              <w:t>AN200</w:t>
            </w:r>
          </w:p>
        </w:tc>
        <w:tc>
          <w:tcPr>
            <w:tcW w:w="4536" w:type="dxa"/>
            <w:shd w:val="clear" w:color="auto" w:fill="auto"/>
          </w:tcPr>
          <w:p w14:paraId="1372A3FD" w14:textId="77777777" w:rsidR="00CD7925" w:rsidRPr="00981AC9" w:rsidRDefault="00CD7925" w:rsidP="004A59A2">
            <w:pPr>
              <w:rPr>
                <w:rFonts w:ascii="Verdana" w:hAnsi="Verdana"/>
                <w:sz w:val="18"/>
                <w:szCs w:val="18"/>
              </w:rPr>
            </w:pPr>
            <w:r w:rsidRPr="00981AC9">
              <w:rPr>
                <w:rFonts w:ascii="Verdana" w:hAnsi="Verdana"/>
                <w:sz w:val="18"/>
                <w:szCs w:val="18"/>
              </w:rPr>
              <w:t>Uitleg van een functionele foutsituatie</w:t>
            </w:r>
          </w:p>
        </w:tc>
      </w:tr>
      <w:tr w:rsidR="00CD7925" w:rsidRPr="00981AC9" w14:paraId="122DA906" w14:textId="77777777" w:rsidTr="004A59A2">
        <w:trPr>
          <w:cantSplit/>
          <w:trHeight w:val="120"/>
        </w:trPr>
        <w:tc>
          <w:tcPr>
            <w:tcW w:w="9781" w:type="dxa"/>
            <w:gridSpan w:val="4"/>
            <w:shd w:val="clear" w:color="auto" w:fill="D9D9D9"/>
          </w:tcPr>
          <w:p w14:paraId="077E451A" w14:textId="77777777" w:rsidR="00CD7925" w:rsidRPr="00981AC9" w:rsidRDefault="00CD7925" w:rsidP="004A59A2">
            <w:pPr>
              <w:pStyle w:val="Huisstijl-TabelTitel"/>
              <w:rPr>
                <w:sz w:val="18"/>
                <w:szCs w:val="18"/>
              </w:rPr>
            </w:pPr>
            <w:r w:rsidRPr="00981AC9">
              <w:rPr>
                <w:sz w:val="18"/>
                <w:szCs w:val="18"/>
              </w:rPr>
              <w:t>Sleutelgegeven, 0..5 keer per Foutmelding</w:t>
            </w:r>
          </w:p>
        </w:tc>
      </w:tr>
      <w:tr w:rsidR="00CD7925" w:rsidRPr="00981AC9" w14:paraId="2E4EDB81" w14:textId="77777777" w:rsidTr="004A59A2">
        <w:trPr>
          <w:cantSplit/>
          <w:trHeight w:val="120"/>
        </w:trPr>
        <w:tc>
          <w:tcPr>
            <w:tcW w:w="2836" w:type="dxa"/>
            <w:shd w:val="clear" w:color="auto" w:fill="auto"/>
          </w:tcPr>
          <w:p w14:paraId="7CBA15F4" w14:textId="77777777" w:rsidR="00CD7925" w:rsidRPr="00981AC9" w:rsidRDefault="00CD7925" w:rsidP="004A59A2">
            <w:pPr>
              <w:rPr>
                <w:rFonts w:ascii="Verdana" w:hAnsi="Verdana"/>
                <w:sz w:val="18"/>
                <w:szCs w:val="18"/>
              </w:rPr>
            </w:pPr>
            <w:r w:rsidRPr="00981AC9">
              <w:rPr>
                <w:rFonts w:ascii="Verdana" w:hAnsi="Verdana"/>
                <w:sz w:val="18"/>
                <w:szCs w:val="18"/>
              </w:rPr>
              <w:t>Sleutelnaam</w:t>
            </w:r>
          </w:p>
        </w:tc>
        <w:tc>
          <w:tcPr>
            <w:tcW w:w="1134" w:type="dxa"/>
            <w:shd w:val="clear" w:color="auto" w:fill="auto"/>
          </w:tcPr>
          <w:p w14:paraId="09E93C7D" w14:textId="77777777" w:rsidR="00CD7925" w:rsidRPr="00981AC9" w:rsidRDefault="00CD7925" w:rsidP="004A59A2">
            <w:pPr>
              <w:rPr>
                <w:rFonts w:ascii="Verdana" w:hAnsi="Verdana"/>
                <w:sz w:val="18"/>
                <w:szCs w:val="18"/>
              </w:rPr>
            </w:pPr>
            <w:r w:rsidRPr="00981AC9">
              <w:rPr>
                <w:rFonts w:ascii="Verdana" w:hAnsi="Verdana"/>
                <w:sz w:val="18"/>
                <w:szCs w:val="18"/>
              </w:rPr>
              <w:t>Ja</w:t>
            </w:r>
          </w:p>
        </w:tc>
        <w:tc>
          <w:tcPr>
            <w:tcW w:w="1275" w:type="dxa"/>
            <w:shd w:val="clear" w:color="auto" w:fill="auto"/>
          </w:tcPr>
          <w:p w14:paraId="53C22ADA" w14:textId="77777777" w:rsidR="00CD7925" w:rsidRPr="00981AC9" w:rsidRDefault="00CD7925" w:rsidP="00DB28D8">
            <w:pPr>
              <w:rPr>
                <w:rFonts w:ascii="Verdana" w:hAnsi="Verdana"/>
                <w:sz w:val="18"/>
                <w:szCs w:val="18"/>
              </w:rPr>
            </w:pPr>
            <w:r w:rsidRPr="00981AC9">
              <w:rPr>
                <w:rFonts w:ascii="Verdana" w:hAnsi="Verdana"/>
                <w:sz w:val="18"/>
                <w:szCs w:val="18"/>
              </w:rPr>
              <w:t>AN25</w:t>
            </w:r>
          </w:p>
        </w:tc>
        <w:tc>
          <w:tcPr>
            <w:tcW w:w="4536" w:type="dxa"/>
            <w:shd w:val="clear" w:color="auto" w:fill="auto"/>
          </w:tcPr>
          <w:p w14:paraId="5AF2C3D0" w14:textId="77777777" w:rsidR="00CD7925" w:rsidRPr="00981AC9" w:rsidRDefault="00CD7925" w:rsidP="004A59A2">
            <w:pPr>
              <w:rPr>
                <w:rFonts w:ascii="Verdana" w:hAnsi="Verdana"/>
                <w:sz w:val="18"/>
                <w:szCs w:val="18"/>
              </w:rPr>
            </w:pPr>
            <w:r w:rsidRPr="00981AC9">
              <w:rPr>
                <w:rFonts w:ascii="Verdana" w:hAnsi="Verdana"/>
                <w:sz w:val="18"/>
                <w:szCs w:val="18"/>
              </w:rPr>
              <w:t>Naam van het sleutelgegeven</w:t>
            </w:r>
          </w:p>
        </w:tc>
      </w:tr>
      <w:tr w:rsidR="00CD7925" w:rsidRPr="00981AC9" w14:paraId="3670817C" w14:textId="77777777" w:rsidTr="004A59A2">
        <w:trPr>
          <w:cantSplit/>
          <w:trHeight w:val="120"/>
        </w:trPr>
        <w:tc>
          <w:tcPr>
            <w:tcW w:w="2836" w:type="dxa"/>
            <w:shd w:val="clear" w:color="auto" w:fill="auto"/>
          </w:tcPr>
          <w:p w14:paraId="2247AEA5" w14:textId="77777777" w:rsidR="00CD7925" w:rsidRPr="00981AC9" w:rsidRDefault="00CD7925" w:rsidP="004A59A2">
            <w:pPr>
              <w:rPr>
                <w:rFonts w:ascii="Verdana" w:hAnsi="Verdana"/>
                <w:sz w:val="18"/>
                <w:szCs w:val="18"/>
              </w:rPr>
            </w:pPr>
            <w:r w:rsidRPr="00981AC9">
              <w:rPr>
                <w:rFonts w:ascii="Verdana" w:hAnsi="Verdana"/>
                <w:sz w:val="18"/>
                <w:szCs w:val="18"/>
              </w:rPr>
              <w:t>Sleutelwaarde</w:t>
            </w:r>
          </w:p>
        </w:tc>
        <w:tc>
          <w:tcPr>
            <w:tcW w:w="1134" w:type="dxa"/>
            <w:shd w:val="clear" w:color="auto" w:fill="auto"/>
          </w:tcPr>
          <w:p w14:paraId="3303AE0F" w14:textId="77777777" w:rsidR="00CD7925" w:rsidRPr="00981AC9" w:rsidRDefault="00CD7925" w:rsidP="004A59A2">
            <w:pPr>
              <w:rPr>
                <w:rFonts w:ascii="Verdana" w:hAnsi="Verdana"/>
                <w:sz w:val="18"/>
                <w:szCs w:val="18"/>
              </w:rPr>
            </w:pPr>
            <w:r w:rsidRPr="00981AC9">
              <w:rPr>
                <w:rFonts w:ascii="Verdana" w:hAnsi="Verdana"/>
                <w:sz w:val="18"/>
                <w:szCs w:val="18"/>
              </w:rPr>
              <w:t>Ja</w:t>
            </w:r>
          </w:p>
        </w:tc>
        <w:tc>
          <w:tcPr>
            <w:tcW w:w="1275" w:type="dxa"/>
            <w:shd w:val="clear" w:color="auto" w:fill="auto"/>
          </w:tcPr>
          <w:p w14:paraId="2F393F2E" w14:textId="77777777" w:rsidR="00CD7925" w:rsidRPr="00981AC9" w:rsidRDefault="00CD7925" w:rsidP="00DB28D8">
            <w:pPr>
              <w:rPr>
                <w:rFonts w:ascii="Verdana" w:hAnsi="Verdana"/>
                <w:sz w:val="18"/>
                <w:szCs w:val="18"/>
              </w:rPr>
            </w:pPr>
            <w:r w:rsidRPr="00981AC9">
              <w:rPr>
                <w:rFonts w:ascii="Verdana" w:hAnsi="Verdana"/>
                <w:sz w:val="18"/>
                <w:szCs w:val="18"/>
              </w:rPr>
              <w:t>AN25</w:t>
            </w:r>
          </w:p>
        </w:tc>
        <w:tc>
          <w:tcPr>
            <w:tcW w:w="4536" w:type="dxa"/>
            <w:shd w:val="clear" w:color="auto" w:fill="auto"/>
          </w:tcPr>
          <w:p w14:paraId="4239975C" w14:textId="77777777" w:rsidR="00CD7925" w:rsidRPr="00981AC9" w:rsidRDefault="00CD7925" w:rsidP="004A59A2">
            <w:pPr>
              <w:rPr>
                <w:rFonts w:ascii="Verdana" w:hAnsi="Verdana"/>
                <w:sz w:val="18"/>
                <w:szCs w:val="18"/>
              </w:rPr>
            </w:pPr>
            <w:r w:rsidRPr="00981AC9">
              <w:rPr>
                <w:rFonts w:ascii="Verdana" w:hAnsi="Verdana"/>
                <w:sz w:val="18"/>
                <w:szCs w:val="18"/>
              </w:rPr>
              <w:t>De waarde van het sleutelgegeven</w:t>
            </w:r>
          </w:p>
        </w:tc>
      </w:tr>
    </w:tbl>
    <w:p w14:paraId="15243C74" w14:textId="77777777" w:rsidR="00CD7925" w:rsidRDefault="00CD7925" w:rsidP="004A59A2">
      <w:pPr>
        <w:rPr>
          <w:rFonts w:ascii="Verdana" w:hAnsi="Verdana"/>
          <w:sz w:val="20"/>
          <w:szCs w:val="20"/>
        </w:rPr>
      </w:pPr>
    </w:p>
    <w:p w14:paraId="2A2FEFC8" w14:textId="77777777" w:rsidR="00CD7925" w:rsidRPr="00AD2565" w:rsidRDefault="00CD7925" w:rsidP="004D255A">
      <w:bookmarkStart w:id="137" w:name="_Bijlage_III:_controles"/>
      <w:bookmarkEnd w:id="137"/>
    </w:p>
    <w:sectPr w:rsidR="00CD7925" w:rsidRPr="00AD2565" w:rsidSect="004D255A">
      <w:headerReference w:type="default" r:id="rId19"/>
      <w:footerReference w:type="default" r:id="rId20"/>
      <w:headerReference w:type="first" r:id="rId21"/>
      <w:footerReference w:type="first" r:id="rId22"/>
      <w:pgSz w:w="11907" w:h="16840" w:code="9"/>
      <w:pgMar w:top="2126" w:right="1418" w:bottom="1418"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A990B" w14:textId="77777777" w:rsidR="00366042" w:rsidRDefault="00366042">
      <w:r>
        <w:separator/>
      </w:r>
    </w:p>
  </w:endnote>
  <w:endnote w:type="continuationSeparator" w:id="0">
    <w:p w14:paraId="63BFD039" w14:textId="77777777" w:rsidR="00366042" w:rsidRDefault="0036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topia">
    <w:altName w:val="Arial Narrow"/>
    <w:charset w:val="00"/>
    <w:family w:val="swiss"/>
    <w:pitch w:val="variable"/>
    <w:sig w:usb0="80000027" w:usb1="00000000" w:usb2="00000000" w:usb3="00000000" w:csb0="00000093" w:csb1="00000000"/>
  </w:font>
  <w:font w:name="DejaVu Sans">
    <w:altName w:val="Arial Unicode MS"/>
    <w:charset w:val="00"/>
    <w:family w:val="auto"/>
    <w:pitch w:val="variable"/>
    <w:sig w:usb0="00000003" w:usb1="00000000" w:usb2="00000000" w:usb3="00000000" w:csb0="00000001" w:csb1="00000000"/>
  </w:font>
  <w:font w:name="JMEDA B+ Rijksoverheid Serif">
    <w:altName w:val="Rijksoverheid Serif"/>
    <w:panose1 w:val="00000000000000000000"/>
    <w:charset w:val="00"/>
    <w:family w:val="roman"/>
    <w:notTrueType/>
    <w:pitch w:val="default"/>
    <w:sig w:usb0="00000003" w:usb1="00000000" w:usb2="00000000" w:usb3="00000000" w:csb0="00000001" w:csb1="00000000"/>
  </w:font>
  <w:font w:name="Liberation Mono">
    <w:altName w:val="Courier New"/>
    <w:charset w:val="01"/>
    <w:family w:val="modern"/>
    <w:pitch w:val="fixed"/>
  </w:font>
  <w:font w:name="Nimbus Mono L">
    <w:altName w:val="Courier New"/>
    <w:charset w:val="01"/>
    <w:family w:val="modern"/>
    <w:pitch w:val="fixed"/>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CE183" w14:textId="77777777" w:rsidR="00366042" w:rsidRPr="00C71E4D" w:rsidRDefault="00366042" w:rsidP="00BC42CB">
    <w:pPr>
      <w:pStyle w:val="Voettekst"/>
      <w:pBdr>
        <w:top w:val="single" w:sz="4" w:space="1" w:color="auto"/>
      </w:pBdr>
      <w:jc w:val="right"/>
      <w:rPr>
        <w:rFonts w:ascii="Arial" w:hAnsi="Arial" w:cs="Arial"/>
        <w:sz w:val="18"/>
        <w:szCs w:val="18"/>
      </w:rPr>
    </w:pPr>
    <w:r>
      <w:rPr>
        <w:rFonts w:ascii="Arial" w:hAnsi="Arial" w:cs="Arial"/>
        <w:noProof/>
        <w:sz w:val="18"/>
        <w:szCs w:val="18"/>
        <w:lang w:eastAsia="nl-NL"/>
      </w:rPr>
      <w:drawing>
        <wp:anchor distT="0" distB="0" distL="114300" distR="114300" simplePos="0" relativeHeight="251659264" behindDoc="0" locked="0" layoutInCell="1" allowOverlap="1" wp14:anchorId="26668E53" wp14:editId="476ED43A">
          <wp:simplePos x="0" y="0"/>
          <wp:positionH relativeFrom="column">
            <wp:posOffset>2664460</wp:posOffset>
          </wp:positionH>
          <wp:positionV relativeFrom="paragraph">
            <wp:posOffset>234950</wp:posOffset>
          </wp:positionV>
          <wp:extent cx="409575" cy="676275"/>
          <wp:effectExtent l="0" t="0" r="9525" b="9525"/>
          <wp:wrapNone/>
          <wp:docPr id="51" name="Afbeelding 51" descr="logo 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676275"/>
                  </a:xfrm>
                  <a:prstGeom prst="rect">
                    <a:avLst/>
                  </a:prstGeom>
                  <a:noFill/>
                </pic:spPr>
              </pic:pic>
            </a:graphicData>
          </a:graphic>
          <wp14:sizeRelH relativeFrom="page">
            <wp14:pctWidth>0</wp14:pctWidth>
          </wp14:sizeRelH>
          <wp14:sizeRelV relativeFrom="page">
            <wp14:pctHeight>0</wp14:pctHeight>
          </wp14:sizeRelV>
        </wp:anchor>
      </w:drawing>
    </w:r>
    <w:r w:rsidRPr="00C71E4D">
      <w:rPr>
        <w:rFonts w:ascii="Arial" w:hAnsi="Arial" w:cs="Arial"/>
        <w:sz w:val="18"/>
        <w:szCs w:val="18"/>
      </w:rPr>
      <w:t xml:space="preserve">Pagina </w:t>
    </w:r>
    <w:r w:rsidRPr="00C71E4D">
      <w:rPr>
        <w:rFonts w:ascii="Arial" w:hAnsi="Arial" w:cs="Arial"/>
        <w:sz w:val="18"/>
        <w:szCs w:val="18"/>
      </w:rPr>
      <w:fldChar w:fldCharType="begin"/>
    </w:r>
    <w:r w:rsidRPr="00C71E4D">
      <w:rPr>
        <w:rFonts w:ascii="Arial" w:hAnsi="Arial" w:cs="Arial"/>
        <w:sz w:val="18"/>
        <w:szCs w:val="18"/>
      </w:rPr>
      <w:instrText xml:space="preserve"> PAGE  \* MERGEFORMAT </w:instrText>
    </w:r>
    <w:r w:rsidRPr="00C71E4D">
      <w:rPr>
        <w:rFonts w:ascii="Arial" w:hAnsi="Arial" w:cs="Arial"/>
        <w:sz w:val="18"/>
        <w:szCs w:val="18"/>
      </w:rPr>
      <w:fldChar w:fldCharType="separate"/>
    </w:r>
    <w:r>
      <w:rPr>
        <w:rFonts w:ascii="Arial" w:hAnsi="Arial" w:cs="Arial"/>
        <w:noProof/>
        <w:sz w:val="18"/>
        <w:szCs w:val="18"/>
      </w:rPr>
      <w:t>18</w:t>
    </w:r>
    <w:r w:rsidRPr="00C71E4D">
      <w:rPr>
        <w:rFonts w:ascii="Arial" w:hAnsi="Arial" w:cs="Arial"/>
        <w:sz w:val="18"/>
        <w:szCs w:val="18"/>
      </w:rPr>
      <w:fldChar w:fldCharType="end"/>
    </w:r>
    <w:r w:rsidRPr="00C71E4D">
      <w:rPr>
        <w:rFonts w:ascii="Arial" w:hAnsi="Arial" w:cs="Arial"/>
        <w:sz w:val="18"/>
        <w:szCs w:val="18"/>
      </w:rPr>
      <w:t xml:space="preserve"> van </w:t>
    </w:r>
    <w:r w:rsidRPr="00C71E4D">
      <w:rPr>
        <w:rStyle w:val="Paginanummer"/>
        <w:rFonts w:ascii="Arial" w:hAnsi="Arial" w:cs="Arial"/>
        <w:sz w:val="18"/>
        <w:szCs w:val="18"/>
      </w:rPr>
      <w:fldChar w:fldCharType="begin"/>
    </w:r>
    <w:r w:rsidRPr="00C71E4D">
      <w:rPr>
        <w:rStyle w:val="Paginanummer"/>
        <w:rFonts w:ascii="Arial" w:hAnsi="Arial" w:cs="Arial"/>
        <w:sz w:val="18"/>
        <w:szCs w:val="18"/>
      </w:rPr>
      <w:instrText xml:space="preserve"> NUMPAGES </w:instrText>
    </w:r>
    <w:r w:rsidRPr="00C71E4D">
      <w:rPr>
        <w:rStyle w:val="Paginanummer"/>
        <w:rFonts w:ascii="Arial" w:hAnsi="Arial" w:cs="Arial"/>
        <w:sz w:val="18"/>
        <w:szCs w:val="18"/>
      </w:rPr>
      <w:fldChar w:fldCharType="separate"/>
    </w:r>
    <w:r>
      <w:rPr>
        <w:rStyle w:val="Paginanummer"/>
        <w:rFonts w:ascii="Arial" w:hAnsi="Arial" w:cs="Arial"/>
        <w:noProof/>
        <w:sz w:val="18"/>
        <w:szCs w:val="18"/>
      </w:rPr>
      <w:t>28</w:t>
    </w:r>
    <w:r w:rsidRPr="00C71E4D">
      <w:rPr>
        <w:rStyle w:val="Paginanumm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D7A6A" w14:textId="77777777" w:rsidR="00366042" w:rsidRDefault="00366042">
    <w:pPr>
      <w:pStyle w:val="Voettekst"/>
    </w:pPr>
    <w:r>
      <w:rPr>
        <w:noProof/>
        <w:lang w:eastAsia="nl-NL"/>
      </w:rPr>
      <w:drawing>
        <wp:anchor distT="0" distB="0" distL="114300" distR="114300" simplePos="0" relativeHeight="251658240" behindDoc="0" locked="0" layoutInCell="1" allowOverlap="1" wp14:anchorId="5AE2DBBA" wp14:editId="4C146123">
          <wp:simplePos x="0" y="0"/>
          <wp:positionH relativeFrom="column">
            <wp:posOffset>2664460</wp:posOffset>
          </wp:positionH>
          <wp:positionV relativeFrom="paragraph">
            <wp:posOffset>78105</wp:posOffset>
          </wp:positionV>
          <wp:extent cx="409575" cy="676275"/>
          <wp:effectExtent l="0" t="0" r="9525" b="9525"/>
          <wp:wrapNone/>
          <wp:docPr id="53" name="Afbeelding 53" descr="logo 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o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6762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8AEF7" w14:textId="77777777" w:rsidR="00366042" w:rsidRDefault="00366042">
      <w:r>
        <w:separator/>
      </w:r>
    </w:p>
  </w:footnote>
  <w:footnote w:type="continuationSeparator" w:id="0">
    <w:p w14:paraId="2AF7EFE3" w14:textId="77777777" w:rsidR="00366042" w:rsidRDefault="0036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8719F" w14:textId="77777777" w:rsidR="00366042" w:rsidRDefault="00366042">
    <w:r>
      <w:rPr>
        <w:noProof/>
        <w:lang w:eastAsia="nl-NL"/>
      </w:rPr>
      <w:drawing>
        <wp:anchor distT="0" distB="0" distL="114300" distR="114300" simplePos="0" relativeHeight="251660800" behindDoc="1" locked="0" layoutInCell="1" allowOverlap="1" wp14:anchorId="083F986F" wp14:editId="0AC799DE">
          <wp:simplePos x="0" y="0"/>
          <wp:positionH relativeFrom="column">
            <wp:posOffset>865505</wp:posOffset>
          </wp:positionH>
          <wp:positionV relativeFrom="paragraph">
            <wp:posOffset>-676275</wp:posOffset>
          </wp:positionV>
          <wp:extent cx="4000500" cy="1257300"/>
          <wp:effectExtent l="0" t="0" r="0" b="0"/>
          <wp:wrapNone/>
          <wp:docPr id="50" name="Afbeelding 50"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jk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0" cy="1257300"/>
                  </a:xfrm>
                  <a:prstGeom prst="rect">
                    <a:avLst/>
                  </a:prstGeom>
                  <a:noFill/>
                </pic:spPr>
              </pic:pic>
            </a:graphicData>
          </a:graphic>
          <wp14:sizeRelH relativeFrom="page">
            <wp14:pctWidth>0</wp14:pctWidth>
          </wp14:sizeRelH>
          <wp14:sizeRelV relativeFrom="page">
            <wp14:pctHeight>0</wp14:pctHeight>
          </wp14:sizeRelV>
        </wp:anchor>
      </w:drawing>
    </w:r>
  </w:p>
  <w:p w14:paraId="564BC6AA" w14:textId="77777777" w:rsidR="00366042" w:rsidRDefault="00366042"/>
  <w:p w14:paraId="341142CC" w14:textId="77777777" w:rsidR="00366042" w:rsidRDefault="00366042"/>
  <w:p w14:paraId="153C5A30" w14:textId="77777777" w:rsidR="00366042" w:rsidRDefault="00366042"/>
  <w:p w14:paraId="475CA141" w14:textId="2A777422" w:rsidR="00366042" w:rsidRPr="00A94F1D" w:rsidRDefault="00366042" w:rsidP="00A94F1D">
    <w:pPr>
      <w:pBdr>
        <w:bottom w:val="single" w:sz="4" w:space="1" w:color="auto"/>
      </w:pBdr>
      <w:rPr>
        <w:rFonts w:ascii="Arial" w:hAnsi="Arial" w:cs="Arial"/>
        <w:sz w:val="18"/>
        <w:szCs w:val="18"/>
      </w:rPr>
    </w:pPr>
    <w:r w:rsidRPr="00EE3FE3">
      <w:rPr>
        <w:rFonts w:ascii="Arial" w:hAnsi="Arial" w:cs="Arial"/>
        <w:sz w:val="18"/>
        <w:szCs w:val="18"/>
      </w:rPr>
      <w:t xml:space="preserve">PvE  </w:t>
    </w:r>
    <w:r>
      <w:rPr>
        <w:rFonts w:ascii="Arial" w:hAnsi="Arial" w:cs="Arial"/>
        <w:sz w:val="18"/>
        <w:szCs w:val="18"/>
      </w:rPr>
      <w:t xml:space="preserve">RIO M2M onderwijs organisaties - </w:t>
    </w:r>
    <w:r w:rsidRPr="00EE3FE3">
      <w:rPr>
        <w:rFonts w:ascii="Arial" w:hAnsi="Arial" w:cs="Arial"/>
        <w:sz w:val="18"/>
        <w:szCs w:val="18"/>
      </w:rPr>
      <w:t>DUO</w:t>
    </w:r>
    <w:r w:rsidRPr="00EE3FE3">
      <w:rPr>
        <w:rFonts w:ascii="Arial" w:hAnsi="Arial" w:cs="Arial"/>
        <w:sz w:val="18"/>
        <w:szCs w:val="18"/>
      </w:rPr>
      <w:tab/>
    </w:r>
    <w:r>
      <w:rPr>
        <w:rFonts w:ascii="Arial" w:hAnsi="Arial" w:cs="Arial"/>
        <w:sz w:val="18"/>
        <w:szCs w:val="18"/>
      </w:rPr>
      <w:t>versie 1.2</w:t>
    </w:r>
    <w:r w:rsidRPr="00EE3FE3">
      <w:rPr>
        <w:rFonts w:ascii="Arial" w:hAnsi="Arial" w:cs="Arial"/>
        <w:sz w:val="18"/>
        <w:szCs w:val="18"/>
      </w:rPr>
      <w:tab/>
    </w:r>
    <w:r w:rsidRPr="00EE3FE3">
      <w:rPr>
        <w:rFonts w:ascii="Arial" w:hAnsi="Arial" w:cs="Arial"/>
        <w:sz w:val="18"/>
        <w:szCs w:val="18"/>
      </w:rPr>
      <w:tab/>
    </w:r>
    <w:r w:rsidRPr="00EE3FE3">
      <w:rPr>
        <w:rFonts w:ascii="Arial" w:hAnsi="Arial" w:cs="Arial"/>
        <w:sz w:val="18"/>
        <w:szCs w:val="18"/>
      </w:rPr>
      <w:tab/>
    </w:r>
    <w:r w:rsidRPr="00EE3FE3">
      <w:rPr>
        <w:rFonts w:ascii="Arial" w:hAnsi="Arial" w:cs="Arial"/>
        <w:sz w:val="18"/>
        <w:szCs w:val="18"/>
      </w:rPr>
      <w:tab/>
    </w:r>
    <w:r>
      <w:rPr>
        <w:rFonts w:ascii="Arial" w:hAnsi="Arial" w:cs="Arial"/>
        <w:sz w:val="18"/>
        <w:szCs w:val="18"/>
      </w:rPr>
      <w:t>14-03-2022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7C2A8" w14:textId="77777777" w:rsidR="00366042" w:rsidRDefault="00366042">
    <w:pPr>
      <w:pStyle w:val="Koptekst"/>
    </w:pPr>
    <w:r>
      <w:rPr>
        <w:noProof/>
        <w:lang w:eastAsia="nl-NL"/>
      </w:rPr>
      <w:drawing>
        <wp:anchor distT="0" distB="0" distL="114300" distR="114300" simplePos="0" relativeHeight="251656192" behindDoc="0" locked="0" layoutInCell="1" allowOverlap="1" wp14:anchorId="01D09941" wp14:editId="3A940078">
          <wp:simplePos x="0" y="0"/>
          <wp:positionH relativeFrom="column">
            <wp:posOffset>865505</wp:posOffset>
          </wp:positionH>
          <wp:positionV relativeFrom="paragraph">
            <wp:posOffset>-561340</wp:posOffset>
          </wp:positionV>
          <wp:extent cx="4000500" cy="1257300"/>
          <wp:effectExtent l="0" t="0" r="0" b="0"/>
          <wp:wrapNone/>
          <wp:docPr id="52" name="Afbeelding 52" descr="DU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0" cy="12573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DA662A66"/>
    <w:lvl w:ilvl="0">
      <w:start w:val="1"/>
      <w:numFmt w:val="decimal"/>
      <w:lvlText w:val="*%1)"/>
      <w:lvlJc w:val="left"/>
      <w:pPr>
        <w:tabs>
          <w:tab w:val="num" w:pos="360"/>
        </w:tabs>
        <w:ind w:left="360" w:hanging="360"/>
      </w:pPr>
      <w:rPr>
        <w:rFonts w:hint="default"/>
      </w:rPr>
    </w:lvl>
    <w:lvl w:ilvl="1">
      <w:start w:val="1"/>
      <w:numFmt w:val="decimal"/>
      <w:lvlText w:val=" %1.%2."/>
      <w:lvlJc w:val="left"/>
      <w:pPr>
        <w:tabs>
          <w:tab w:val="num" w:pos="720"/>
        </w:tabs>
        <w:ind w:left="720" w:hanging="360"/>
      </w:pPr>
      <w:rPr>
        <w:rFonts w:hint="default"/>
      </w:rPr>
    </w:lvl>
    <w:lvl w:ilvl="2">
      <w:start w:val="1"/>
      <w:numFmt w:val="lowerLetter"/>
      <w:lvlText w:val=" %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48625BF"/>
    <w:multiLevelType w:val="hybridMultilevel"/>
    <w:tmpl w:val="1FA08404"/>
    <w:lvl w:ilvl="0" w:tplc="EF9E10F0">
      <w:start w:val="1"/>
      <w:numFmt w:val="bullet"/>
      <w:lvlText w:val="-"/>
      <w:lvlJc w:val="left"/>
      <w:pPr>
        <w:ind w:left="720" w:hanging="360"/>
      </w:pPr>
      <w:rPr>
        <w:rFonts w:ascii="Calibri" w:eastAsiaTheme="minorHAns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513878"/>
    <w:multiLevelType w:val="hybridMultilevel"/>
    <w:tmpl w:val="3EFE19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3333430"/>
    <w:multiLevelType w:val="hybridMultilevel"/>
    <w:tmpl w:val="E114516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9B4568"/>
    <w:multiLevelType w:val="hybridMultilevel"/>
    <w:tmpl w:val="B63EE8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1B86986"/>
    <w:multiLevelType w:val="hybridMultilevel"/>
    <w:tmpl w:val="9C9691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3CA5DF0"/>
    <w:multiLevelType w:val="multilevel"/>
    <w:tmpl w:val="41663B3E"/>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pStyle w:val="Kop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7" w15:restartNumberingAfterBreak="0">
    <w:nsid w:val="4A2F265B"/>
    <w:multiLevelType w:val="hybridMultilevel"/>
    <w:tmpl w:val="845A04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991FB9"/>
    <w:multiLevelType w:val="hybridMultilevel"/>
    <w:tmpl w:val="79AE6802"/>
    <w:lvl w:ilvl="0" w:tplc="D6E80AA4">
      <w:numFmt w:val="bullet"/>
      <w:lvlText w:val="-"/>
      <w:lvlJc w:val="left"/>
      <w:pPr>
        <w:ind w:left="720" w:hanging="360"/>
      </w:pPr>
      <w:rPr>
        <w:rFonts w:ascii="Calibri" w:eastAsiaTheme="minorHAns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BC29A0"/>
    <w:multiLevelType w:val="multilevel"/>
    <w:tmpl w:val="B928A6D8"/>
    <w:lvl w:ilvl="0">
      <w:start w:val="1"/>
      <w:numFmt w:val="decimal"/>
      <w:pStyle w:val="Opmerking"/>
      <w:lvlText w:val="Opmerking %1."/>
      <w:lvlJc w:val="left"/>
      <w:pPr>
        <w:tabs>
          <w:tab w:val="num" w:pos="1701"/>
        </w:tabs>
        <w:ind w:left="1701" w:hanging="1701"/>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8C137FE"/>
    <w:multiLevelType w:val="singleLevel"/>
    <w:tmpl w:val="069CCE0A"/>
    <w:lvl w:ilvl="0">
      <w:start w:val="1"/>
      <w:numFmt w:val="bullet"/>
      <w:pStyle w:val="Opsomminginspringend"/>
      <w:lvlText w:val=""/>
      <w:lvlJc w:val="left"/>
      <w:pPr>
        <w:tabs>
          <w:tab w:val="num" w:pos="357"/>
        </w:tabs>
        <w:ind w:left="357" w:hanging="357"/>
      </w:pPr>
      <w:rPr>
        <w:rFonts w:ascii="Symbol" w:hAnsi="Symbol" w:hint="default"/>
      </w:rPr>
    </w:lvl>
  </w:abstractNum>
  <w:abstractNum w:abstractNumId="11" w15:restartNumberingAfterBreak="0">
    <w:nsid w:val="59920629"/>
    <w:multiLevelType w:val="hybridMultilevel"/>
    <w:tmpl w:val="F0B4DDDA"/>
    <w:lvl w:ilvl="0" w:tplc="4AE45A96">
      <w:start w:val="1"/>
      <w:numFmt w:val="bullet"/>
      <w:lvlText w:val=""/>
      <w:lvlJc w:val="left"/>
      <w:pPr>
        <w:tabs>
          <w:tab w:val="num" w:pos="360"/>
        </w:tabs>
        <w:ind w:left="360" w:hanging="360"/>
      </w:pPr>
      <w:rPr>
        <w:rFonts w:ascii="Symbol" w:hAnsi="Symbol" w:hint="default"/>
        <w:color w:val="auto"/>
      </w:rPr>
    </w:lvl>
    <w:lvl w:ilvl="1" w:tplc="04130003">
      <w:start w:val="1"/>
      <w:numFmt w:val="bullet"/>
      <w:lvlText w:val="o"/>
      <w:lvlJc w:val="left"/>
      <w:pPr>
        <w:tabs>
          <w:tab w:val="num" w:pos="360"/>
        </w:tabs>
        <w:ind w:left="360" w:hanging="360"/>
      </w:pPr>
      <w:rPr>
        <w:rFonts w:ascii="Courier New" w:hAnsi="Courier New" w:cs="Courier New" w:hint="default"/>
      </w:rPr>
    </w:lvl>
    <w:lvl w:ilvl="2" w:tplc="04130005">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cs="Courier New"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cs="Courier New"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5FFC01D9"/>
    <w:multiLevelType w:val="hybridMultilevel"/>
    <w:tmpl w:val="2C18E0F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CB5531"/>
    <w:multiLevelType w:val="hybridMultilevel"/>
    <w:tmpl w:val="2F24EF40"/>
    <w:lvl w:ilvl="0" w:tplc="32100A66">
      <w:numFmt w:val="bullet"/>
      <w:lvlText w:val=""/>
      <w:lvlJc w:val="left"/>
      <w:pPr>
        <w:ind w:left="1080" w:hanging="360"/>
      </w:pPr>
      <w:rPr>
        <w:rFonts w:ascii="Wingdings" w:eastAsiaTheme="minorHAnsi" w:hAnsi="Wingding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72503C2C"/>
    <w:multiLevelType w:val="multilevel"/>
    <w:tmpl w:val="C732716E"/>
    <w:lvl w:ilvl="0">
      <w:start w:val="1"/>
      <w:numFmt w:val="decimal"/>
      <w:pStyle w:val="Kop1"/>
      <w:lvlText w:val="%1."/>
      <w:lvlJc w:val="left"/>
      <w:pPr>
        <w:tabs>
          <w:tab w:val="num" w:pos="360"/>
        </w:tabs>
        <w:ind w:left="360" w:hanging="360"/>
      </w:pPr>
      <w:rPr>
        <w:rFonts w:ascii="Verdana" w:hAnsi="Verdana" w:cs="Times New Roman" w:hint="default"/>
      </w:rPr>
    </w:lvl>
    <w:lvl w:ilvl="1">
      <w:start w:val="1"/>
      <w:numFmt w:val="decimal"/>
      <w:pStyle w:val="Kop2"/>
      <w:lvlText w:val="%1.%2."/>
      <w:lvlJc w:val="left"/>
      <w:pPr>
        <w:tabs>
          <w:tab w:val="num" w:pos="862"/>
        </w:tabs>
        <w:ind w:left="574" w:hanging="432"/>
      </w:pPr>
      <w:rPr>
        <w:rFonts w:ascii="Verdana" w:hAnsi="Verdana" w:cs="Times New Roman" w:hint="default"/>
        <w:b/>
        <w:bCs/>
        <w:i w:val="0"/>
        <w:iCs w:val="0"/>
        <w:caps w:val="0"/>
        <w:smallCaps w:val="0"/>
        <w:strike w:val="0"/>
        <w:dstrike w:val="0"/>
        <w:color w:val="auto"/>
        <w:spacing w:val="0"/>
        <w:w w:val="100"/>
        <w:kern w:val="0"/>
        <w:position w:val="0"/>
        <w:sz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88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960"/>
        </w:tabs>
        <w:ind w:left="3240" w:hanging="1080"/>
      </w:pPr>
      <w:rPr>
        <w:rFonts w:ascii="Times New Roman" w:hAnsi="Times New Roman" w:cs="Times New Roman" w:hint="default"/>
      </w:rPr>
    </w:lvl>
    <w:lvl w:ilvl="7">
      <w:start w:val="1"/>
      <w:numFmt w:val="decimal"/>
      <w:lvlText w:val="%1.%2.%3.%4.%5.%6.%7.%8."/>
      <w:lvlJc w:val="left"/>
      <w:pPr>
        <w:tabs>
          <w:tab w:val="num" w:pos="4680"/>
        </w:tabs>
        <w:ind w:left="3744" w:hanging="1224"/>
      </w:pPr>
      <w:rPr>
        <w:rFonts w:ascii="Times New Roman" w:hAnsi="Times New Roman" w:cs="Times New Roman" w:hint="default"/>
      </w:rPr>
    </w:lvl>
    <w:lvl w:ilvl="8">
      <w:start w:val="1"/>
      <w:numFmt w:val="decimal"/>
      <w:lvlText w:val="%1.%2.%3.%4.%5.%6.%7.%8.%9."/>
      <w:lvlJc w:val="left"/>
      <w:pPr>
        <w:tabs>
          <w:tab w:val="num" w:pos="5040"/>
        </w:tabs>
        <w:ind w:left="4320" w:hanging="1440"/>
      </w:pPr>
      <w:rPr>
        <w:rFonts w:ascii="Times New Roman" w:hAnsi="Times New Roman" w:cs="Times New Roman" w:hint="default"/>
      </w:rPr>
    </w:lvl>
  </w:abstractNum>
  <w:abstractNum w:abstractNumId="15" w15:restartNumberingAfterBreak="0">
    <w:nsid w:val="778F6B3A"/>
    <w:multiLevelType w:val="singleLevel"/>
    <w:tmpl w:val="EF040ADA"/>
    <w:lvl w:ilvl="0">
      <w:start w:val="1"/>
      <w:numFmt w:val="bullet"/>
      <w:pStyle w:val="Bullit"/>
      <w:lvlText w:val=""/>
      <w:lvlJc w:val="left"/>
      <w:pPr>
        <w:tabs>
          <w:tab w:val="num" w:pos="360"/>
        </w:tabs>
        <w:ind w:left="360" w:hanging="360"/>
      </w:pPr>
      <w:rPr>
        <w:rFonts w:ascii="Wingdings" w:hAnsi="Wingdings" w:hint="default"/>
      </w:rPr>
    </w:lvl>
  </w:abstractNum>
  <w:num w:numId="1">
    <w:abstractNumId w:val="6"/>
  </w:num>
  <w:num w:numId="2">
    <w:abstractNumId w:val="10"/>
  </w:num>
  <w:num w:numId="3">
    <w:abstractNumId w:val="9"/>
  </w:num>
  <w:num w:numId="4">
    <w:abstractNumId w:val="11"/>
  </w:num>
  <w:num w:numId="5">
    <w:abstractNumId w:val="12"/>
  </w:num>
  <w:num w:numId="6">
    <w:abstractNumId w:val="2"/>
  </w:num>
  <w:num w:numId="7">
    <w:abstractNumId w:val="4"/>
  </w:num>
  <w:num w:numId="8">
    <w:abstractNumId w:val="5"/>
  </w:num>
  <w:num w:numId="9">
    <w:abstractNumId w:val="0"/>
  </w:num>
  <w:num w:numId="10">
    <w:abstractNumId w:val="7"/>
  </w:num>
  <w:num w:numId="11">
    <w:abstractNumId w:val="13"/>
  </w:num>
  <w:num w:numId="12">
    <w:abstractNumId w:val="15"/>
  </w:num>
  <w:num w:numId="13">
    <w:abstractNumId w:val="14"/>
  </w:num>
  <w:num w:numId="14">
    <w:abstractNumId w:val="8"/>
  </w:num>
  <w:num w:numId="15">
    <w:abstractNumId w:val="3"/>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displayBackgroundShape/>
  <w:hideSpellingErrors/>
  <w:hideGrammaticalErrors/>
  <w:activeWritingStyle w:appName="MSWord" w:lang="nl-NL" w:vendorID="9" w:dllVersion="512" w:checkStyle="1"/>
  <w:activeWritingStyle w:appName="MSWord" w:lang="en-US" w:vendorID="8" w:dllVersion="513" w:checkStyle="1"/>
  <w:activeWritingStyle w:appName="MSWord" w:lang="en-GB" w:vendorID="8" w:dllVersion="513"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87"/>
    <w:rsid w:val="0000020A"/>
    <w:rsid w:val="000006B2"/>
    <w:rsid w:val="0000178E"/>
    <w:rsid w:val="000027DD"/>
    <w:rsid w:val="00003410"/>
    <w:rsid w:val="0000427F"/>
    <w:rsid w:val="000054AB"/>
    <w:rsid w:val="00005750"/>
    <w:rsid w:val="00005CD3"/>
    <w:rsid w:val="00005FEB"/>
    <w:rsid w:val="000063E8"/>
    <w:rsid w:val="00007CF6"/>
    <w:rsid w:val="00007F6E"/>
    <w:rsid w:val="000104F7"/>
    <w:rsid w:val="00010853"/>
    <w:rsid w:val="0001092A"/>
    <w:rsid w:val="00010C31"/>
    <w:rsid w:val="00010CB3"/>
    <w:rsid w:val="000115FC"/>
    <w:rsid w:val="0001183E"/>
    <w:rsid w:val="00011D84"/>
    <w:rsid w:val="00012776"/>
    <w:rsid w:val="00012A39"/>
    <w:rsid w:val="00013491"/>
    <w:rsid w:val="000136D1"/>
    <w:rsid w:val="00013ADF"/>
    <w:rsid w:val="00013AF4"/>
    <w:rsid w:val="00013E72"/>
    <w:rsid w:val="00014FB9"/>
    <w:rsid w:val="000150D7"/>
    <w:rsid w:val="000151D7"/>
    <w:rsid w:val="00015574"/>
    <w:rsid w:val="00015828"/>
    <w:rsid w:val="00015DAA"/>
    <w:rsid w:val="00015F69"/>
    <w:rsid w:val="00016A77"/>
    <w:rsid w:val="00017B76"/>
    <w:rsid w:val="00017CA4"/>
    <w:rsid w:val="00020763"/>
    <w:rsid w:val="0002130B"/>
    <w:rsid w:val="0002141A"/>
    <w:rsid w:val="00021854"/>
    <w:rsid w:val="000226BF"/>
    <w:rsid w:val="00022A65"/>
    <w:rsid w:val="00022B49"/>
    <w:rsid w:val="000233A1"/>
    <w:rsid w:val="00024B8C"/>
    <w:rsid w:val="00025592"/>
    <w:rsid w:val="00025E7C"/>
    <w:rsid w:val="000261EA"/>
    <w:rsid w:val="0002638E"/>
    <w:rsid w:val="00026497"/>
    <w:rsid w:val="00027FD4"/>
    <w:rsid w:val="000302CB"/>
    <w:rsid w:val="000303F0"/>
    <w:rsid w:val="0003058D"/>
    <w:rsid w:val="000306FB"/>
    <w:rsid w:val="00030B2A"/>
    <w:rsid w:val="00030EDE"/>
    <w:rsid w:val="00033E0F"/>
    <w:rsid w:val="00033FBD"/>
    <w:rsid w:val="000341B5"/>
    <w:rsid w:val="000341D0"/>
    <w:rsid w:val="00034357"/>
    <w:rsid w:val="00035843"/>
    <w:rsid w:val="000361C6"/>
    <w:rsid w:val="0003672B"/>
    <w:rsid w:val="00036D7A"/>
    <w:rsid w:val="00036FCD"/>
    <w:rsid w:val="0003713C"/>
    <w:rsid w:val="0003748E"/>
    <w:rsid w:val="000403AE"/>
    <w:rsid w:val="00040C59"/>
    <w:rsid w:val="00040E37"/>
    <w:rsid w:val="00041818"/>
    <w:rsid w:val="00041CBD"/>
    <w:rsid w:val="00041D94"/>
    <w:rsid w:val="00041DB7"/>
    <w:rsid w:val="000425BE"/>
    <w:rsid w:val="000427A5"/>
    <w:rsid w:val="00042816"/>
    <w:rsid w:val="00042DD9"/>
    <w:rsid w:val="00043474"/>
    <w:rsid w:val="00043E52"/>
    <w:rsid w:val="0004484B"/>
    <w:rsid w:val="00044A8E"/>
    <w:rsid w:val="00044C00"/>
    <w:rsid w:val="00044F6E"/>
    <w:rsid w:val="00046E8E"/>
    <w:rsid w:val="00047820"/>
    <w:rsid w:val="00047F7A"/>
    <w:rsid w:val="00050A3A"/>
    <w:rsid w:val="00052528"/>
    <w:rsid w:val="00053234"/>
    <w:rsid w:val="00053376"/>
    <w:rsid w:val="0005428B"/>
    <w:rsid w:val="0005487F"/>
    <w:rsid w:val="00054D81"/>
    <w:rsid w:val="00054E40"/>
    <w:rsid w:val="000557FB"/>
    <w:rsid w:val="00055C65"/>
    <w:rsid w:val="0005705E"/>
    <w:rsid w:val="000571B7"/>
    <w:rsid w:val="000608BC"/>
    <w:rsid w:val="00060E90"/>
    <w:rsid w:val="0006105F"/>
    <w:rsid w:val="00061130"/>
    <w:rsid w:val="00061267"/>
    <w:rsid w:val="000619F4"/>
    <w:rsid w:val="0006226F"/>
    <w:rsid w:val="00062874"/>
    <w:rsid w:val="00062A13"/>
    <w:rsid w:val="000630DD"/>
    <w:rsid w:val="00063E8B"/>
    <w:rsid w:val="00063F40"/>
    <w:rsid w:val="00064050"/>
    <w:rsid w:val="00065625"/>
    <w:rsid w:val="000669A2"/>
    <w:rsid w:val="000670AA"/>
    <w:rsid w:val="000670F7"/>
    <w:rsid w:val="00067150"/>
    <w:rsid w:val="000679E1"/>
    <w:rsid w:val="00067ED1"/>
    <w:rsid w:val="00070284"/>
    <w:rsid w:val="000704DD"/>
    <w:rsid w:val="0007135D"/>
    <w:rsid w:val="000719B5"/>
    <w:rsid w:val="00071EBB"/>
    <w:rsid w:val="00072172"/>
    <w:rsid w:val="00072935"/>
    <w:rsid w:val="00072B45"/>
    <w:rsid w:val="00072E29"/>
    <w:rsid w:val="000737D2"/>
    <w:rsid w:val="000748A0"/>
    <w:rsid w:val="000753C9"/>
    <w:rsid w:val="00075F98"/>
    <w:rsid w:val="00076247"/>
    <w:rsid w:val="0007666D"/>
    <w:rsid w:val="000772BC"/>
    <w:rsid w:val="0007762A"/>
    <w:rsid w:val="00080276"/>
    <w:rsid w:val="0008078E"/>
    <w:rsid w:val="00081619"/>
    <w:rsid w:val="000824A2"/>
    <w:rsid w:val="00083959"/>
    <w:rsid w:val="00083F1F"/>
    <w:rsid w:val="00084C36"/>
    <w:rsid w:val="00084CB5"/>
    <w:rsid w:val="0008571A"/>
    <w:rsid w:val="0008613C"/>
    <w:rsid w:val="00086581"/>
    <w:rsid w:val="00087782"/>
    <w:rsid w:val="000879FD"/>
    <w:rsid w:val="00087F52"/>
    <w:rsid w:val="000906DB"/>
    <w:rsid w:val="00090ED1"/>
    <w:rsid w:val="000918DD"/>
    <w:rsid w:val="00091B14"/>
    <w:rsid w:val="00092BDE"/>
    <w:rsid w:val="0009348B"/>
    <w:rsid w:val="00093E86"/>
    <w:rsid w:val="0009403B"/>
    <w:rsid w:val="000952F2"/>
    <w:rsid w:val="00096B0F"/>
    <w:rsid w:val="00097148"/>
    <w:rsid w:val="0009736A"/>
    <w:rsid w:val="000974B6"/>
    <w:rsid w:val="00097C55"/>
    <w:rsid w:val="00097F68"/>
    <w:rsid w:val="000A01BF"/>
    <w:rsid w:val="000A2DB6"/>
    <w:rsid w:val="000A2DC7"/>
    <w:rsid w:val="000A2E2E"/>
    <w:rsid w:val="000A369F"/>
    <w:rsid w:val="000A37BB"/>
    <w:rsid w:val="000A40B8"/>
    <w:rsid w:val="000A508A"/>
    <w:rsid w:val="000A534A"/>
    <w:rsid w:val="000A58B0"/>
    <w:rsid w:val="000A5E15"/>
    <w:rsid w:val="000A6844"/>
    <w:rsid w:val="000A7128"/>
    <w:rsid w:val="000A7767"/>
    <w:rsid w:val="000B0AE6"/>
    <w:rsid w:val="000B18FF"/>
    <w:rsid w:val="000B1930"/>
    <w:rsid w:val="000B221A"/>
    <w:rsid w:val="000B262F"/>
    <w:rsid w:val="000B2AF3"/>
    <w:rsid w:val="000B2D51"/>
    <w:rsid w:val="000B3F3A"/>
    <w:rsid w:val="000B3F8A"/>
    <w:rsid w:val="000B4E1C"/>
    <w:rsid w:val="000B6500"/>
    <w:rsid w:val="000B6ADB"/>
    <w:rsid w:val="000B7A0B"/>
    <w:rsid w:val="000C116D"/>
    <w:rsid w:val="000C1C92"/>
    <w:rsid w:val="000C2762"/>
    <w:rsid w:val="000C2980"/>
    <w:rsid w:val="000C3078"/>
    <w:rsid w:val="000C3430"/>
    <w:rsid w:val="000C3661"/>
    <w:rsid w:val="000C3880"/>
    <w:rsid w:val="000C3D3D"/>
    <w:rsid w:val="000C3DA5"/>
    <w:rsid w:val="000C3EFF"/>
    <w:rsid w:val="000C4034"/>
    <w:rsid w:val="000C45EE"/>
    <w:rsid w:val="000C4B62"/>
    <w:rsid w:val="000C4FEB"/>
    <w:rsid w:val="000C5155"/>
    <w:rsid w:val="000C5209"/>
    <w:rsid w:val="000C526D"/>
    <w:rsid w:val="000C5353"/>
    <w:rsid w:val="000C6A31"/>
    <w:rsid w:val="000C6BED"/>
    <w:rsid w:val="000C7B9B"/>
    <w:rsid w:val="000C7DA4"/>
    <w:rsid w:val="000C7EB1"/>
    <w:rsid w:val="000D000E"/>
    <w:rsid w:val="000D010D"/>
    <w:rsid w:val="000D0716"/>
    <w:rsid w:val="000D09B2"/>
    <w:rsid w:val="000D142C"/>
    <w:rsid w:val="000D15FE"/>
    <w:rsid w:val="000D1C09"/>
    <w:rsid w:val="000D2FFA"/>
    <w:rsid w:val="000D353D"/>
    <w:rsid w:val="000D40D4"/>
    <w:rsid w:val="000D41BB"/>
    <w:rsid w:val="000D48AE"/>
    <w:rsid w:val="000D5824"/>
    <w:rsid w:val="000D5D20"/>
    <w:rsid w:val="000D6059"/>
    <w:rsid w:val="000D605D"/>
    <w:rsid w:val="000D679D"/>
    <w:rsid w:val="000D6BA3"/>
    <w:rsid w:val="000D7E49"/>
    <w:rsid w:val="000E1DCB"/>
    <w:rsid w:val="000E1EDE"/>
    <w:rsid w:val="000E3030"/>
    <w:rsid w:val="000E358A"/>
    <w:rsid w:val="000E400F"/>
    <w:rsid w:val="000E4375"/>
    <w:rsid w:val="000E4A15"/>
    <w:rsid w:val="000E4AAF"/>
    <w:rsid w:val="000E66F4"/>
    <w:rsid w:val="000E774F"/>
    <w:rsid w:val="000F0420"/>
    <w:rsid w:val="000F0445"/>
    <w:rsid w:val="000F07D4"/>
    <w:rsid w:val="000F09DA"/>
    <w:rsid w:val="000F1118"/>
    <w:rsid w:val="000F1600"/>
    <w:rsid w:val="000F1D5D"/>
    <w:rsid w:val="000F2548"/>
    <w:rsid w:val="000F2FE4"/>
    <w:rsid w:val="000F4573"/>
    <w:rsid w:val="000F477E"/>
    <w:rsid w:val="000F5ACD"/>
    <w:rsid w:val="000F5E46"/>
    <w:rsid w:val="000F5FEA"/>
    <w:rsid w:val="000F6069"/>
    <w:rsid w:val="001009C1"/>
    <w:rsid w:val="00100D9B"/>
    <w:rsid w:val="00100E88"/>
    <w:rsid w:val="00100E8A"/>
    <w:rsid w:val="00101C12"/>
    <w:rsid w:val="00102D36"/>
    <w:rsid w:val="00104759"/>
    <w:rsid w:val="001058CF"/>
    <w:rsid w:val="00106923"/>
    <w:rsid w:val="00106D97"/>
    <w:rsid w:val="00107008"/>
    <w:rsid w:val="00107393"/>
    <w:rsid w:val="00107632"/>
    <w:rsid w:val="00110770"/>
    <w:rsid w:val="00110BFF"/>
    <w:rsid w:val="00111800"/>
    <w:rsid w:val="00111A4D"/>
    <w:rsid w:val="00111CE0"/>
    <w:rsid w:val="00112BDF"/>
    <w:rsid w:val="0011331F"/>
    <w:rsid w:val="00113C0B"/>
    <w:rsid w:val="00114F94"/>
    <w:rsid w:val="001151BB"/>
    <w:rsid w:val="00117BE7"/>
    <w:rsid w:val="00117C15"/>
    <w:rsid w:val="00117CEF"/>
    <w:rsid w:val="0012033E"/>
    <w:rsid w:val="00120982"/>
    <w:rsid w:val="00121B7B"/>
    <w:rsid w:val="0012236A"/>
    <w:rsid w:val="00122E57"/>
    <w:rsid w:val="00123DFE"/>
    <w:rsid w:val="00125155"/>
    <w:rsid w:val="00125524"/>
    <w:rsid w:val="00126508"/>
    <w:rsid w:val="00126629"/>
    <w:rsid w:val="001266D3"/>
    <w:rsid w:val="00126D77"/>
    <w:rsid w:val="0013029D"/>
    <w:rsid w:val="001306EF"/>
    <w:rsid w:val="00131167"/>
    <w:rsid w:val="00131213"/>
    <w:rsid w:val="0013248D"/>
    <w:rsid w:val="00132B28"/>
    <w:rsid w:val="0013408B"/>
    <w:rsid w:val="00134367"/>
    <w:rsid w:val="0013440B"/>
    <w:rsid w:val="0013461F"/>
    <w:rsid w:val="00134F9D"/>
    <w:rsid w:val="0013507B"/>
    <w:rsid w:val="0013525E"/>
    <w:rsid w:val="00135906"/>
    <w:rsid w:val="00137328"/>
    <w:rsid w:val="001402D2"/>
    <w:rsid w:val="001403D1"/>
    <w:rsid w:val="00141958"/>
    <w:rsid w:val="00141EBC"/>
    <w:rsid w:val="00142CD4"/>
    <w:rsid w:val="00142D6E"/>
    <w:rsid w:val="001436CD"/>
    <w:rsid w:val="00145C19"/>
    <w:rsid w:val="00146495"/>
    <w:rsid w:val="0014685D"/>
    <w:rsid w:val="00146C58"/>
    <w:rsid w:val="00146CDE"/>
    <w:rsid w:val="00147A89"/>
    <w:rsid w:val="00147FB3"/>
    <w:rsid w:val="0015064A"/>
    <w:rsid w:val="00150842"/>
    <w:rsid w:val="00150C47"/>
    <w:rsid w:val="001519FD"/>
    <w:rsid w:val="00152806"/>
    <w:rsid w:val="00154568"/>
    <w:rsid w:val="00154E8C"/>
    <w:rsid w:val="0015662A"/>
    <w:rsid w:val="001600E4"/>
    <w:rsid w:val="001601F2"/>
    <w:rsid w:val="00160881"/>
    <w:rsid w:val="00161395"/>
    <w:rsid w:val="001623E7"/>
    <w:rsid w:val="00164A4B"/>
    <w:rsid w:val="001653D1"/>
    <w:rsid w:val="00165B9B"/>
    <w:rsid w:val="00166467"/>
    <w:rsid w:val="0016778E"/>
    <w:rsid w:val="001709A2"/>
    <w:rsid w:val="00170A65"/>
    <w:rsid w:val="00170B7E"/>
    <w:rsid w:val="00170CC1"/>
    <w:rsid w:val="0017107B"/>
    <w:rsid w:val="00171E5A"/>
    <w:rsid w:val="00172163"/>
    <w:rsid w:val="00172C0B"/>
    <w:rsid w:val="00172DB8"/>
    <w:rsid w:val="00172DEE"/>
    <w:rsid w:val="0017371A"/>
    <w:rsid w:val="00173A35"/>
    <w:rsid w:val="00173D9A"/>
    <w:rsid w:val="00173DF2"/>
    <w:rsid w:val="00173F9F"/>
    <w:rsid w:val="001741E6"/>
    <w:rsid w:val="00174321"/>
    <w:rsid w:val="00174B3A"/>
    <w:rsid w:val="00175025"/>
    <w:rsid w:val="00175115"/>
    <w:rsid w:val="00177770"/>
    <w:rsid w:val="00177A54"/>
    <w:rsid w:val="00177AE2"/>
    <w:rsid w:val="0018053B"/>
    <w:rsid w:val="00180FA3"/>
    <w:rsid w:val="00181E3B"/>
    <w:rsid w:val="00182783"/>
    <w:rsid w:val="0018356F"/>
    <w:rsid w:val="001847A1"/>
    <w:rsid w:val="00186CAB"/>
    <w:rsid w:val="001870A6"/>
    <w:rsid w:val="00187550"/>
    <w:rsid w:val="001877F6"/>
    <w:rsid w:val="001879DB"/>
    <w:rsid w:val="00187B5C"/>
    <w:rsid w:val="0019040E"/>
    <w:rsid w:val="00190651"/>
    <w:rsid w:val="00191539"/>
    <w:rsid w:val="00191D72"/>
    <w:rsid w:val="00192361"/>
    <w:rsid w:val="0019250C"/>
    <w:rsid w:val="00193DF8"/>
    <w:rsid w:val="00194341"/>
    <w:rsid w:val="001943CE"/>
    <w:rsid w:val="00194494"/>
    <w:rsid w:val="00194E5A"/>
    <w:rsid w:val="0019660D"/>
    <w:rsid w:val="00196F3B"/>
    <w:rsid w:val="00197477"/>
    <w:rsid w:val="00197B1D"/>
    <w:rsid w:val="001A0578"/>
    <w:rsid w:val="001A185C"/>
    <w:rsid w:val="001A1D79"/>
    <w:rsid w:val="001A1FF3"/>
    <w:rsid w:val="001A251E"/>
    <w:rsid w:val="001A368E"/>
    <w:rsid w:val="001A571B"/>
    <w:rsid w:val="001A5F73"/>
    <w:rsid w:val="001A6C91"/>
    <w:rsid w:val="001A7230"/>
    <w:rsid w:val="001A7423"/>
    <w:rsid w:val="001A7654"/>
    <w:rsid w:val="001A76F4"/>
    <w:rsid w:val="001A7748"/>
    <w:rsid w:val="001B037A"/>
    <w:rsid w:val="001B16FB"/>
    <w:rsid w:val="001B28E1"/>
    <w:rsid w:val="001B2DDF"/>
    <w:rsid w:val="001B3BC7"/>
    <w:rsid w:val="001B44AD"/>
    <w:rsid w:val="001B4A18"/>
    <w:rsid w:val="001B4BB8"/>
    <w:rsid w:val="001B4E65"/>
    <w:rsid w:val="001B53DB"/>
    <w:rsid w:val="001B5A79"/>
    <w:rsid w:val="001B69F9"/>
    <w:rsid w:val="001B7295"/>
    <w:rsid w:val="001B7DBF"/>
    <w:rsid w:val="001C053D"/>
    <w:rsid w:val="001C0679"/>
    <w:rsid w:val="001C0AC6"/>
    <w:rsid w:val="001C112B"/>
    <w:rsid w:val="001C2F2A"/>
    <w:rsid w:val="001C38C5"/>
    <w:rsid w:val="001C5A17"/>
    <w:rsid w:val="001C6F16"/>
    <w:rsid w:val="001D01A8"/>
    <w:rsid w:val="001D01CB"/>
    <w:rsid w:val="001D0E2A"/>
    <w:rsid w:val="001D1559"/>
    <w:rsid w:val="001D17F6"/>
    <w:rsid w:val="001D2AD6"/>
    <w:rsid w:val="001D391A"/>
    <w:rsid w:val="001D5848"/>
    <w:rsid w:val="001D5BE6"/>
    <w:rsid w:val="001D5D25"/>
    <w:rsid w:val="001D6030"/>
    <w:rsid w:val="001D64D3"/>
    <w:rsid w:val="001D6561"/>
    <w:rsid w:val="001D660F"/>
    <w:rsid w:val="001D7580"/>
    <w:rsid w:val="001D7590"/>
    <w:rsid w:val="001D7793"/>
    <w:rsid w:val="001E0CEF"/>
    <w:rsid w:val="001E0EE9"/>
    <w:rsid w:val="001E1916"/>
    <w:rsid w:val="001E2D31"/>
    <w:rsid w:val="001E2ECC"/>
    <w:rsid w:val="001E4AB3"/>
    <w:rsid w:val="001E6615"/>
    <w:rsid w:val="001E776F"/>
    <w:rsid w:val="001E7B79"/>
    <w:rsid w:val="001E7FAE"/>
    <w:rsid w:val="001F07D8"/>
    <w:rsid w:val="001F1216"/>
    <w:rsid w:val="001F1520"/>
    <w:rsid w:val="001F1BAE"/>
    <w:rsid w:val="001F2000"/>
    <w:rsid w:val="001F2416"/>
    <w:rsid w:val="001F375A"/>
    <w:rsid w:val="001F3E77"/>
    <w:rsid w:val="001F3FF0"/>
    <w:rsid w:val="001F4468"/>
    <w:rsid w:val="001F5353"/>
    <w:rsid w:val="001F555F"/>
    <w:rsid w:val="001F5C21"/>
    <w:rsid w:val="001F7248"/>
    <w:rsid w:val="001F749C"/>
    <w:rsid w:val="001F78C8"/>
    <w:rsid w:val="0020057E"/>
    <w:rsid w:val="00200EB6"/>
    <w:rsid w:val="00200ECA"/>
    <w:rsid w:val="0020120B"/>
    <w:rsid w:val="002022FB"/>
    <w:rsid w:val="00202792"/>
    <w:rsid w:val="00202BD1"/>
    <w:rsid w:val="002030EB"/>
    <w:rsid w:val="00203FDE"/>
    <w:rsid w:val="00204E47"/>
    <w:rsid w:val="0020506C"/>
    <w:rsid w:val="00205326"/>
    <w:rsid w:val="00205563"/>
    <w:rsid w:val="00205659"/>
    <w:rsid w:val="00206E12"/>
    <w:rsid w:val="00207008"/>
    <w:rsid w:val="00207289"/>
    <w:rsid w:val="002078F3"/>
    <w:rsid w:val="00207C57"/>
    <w:rsid w:val="00207DDE"/>
    <w:rsid w:val="00211787"/>
    <w:rsid w:val="00211BC2"/>
    <w:rsid w:val="00211D50"/>
    <w:rsid w:val="0021266C"/>
    <w:rsid w:val="00212772"/>
    <w:rsid w:val="00213287"/>
    <w:rsid w:val="00213C39"/>
    <w:rsid w:val="00213FE7"/>
    <w:rsid w:val="00214EBA"/>
    <w:rsid w:val="00215F8C"/>
    <w:rsid w:val="0021654C"/>
    <w:rsid w:val="00216562"/>
    <w:rsid w:val="00216EB7"/>
    <w:rsid w:val="00217A63"/>
    <w:rsid w:val="002200BC"/>
    <w:rsid w:val="00220C52"/>
    <w:rsid w:val="0022125F"/>
    <w:rsid w:val="00221F63"/>
    <w:rsid w:val="00222105"/>
    <w:rsid w:val="00223256"/>
    <w:rsid w:val="00224447"/>
    <w:rsid w:val="002246F8"/>
    <w:rsid w:val="00224F9D"/>
    <w:rsid w:val="00225606"/>
    <w:rsid w:val="00225F84"/>
    <w:rsid w:val="0022631A"/>
    <w:rsid w:val="002269DA"/>
    <w:rsid w:val="002274CD"/>
    <w:rsid w:val="00227575"/>
    <w:rsid w:val="00227667"/>
    <w:rsid w:val="00227B5E"/>
    <w:rsid w:val="00230C37"/>
    <w:rsid w:val="00230E60"/>
    <w:rsid w:val="00231231"/>
    <w:rsid w:val="0023163C"/>
    <w:rsid w:val="00231837"/>
    <w:rsid w:val="0023193C"/>
    <w:rsid w:val="00234391"/>
    <w:rsid w:val="002344C6"/>
    <w:rsid w:val="00234865"/>
    <w:rsid w:val="00234A37"/>
    <w:rsid w:val="00234EE9"/>
    <w:rsid w:val="00234F29"/>
    <w:rsid w:val="00235719"/>
    <w:rsid w:val="00236926"/>
    <w:rsid w:val="00236A59"/>
    <w:rsid w:val="00236BD4"/>
    <w:rsid w:val="0023756C"/>
    <w:rsid w:val="00237D88"/>
    <w:rsid w:val="0024021F"/>
    <w:rsid w:val="00240E3D"/>
    <w:rsid w:val="002410F4"/>
    <w:rsid w:val="002428EB"/>
    <w:rsid w:val="002432F4"/>
    <w:rsid w:val="00243558"/>
    <w:rsid w:val="002435F4"/>
    <w:rsid w:val="00243771"/>
    <w:rsid w:val="002452C4"/>
    <w:rsid w:val="002454C4"/>
    <w:rsid w:val="00245594"/>
    <w:rsid w:val="002455DD"/>
    <w:rsid w:val="00245757"/>
    <w:rsid w:val="0024635C"/>
    <w:rsid w:val="00247477"/>
    <w:rsid w:val="002501B6"/>
    <w:rsid w:val="002501CA"/>
    <w:rsid w:val="00250484"/>
    <w:rsid w:val="002504C6"/>
    <w:rsid w:val="00250BEF"/>
    <w:rsid w:val="0025209D"/>
    <w:rsid w:val="002532CC"/>
    <w:rsid w:val="002536CF"/>
    <w:rsid w:val="00254782"/>
    <w:rsid w:val="00254FDB"/>
    <w:rsid w:val="0025675B"/>
    <w:rsid w:val="00256858"/>
    <w:rsid w:val="00256A7D"/>
    <w:rsid w:val="00256EDE"/>
    <w:rsid w:val="0025702C"/>
    <w:rsid w:val="00257713"/>
    <w:rsid w:val="00257A02"/>
    <w:rsid w:val="00257A6F"/>
    <w:rsid w:val="00260091"/>
    <w:rsid w:val="00260311"/>
    <w:rsid w:val="00260E95"/>
    <w:rsid w:val="00261BE6"/>
    <w:rsid w:val="00263415"/>
    <w:rsid w:val="002637FF"/>
    <w:rsid w:val="002658D4"/>
    <w:rsid w:val="00266D57"/>
    <w:rsid w:val="002679E2"/>
    <w:rsid w:val="00267F22"/>
    <w:rsid w:val="00270489"/>
    <w:rsid w:val="002715AE"/>
    <w:rsid w:val="002719C5"/>
    <w:rsid w:val="0027264E"/>
    <w:rsid w:val="0027270C"/>
    <w:rsid w:val="00273C9E"/>
    <w:rsid w:val="00273F3D"/>
    <w:rsid w:val="00274BA3"/>
    <w:rsid w:val="0027600E"/>
    <w:rsid w:val="00276544"/>
    <w:rsid w:val="002800D7"/>
    <w:rsid w:val="00280622"/>
    <w:rsid w:val="002808C4"/>
    <w:rsid w:val="0028178E"/>
    <w:rsid w:val="0028243B"/>
    <w:rsid w:val="00282A42"/>
    <w:rsid w:val="00283893"/>
    <w:rsid w:val="0028407F"/>
    <w:rsid w:val="002843F2"/>
    <w:rsid w:val="00284733"/>
    <w:rsid w:val="0028563D"/>
    <w:rsid w:val="0028564E"/>
    <w:rsid w:val="0028591B"/>
    <w:rsid w:val="002860CD"/>
    <w:rsid w:val="0028621C"/>
    <w:rsid w:val="002902B3"/>
    <w:rsid w:val="002909C1"/>
    <w:rsid w:val="0029111F"/>
    <w:rsid w:val="002920A4"/>
    <w:rsid w:val="002924AE"/>
    <w:rsid w:val="00292AF7"/>
    <w:rsid w:val="00293622"/>
    <w:rsid w:val="002940F1"/>
    <w:rsid w:val="002945B2"/>
    <w:rsid w:val="00295909"/>
    <w:rsid w:val="0029634C"/>
    <w:rsid w:val="00297194"/>
    <w:rsid w:val="002972B3"/>
    <w:rsid w:val="00297614"/>
    <w:rsid w:val="002977F1"/>
    <w:rsid w:val="00297A52"/>
    <w:rsid w:val="002A103F"/>
    <w:rsid w:val="002A195A"/>
    <w:rsid w:val="002A1A6C"/>
    <w:rsid w:val="002A1ECA"/>
    <w:rsid w:val="002A2811"/>
    <w:rsid w:val="002A38DA"/>
    <w:rsid w:val="002A3D72"/>
    <w:rsid w:val="002A48DB"/>
    <w:rsid w:val="002A4E2F"/>
    <w:rsid w:val="002A4EB9"/>
    <w:rsid w:val="002A4F7A"/>
    <w:rsid w:val="002A4F95"/>
    <w:rsid w:val="002A782D"/>
    <w:rsid w:val="002A7A66"/>
    <w:rsid w:val="002A7AC9"/>
    <w:rsid w:val="002A7C72"/>
    <w:rsid w:val="002A7F87"/>
    <w:rsid w:val="002B0A32"/>
    <w:rsid w:val="002B16E6"/>
    <w:rsid w:val="002B1802"/>
    <w:rsid w:val="002B18F4"/>
    <w:rsid w:val="002B2305"/>
    <w:rsid w:val="002B27EF"/>
    <w:rsid w:val="002B2D24"/>
    <w:rsid w:val="002B4570"/>
    <w:rsid w:val="002B6A6D"/>
    <w:rsid w:val="002B7A7F"/>
    <w:rsid w:val="002C0E3D"/>
    <w:rsid w:val="002C0F0E"/>
    <w:rsid w:val="002C1077"/>
    <w:rsid w:val="002C233F"/>
    <w:rsid w:val="002C355A"/>
    <w:rsid w:val="002C3CAE"/>
    <w:rsid w:val="002C40A6"/>
    <w:rsid w:val="002C44CF"/>
    <w:rsid w:val="002C4A9A"/>
    <w:rsid w:val="002C4F63"/>
    <w:rsid w:val="002C7A79"/>
    <w:rsid w:val="002D072D"/>
    <w:rsid w:val="002D0A27"/>
    <w:rsid w:val="002D2028"/>
    <w:rsid w:val="002D25A6"/>
    <w:rsid w:val="002D29F5"/>
    <w:rsid w:val="002D30FD"/>
    <w:rsid w:val="002D3847"/>
    <w:rsid w:val="002D4511"/>
    <w:rsid w:val="002D4AB1"/>
    <w:rsid w:val="002D5995"/>
    <w:rsid w:val="002D5C85"/>
    <w:rsid w:val="002D692F"/>
    <w:rsid w:val="002D79DD"/>
    <w:rsid w:val="002E01AA"/>
    <w:rsid w:val="002E0337"/>
    <w:rsid w:val="002E05EB"/>
    <w:rsid w:val="002E099D"/>
    <w:rsid w:val="002E21C8"/>
    <w:rsid w:val="002E2B55"/>
    <w:rsid w:val="002E3374"/>
    <w:rsid w:val="002E3A70"/>
    <w:rsid w:val="002E4118"/>
    <w:rsid w:val="002E49CB"/>
    <w:rsid w:val="002E4AFA"/>
    <w:rsid w:val="002E5135"/>
    <w:rsid w:val="002E5291"/>
    <w:rsid w:val="002E52FE"/>
    <w:rsid w:val="002E53AA"/>
    <w:rsid w:val="002E60A8"/>
    <w:rsid w:val="002E7E85"/>
    <w:rsid w:val="002E7F14"/>
    <w:rsid w:val="002F0C67"/>
    <w:rsid w:val="002F127D"/>
    <w:rsid w:val="002F1363"/>
    <w:rsid w:val="002F13BD"/>
    <w:rsid w:val="002F1A1C"/>
    <w:rsid w:val="002F1A88"/>
    <w:rsid w:val="002F1E20"/>
    <w:rsid w:val="002F2DB2"/>
    <w:rsid w:val="002F33D2"/>
    <w:rsid w:val="002F35DC"/>
    <w:rsid w:val="002F3C1C"/>
    <w:rsid w:val="002F5C35"/>
    <w:rsid w:val="002F6DD7"/>
    <w:rsid w:val="002F75A3"/>
    <w:rsid w:val="002F7C99"/>
    <w:rsid w:val="00300C86"/>
    <w:rsid w:val="003011D1"/>
    <w:rsid w:val="00301F09"/>
    <w:rsid w:val="00302925"/>
    <w:rsid w:val="00303EA3"/>
    <w:rsid w:val="0030450B"/>
    <w:rsid w:val="00304C6B"/>
    <w:rsid w:val="00305030"/>
    <w:rsid w:val="0030517D"/>
    <w:rsid w:val="00306513"/>
    <w:rsid w:val="00306831"/>
    <w:rsid w:val="00306A73"/>
    <w:rsid w:val="00312CED"/>
    <w:rsid w:val="003132FC"/>
    <w:rsid w:val="00313633"/>
    <w:rsid w:val="00313781"/>
    <w:rsid w:val="00313866"/>
    <w:rsid w:val="0031406B"/>
    <w:rsid w:val="003142C1"/>
    <w:rsid w:val="003147F6"/>
    <w:rsid w:val="00314ADB"/>
    <w:rsid w:val="003152E7"/>
    <w:rsid w:val="00315FEE"/>
    <w:rsid w:val="00316E79"/>
    <w:rsid w:val="0031772E"/>
    <w:rsid w:val="00317B4C"/>
    <w:rsid w:val="00317FAA"/>
    <w:rsid w:val="003200E4"/>
    <w:rsid w:val="00320560"/>
    <w:rsid w:val="003219E1"/>
    <w:rsid w:val="00321A1F"/>
    <w:rsid w:val="00321D79"/>
    <w:rsid w:val="00321FF0"/>
    <w:rsid w:val="0032217B"/>
    <w:rsid w:val="00322298"/>
    <w:rsid w:val="003223B1"/>
    <w:rsid w:val="00322D32"/>
    <w:rsid w:val="00322E12"/>
    <w:rsid w:val="0032381D"/>
    <w:rsid w:val="00323FFD"/>
    <w:rsid w:val="0032482B"/>
    <w:rsid w:val="00325063"/>
    <w:rsid w:val="00325823"/>
    <w:rsid w:val="0032609E"/>
    <w:rsid w:val="003269E7"/>
    <w:rsid w:val="00326C91"/>
    <w:rsid w:val="00327CA9"/>
    <w:rsid w:val="00327FA6"/>
    <w:rsid w:val="003309EB"/>
    <w:rsid w:val="00330F41"/>
    <w:rsid w:val="00332721"/>
    <w:rsid w:val="00333C22"/>
    <w:rsid w:val="00334A3F"/>
    <w:rsid w:val="00334C63"/>
    <w:rsid w:val="00334EB2"/>
    <w:rsid w:val="00334EBC"/>
    <w:rsid w:val="003353B1"/>
    <w:rsid w:val="00335D84"/>
    <w:rsid w:val="00336790"/>
    <w:rsid w:val="00337346"/>
    <w:rsid w:val="00337EE1"/>
    <w:rsid w:val="0034137F"/>
    <w:rsid w:val="00341438"/>
    <w:rsid w:val="0034324E"/>
    <w:rsid w:val="003434E5"/>
    <w:rsid w:val="003434EE"/>
    <w:rsid w:val="00343C9E"/>
    <w:rsid w:val="003449F2"/>
    <w:rsid w:val="00344A0B"/>
    <w:rsid w:val="00344AD5"/>
    <w:rsid w:val="00344B2D"/>
    <w:rsid w:val="0034515A"/>
    <w:rsid w:val="0034588B"/>
    <w:rsid w:val="00345D41"/>
    <w:rsid w:val="00346CF6"/>
    <w:rsid w:val="00347AFB"/>
    <w:rsid w:val="0035039F"/>
    <w:rsid w:val="00351BB1"/>
    <w:rsid w:val="003524B4"/>
    <w:rsid w:val="00352B1D"/>
    <w:rsid w:val="00352CF3"/>
    <w:rsid w:val="00353532"/>
    <w:rsid w:val="00353751"/>
    <w:rsid w:val="00353BA1"/>
    <w:rsid w:val="003545C0"/>
    <w:rsid w:val="00355119"/>
    <w:rsid w:val="00355260"/>
    <w:rsid w:val="00355CC8"/>
    <w:rsid w:val="00355E47"/>
    <w:rsid w:val="00355F4B"/>
    <w:rsid w:val="00355FAD"/>
    <w:rsid w:val="003618A7"/>
    <w:rsid w:val="00361A3C"/>
    <w:rsid w:val="00361BB6"/>
    <w:rsid w:val="00361D41"/>
    <w:rsid w:val="00361EA0"/>
    <w:rsid w:val="00361EAC"/>
    <w:rsid w:val="00361FFD"/>
    <w:rsid w:val="00362356"/>
    <w:rsid w:val="00362962"/>
    <w:rsid w:val="00363258"/>
    <w:rsid w:val="00363CBB"/>
    <w:rsid w:val="003656A2"/>
    <w:rsid w:val="00365C28"/>
    <w:rsid w:val="00365FB2"/>
    <w:rsid w:val="00366042"/>
    <w:rsid w:val="0036711C"/>
    <w:rsid w:val="003671F3"/>
    <w:rsid w:val="003704F7"/>
    <w:rsid w:val="00370566"/>
    <w:rsid w:val="00370687"/>
    <w:rsid w:val="003713C7"/>
    <w:rsid w:val="00371469"/>
    <w:rsid w:val="00371AAA"/>
    <w:rsid w:val="003722EC"/>
    <w:rsid w:val="003724F4"/>
    <w:rsid w:val="00372593"/>
    <w:rsid w:val="00372774"/>
    <w:rsid w:val="00373145"/>
    <w:rsid w:val="003738BC"/>
    <w:rsid w:val="00374624"/>
    <w:rsid w:val="003751D4"/>
    <w:rsid w:val="00375730"/>
    <w:rsid w:val="00376DDF"/>
    <w:rsid w:val="00376E21"/>
    <w:rsid w:val="00377CFE"/>
    <w:rsid w:val="00380CF8"/>
    <w:rsid w:val="0038155A"/>
    <w:rsid w:val="003818B8"/>
    <w:rsid w:val="00381949"/>
    <w:rsid w:val="00383376"/>
    <w:rsid w:val="00383C6F"/>
    <w:rsid w:val="00384B5C"/>
    <w:rsid w:val="00384E2F"/>
    <w:rsid w:val="003859E8"/>
    <w:rsid w:val="00385E93"/>
    <w:rsid w:val="00385F43"/>
    <w:rsid w:val="00386157"/>
    <w:rsid w:val="0038715E"/>
    <w:rsid w:val="00390C1C"/>
    <w:rsid w:val="00390D1E"/>
    <w:rsid w:val="00391C51"/>
    <w:rsid w:val="00392AF3"/>
    <w:rsid w:val="00392BCB"/>
    <w:rsid w:val="00392D88"/>
    <w:rsid w:val="00392F47"/>
    <w:rsid w:val="0039320C"/>
    <w:rsid w:val="0039333E"/>
    <w:rsid w:val="00394126"/>
    <w:rsid w:val="00394179"/>
    <w:rsid w:val="00394E6F"/>
    <w:rsid w:val="00396E1F"/>
    <w:rsid w:val="00396E81"/>
    <w:rsid w:val="0039709B"/>
    <w:rsid w:val="00397617"/>
    <w:rsid w:val="00397ACB"/>
    <w:rsid w:val="003A19D1"/>
    <w:rsid w:val="003A3023"/>
    <w:rsid w:val="003A313A"/>
    <w:rsid w:val="003A379B"/>
    <w:rsid w:val="003A38A4"/>
    <w:rsid w:val="003A3DBA"/>
    <w:rsid w:val="003A441C"/>
    <w:rsid w:val="003A44E3"/>
    <w:rsid w:val="003A4B37"/>
    <w:rsid w:val="003A5171"/>
    <w:rsid w:val="003A55A7"/>
    <w:rsid w:val="003A6794"/>
    <w:rsid w:val="003B1A00"/>
    <w:rsid w:val="003B1D10"/>
    <w:rsid w:val="003B202E"/>
    <w:rsid w:val="003B23A2"/>
    <w:rsid w:val="003B2A3A"/>
    <w:rsid w:val="003B2B8D"/>
    <w:rsid w:val="003B3C0B"/>
    <w:rsid w:val="003B6158"/>
    <w:rsid w:val="003B615A"/>
    <w:rsid w:val="003B6228"/>
    <w:rsid w:val="003B65DA"/>
    <w:rsid w:val="003B799D"/>
    <w:rsid w:val="003B79E9"/>
    <w:rsid w:val="003C0291"/>
    <w:rsid w:val="003C0ABA"/>
    <w:rsid w:val="003C0EF5"/>
    <w:rsid w:val="003C154B"/>
    <w:rsid w:val="003C270E"/>
    <w:rsid w:val="003C292D"/>
    <w:rsid w:val="003C2F2E"/>
    <w:rsid w:val="003C365C"/>
    <w:rsid w:val="003C4A0E"/>
    <w:rsid w:val="003C4C75"/>
    <w:rsid w:val="003C4C91"/>
    <w:rsid w:val="003C5484"/>
    <w:rsid w:val="003C5A50"/>
    <w:rsid w:val="003C65A9"/>
    <w:rsid w:val="003C6AC3"/>
    <w:rsid w:val="003C7491"/>
    <w:rsid w:val="003C76BF"/>
    <w:rsid w:val="003D01C2"/>
    <w:rsid w:val="003D09D5"/>
    <w:rsid w:val="003D0B26"/>
    <w:rsid w:val="003D143A"/>
    <w:rsid w:val="003D3882"/>
    <w:rsid w:val="003D50CF"/>
    <w:rsid w:val="003D51F7"/>
    <w:rsid w:val="003D5396"/>
    <w:rsid w:val="003D561C"/>
    <w:rsid w:val="003D638B"/>
    <w:rsid w:val="003D7851"/>
    <w:rsid w:val="003E07AC"/>
    <w:rsid w:val="003E0AB7"/>
    <w:rsid w:val="003E131C"/>
    <w:rsid w:val="003E2FE9"/>
    <w:rsid w:val="003E31E1"/>
    <w:rsid w:val="003E3B4F"/>
    <w:rsid w:val="003E3C8F"/>
    <w:rsid w:val="003E3DF1"/>
    <w:rsid w:val="003E479B"/>
    <w:rsid w:val="003E5269"/>
    <w:rsid w:val="003E5FBA"/>
    <w:rsid w:val="003E62FA"/>
    <w:rsid w:val="003E659F"/>
    <w:rsid w:val="003E68CB"/>
    <w:rsid w:val="003E6BB6"/>
    <w:rsid w:val="003E7442"/>
    <w:rsid w:val="003F010A"/>
    <w:rsid w:val="003F015D"/>
    <w:rsid w:val="003F09CE"/>
    <w:rsid w:val="003F0B21"/>
    <w:rsid w:val="003F1532"/>
    <w:rsid w:val="003F1BE0"/>
    <w:rsid w:val="003F2611"/>
    <w:rsid w:val="003F3113"/>
    <w:rsid w:val="003F3994"/>
    <w:rsid w:val="003F3F3B"/>
    <w:rsid w:val="003F43A5"/>
    <w:rsid w:val="003F4ED7"/>
    <w:rsid w:val="003F5C65"/>
    <w:rsid w:val="003F79F9"/>
    <w:rsid w:val="0040034A"/>
    <w:rsid w:val="00400941"/>
    <w:rsid w:val="0040271A"/>
    <w:rsid w:val="00402F10"/>
    <w:rsid w:val="00403AFD"/>
    <w:rsid w:val="004043EE"/>
    <w:rsid w:val="00410A8F"/>
    <w:rsid w:val="00411078"/>
    <w:rsid w:val="004111C7"/>
    <w:rsid w:val="00411863"/>
    <w:rsid w:val="004126BE"/>
    <w:rsid w:val="00412AAE"/>
    <w:rsid w:val="00412EA9"/>
    <w:rsid w:val="00413A77"/>
    <w:rsid w:val="00413F96"/>
    <w:rsid w:val="00414914"/>
    <w:rsid w:val="0041513B"/>
    <w:rsid w:val="00416654"/>
    <w:rsid w:val="00416AB1"/>
    <w:rsid w:val="00417765"/>
    <w:rsid w:val="00417A03"/>
    <w:rsid w:val="004208BA"/>
    <w:rsid w:val="00421B66"/>
    <w:rsid w:val="00421BC4"/>
    <w:rsid w:val="004221C6"/>
    <w:rsid w:val="00424029"/>
    <w:rsid w:val="00424D78"/>
    <w:rsid w:val="00425FFA"/>
    <w:rsid w:val="00426698"/>
    <w:rsid w:val="00427542"/>
    <w:rsid w:val="004276E8"/>
    <w:rsid w:val="00427796"/>
    <w:rsid w:val="00427A95"/>
    <w:rsid w:val="00430244"/>
    <w:rsid w:val="00430F72"/>
    <w:rsid w:val="004315FF"/>
    <w:rsid w:val="00431D1B"/>
    <w:rsid w:val="00432B0F"/>
    <w:rsid w:val="0043472C"/>
    <w:rsid w:val="00434FB8"/>
    <w:rsid w:val="004352F0"/>
    <w:rsid w:val="00436958"/>
    <w:rsid w:val="00436CD4"/>
    <w:rsid w:val="004377A5"/>
    <w:rsid w:val="00437825"/>
    <w:rsid w:val="00437914"/>
    <w:rsid w:val="00437F13"/>
    <w:rsid w:val="0044020D"/>
    <w:rsid w:val="00440B6D"/>
    <w:rsid w:val="00440F6E"/>
    <w:rsid w:val="00441B0B"/>
    <w:rsid w:val="00441E97"/>
    <w:rsid w:val="00441F71"/>
    <w:rsid w:val="00441F75"/>
    <w:rsid w:val="00442B4F"/>
    <w:rsid w:val="00442EE5"/>
    <w:rsid w:val="00442F7F"/>
    <w:rsid w:val="0044383E"/>
    <w:rsid w:val="0044392D"/>
    <w:rsid w:val="00443E83"/>
    <w:rsid w:val="00444131"/>
    <w:rsid w:val="00444DBD"/>
    <w:rsid w:val="00445519"/>
    <w:rsid w:val="004458CC"/>
    <w:rsid w:val="004470BF"/>
    <w:rsid w:val="004470C0"/>
    <w:rsid w:val="004503EE"/>
    <w:rsid w:val="00450871"/>
    <w:rsid w:val="00450DD5"/>
    <w:rsid w:val="004529BF"/>
    <w:rsid w:val="00452C86"/>
    <w:rsid w:val="00453393"/>
    <w:rsid w:val="004546CA"/>
    <w:rsid w:val="004549DC"/>
    <w:rsid w:val="00455423"/>
    <w:rsid w:val="00455CDD"/>
    <w:rsid w:val="00455F9E"/>
    <w:rsid w:val="0045625E"/>
    <w:rsid w:val="0046025A"/>
    <w:rsid w:val="004606DB"/>
    <w:rsid w:val="0046086F"/>
    <w:rsid w:val="004608BB"/>
    <w:rsid w:val="00460F53"/>
    <w:rsid w:val="004611F8"/>
    <w:rsid w:val="0046207D"/>
    <w:rsid w:val="004626F9"/>
    <w:rsid w:val="004630DF"/>
    <w:rsid w:val="004632E3"/>
    <w:rsid w:val="00463EE8"/>
    <w:rsid w:val="004642B8"/>
    <w:rsid w:val="00464BD7"/>
    <w:rsid w:val="00466212"/>
    <w:rsid w:val="004663F0"/>
    <w:rsid w:val="0046653C"/>
    <w:rsid w:val="00467095"/>
    <w:rsid w:val="004673DD"/>
    <w:rsid w:val="004673F6"/>
    <w:rsid w:val="004677E8"/>
    <w:rsid w:val="004703FC"/>
    <w:rsid w:val="00471043"/>
    <w:rsid w:val="00471A85"/>
    <w:rsid w:val="00471DDE"/>
    <w:rsid w:val="00473260"/>
    <w:rsid w:val="00473E42"/>
    <w:rsid w:val="00474231"/>
    <w:rsid w:val="00474235"/>
    <w:rsid w:val="004747D7"/>
    <w:rsid w:val="00474B0F"/>
    <w:rsid w:val="00474BA5"/>
    <w:rsid w:val="0047545B"/>
    <w:rsid w:val="00475B15"/>
    <w:rsid w:val="00475D1F"/>
    <w:rsid w:val="00475F03"/>
    <w:rsid w:val="0047632D"/>
    <w:rsid w:val="004769BB"/>
    <w:rsid w:val="004809C3"/>
    <w:rsid w:val="004819C1"/>
    <w:rsid w:val="00481E54"/>
    <w:rsid w:val="00481EE4"/>
    <w:rsid w:val="004839D8"/>
    <w:rsid w:val="00483BAA"/>
    <w:rsid w:val="00484B7B"/>
    <w:rsid w:val="00484C4D"/>
    <w:rsid w:val="00484D65"/>
    <w:rsid w:val="0048596D"/>
    <w:rsid w:val="00486147"/>
    <w:rsid w:val="00486564"/>
    <w:rsid w:val="00486E18"/>
    <w:rsid w:val="00487FD4"/>
    <w:rsid w:val="004907BE"/>
    <w:rsid w:val="004908CB"/>
    <w:rsid w:val="00490EF2"/>
    <w:rsid w:val="0049171A"/>
    <w:rsid w:val="004917DB"/>
    <w:rsid w:val="00492771"/>
    <w:rsid w:val="0049341C"/>
    <w:rsid w:val="00493820"/>
    <w:rsid w:val="004945C4"/>
    <w:rsid w:val="00494953"/>
    <w:rsid w:val="004966D3"/>
    <w:rsid w:val="00496C0D"/>
    <w:rsid w:val="00496F1C"/>
    <w:rsid w:val="004978E0"/>
    <w:rsid w:val="004A036A"/>
    <w:rsid w:val="004A03FE"/>
    <w:rsid w:val="004A09A9"/>
    <w:rsid w:val="004A22AE"/>
    <w:rsid w:val="004A2453"/>
    <w:rsid w:val="004A2893"/>
    <w:rsid w:val="004A2BF4"/>
    <w:rsid w:val="004A31F6"/>
    <w:rsid w:val="004A4507"/>
    <w:rsid w:val="004A48D5"/>
    <w:rsid w:val="004A59A2"/>
    <w:rsid w:val="004A7C90"/>
    <w:rsid w:val="004A7FCD"/>
    <w:rsid w:val="004B0334"/>
    <w:rsid w:val="004B27F2"/>
    <w:rsid w:val="004B2F7C"/>
    <w:rsid w:val="004B3544"/>
    <w:rsid w:val="004B6720"/>
    <w:rsid w:val="004B6CDE"/>
    <w:rsid w:val="004B791B"/>
    <w:rsid w:val="004B7997"/>
    <w:rsid w:val="004C0070"/>
    <w:rsid w:val="004C00B7"/>
    <w:rsid w:val="004C0EA4"/>
    <w:rsid w:val="004C1287"/>
    <w:rsid w:val="004C184E"/>
    <w:rsid w:val="004C1967"/>
    <w:rsid w:val="004C1D08"/>
    <w:rsid w:val="004C24C5"/>
    <w:rsid w:val="004C3AA9"/>
    <w:rsid w:val="004C3E7E"/>
    <w:rsid w:val="004C3EFF"/>
    <w:rsid w:val="004C4F99"/>
    <w:rsid w:val="004C57ED"/>
    <w:rsid w:val="004C6901"/>
    <w:rsid w:val="004C6CD1"/>
    <w:rsid w:val="004C7327"/>
    <w:rsid w:val="004C761B"/>
    <w:rsid w:val="004C76A7"/>
    <w:rsid w:val="004D0C85"/>
    <w:rsid w:val="004D1705"/>
    <w:rsid w:val="004D1AE2"/>
    <w:rsid w:val="004D255A"/>
    <w:rsid w:val="004D26B2"/>
    <w:rsid w:val="004D388F"/>
    <w:rsid w:val="004D3E5F"/>
    <w:rsid w:val="004D476C"/>
    <w:rsid w:val="004D5770"/>
    <w:rsid w:val="004D66A6"/>
    <w:rsid w:val="004D6836"/>
    <w:rsid w:val="004D7058"/>
    <w:rsid w:val="004D7727"/>
    <w:rsid w:val="004D7788"/>
    <w:rsid w:val="004D7A08"/>
    <w:rsid w:val="004E10D5"/>
    <w:rsid w:val="004E13B8"/>
    <w:rsid w:val="004E2B55"/>
    <w:rsid w:val="004E346C"/>
    <w:rsid w:val="004E5037"/>
    <w:rsid w:val="004E5AC6"/>
    <w:rsid w:val="004E5C7D"/>
    <w:rsid w:val="004E5D75"/>
    <w:rsid w:val="004E5E32"/>
    <w:rsid w:val="004E5E42"/>
    <w:rsid w:val="004E613D"/>
    <w:rsid w:val="004E6B01"/>
    <w:rsid w:val="004E6D8B"/>
    <w:rsid w:val="004E6F1E"/>
    <w:rsid w:val="004E72E5"/>
    <w:rsid w:val="004F0169"/>
    <w:rsid w:val="004F1329"/>
    <w:rsid w:val="004F1346"/>
    <w:rsid w:val="004F1ED5"/>
    <w:rsid w:val="004F2859"/>
    <w:rsid w:val="004F3168"/>
    <w:rsid w:val="004F3D5C"/>
    <w:rsid w:val="004F3D7A"/>
    <w:rsid w:val="004F4CBB"/>
    <w:rsid w:val="004F572C"/>
    <w:rsid w:val="004F593B"/>
    <w:rsid w:val="004F5B48"/>
    <w:rsid w:val="004F5D22"/>
    <w:rsid w:val="004F63BF"/>
    <w:rsid w:val="004F6646"/>
    <w:rsid w:val="004F6728"/>
    <w:rsid w:val="004F69DE"/>
    <w:rsid w:val="004F69FD"/>
    <w:rsid w:val="004F6D9B"/>
    <w:rsid w:val="00500297"/>
    <w:rsid w:val="00501629"/>
    <w:rsid w:val="00501A80"/>
    <w:rsid w:val="00501D05"/>
    <w:rsid w:val="00502398"/>
    <w:rsid w:val="00502625"/>
    <w:rsid w:val="00502CB8"/>
    <w:rsid w:val="005037E2"/>
    <w:rsid w:val="0050482D"/>
    <w:rsid w:val="00504BC9"/>
    <w:rsid w:val="00504F70"/>
    <w:rsid w:val="005053AB"/>
    <w:rsid w:val="0050629A"/>
    <w:rsid w:val="005064CD"/>
    <w:rsid w:val="00506C0F"/>
    <w:rsid w:val="00506D15"/>
    <w:rsid w:val="00506F69"/>
    <w:rsid w:val="00506F7B"/>
    <w:rsid w:val="00507760"/>
    <w:rsid w:val="00507781"/>
    <w:rsid w:val="00510E0D"/>
    <w:rsid w:val="0051147C"/>
    <w:rsid w:val="00511A08"/>
    <w:rsid w:val="00512215"/>
    <w:rsid w:val="0051267F"/>
    <w:rsid w:val="00513A8B"/>
    <w:rsid w:val="00513CF7"/>
    <w:rsid w:val="0051473C"/>
    <w:rsid w:val="00515DCA"/>
    <w:rsid w:val="00515EAB"/>
    <w:rsid w:val="005164A6"/>
    <w:rsid w:val="00517254"/>
    <w:rsid w:val="00517C59"/>
    <w:rsid w:val="0052062C"/>
    <w:rsid w:val="005207BF"/>
    <w:rsid w:val="00520A19"/>
    <w:rsid w:val="00521672"/>
    <w:rsid w:val="0052170C"/>
    <w:rsid w:val="00522B1E"/>
    <w:rsid w:val="00522D2D"/>
    <w:rsid w:val="005246E0"/>
    <w:rsid w:val="00525102"/>
    <w:rsid w:val="00525450"/>
    <w:rsid w:val="0052565E"/>
    <w:rsid w:val="005256D8"/>
    <w:rsid w:val="00525CAE"/>
    <w:rsid w:val="0052633A"/>
    <w:rsid w:val="00526EF9"/>
    <w:rsid w:val="00527872"/>
    <w:rsid w:val="005304AA"/>
    <w:rsid w:val="005305C6"/>
    <w:rsid w:val="00530702"/>
    <w:rsid w:val="005307C2"/>
    <w:rsid w:val="0053266A"/>
    <w:rsid w:val="00535736"/>
    <w:rsid w:val="0053585E"/>
    <w:rsid w:val="00535BBA"/>
    <w:rsid w:val="00537E7F"/>
    <w:rsid w:val="00540081"/>
    <w:rsid w:val="00540524"/>
    <w:rsid w:val="0054152D"/>
    <w:rsid w:val="00541BA4"/>
    <w:rsid w:val="00542549"/>
    <w:rsid w:val="005425F8"/>
    <w:rsid w:val="005428D8"/>
    <w:rsid w:val="00542D8D"/>
    <w:rsid w:val="005443AD"/>
    <w:rsid w:val="00544EB5"/>
    <w:rsid w:val="00544FFD"/>
    <w:rsid w:val="00545849"/>
    <w:rsid w:val="00545E67"/>
    <w:rsid w:val="005466FA"/>
    <w:rsid w:val="0054780C"/>
    <w:rsid w:val="00547A80"/>
    <w:rsid w:val="00547C96"/>
    <w:rsid w:val="005502D6"/>
    <w:rsid w:val="0055055A"/>
    <w:rsid w:val="005510DD"/>
    <w:rsid w:val="00551E14"/>
    <w:rsid w:val="00551F85"/>
    <w:rsid w:val="0055207F"/>
    <w:rsid w:val="00553306"/>
    <w:rsid w:val="00553AA3"/>
    <w:rsid w:val="00553D6D"/>
    <w:rsid w:val="005545AB"/>
    <w:rsid w:val="00554CAD"/>
    <w:rsid w:val="00555058"/>
    <w:rsid w:val="00555111"/>
    <w:rsid w:val="00556002"/>
    <w:rsid w:val="00556074"/>
    <w:rsid w:val="00556843"/>
    <w:rsid w:val="00556B2C"/>
    <w:rsid w:val="005574FF"/>
    <w:rsid w:val="00557763"/>
    <w:rsid w:val="005601B4"/>
    <w:rsid w:val="00561B5E"/>
    <w:rsid w:val="00562F10"/>
    <w:rsid w:val="0056331B"/>
    <w:rsid w:val="00563944"/>
    <w:rsid w:val="00564747"/>
    <w:rsid w:val="0056573E"/>
    <w:rsid w:val="00565B64"/>
    <w:rsid w:val="00565BC9"/>
    <w:rsid w:val="00565C67"/>
    <w:rsid w:val="0056650F"/>
    <w:rsid w:val="00566754"/>
    <w:rsid w:val="0056753B"/>
    <w:rsid w:val="0056771C"/>
    <w:rsid w:val="00567A22"/>
    <w:rsid w:val="00570851"/>
    <w:rsid w:val="00570948"/>
    <w:rsid w:val="005709C6"/>
    <w:rsid w:val="00571A0E"/>
    <w:rsid w:val="00571B15"/>
    <w:rsid w:val="00573298"/>
    <w:rsid w:val="00574AC2"/>
    <w:rsid w:val="00575693"/>
    <w:rsid w:val="00576331"/>
    <w:rsid w:val="00576954"/>
    <w:rsid w:val="005779DD"/>
    <w:rsid w:val="005809DA"/>
    <w:rsid w:val="00582D20"/>
    <w:rsid w:val="00582D86"/>
    <w:rsid w:val="00582FEF"/>
    <w:rsid w:val="00584506"/>
    <w:rsid w:val="00584BB4"/>
    <w:rsid w:val="00585170"/>
    <w:rsid w:val="00585546"/>
    <w:rsid w:val="00586190"/>
    <w:rsid w:val="00586C6B"/>
    <w:rsid w:val="00586FA5"/>
    <w:rsid w:val="00587F1D"/>
    <w:rsid w:val="00590C09"/>
    <w:rsid w:val="00592F57"/>
    <w:rsid w:val="00593272"/>
    <w:rsid w:val="00593672"/>
    <w:rsid w:val="00593EA9"/>
    <w:rsid w:val="00594EFE"/>
    <w:rsid w:val="0059543B"/>
    <w:rsid w:val="00595682"/>
    <w:rsid w:val="0059570A"/>
    <w:rsid w:val="00595CFF"/>
    <w:rsid w:val="00596F4F"/>
    <w:rsid w:val="00596FD9"/>
    <w:rsid w:val="005974E5"/>
    <w:rsid w:val="00597CA8"/>
    <w:rsid w:val="005A0108"/>
    <w:rsid w:val="005A0351"/>
    <w:rsid w:val="005A0499"/>
    <w:rsid w:val="005A05BA"/>
    <w:rsid w:val="005A0A32"/>
    <w:rsid w:val="005A145B"/>
    <w:rsid w:val="005A1F09"/>
    <w:rsid w:val="005A1F7C"/>
    <w:rsid w:val="005A20EB"/>
    <w:rsid w:val="005A2F46"/>
    <w:rsid w:val="005A45BB"/>
    <w:rsid w:val="005A4B46"/>
    <w:rsid w:val="005A596E"/>
    <w:rsid w:val="005A5C83"/>
    <w:rsid w:val="005A5D1B"/>
    <w:rsid w:val="005A6B2E"/>
    <w:rsid w:val="005A6EE6"/>
    <w:rsid w:val="005A722A"/>
    <w:rsid w:val="005A7AE5"/>
    <w:rsid w:val="005A7DD6"/>
    <w:rsid w:val="005B1A7E"/>
    <w:rsid w:val="005B2461"/>
    <w:rsid w:val="005B3FA0"/>
    <w:rsid w:val="005B56B7"/>
    <w:rsid w:val="005B5A0D"/>
    <w:rsid w:val="005B5B44"/>
    <w:rsid w:val="005B5FDB"/>
    <w:rsid w:val="005B60F1"/>
    <w:rsid w:val="005B65B7"/>
    <w:rsid w:val="005B6EB1"/>
    <w:rsid w:val="005B7780"/>
    <w:rsid w:val="005B7E13"/>
    <w:rsid w:val="005C01D4"/>
    <w:rsid w:val="005C077F"/>
    <w:rsid w:val="005C0804"/>
    <w:rsid w:val="005C0A18"/>
    <w:rsid w:val="005C0E89"/>
    <w:rsid w:val="005C13BD"/>
    <w:rsid w:val="005C2179"/>
    <w:rsid w:val="005C233D"/>
    <w:rsid w:val="005C2A0E"/>
    <w:rsid w:val="005C2C1C"/>
    <w:rsid w:val="005C3111"/>
    <w:rsid w:val="005C4AE8"/>
    <w:rsid w:val="005C4F33"/>
    <w:rsid w:val="005C508C"/>
    <w:rsid w:val="005C53D5"/>
    <w:rsid w:val="005C5F0A"/>
    <w:rsid w:val="005C5F3B"/>
    <w:rsid w:val="005C7726"/>
    <w:rsid w:val="005C7F71"/>
    <w:rsid w:val="005D001E"/>
    <w:rsid w:val="005D01A9"/>
    <w:rsid w:val="005D160C"/>
    <w:rsid w:val="005D174C"/>
    <w:rsid w:val="005D1837"/>
    <w:rsid w:val="005D2021"/>
    <w:rsid w:val="005D2386"/>
    <w:rsid w:val="005D23C9"/>
    <w:rsid w:val="005D2CA7"/>
    <w:rsid w:val="005D2DC3"/>
    <w:rsid w:val="005D38FD"/>
    <w:rsid w:val="005D4F6F"/>
    <w:rsid w:val="005D553B"/>
    <w:rsid w:val="005D5ED3"/>
    <w:rsid w:val="005D5F99"/>
    <w:rsid w:val="005D62E9"/>
    <w:rsid w:val="005D641F"/>
    <w:rsid w:val="005D6690"/>
    <w:rsid w:val="005D66C9"/>
    <w:rsid w:val="005E0AA4"/>
    <w:rsid w:val="005E1442"/>
    <w:rsid w:val="005E1A9C"/>
    <w:rsid w:val="005E2288"/>
    <w:rsid w:val="005E36DB"/>
    <w:rsid w:val="005E572E"/>
    <w:rsid w:val="005E5C30"/>
    <w:rsid w:val="005E67A0"/>
    <w:rsid w:val="005E6C74"/>
    <w:rsid w:val="005F034A"/>
    <w:rsid w:val="005F0CB5"/>
    <w:rsid w:val="005F2258"/>
    <w:rsid w:val="005F2BFE"/>
    <w:rsid w:val="005F2D92"/>
    <w:rsid w:val="005F3D76"/>
    <w:rsid w:val="005F3F40"/>
    <w:rsid w:val="005F4678"/>
    <w:rsid w:val="005F493F"/>
    <w:rsid w:val="005F4E56"/>
    <w:rsid w:val="005F4F1B"/>
    <w:rsid w:val="005F508A"/>
    <w:rsid w:val="005F520A"/>
    <w:rsid w:val="005F59E9"/>
    <w:rsid w:val="005F6690"/>
    <w:rsid w:val="005F768F"/>
    <w:rsid w:val="005F7B11"/>
    <w:rsid w:val="005F7E2E"/>
    <w:rsid w:val="005F7FBD"/>
    <w:rsid w:val="006002F0"/>
    <w:rsid w:val="00600643"/>
    <w:rsid w:val="00600C24"/>
    <w:rsid w:val="00601C8C"/>
    <w:rsid w:val="00601F08"/>
    <w:rsid w:val="006026C4"/>
    <w:rsid w:val="00602720"/>
    <w:rsid w:val="00602CA6"/>
    <w:rsid w:val="00603462"/>
    <w:rsid w:val="006046D9"/>
    <w:rsid w:val="00605A2B"/>
    <w:rsid w:val="00605F21"/>
    <w:rsid w:val="006068A4"/>
    <w:rsid w:val="00606BE9"/>
    <w:rsid w:val="00606C81"/>
    <w:rsid w:val="00606D56"/>
    <w:rsid w:val="00606F3F"/>
    <w:rsid w:val="006075D3"/>
    <w:rsid w:val="0060765D"/>
    <w:rsid w:val="00610BFC"/>
    <w:rsid w:val="00610F16"/>
    <w:rsid w:val="00611747"/>
    <w:rsid w:val="0061262F"/>
    <w:rsid w:val="00612A7E"/>
    <w:rsid w:val="00613A98"/>
    <w:rsid w:val="006141C3"/>
    <w:rsid w:val="0061422C"/>
    <w:rsid w:val="0061468A"/>
    <w:rsid w:val="00614D9B"/>
    <w:rsid w:val="0061528F"/>
    <w:rsid w:val="0061535D"/>
    <w:rsid w:val="006153A5"/>
    <w:rsid w:val="006153BB"/>
    <w:rsid w:val="006157BA"/>
    <w:rsid w:val="00615F82"/>
    <w:rsid w:val="00616502"/>
    <w:rsid w:val="00617763"/>
    <w:rsid w:val="006201B0"/>
    <w:rsid w:val="00620E63"/>
    <w:rsid w:val="00621CD1"/>
    <w:rsid w:val="00623025"/>
    <w:rsid w:val="006239B7"/>
    <w:rsid w:val="00624672"/>
    <w:rsid w:val="00624B72"/>
    <w:rsid w:val="00624D58"/>
    <w:rsid w:val="006267E3"/>
    <w:rsid w:val="00626863"/>
    <w:rsid w:val="0062757C"/>
    <w:rsid w:val="0062773C"/>
    <w:rsid w:val="00632923"/>
    <w:rsid w:val="00632EE4"/>
    <w:rsid w:val="00632FCF"/>
    <w:rsid w:val="00633C70"/>
    <w:rsid w:val="0063446A"/>
    <w:rsid w:val="00634F8C"/>
    <w:rsid w:val="0063752F"/>
    <w:rsid w:val="00640312"/>
    <w:rsid w:val="006404C0"/>
    <w:rsid w:val="006413F3"/>
    <w:rsid w:val="00641BB8"/>
    <w:rsid w:val="00641BF7"/>
    <w:rsid w:val="00641ECD"/>
    <w:rsid w:val="006424E4"/>
    <w:rsid w:val="00642583"/>
    <w:rsid w:val="00642E85"/>
    <w:rsid w:val="00643672"/>
    <w:rsid w:val="006448A5"/>
    <w:rsid w:val="00646830"/>
    <w:rsid w:val="006473E8"/>
    <w:rsid w:val="0065085D"/>
    <w:rsid w:val="00650A1B"/>
    <w:rsid w:val="00651307"/>
    <w:rsid w:val="006516CE"/>
    <w:rsid w:val="0065210B"/>
    <w:rsid w:val="00653A50"/>
    <w:rsid w:val="00653C15"/>
    <w:rsid w:val="00654B28"/>
    <w:rsid w:val="00655714"/>
    <w:rsid w:val="006563F8"/>
    <w:rsid w:val="00656B01"/>
    <w:rsid w:val="00657267"/>
    <w:rsid w:val="00657757"/>
    <w:rsid w:val="00657AE9"/>
    <w:rsid w:val="0066004F"/>
    <w:rsid w:val="006600AE"/>
    <w:rsid w:val="00660BCF"/>
    <w:rsid w:val="006616F9"/>
    <w:rsid w:val="00661CD7"/>
    <w:rsid w:val="00664B0B"/>
    <w:rsid w:val="00664B71"/>
    <w:rsid w:val="00665103"/>
    <w:rsid w:val="00665714"/>
    <w:rsid w:val="00665B7B"/>
    <w:rsid w:val="0066674F"/>
    <w:rsid w:val="0066773B"/>
    <w:rsid w:val="00667908"/>
    <w:rsid w:val="00667B44"/>
    <w:rsid w:val="00670249"/>
    <w:rsid w:val="00670CBF"/>
    <w:rsid w:val="006712FE"/>
    <w:rsid w:val="006730FE"/>
    <w:rsid w:val="00674E61"/>
    <w:rsid w:val="006758A7"/>
    <w:rsid w:val="0067608F"/>
    <w:rsid w:val="006771FA"/>
    <w:rsid w:val="00677856"/>
    <w:rsid w:val="00680524"/>
    <w:rsid w:val="006812E3"/>
    <w:rsid w:val="00681567"/>
    <w:rsid w:val="0068211B"/>
    <w:rsid w:val="00683437"/>
    <w:rsid w:val="006835F5"/>
    <w:rsid w:val="00683ADA"/>
    <w:rsid w:val="00684355"/>
    <w:rsid w:val="00685358"/>
    <w:rsid w:val="0068766D"/>
    <w:rsid w:val="006903AC"/>
    <w:rsid w:val="006909EC"/>
    <w:rsid w:val="00690D63"/>
    <w:rsid w:val="0069149D"/>
    <w:rsid w:val="00691C38"/>
    <w:rsid w:val="006922F9"/>
    <w:rsid w:val="0069290E"/>
    <w:rsid w:val="00693EE2"/>
    <w:rsid w:val="00693F32"/>
    <w:rsid w:val="006940F9"/>
    <w:rsid w:val="006945AC"/>
    <w:rsid w:val="00695832"/>
    <w:rsid w:val="0069584E"/>
    <w:rsid w:val="00696B1D"/>
    <w:rsid w:val="00696ED3"/>
    <w:rsid w:val="00697011"/>
    <w:rsid w:val="0069787C"/>
    <w:rsid w:val="00697961"/>
    <w:rsid w:val="006A01B3"/>
    <w:rsid w:val="006A26DE"/>
    <w:rsid w:val="006A3745"/>
    <w:rsid w:val="006A3CFC"/>
    <w:rsid w:val="006A48EC"/>
    <w:rsid w:val="006A4AE4"/>
    <w:rsid w:val="006A675F"/>
    <w:rsid w:val="006A72A0"/>
    <w:rsid w:val="006A7EF7"/>
    <w:rsid w:val="006A7F0B"/>
    <w:rsid w:val="006B00DC"/>
    <w:rsid w:val="006B0FBF"/>
    <w:rsid w:val="006B1446"/>
    <w:rsid w:val="006B25D0"/>
    <w:rsid w:val="006B31DE"/>
    <w:rsid w:val="006B3B52"/>
    <w:rsid w:val="006B4043"/>
    <w:rsid w:val="006B4A80"/>
    <w:rsid w:val="006B52E3"/>
    <w:rsid w:val="006B5B2F"/>
    <w:rsid w:val="006B6094"/>
    <w:rsid w:val="006B6E33"/>
    <w:rsid w:val="006B700A"/>
    <w:rsid w:val="006B71D1"/>
    <w:rsid w:val="006B782E"/>
    <w:rsid w:val="006B78C4"/>
    <w:rsid w:val="006C02DD"/>
    <w:rsid w:val="006C0AB2"/>
    <w:rsid w:val="006C18DF"/>
    <w:rsid w:val="006C1AF6"/>
    <w:rsid w:val="006C1E1D"/>
    <w:rsid w:val="006C1F00"/>
    <w:rsid w:val="006C2BE7"/>
    <w:rsid w:val="006C2EEB"/>
    <w:rsid w:val="006C3939"/>
    <w:rsid w:val="006C3D14"/>
    <w:rsid w:val="006C3EB9"/>
    <w:rsid w:val="006C490E"/>
    <w:rsid w:val="006C49BF"/>
    <w:rsid w:val="006C4BDA"/>
    <w:rsid w:val="006C4F6A"/>
    <w:rsid w:val="006C5D7D"/>
    <w:rsid w:val="006C6269"/>
    <w:rsid w:val="006C6387"/>
    <w:rsid w:val="006C672A"/>
    <w:rsid w:val="006C7D4E"/>
    <w:rsid w:val="006D0BA2"/>
    <w:rsid w:val="006D1C0E"/>
    <w:rsid w:val="006D3136"/>
    <w:rsid w:val="006D382E"/>
    <w:rsid w:val="006D4B0E"/>
    <w:rsid w:val="006D4EDF"/>
    <w:rsid w:val="006D5739"/>
    <w:rsid w:val="006D5E71"/>
    <w:rsid w:val="006D6455"/>
    <w:rsid w:val="006D688A"/>
    <w:rsid w:val="006D7199"/>
    <w:rsid w:val="006D7264"/>
    <w:rsid w:val="006E0750"/>
    <w:rsid w:val="006E0EFE"/>
    <w:rsid w:val="006E0FF0"/>
    <w:rsid w:val="006E2116"/>
    <w:rsid w:val="006E220B"/>
    <w:rsid w:val="006E2FB8"/>
    <w:rsid w:val="006E30C9"/>
    <w:rsid w:val="006E42EC"/>
    <w:rsid w:val="006E5D78"/>
    <w:rsid w:val="006E65D9"/>
    <w:rsid w:val="006E6B51"/>
    <w:rsid w:val="006E7409"/>
    <w:rsid w:val="006F0031"/>
    <w:rsid w:val="006F1048"/>
    <w:rsid w:val="006F1FEE"/>
    <w:rsid w:val="006F252F"/>
    <w:rsid w:val="006F270F"/>
    <w:rsid w:val="006F2A63"/>
    <w:rsid w:val="006F3A28"/>
    <w:rsid w:val="006F3E35"/>
    <w:rsid w:val="006F411B"/>
    <w:rsid w:val="006F5590"/>
    <w:rsid w:val="006F5CD1"/>
    <w:rsid w:val="006F7044"/>
    <w:rsid w:val="006F70B2"/>
    <w:rsid w:val="007005A7"/>
    <w:rsid w:val="007013E2"/>
    <w:rsid w:val="00701E62"/>
    <w:rsid w:val="0070263B"/>
    <w:rsid w:val="00702DBF"/>
    <w:rsid w:val="0070387A"/>
    <w:rsid w:val="00703BFC"/>
    <w:rsid w:val="00703C1D"/>
    <w:rsid w:val="00704150"/>
    <w:rsid w:val="00704E8C"/>
    <w:rsid w:val="00705FB8"/>
    <w:rsid w:val="0070636F"/>
    <w:rsid w:val="0070646B"/>
    <w:rsid w:val="00706C9C"/>
    <w:rsid w:val="00706EFE"/>
    <w:rsid w:val="007070C1"/>
    <w:rsid w:val="00707150"/>
    <w:rsid w:val="00707885"/>
    <w:rsid w:val="00707F8D"/>
    <w:rsid w:val="00710A29"/>
    <w:rsid w:val="0071109E"/>
    <w:rsid w:val="00711E26"/>
    <w:rsid w:val="00711F25"/>
    <w:rsid w:val="007123EA"/>
    <w:rsid w:val="00712749"/>
    <w:rsid w:val="00712D17"/>
    <w:rsid w:val="00713B18"/>
    <w:rsid w:val="007153E5"/>
    <w:rsid w:val="00716660"/>
    <w:rsid w:val="00716E0A"/>
    <w:rsid w:val="00716EE9"/>
    <w:rsid w:val="00717072"/>
    <w:rsid w:val="007178D2"/>
    <w:rsid w:val="00717F17"/>
    <w:rsid w:val="0072079A"/>
    <w:rsid w:val="00720DE7"/>
    <w:rsid w:val="007210AC"/>
    <w:rsid w:val="00721165"/>
    <w:rsid w:val="0072211F"/>
    <w:rsid w:val="00722C8B"/>
    <w:rsid w:val="00723107"/>
    <w:rsid w:val="00723584"/>
    <w:rsid w:val="00724290"/>
    <w:rsid w:val="00725465"/>
    <w:rsid w:val="00727BD3"/>
    <w:rsid w:val="00727BF7"/>
    <w:rsid w:val="00727DFB"/>
    <w:rsid w:val="00730AB8"/>
    <w:rsid w:val="007313BE"/>
    <w:rsid w:val="00731A8D"/>
    <w:rsid w:val="00731B1A"/>
    <w:rsid w:val="00732182"/>
    <w:rsid w:val="00732559"/>
    <w:rsid w:val="007329C2"/>
    <w:rsid w:val="00732E07"/>
    <w:rsid w:val="00733423"/>
    <w:rsid w:val="00733B4B"/>
    <w:rsid w:val="00734234"/>
    <w:rsid w:val="007345A9"/>
    <w:rsid w:val="00734729"/>
    <w:rsid w:val="00734753"/>
    <w:rsid w:val="00735664"/>
    <w:rsid w:val="00736F90"/>
    <w:rsid w:val="00737654"/>
    <w:rsid w:val="00740B74"/>
    <w:rsid w:val="00740E89"/>
    <w:rsid w:val="00740F01"/>
    <w:rsid w:val="00742703"/>
    <w:rsid w:val="007430F3"/>
    <w:rsid w:val="00743229"/>
    <w:rsid w:val="0074363B"/>
    <w:rsid w:val="00743808"/>
    <w:rsid w:val="00743A07"/>
    <w:rsid w:val="00744886"/>
    <w:rsid w:val="007448A8"/>
    <w:rsid w:val="00744CA7"/>
    <w:rsid w:val="00744D7A"/>
    <w:rsid w:val="0074551A"/>
    <w:rsid w:val="00745EA9"/>
    <w:rsid w:val="00746053"/>
    <w:rsid w:val="00746621"/>
    <w:rsid w:val="00746844"/>
    <w:rsid w:val="00747F65"/>
    <w:rsid w:val="007506CB"/>
    <w:rsid w:val="00751C5A"/>
    <w:rsid w:val="00753BE2"/>
    <w:rsid w:val="00753C97"/>
    <w:rsid w:val="00753D88"/>
    <w:rsid w:val="00753FE2"/>
    <w:rsid w:val="00754ED7"/>
    <w:rsid w:val="00755232"/>
    <w:rsid w:val="007552F5"/>
    <w:rsid w:val="0075611E"/>
    <w:rsid w:val="00756E22"/>
    <w:rsid w:val="0075743E"/>
    <w:rsid w:val="007576A9"/>
    <w:rsid w:val="00757CFB"/>
    <w:rsid w:val="00760A42"/>
    <w:rsid w:val="00760EF8"/>
    <w:rsid w:val="00760F66"/>
    <w:rsid w:val="00761016"/>
    <w:rsid w:val="0076133F"/>
    <w:rsid w:val="007614BD"/>
    <w:rsid w:val="00761AAC"/>
    <w:rsid w:val="0076265D"/>
    <w:rsid w:val="0076284D"/>
    <w:rsid w:val="00763350"/>
    <w:rsid w:val="00763AF7"/>
    <w:rsid w:val="00763CCC"/>
    <w:rsid w:val="0076440C"/>
    <w:rsid w:val="007649F2"/>
    <w:rsid w:val="0076533E"/>
    <w:rsid w:val="007659FF"/>
    <w:rsid w:val="00766489"/>
    <w:rsid w:val="007675A2"/>
    <w:rsid w:val="007708F0"/>
    <w:rsid w:val="0077188A"/>
    <w:rsid w:val="00771BF8"/>
    <w:rsid w:val="00771EC4"/>
    <w:rsid w:val="00772082"/>
    <w:rsid w:val="007724D1"/>
    <w:rsid w:val="00772922"/>
    <w:rsid w:val="007729D6"/>
    <w:rsid w:val="0077309E"/>
    <w:rsid w:val="00773472"/>
    <w:rsid w:val="00773913"/>
    <w:rsid w:val="00773A9C"/>
    <w:rsid w:val="00773E57"/>
    <w:rsid w:val="0077494A"/>
    <w:rsid w:val="00774DB9"/>
    <w:rsid w:val="007750A3"/>
    <w:rsid w:val="00775535"/>
    <w:rsid w:val="007757FD"/>
    <w:rsid w:val="00777017"/>
    <w:rsid w:val="0078029D"/>
    <w:rsid w:val="007805D6"/>
    <w:rsid w:val="0078063D"/>
    <w:rsid w:val="00780B74"/>
    <w:rsid w:val="00780DF0"/>
    <w:rsid w:val="0078162C"/>
    <w:rsid w:val="00781F76"/>
    <w:rsid w:val="0078327E"/>
    <w:rsid w:val="007838D2"/>
    <w:rsid w:val="00783AC6"/>
    <w:rsid w:val="0078450E"/>
    <w:rsid w:val="00784883"/>
    <w:rsid w:val="00786243"/>
    <w:rsid w:val="00786703"/>
    <w:rsid w:val="00786841"/>
    <w:rsid w:val="007869F5"/>
    <w:rsid w:val="00786DC4"/>
    <w:rsid w:val="00786F1D"/>
    <w:rsid w:val="007922AF"/>
    <w:rsid w:val="00793014"/>
    <w:rsid w:val="00793F5D"/>
    <w:rsid w:val="00794036"/>
    <w:rsid w:val="00794A31"/>
    <w:rsid w:val="00794B4B"/>
    <w:rsid w:val="00795445"/>
    <w:rsid w:val="0079560D"/>
    <w:rsid w:val="00795E81"/>
    <w:rsid w:val="00795EAF"/>
    <w:rsid w:val="007961B1"/>
    <w:rsid w:val="00796315"/>
    <w:rsid w:val="00796FBB"/>
    <w:rsid w:val="007A02B0"/>
    <w:rsid w:val="007A2080"/>
    <w:rsid w:val="007A21A9"/>
    <w:rsid w:val="007A2AC6"/>
    <w:rsid w:val="007A2D26"/>
    <w:rsid w:val="007A30EB"/>
    <w:rsid w:val="007A53D7"/>
    <w:rsid w:val="007A58CA"/>
    <w:rsid w:val="007A5C67"/>
    <w:rsid w:val="007A63E6"/>
    <w:rsid w:val="007A6DFC"/>
    <w:rsid w:val="007A745F"/>
    <w:rsid w:val="007A7507"/>
    <w:rsid w:val="007A7895"/>
    <w:rsid w:val="007A78A0"/>
    <w:rsid w:val="007A79C7"/>
    <w:rsid w:val="007B2BB8"/>
    <w:rsid w:val="007B3131"/>
    <w:rsid w:val="007B4A7B"/>
    <w:rsid w:val="007B657A"/>
    <w:rsid w:val="007B6915"/>
    <w:rsid w:val="007B6CD3"/>
    <w:rsid w:val="007B6DE3"/>
    <w:rsid w:val="007B6FD6"/>
    <w:rsid w:val="007C09F7"/>
    <w:rsid w:val="007C1139"/>
    <w:rsid w:val="007C16FC"/>
    <w:rsid w:val="007C192B"/>
    <w:rsid w:val="007C2906"/>
    <w:rsid w:val="007C47EE"/>
    <w:rsid w:val="007C500F"/>
    <w:rsid w:val="007C52A4"/>
    <w:rsid w:val="007C52E5"/>
    <w:rsid w:val="007C69AE"/>
    <w:rsid w:val="007C7172"/>
    <w:rsid w:val="007C71CC"/>
    <w:rsid w:val="007C729A"/>
    <w:rsid w:val="007C7480"/>
    <w:rsid w:val="007C7931"/>
    <w:rsid w:val="007C79B2"/>
    <w:rsid w:val="007C7A3A"/>
    <w:rsid w:val="007C7D33"/>
    <w:rsid w:val="007D067D"/>
    <w:rsid w:val="007D0E07"/>
    <w:rsid w:val="007D0E4A"/>
    <w:rsid w:val="007D2275"/>
    <w:rsid w:val="007D2F8B"/>
    <w:rsid w:val="007D32E5"/>
    <w:rsid w:val="007D4391"/>
    <w:rsid w:val="007D50D7"/>
    <w:rsid w:val="007D5EB9"/>
    <w:rsid w:val="007D6A4D"/>
    <w:rsid w:val="007D7A80"/>
    <w:rsid w:val="007E0362"/>
    <w:rsid w:val="007E2347"/>
    <w:rsid w:val="007E2A01"/>
    <w:rsid w:val="007E2B36"/>
    <w:rsid w:val="007E3146"/>
    <w:rsid w:val="007E4851"/>
    <w:rsid w:val="007E4BAF"/>
    <w:rsid w:val="007E55A0"/>
    <w:rsid w:val="007E5ED6"/>
    <w:rsid w:val="007E6105"/>
    <w:rsid w:val="007E6528"/>
    <w:rsid w:val="007E68F2"/>
    <w:rsid w:val="007E6B15"/>
    <w:rsid w:val="007E7939"/>
    <w:rsid w:val="007E7989"/>
    <w:rsid w:val="007F0120"/>
    <w:rsid w:val="007F01E4"/>
    <w:rsid w:val="007F033E"/>
    <w:rsid w:val="007F0AD8"/>
    <w:rsid w:val="007F0B51"/>
    <w:rsid w:val="007F1120"/>
    <w:rsid w:val="007F12A5"/>
    <w:rsid w:val="007F14A5"/>
    <w:rsid w:val="007F160E"/>
    <w:rsid w:val="007F1BC4"/>
    <w:rsid w:val="007F23A1"/>
    <w:rsid w:val="007F2893"/>
    <w:rsid w:val="007F290B"/>
    <w:rsid w:val="007F2A72"/>
    <w:rsid w:val="007F32A8"/>
    <w:rsid w:val="007F3337"/>
    <w:rsid w:val="007F3B24"/>
    <w:rsid w:val="007F43E2"/>
    <w:rsid w:val="007F5302"/>
    <w:rsid w:val="007F54BD"/>
    <w:rsid w:val="007F64B6"/>
    <w:rsid w:val="007F6525"/>
    <w:rsid w:val="007F756F"/>
    <w:rsid w:val="007F7BFB"/>
    <w:rsid w:val="007F7EBE"/>
    <w:rsid w:val="008000B5"/>
    <w:rsid w:val="00800404"/>
    <w:rsid w:val="00800EBE"/>
    <w:rsid w:val="00801043"/>
    <w:rsid w:val="008012B8"/>
    <w:rsid w:val="00802C89"/>
    <w:rsid w:val="0080335E"/>
    <w:rsid w:val="008033CB"/>
    <w:rsid w:val="008037D3"/>
    <w:rsid w:val="008043EE"/>
    <w:rsid w:val="00804634"/>
    <w:rsid w:val="00804AE1"/>
    <w:rsid w:val="00804B69"/>
    <w:rsid w:val="008057C4"/>
    <w:rsid w:val="00805963"/>
    <w:rsid w:val="00806277"/>
    <w:rsid w:val="00806E65"/>
    <w:rsid w:val="008077EB"/>
    <w:rsid w:val="00807E52"/>
    <w:rsid w:val="00813686"/>
    <w:rsid w:val="00815952"/>
    <w:rsid w:val="00816335"/>
    <w:rsid w:val="008163C1"/>
    <w:rsid w:val="00816E6B"/>
    <w:rsid w:val="008177E4"/>
    <w:rsid w:val="00817F0B"/>
    <w:rsid w:val="00820958"/>
    <w:rsid w:val="00820A26"/>
    <w:rsid w:val="00820C9F"/>
    <w:rsid w:val="00822D0D"/>
    <w:rsid w:val="00823314"/>
    <w:rsid w:val="00823B38"/>
    <w:rsid w:val="008248E4"/>
    <w:rsid w:val="00824953"/>
    <w:rsid w:val="00824CD0"/>
    <w:rsid w:val="0082539D"/>
    <w:rsid w:val="00825B61"/>
    <w:rsid w:val="00826150"/>
    <w:rsid w:val="00826356"/>
    <w:rsid w:val="0083067D"/>
    <w:rsid w:val="00830A1F"/>
    <w:rsid w:val="00830F60"/>
    <w:rsid w:val="00831B24"/>
    <w:rsid w:val="00831BE2"/>
    <w:rsid w:val="00831F04"/>
    <w:rsid w:val="008324C0"/>
    <w:rsid w:val="008334BA"/>
    <w:rsid w:val="00833648"/>
    <w:rsid w:val="00833B70"/>
    <w:rsid w:val="0083422E"/>
    <w:rsid w:val="00835407"/>
    <w:rsid w:val="008357DE"/>
    <w:rsid w:val="00835995"/>
    <w:rsid w:val="0083609E"/>
    <w:rsid w:val="008375A1"/>
    <w:rsid w:val="008379BF"/>
    <w:rsid w:val="00840278"/>
    <w:rsid w:val="00840770"/>
    <w:rsid w:val="00840D83"/>
    <w:rsid w:val="008412DD"/>
    <w:rsid w:val="00843570"/>
    <w:rsid w:val="00843659"/>
    <w:rsid w:val="0084469E"/>
    <w:rsid w:val="00844B42"/>
    <w:rsid w:val="00844EEA"/>
    <w:rsid w:val="00845B69"/>
    <w:rsid w:val="00846B5A"/>
    <w:rsid w:val="00847C7A"/>
    <w:rsid w:val="00850CB6"/>
    <w:rsid w:val="008513BF"/>
    <w:rsid w:val="00851667"/>
    <w:rsid w:val="0085305B"/>
    <w:rsid w:val="00853E18"/>
    <w:rsid w:val="00854580"/>
    <w:rsid w:val="00855293"/>
    <w:rsid w:val="00855C0C"/>
    <w:rsid w:val="00855D69"/>
    <w:rsid w:val="008569E5"/>
    <w:rsid w:val="00857328"/>
    <w:rsid w:val="00857393"/>
    <w:rsid w:val="008574E4"/>
    <w:rsid w:val="00860CA2"/>
    <w:rsid w:val="00861404"/>
    <w:rsid w:val="00861BB1"/>
    <w:rsid w:val="00861F6E"/>
    <w:rsid w:val="008625B1"/>
    <w:rsid w:val="00863DC0"/>
    <w:rsid w:val="008658BC"/>
    <w:rsid w:val="00865CD1"/>
    <w:rsid w:val="00865D6A"/>
    <w:rsid w:val="00867152"/>
    <w:rsid w:val="00867C59"/>
    <w:rsid w:val="0087042D"/>
    <w:rsid w:val="008712B3"/>
    <w:rsid w:val="008716C1"/>
    <w:rsid w:val="00871882"/>
    <w:rsid w:val="00871D18"/>
    <w:rsid w:val="00871F97"/>
    <w:rsid w:val="008731F8"/>
    <w:rsid w:val="008734D4"/>
    <w:rsid w:val="0087386D"/>
    <w:rsid w:val="00875AF7"/>
    <w:rsid w:val="00875FF1"/>
    <w:rsid w:val="008761CC"/>
    <w:rsid w:val="008762E4"/>
    <w:rsid w:val="00876E24"/>
    <w:rsid w:val="00880089"/>
    <w:rsid w:val="00881137"/>
    <w:rsid w:val="00883398"/>
    <w:rsid w:val="00883F35"/>
    <w:rsid w:val="0088455F"/>
    <w:rsid w:val="008850CE"/>
    <w:rsid w:val="008851A6"/>
    <w:rsid w:val="00885978"/>
    <w:rsid w:val="008860B7"/>
    <w:rsid w:val="00886729"/>
    <w:rsid w:val="008873A1"/>
    <w:rsid w:val="00890D08"/>
    <w:rsid w:val="008914C8"/>
    <w:rsid w:val="00891BBB"/>
    <w:rsid w:val="00892008"/>
    <w:rsid w:val="0089239A"/>
    <w:rsid w:val="0089254D"/>
    <w:rsid w:val="00892FF1"/>
    <w:rsid w:val="00893429"/>
    <w:rsid w:val="00893BED"/>
    <w:rsid w:val="00894277"/>
    <w:rsid w:val="00894367"/>
    <w:rsid w:val="0089472B"/>
    <w:rsid w:val="00894C3E"/>
    <w:rsid w:val="0089527F"/>
    <w:rsid w:val="0089664D"/>
    <w:rsid w:val="0089722D"/>
    <w:rsid w:val="00897278"/>
    <w:rsid w:val="0089758C"/>
    <w:rsid w:val="00897B2E"/>
    <w:rsid w:val="008A022B"/>
    <w:rsid w:val="008A043C"/>
    <w:rsid w:val="008A05E7"/>
    <w:rsid w:val="008A16B7"/>
    <w:rsid w:val="008A21B5"/>
    <w:rsid w:val="008A264E"/>
    <w:rsid w:val="008A2874"/>
    <w:rsid w:val="008A2B3B"/>
    <w:rsid w:val="008A2E63"/>
    <w:rsid w:val="008A36F9"/>
    <w:rsid w:val="008A5C61"/>
    <w:rsid w:val="008A5F0D"/>
    <w:rsid w:val="008A60E3"/>
    <w:rsid w:val="008A67FE"/>
    <w:rsid w:val="008A6BFE"/>
    <w:rsid w:val="008A6C77"/>
    <w:rsid w:val="008A7C1D"/>
    <w:rsid w:val="008B06F2"/>
    <w:rsid w:val="008B1B5D"/>
    <w:rsid w:val="008B1E86"/>
    <w:rsid w:val="008B2613"/>
    <w:rsid w:val="008B4173"/>
    <w:rsid w:val="008B48FE"/>
    <w:rsid w:val="008B50E9"/>
    <w:rsid w:val="008B5305"/>
    <w:rsid w:val="008B5999"/>
    <w:rsid w:val="008B5E01"/>
    <w:rsid w:val="008B61CD"/>
    <w:rsid w:val="008B6598"/>
    <w:rsid w:val="008B6EC6"/>
    <w:rsid w:val="008B78D2"/>
    <w:rsid w:val="008B7D91"/>
    <w:rsid w:val="008B7FFC"/>
    <w:rsid w:val="008C041E"/>
    <w:rsid w:val="008C0564"/>
    <w:rsid w:val="008C0624"/>
    <w:rsid w:val="008C100C"/>
    <w:rsid w:val="008C1541"/>
    <w:rsid w:val="008C1D8C"/>
    <w:rsid w:val="008C2798"/>
    <w:rsid w:val="008C2C14"/>
    <w:rsid w:val="008C2D0B"/>
    <w:rsid w:val="008C33E4"/>
    <w:rsid w:val="008C3A7F"/>
    <w:rsid w:val="008C4A86"/>
    <w:rsid w:val="008C4CEC"/>
    <w:rsid w:val="008C58B0"/>
    <w:rsid w:val="008C6CB6"/>
    <w:rsid w:val="008C7BD7"/>
    <w:rsid w:val="008C7F2A"/>
    <w:rsid w:val="008D001F"/>
    <w:rsid w:val="008D0AB0"/>
    <w:rsid w:val="008D1171"/>
    <w:rsid w:val="008D156A"/>
    <w:rsid w:val="008D2390"/>
    <w:rsid w:val="008D2528"/>
    <w:rsid w:val="008D258A"/>
    <w:rsid w:val="008D46F0"/>
    <w:rsid w:val="008D5214"/>
    <w:rsid w:val="008D5575"/>
    <w:rsid w:val="008D5E33"/>
    <w:rsid w:val="008D7508"/>
    <w:rsid w:val="008E0E41"/>
    <w:rsid w:val="008E1078"/>
    <w:rsid w:val="008E1731"/>
    <w:rsid w:val="008E1ABF"/>
    <w:rsid w:val="008E1E73"/>
    <w:rsid w:val="008E2ED0"/>
    <w:rsid w:val="008E2FA7"/>
    <w:rsid w:val="008E3595"/>
    <w:rsid w:val="008E394F"/>
    <w:rsid w:val="008E42FF"/>
    <w:rsid w:val="008E4717"/>
    <w:rsid w:val="008E4D3B"/>
    <w:rsid w:val="008E56A4"/>
    <w:rsid w:val="008E5B41"/>
    <w:rsid w:val="008E67FD"/>
    <w:rsid w:val="008F0603"/>
    <w:rsid w:val="008F194A"/>
    <w:rsid w:val="008F1A17"/>
    <w:rsid w:val="008F341B"/>
    <w:rsid w:val="008F375F"/>
    <w:rsid w:val="008F3A27"/>
    <w:rsid w:val="008F40D9"/>
    <w:rsid w:val="008F46E8"/>
    <w:rsid w:val="008F482A"/>
    <w:rsid w:val="008F5277"/>
    <w:rsid w:val="008F537A"/>
    <w:rsid w:val="008F5A03"/>
    <w:rsid w:val="008F6A07"/>
    <w:rsid w:val="008F6F61"/>
    <w:rsid w:val="008F764F"/>
    <w:rsid w:val="008F7EF4"/>
    <w:rsid w:val="008F7F14"/>
    <w:rsid w:val="00900F61"/>
    <w:rsid w:val="00901449"/>
    <w:rsid w:val="009019E5"/>
    <w:rsid w:val="009019FD"/>
    <w:rsid w:val="00901E43"/>
    <w:rsid w:val="00903150"/>
    <w:rsid w:val="009039BE"/>
    <w:rsid w:val="00904A62"/>
    <w:rsid w:val="00905023"/>
    <w:rsid w:val="0090635B"/>
    <w:rsid w:val="00906609"/>
    <w:rsid w:val="00906747"/>
    <w:rsid w:val="00907581"/>
    <w:rsid w:val="00907AE3"/>
    <w:rsid w:val="00907E5F"/>
    <w:rsid w:val="00910676"/>
    <w:rsid w:val="009113B1"/>
    <w:rsid w:val="00911506"/>
    <w:rsid w:val="00911724"/>
    <w:rsid w:val="009119DB"/>
    <w:rsid w:val="009123DB"/>
    <w:rsid w:val="009128E9"/>
    <w:rsid w:val="00914475"/>
    <w:rsid w:val="00914484"/>
    <w:rsid w:val="00914788"/>
    <w:rsid w:val="00916471"/>
    <w:rsid w:val="00916D15"/>
    <w:rsid w:val="0091709E"/>
    <w:rsid w:val="0091715E"/>
    <w:rsid w:val="00920370"/>
    <w:rsid w:val="00920C78"/>
    <w:rsid w:val="0092112A"/>
    <w:rsid w:val="00921936"/>
    <w:rsid w:val="00921AF0"/>
    <w:rsid w:val="0092282E"/>
    <w:rsid w:val="00923094"/>
    <w:rsid w:val="009236A1"/>
    <w:rsid w:val="00924724"/>
    <w:rsid w:val="0092472B"/>
    <w:rsid w:val="0092628F"/>
    <w:rsid w:val="00931257"/>
    <w:rsid w:val="0093150C"/>
    <w:rsid w:val="009317EE"/>
    <w:rsid w:val="00932046"/>
    <w:rsid w:val="00932B36"/>
    <w:rsid w:val="0093465D"/>
    <w:rsid w:val="00934714"/>
    <w:rsid w:val="00935477"/>
    <w:rsid w:val="00935E69"/>
    <w:rsid w:val="00935F92"/>
    <w:rsid w:val="00936503"/>
    <w:rsid w:val="00936E00"/>
    <w:rsid w:val="00937CA5"/>
    <w:rsid w:val="009407EE"/>
    <w:rsid w:val="00941F50"/>
    <w:rsid w:val="009425A6"/>
    <w:rsid w:val="00942AD1"/>
    <w:rsid w:val="00945272"/>
    <w:rsid w:val="00945762"/>
    <w:rsid w:val="00945D8A"/>
    <w:rsid w:val="00945FC6"/>
    <w:rsid w:val="0094675C"/>
    <w:rsid w:val="0094683D"/>
    <w:rsid w:val="0094730B"/>
    <w:rsid w:val="0094736E"/>
    <w:rsid w:val="00947641"/>
    <w:rsid w:val="009479B9"/>
    <w:rsid w:val="0095052E"/>
    <w:rsid w:val="00950623"/>
    <w:rsid w:val="00951119"/>
    <w:rsid w:val="00951A34"/>
    <w:rsid w:val="00952A53"/>
    <w:rsid w:val="0095380B"/>
    <w:rsid w:val="00955739"/>
    <w:rsid w:val="00955DD2"/>
    <w:rsid w:val="00955F47"/>
    <w:rsid w:val="009560FE"/>
    <w:rsid w:val="009563BC"/>
    <w:rsid w:val="00956F31"/>
    <w:rsid w:val="00960937"/>
    <w:rsid w:val="00960CEB"/>
    <w:rsid w:val="009610E1"/>
    <w:rsid w:val="00961188"/>
    <w:rsid w:val="0096245C"/>
    <w:rsid w:val="00964092"/>
    <w:rsid w:val="00966557"/>
    <w:rsid w:val="009666D7"/>
    <w:rsid w:val="00966D94"/>
    <w:rsid w:val="009670FA"/>
    <w:rsid w:val="00967833"/>
    <w:rsid w:val="00967BFD"/>
    <w:rsid w:val="00967CA7"/>
    <w:rsid w:val="00967F02"/>
    <w:rsid w:val="009704C4"/>
    <w:rsid w:val="00970EC3"/>
    <w:rsid w:val="00971E50"/>
    <w:rsid w:val="0097238D"/>
    <w:rsid w:val="00972D85"/>
    <w:rsid w:val="0097396E"/>
    <w:rsid w:val="00973C0F"/>
    <w:rsid w:val="00973D5C"/>
    <w:rsid w:val="009747B1"/>
    <w:rsid w:val="00974BE6"/>
    <w:rsid w:val="00974C4A"/>
    <w:rsid w:val="0097575A"/>
    <w:rsid w:val="00975FF7"/>
    <w:rsid w:val="00976547"/>
    <w:rsid w:val="00976845"/>
    <w:rsid w:val="00976AB0"/>
    <w:rsid w:val="00976F35"/>
    <w:rsid w:val="0097782D"/>
    <w:rsid w:val="00977964"/>
    <w:rsid w:val="0098015C"/>
    <w:rsid w:val="00980CFB"/>
    <w:rsid w:val="00981AC9"/>
    <w:rsid w:val="00982666"/>
    <w:rsid w:val="00982CF7"/>
    <w:rsid w:val="009830AB"/>
    <w:rsid w:val="009832BE"/>
    <w:rsid w:val="00983713"/>
    <w:rsid w:val="0098375A"/>
    <w:rsid w:val="009845C8"/>
    <w:rsid w:val="00985430"/>
    <w:rsid w:val="00985C18"/>
    <w:rsid w:val="00985C7A"/>
    <w:rsid w:val="00985E6F"/>
    <w:rsid w:val="00986023"/>
    <w:rsid w:val="0098655A"/>
    <w:rsid w:val="00987117"/>
    <w:rsid w:val="0098755D"/>
    <w:rsid w:val="009877C6"/>
    <w:rsid w:val="0099095A"/>
    <w:rsid w:val="00991359"/>
    <w:rsid w:val="0099229C"/>
    <w:rsid w:val="009925C8"/>
    <w:rsid w:val="0099360B"/>
    <w:rsid w:val="009936BD"/>
    <w:rsid w:val="00993E3D"/>
    <w:rsid w:val="00994055"/>
    <w:rsid w:val="00994DD2"/>
    <w:rsid w:val="00995014"/>
    <w:rsid w:val="00996B14"/>
    <w:rsid w:val="00997A7D"/>
    <w:rsid w:val="009A04BA"/>
    <w:rsid w:val="009A05A3"/>
    <w:rsid w:val="009A0D5A"/>
    <w:rsid w:val="009A0F37"/>
    <w:rsid w:val="009A0FA7"/>
    <w:rsid w:val="009A2553"/>
    <w:rsid w:val="009A351B"/>
    <w:rsid w:val="009A3615"/>
    <w:rsid w:val="009A43B6"/>
    <w:rsid w:val="009A5781"/>
    <w:rsid w:val="009A5DA1"/>
    <w:rsid w:val="009A5F2C"/>
    <w:rsid w:val="009A60CD"/>
    <w:rsid w:val="009A6227"/>
    <w:rsid w:val="009A675D"/>
    <w:rsid w:val="009A68D3"/>
    <w:rsid w:val="009B0341"/>
    <w:rsid w:val="009B160E"/>
    <w:rsid w:val="009B16E5"/>
    <w:rsid w:val="009B20F1"/>
    <w:rsid w:val="009B2909"/>
    <w:rsid w:val="009B2C18"/>
    <w:rsid w:val="009B2E22"/>
    <w:rsid w:val="009B37E1"/>
    <w:rsid w:val="009B4C68"/>
    <w:rsid w:val="009B5001"/>
    <w:rsid w:val="009B640E"/>
    <w:rsid w:val="009B666A"/>
    <w:rsid w:val="009B74D2"/>
    <w:rsid w:val="009B7A3C"/>
    <w:rsid w:val="009C043F"/>
    <w:rsid w:val="009C06A2"/>
    <w:rsid w:val="009C1416"/>
    <w:rsid w:val="009C1468"/>
    <w:rsid w:val="009C16AD"/>
    <w:rsid w:val="009C1A9A"/>
    <w:rsid w:val="009C1C55"/>
    <w:rsid w:val="009C2948"/>
    <w:rsid w:val="009C35AD"/>
    <w:rsid w:val="009C3AD7"/>
    <w:rsid w:val="009C3EC5"/>
    <w:rsid w:val="009C5259"/>
    <w:rsid w:val="009C567D"/>
    <w:rsid w:val="009C63C1"/>
    <w:rsid w:val="009C7583"/>
    <w:rsid w:val="009D0C8A"/>
    <w:rsid w:val="009D1B6B"/>
    <w:rsid w:val="009D1C2A"/>
    <w:rsid w:val="009D32B9"/>
    <w:rsid w:val="009D3759"/>
    <w:rsid w:val="009D568F"/>
    <w:rsid w:val="009D6AC6"/>
    <w:rsid w:val="009D6D23"/>
    <w:rsid w:val="009D6D4B"/>
    <w:rsid w:val="009E0188"/>
    <w:rsid w:val="009E03A2"/>
    <w:rsid w:val="009E1CB7"/>
    <w:rsid w:val="009E1F67"/>
    <w:rsid w:val="009E208D"/>
    <w:rsid w:val="009E341B"/>
    <w:rsid w:val="009E3D93"/>
    <w:rsid w:val="009E3E94"/>
    <w:rsid w:val="009E40B6"/>
    <w:rsid w:val="009E4D49"/>
    <w:rsid w:val="009E4E44"/>
    <w:rsid w:val="009E569C"/>
    <w:rsid w:val="009E5746"/>
    <w:rsid w:val="009E5C7C"/>
    <w:rsid w:val="009E5E1B"/>
    <w:rsid w:val="009E6A25"/>
    <w:rsid w:val="009E6CFA"/>
    <w:rsid w:val="009E6E44"/>
    <w:rsid w:val="009E769D"/>
    <w:rsid w:val="009F1045"/>
    <w:rsid w:val="009F21D9"/>
    <w:rsid w:val="009F2738"/>
    <w:rsid w:val="009F2FCA"/>
    <w:rsid w:val="009F3228"/>
    <w:rsid w:val="009F34EF"/>
    <w:rsid w:val="009F38F8"/>
    <w:rsid w:val="009F3A71"/>
    <w:rsid w:val="009F3FA6"/>
    <w:rsid w:val="009F50B2"/>
    <w:rsid w:val="009F677A"/>
    <w:rsid w:val="009F7188"/>
    <w:rsid w:val="009F7C54"/>
    <w:rsid w:val="00A0080E"/>
    <w:rsid w:val="00A01549"/>
    <w:rsid w:val="00A0164F"/>
    <w:rsid w:val="00A01717"/>
    <w:rsid w:val="00A01901"/>
    <w:rsid w:val="00A01EE7"/>
    <w:rsid w:val="00A0251D"/>
    <w:rsid w:val="00A0369E"/>
    <w:rsid w:val="00A03A94"/>
    <w:rsid w:val="00A040FF"/>
    <w:rsid w:val="00A0413E"/>
    <w:rsid w:val="00A042F5"/>
    <w:rsid w:val="00A05EDA"/>
    <w:rsid w:val="00A061EC"/>
    <w:rsid w:val="00A07D39"/>
    <w:rsid w:val="00A07DAC"/>
    <w:rsid w:val="00A1013B"/>
    <w:rsid w:val="00A10D42"/>
    <w:rsid w:val="00A11394"/>
    <w:rsid w:val="00A116E7"/>
    <w:rsid w:val="00A11865"/>
    <w:rsid w:val="00A1228B"/>
    <w:rsid w:val="00A1348B"/>
    <w:rsid w:val="00A1469B"/>
    <w:rsid w:val="00A14D3A"/>
    <w:rsid w:val="00A15847"/>
    <w:rsid w:val="00A16F25"/>
    <w:rsid w:val="00A170AF"/>
    <w:rsid w:val="00A208E7"/>
    <w:rsid w:val="00A211A5"/>
    <w:rsid w:val="00A212AD"/>
    <w:rsid w:val="00A2174D"/>
    <w:rsid w:val="00A21921"/>
    <w:rsid w:val="00A21C26"/>
    <w:rsid w:val="00A22477"/>
    <w:rsid w:val="00A2268C"/>
    <w:rsid w:val="00A22C54"/>
    <w:rsid w:val="00A23201"/>
    <w:rsid w:val="00A238F3"/>
    <w:rsid w:val="00A23C1A"/>
    <w:rsid w:val="00A24953"/>
    <w:rsid w:val="00A24BF3"/>
    <w:rsid w:val="00A24DBA"/>
    <w:rsid w:val="00A24FD8"/>
    <w:rsid w:val="00A250CF"/>
    <w:rsid w:val="00A2755D"/>
    <w:rsid w:val="00A27AD9"/>
    <w:rsid w:val="00A30460"/>
    <w:rsid w:val="00A304A5"/>
    <w:rsid w:val="00A32216"/>
    <w:rsid w:val="00A332EF"/>
    <w:rsid w:val="00A33510"/>
    <w:rsid w:val="00A33D76"/>
    <w:rsid w:val="00A34249"/>
    <w:rsid w:val="00A34252"/>
    <w:rsid w:val="00A3475F"/>
    <w:rsid w:val="00A348CA"/>
    <w:rsid w:val="00A34B0A"/>
    <w:rsid w:val="00A34C39"/>
    <w:rsid w:val="00A34F12"/>
    <w:rsid w:val="00A35222"/>
    <w:rsid w:val="00A35573"/>
    <w:rsid w:val="00A35990"/>
    <w:rsid w:val="00A368A2"/>
    <w:rsid w:val="00A36E36"/>
    <w:rsid w:val="00A3790C"/>
    <w:rsid w:val="00A37E00"/>
    <w:rsid w:val="00A4051F"/>
    <w:rsid w:val="00A418E6"/>
    <w:rsid w:val="00A42BC0"/>
    <w:rsid w:val="00A44C49"/>
    <w:rsid w:val="00A45701"/>
    <w:rsid w:val="00A45B37"/>
    <w:rsid w:val="00A45F38"/>
    <w:rsid w:val="00A4697A"/>
    <w:rsid w:val="00A475BB"/>
    <w:rsid w:val="00A50FCB"/>
    <w:rsid w:val="00A520EB"/>
    <w:rsid w:val="00A52FD0"/>
    <w:rsid w:val="00A53BD2"/>
    <w:rsid w:val="00A53EA0"/>
    <w:rsid w:val="00A545B2"/>
    <w:rsid w:val="00A54739"/>
    <w:rsid w:val="00A54D51"/>
    <w:rsid w:val="00A55E83"/>
    <w:rsid w:val="00A560D5"/>
    <w:rsid w:val="00A561A0"/>
    <w:rsid w:val="00A56A60"/>
    <w:rsid w:val="00A56E61"/>
    <w:rsid w:val="00A5700F"/>
    <w:rsid w:val="00A57BC3"/>
    <w:rsid w:val="00A60645"/>
    <w:rsid w:val="00A60F4C"/>
    <w:rsid w:val="00A626B6"/>
    <w:rsid w:val="00A62945"/>
    <w:rsid w:val="00A630B6"/>
    <w:rsid w:val="00A630D9"/>
    <w:rsid w:val="00A63FA6"/>
    <w:rsid w:val="00A64279"/>
    <w:rsid w:val="00A655CA"/>
    <w:rsid w:val="00A66B51"/>
    <w:rsid w:val="00A6721C"/>
    <w:rsid w:val="00A676D8"/>
    <w:rsid w:val="00A71048"/>
    <w:rsid w:val="00A719EB"/>
    <w:rsid w:val="00A724A5"/>
    <w:rsid w:val="00A7263E"/>
    <w:rsid w:val="00A72A28"/>
    <w:rsid w:val="00A72E8D"/>
    <w:rsid w:val="00A7438D"/>
    <w:rsid w:val="00A74946"/>
    <w:rsid w:val="00A74B0F"/>
    <w:rsid w:val="00A7528D"/>
    <w:rsid w:val="00A75679"/>
    <w:rsid w:val="00A762BF"/>
    <w:rsid w:val="00A76CBB"/>
    <w:rsid w:val="00A770E9"/>
    <w:rsid w:val="00A77833"/>
    <w:rsid w:val="00A7792C"/>
    <w:rsid w:val="00A77A9D"/>
    <w:rsid w:val="00A77BC1"/>
    <w:rsid w:val="00A77DF3"/>
    <w:rsid w:val="00A801A2"/>
    <w:rsid w:val="00A803EE"/>
    <w:rsid w:val="00A804B3"/>
    <w:rsid w:val="00A80845"/>
    <w:rsid w:val="00A810E3"/>
    <w:rsid w:val="00A82510"/>
    <w:rsid w:val="00A82B38"/>
    <w:rsid w:val="00A83577"/>
    <w:rsid w:val="00A83882"/>
    <w:rsid w:val="00A84EBA"/>
    <w:rsid w:val="00A84EF3"/>
    <w:rsid w:val="00A8546C"/>
    <w:rsid w:val="00A85DEF"/>
    <w:rsid w:val="00A8642E"/>
    <w:rsid w:val="00A866C6"/>
    <w:rsid w:val="00A86732"/>
    <w:rsid w:val="00A86C5E"/>
    <w:rsid w:val="00A87EF7"/>
    <w:rsid w:val="00A9037C"/>
    <w:rsid w:val="00A90448"/>
    <w:rsid w:val="00A90725"/>
    <w:rsid w:val="00A90F54"/>
    <w:rsid w:val="00A91125"/>
    <w:rsid w:val="00A9137C"/>
    <w:rsid w:val="00A91470"/>
    <w:rsid w:val="00A91AD1"/>
    <w:rsid w:val="00A91BFA"/>
    <w:rsid w:val="00A92C7B"/>
    <w:rsid w:val="00A93529"/>
    <w:rsid w:val="00A941F9"/>
    <w:rsid w:val="00A94F1D"/>
    <w:rsid w:val="00A95E86"/>
    <w:rsid w:val="00A96035"/>
    <w:rsid w:val="00A961C2"/>
    <w:rsid w:val="00AA0BA5"/>
    <w:rsid w:val="00AA10A3"/>
    <w:rsid w:val="00AA139A"/>
    <w:rsid w:val="00AA18BF"/>
    <w:rsid w:val="00AA239C"/>
    <w:rsid w:val="00AA285D"/>
    <w:rsid w:val="00AA2CC6"/>
    <w:rsid w:val="00AA2D0D"/>
    <w:rsid w:val="00AA379F"/>
    <w:rsid w:val="00AA3924"/>
    <w:rsid w:val="00AA3936"/>
    <w:rsid w:val="00AA46AE"/>
    <w:rsid w:val="00AA4F5F"/>
    <w:rsid w:val="00AA5268"/>
    <w:rsid w:val="00AA53CF"/>
    <w:rsid w:val="00AA5709"/>
    <w:rsid w:val="00AA7035"/>
    <w:rsid w:val="00AA7445"/>
    <w:rsid w:val="00AA74A1"/>
    <w:rsid w:val="00AA74EE"/>
    <w:rsid w:val="00AA7C11"/>
    <w:rsid w:val="00AB08ED"/>
    <w:rsid w:val="00AB09DE"/>
    <w:rsid w:val="00AB0AFC"/>
    <w:rsid w:val="00AB217F"/>
    <w:rsid w:val="00AB27C0"/>
    <w:rsid w:val="00AB28DC"/>
    <w:rsid w:val="00AB2A4A"/>
    <w:rsid w:val="00AB434C"/>
    <w:rsid w:val="00AB4443"/>
    <w:rsid w:val="00AB4DFD"/>
    <w:rsid w:val="00AB50D7"/>
    <w:rsid w:val="00AB574E"/>
    <w:rsid w:val="00AB67CC"/>
    <w:rsid w:val="00AB6DD4"/>
    <w:rsid w:val="00AB6E12"/>
    <w:rsid w:val="00AB6EFF"/>
    <w:rsid w:val="00AB7181"/>
    <w:rsid w:val="00AB78BB"/>
    <w:rsid w:val="00AB7BB5"/>
    <w:rsid w:val="00AC005C"/>
    <w:rsid w:val="00AC049B"/>
    <w:rsid w:val="00AC060D"/>
    <w:rsid w:val="00AC0E23"/>
    <w:rsid w:val="00AC261F"/>
    <w:rsid w:val="00AC2F22"/>
    <w:rsid w:val="00AC2F63"/>
    <w:rsid w:val="00AC3EF8"/>
    <w:rsid w:val="00AC47A7"/>
    <w:rsid w:val="00AC506B"/>
    <w:rsid w:val="00AC56AA"/>
    <w:rsid w:val="00AC57A5"/>
    <w:rsid w:val="00AC5889"/>
    <w:rsid w:val="00AC5B1D"/>
    <w:rsid w:val="00AC6BEE"/>
    <w:rsid w:val="00AC7A45"/>
    <w:rsid w:val="00AC7EE0"/>
    <w:rsid w:val="00AD054A"/>
    <w:rsid w:val="00AD1A2B"/>
    <w:rsid w:val="00AD2565"/>
    <w:rsid w:val="00AD2AA1"/>
    <w:rsid w:val="00AD319F"/>
    <w:rsid w:val="00AD446F"/>
    <w:rsid w:val="00AD4BCF"/>
    <w:rsid w:val="00AD4C59"/>
    <w:rsid w:val="00AD57D2"/>
    <w:rsid w:val="00AD6728"/>
    <w:rsid w:val="00AD6DFA"/>
    <w:rsid w:val="00AD7535"/>
    <w:rsid w:val="00AD75C4"/>
    <w:rsid w:val="00AD7E5D"/>
    <w:rsid w:val="00AE000D"/>
    <w:rsid w:val="00AE023F"/>
    <w:rsid w:val="00AE1C22"/>
    <w:rsid w:val="00AE1E62"/>
    <w:rsid w:val="00AE2AF8"/>
    <w:rsid w:val="00AE30A5"/>
    <w:rsid w:val="00AE32BC"/>
    <w:rsid w:val="00AE37FC"/>
    <w:rsid w:val="00AE39E1"/>
    <w:rsid w:val="00AE3AA7"/>
    <w:rsid w:val="00AE3D42"/>
    <w:rsid w:val="00AE3F5E"/>
    <w:rsid w:val="00AE564D"/>
    <w:rsid w:val="00AE7395"/>
    <w:rsid w:val="00AE7543"/>
    <w:rsid w:val="00AE7D30"/>
    <w:rsid w:val="00AF0123"/>
    <w:rsid w:val="00AF076E"/>
    <w:rsid w:val="00AF0B00"/>
    <w:rsid w:val="00AF163B"/>
    <w:rsid w:val="00AF19E5"/>
    <w:rsid w:val="00AF1FA8"/>
    <w:rsid w:val="00AF246C"/>
    <w:rsid w:val="00AF2B33"/>
    <w:rsid w:val="00AF2BE9"/>
    <w:rsid w:val="00AF5165"/>
    <w:rsid w:val="00AF585E"/>
    <w:rsid w:val="00AF5B53"/>
    <w:rsid w:val="00AF698E"/>
    <w:rsid w:val="00AF794E"/>
    <w:rsid w:val="00AF7ADC"/>
    <w:rsid w:val="00B00F69"/>
    <w:rsid w:val="00B01F10"/>
    <w:rsid w:val="00B01F44"/>
    <w:rsid w:val="00B020E6"/>
    <w:rsid w:val="00B02336"/>
    <w:rsid w:val="00B040A5"/>
    <w:rsid w:val="00B05CA7"/>
    <w:rsid w:val="00B1010C"/>
    <w:rsid w:val="00B102D5"/>
    <w:rsid w:val="00B10993"/>
    <w:rsid w:val="00B11412"/>
    <w:rsid w:val="00B115D6"/>
    <w:rsid w:val="00B1233F"/>
    <w:rsid w:val="00B13E51"/>
    <w:rsid w:val="00B13E6D"/>
    <w:rsid w:val="00B1441B"/>
    <w:rsid w:val="00B146BA"/>
    <w:rsid w:val="00B14D62"/>
    <w:rsid w:val="00B15CF4"/>
    <w:rsid w:val="00B167C3"/>
    <w:rsid w:val="00B168D0"/>
    <w:rsid w:val="00B16A52"/>
    <w:rsid w:val="00B20162"/>
    <w:rsid w:val="00B20C1D"/>
    <w:rsid w:val="00B22959"/>
    <w:rsid w:val="00B22A24"/>
    <w:rsid w:val="00B238B8"/>
    <w:rsid w:val="00B23A09"/>
    <w:rsid w:val="00B23C70"/>
    <w:rsid w:val="00B23E54"/>
    <w:rsid w:val="00B242B3"/>
    <w:rsid w:val="00B24309"/>
    <w:rsid w:val="00B24BB9"/>
    <w:rsid w:val="00B24FF5"/>
    <w:rsid w:val="00B256F6"/>
    <w:rsid w:val="00B26246"/>
    <w:rsid w:val="00B26798"/>
    <w:rsid w:val="00B26970"/>
    <w:rsid w:val="00B27035"/>
    <w:rsid w:val="00B27173"/>
    <w:rsid w:val="00B27472"/>
    <w:rsid w:val="00B275E2"/>
    <w:rsid w:val="00B30ADC"/>
    <w:rsid w:val="00B30F7F"/>
    <w:rsid w:val="00B31162"/>
    <w:rsid w:val="00B311D8"/>
    <w:rsid w:val="00B3256B"/>
    <w:rsid w:val="00B33B22"/>
    <w:rsid w:val="00B33E53"/>
    <w:rsid w:val="00B33F96"/>
    <w:rsid w:val="00B345B8"/>
    <w:rsid w:val="00B34D89"/>
    <w:rsid w:val="00B350FB"/>
    <w:rsid w:val="00B35A92"/>
    <w:rsid w:val="00B3626C"/>
    <w:rsid w:val="00B37AD5"/>
    <w:rsid w:val="00B4007F"/>
    <w:rsid w:val="00B40554"/>
    <w:rsid w:val="00B4106A"/>
    <w:rsid w:val="00B41779"/>
    <w:rsid w:val="00B41CFE"/>
    <w:rsid w:val="00B41DB7"/>
    <w:rsid w:val="00B41ED4"/>
    <w:rsid w:val="00B43478"/>
    <w:rsid w:val="00B43A70"/>
    <w:rsid w:val="00B4480D"/>
    <w:rsid w:val="00B44B41"/>
    <w:rsid w:val="00B44F16"/>
    <w:rsid w:val="00B45783"/>
    <w:rsid w:val="00B45DC3"/>
    <w:rsid w:val="00B465FD"/>
    <w:rsid w:val="00B46D24"/>
    <w:rsid w:val="00B47F23"/>
    <w:rsid w:val="00B50388"/>
    <w:rsid w:val="00B5078C"/>
    <w:rsid w:val="00B51830"/>
    <w:rsid w:val="00B525C8"/>
    <w:rsid w:val="00B525FB"/>
    <w:rsid w:val="00B5329D"/>
    <w:rsid w:val="00B532C6"/>
    <w:rsid w:val="00B55EC5"/>
    <w:rsid w:val="00B56956"/>
    <w:rsid w:val="00B56E0D"/>
    <w:rsid w:val="00B6041C"/>
    <w:rsid w:val="00B604CF"/>
    <w:rsid w:val="00B6082B"/>
    <w:rsid w:val="00B60EE3"/>
    <w:rsid w:val="00B62D7C"/>
    <w:rsid w:val="00B62FCE"/>
    <w:rsid w:val="00B630E5"/>
    <w:rsid w:val="00B631E7"/>
    <w:rsid w:val="00B6350A"/>
    <w:rsid w:val="00B63A2A"/>
    <w:rsid w:val="00B63D75"/>
    <w:rsid w:val="00B642C8"/>
    <w:rsid w:val="00B646C2"/>
    <w:rsid w:val="00B650A3"/>
    <w:rsid w:val="00B675A2"/>
    <w:rsid w:val="00B70C98"/>
    <w:rsid w:val="00B71D17"/>
    <w:rsid w:val="00B72388"/>
    <w:rsid w:val="00B72B89"/>
    <w:rsid w:val="00B74A68"/>
    <w:rsid w:val="00B76947"/>
    <w:rsid w:val="00B76AA1"/>
    <w:rsid w:val="00B76ACE"/>
    <w:rsid w:val="00B77EFF"/>
    <w:rsid w:val="00B80817"/>
    <w:rsid w:val="00B81882"/>
    <w:rsid w:val="00B81D33"/>
    <w:rsid w:val="00B83A81"/>
    <w:rsid w:val="00B84376"/>
    <w:rsid w:val="00B843D9"/>
    <w:rsid w:val="00B84B83"/>
    <w:rsid w:val="00B84D92"/>
    <w:rsid w:val="00B856A4"/>
    <w:rsid w:val="00B86678"/>
    <w:rsid w:val="00B8768E"/>
    <w:rsid w:val="00B87938"/>
    <w:rsid w:val="00B87B61"/>
    <w:rsid w:val="00B87C9C"/>
    <w:rsid w:val="00B9019C"/>
    <w:rsid w:val="00B90B07"/>
    <w:rsid w:val="00B91004"/>
    <w:rsid w:val="00B91CDD"/>
    <w:rsid w:val="00B91EE0"/>
    <w:rsid w:val="00B92021"/>
    <w:rsid w:val="00B92758"/>
    <w:rsid w:val="00B92C49"/>
    <w:rsid w:val="00B92F92"/>
    <w:rsid w:val="00B931E9"/>
    <w:rsid w:val="00B93444"/>
    <w:rsid w:val="00B94BCB"/>
    <w:rsid w:val="00B953F1"/>
    <w:rsid w:val="00B958D2"/>
    <w:rsid w:val="00B961DB"/>
    <w:rsid w:val="00B96428"/>
    <w:rsid w:val="00B96852"/>
    <w:rsid w:val="00B96D5A"/>
    <w:rsid w:val="00B96DD0"/>
    <w:rsid w:val="00B97E99"/>
    <w:rsid w:val="00BA0642"/>
    <w:rsid w:val="00BA08C6"/>
    <w:rsid w:val="00BA13BB"/>
    <w:rsid w:val="00BA1E77"/>
    <w:rsid w:val="00BA1FAE"/>
    <w:rsid w:val="00BA21C7"/>
    <w:rsid w:val="00BA26D6"/>
    <w:rsid w:val="00BA2792"/>
    <w:rsid w:val="00BA2C01"/>
    <w:rsid w:val="00BA2E0B"/>
    <w:rsid w:val="00BA386D"/>
    <w:rsid w:val="00BA38EA"/>
    <w:rsid w:val="00BA3A0E"/>
    <w:rsid w:val="00BA3D06"/>
    <w:rsid w:val="00BA4586"/>
    <w:rsid w:val="00BA46E8"/>
    <w:rsid w:val="00BA54C6"/>
    <w:rsid w:val="00BA5783"/>
    <w:rsid w:val="00BA583D"/>
    <w:rsid w:val="00BA585E"/>
    <w:rsid w:val="00BA5ED0"/>
    <w:rsid w:val="00BA62B0"/>
    <w:rsid w:val="00BA6536"/>
    <w:rsid w:val="00BA75DC"/>
    <w:rsid w:val="00BA76E6"/>
    <w:rsid w:val="00BA7BB2"/>
    <w:rsid w:val="00BA7BBF"/>
    <w:rsid w:val="00BA7BFD"/>
    <w:rsid w:val="00BA7C81"/>
    <w:rsid w:val="00BA7FC9"/>
    <w:rsid w:val="00BB04C1"/>
    <w:rsid w:val="00BB05F6"/>
    <w:rsid w:val="00BB1379"/>
    <w:rsid w:val="00BB13CB"/>
    <w:rsid w:val="00BB17C8"/>
    <w:rsid w:val="00BB2DDE"/>
    <w:rsid w:val="00BB2E1D"/>
    <w:rsid w:val="00BB2E62"/>
    <w:rsid w:val="00BB362D"/>
    <w:rsid w:val="00BB3AE9"/>
    <w:rsid w:val="00BB5751"/>
    <w:rsid w:val="00BB668C"/>
    <w:rsid w:val="00BB6C5F"/>
    <w:rsid w:val="00BB6E62"/>
    <w:rsid w:val="00BC0091"/>
    <w:rsid w:val="00BC05A5"/>
    <w:rsid w:val="00BC05F4"/>
    <w:rsid w:val="00BC1826"/>
    <w:rsid w:val="00BC196C"/>
    <w:rsid w:val="00BC1EF1"/>
    <w:rsid w:val="00BC24A3"/>
    <w:rsid w:val="00BC2B06"/>
    <w:rsid w:val="00BC3760"/>
    <w:rsid w:val="00BC42CB"/>
    <w:rsid w:val="00BC4BBF"/>
    <w:rsid w:val="00BC52FC"/>
    <w:rsid w:val="00BC612D"/>
    <w:rsid w:val="00BC692C"/>
    <w:rsid w:val="00BC7C46"/>
    <w:rsid w:val="00BD09A6"/>
    <w:rsid w:val="00BD0F79"/>
    <w:rsid w:val="00BD114B"/>
    <w:rsid w:val="00BD1AD4"/>
    <w:rsid w:val="00BD1E21"/>
    <w:rsid w:val="00BD2351"/>
    <w:rsid w:val="00BD2D2D"/>
    <w:rsid w:val="00BD3895"/>
    <w:rsid w:val="00BD3AA5"/>
    <w:rsid w:val="00BD47DF"/>
    <w:rsid w:val="00BD4B6C"/>
    <w:rsid w:val="00BD51B1"/>
    <w:rsid w:val="00BD5DB1"/>
    <w:rsid w:val="00BD6188"/>
    <w:rsid w:val="00BD6663"/>
    <w:rsid w:val="00BD70F4"/>
    <w:rsid w:val="00BD736A"/>
    <w:rsid w:val="00BD7583"/>
    <w:rsid w:val="00BD763D"/>
    <w:rsid w:val="00BD77FC"/>
    <w:rsid w:val="00BD7B9A"/>
    <w:rsid w:val="00BD7EEB"/>
    <w:rsid w:val="00BE00C8"/>
    <w:rsid w:val="00BE07F7"/>
    <w:rsid w:val="00BE0A08"/>
    <w:rsid w:val="00BE0B3A"/>
    <w:rsid w:val="00BE1387"/>
    <w:rsid w:val="00BE1930"/>
    <w:rsid w:val="00BE1CD1"/>
    <w:rsid w:val="00BE26BE"/>
    <w:rsid w:val="00BE281A"/>
    <w:rsid w:val="00BE403D"/>
    <w:rsid w:val="00BE5396"/>
    <w:rsid w:val="00BE5474"/>
    <w:rsid w:val="00BE5D5E"/>
    <w:rsid w:val="00BE5EC5"/>
    <w:rsid w:val="00BE67AC"/>
    <w:rsid w:val="00BE6C6D"/>
    <w:rsid w:val="00BE7201"/>
    <w:rsid w:val="00BE740B"/>
    <w:rsid w:val="00BE79F3"/>
    <w:rsid w:val="00BF000D"/>
    <w:rsid w:val="00BF0143"/>
    <w:rsid w:val="00BF0D30"/>
    <w:rsid w:val="00BF0E34"/>
    <w:rsid w:val="00BF0F16"/>
    <w:rsid w:val="00BF1816"/>
    <w:rsid w:val="00BF361A"/>
    <w:rsid w:val="00BF3AC5"/>
    <w:rsid w:val="00BF3DF8"/>
    <w:rsid w:val="00BF3E07"/>
    <w:rsid w:val="00BF43EC"/>
    <w:rsid w:val="00BF565E"/>
    <w:rsid w:val="00BF5B11"/>
    <w:rsid w:val="00BF7597"/>
    <w:rsid w:val="00C00EAA"/>
    <w:rsid w:val="00C02AA4"/>
    <w:rsid w:val="00C03E71"/>
    <w:rsid w:val="00C04E3E"/>
    <w:rsid w:val="00C0531B"/>
    <w:rsid w:val="00C05EBF"/>
    <w:rsid w:val="00C06040"/>
    <w:rsid w:val="00C060C6"/>
    <w:rsid w:val="00C060DB"/>
    <w:rsid w:val="00C07003"/>
    <w:rsid w:val="00C07092"/>
    <w:rsid w:val="00C07615"/>
    <w:rsid w:val="00C10880"/>
    <w:rsid w:val="00C11448"/>
    <w:rsid w:val="00C11EB1"/>
    <w:rsid w:val="00C12599"/>
    <w:rsid w:val="00C1278A"/>
    <w:rsid w:val="00C134BF"/>
    <w:rsid w:val="00C13C37"/>
    <w:rsid w:val="00C13D77"/>
    <w:rsid w:val="00C13F9A"/>
    <w:rsid w:val="00C15AB6"/>
    <w:rsid w:val="00C15F71"/>
    <w:rsid w:val="00C16288"/>
    <w:rsid w:val="00C17CD5"/>
    <w:rsid w:val="00C2050D"/>
    <w:rsid w:val="00C20D18"/>
    <w:rsid w:val="00C2205F"/>
    <w:rsid w:val="00C22106"/>
    <w:rsid w:val="00C238A3"/>
    <w:rsid w:val="00C239D2"/>
    <w:rsid w:val="00C23F5D"/>
    <w:rsid w:val="00C245EA"/>
    <w:rsid w:val="00C252F6"/>
    <w:rsid w:val="00C25FF5"/>
    <w:rsid w:val="00C26208"/>
    <w:rsid w:val="00C2654C"/>
    <w:rsid w:val="00C26DF9"/>
    <w:rsid w:val="00C27536"/>
    <w:rsid w:val="00C27CB0"/>
    <w:rsid w:val="00C27EBC"/>
    <w:rsid w:val="00C30099"/>
    <w:rsid w:val="00C301E6"/>
    <w:rsid w:val="00C3047B"/>
    <w:rsid w:val="00C3143C"/>
    <w:rsid w:val="00C31A99"/>
    <w:rsid w:val="00C31BB9"/>
    <w:rsid w:val="00C31FDD"/>
    <w:rsid w:val="00C33BFB"/>
    <w:rsid w:val="00C3401D"/>
    <w:rsid w:val="00C3415D"/>
    <w:rsid w:val="00C3455A"/>
    <w:rsid w:val="00C34D50"/>
    <w:rsid w:val="00C35C32"/>
    <w:rsid w:val="00C3651E"/>
    <w:rsid w:val="00C370A2"/>
    <w:rsid w:val="00C40271"/>
    <w:rsid w:val="00C40367"/>
    <w:rsid w:val="00C40BCB"/>
    <w:rsid w:val="00C41AD9"/>
    <w:rsid w:val="00C4218A"/>
    <w:rsid w:val="00C42355"/>
    <w:rsid w:val="00C423BA"/>
    <w:rsid w:val="00C42539"/>
    <w:rsid w:val="00C4259C"/>
    <w:rsid w:val="00C42C26"/>
    <w:rsid w:val="00C430B8"/>
    <w:rsid w:val="00C4328A"/>
    <w:rsid w:val="00C43906"/>
    <w:rsid w:val="00C43B46"/>
    <w:rsid w:val="00C44977"/>
    <w:rsid w:val="00C44CD4"/>
    <w:rsid w:val="00C465E8"/>
    <w:rsid w:val="00C46AD5"/>
    <w:rsid w:val="00C46CD9"/>
    <w:rsid w:val="00C471C8"/>
    <w:rsid w:val="00C47477"/>
    <w:rsid w:val="00C47E42"/>
    <w:rsid w:val="00C500B6"/>
    <w:rsid w:val="00C511C4"/>
    <w:rsid w:val="00C5225D"/>
    <w:rsid w:val="00C52B39"/>
    <w:rsid w:val="00C52B56"/>
    <w:rsid w:val="00C52F8D"/>
    <w:rsid w:val="00C53924"/>
    <w:rsid w:val="00C54E8E"/>
    <w:rsid w:val="00C55285"/>
    <w:rsid w:val="00C5577C"/>
    <w:rsid w:val="00C560E4"/>
    <w:rsid w:val="00C57258"/>
    <w:rsid w:val="00C5751F"/>
    <w:rsid w:val="00C57958"/>
    <w:rsid w:val="00C57E84"/>
    <w:rsid w:val="00C605CD"/>
    <w:rsid w:val="00C628C3"/>
    <w:rsid w:val="00C63164"/>
    <w:rsid w:val="00C63BE5"/>
    <w:rsid w:val="00C65030"/>
    <w:rsid w:val="00C65F9B"/>
    <w:rsid w:val="00C6669C"/>
    <w:rsid w:val="00C666E9"/>
    <w:rsid w:val="00C66B09"/>
    <w:rsid w:val="00C671DD"/>
    <w:rsid w:val="00C7053A"/>
    <w:rsid w:val="00C70997"/>
    <w:rsid w:val="00C710A2"/>
    <w:rsid w:val="00C71BF0"/>
    <w:rsid w:val="00C71E4D"/>
    <w:rsid w:val="00C72248"/>
    <w:rsid w:val="00C72372"/>
    <w:rsid w:val="00C72387"/>
    <w:rsid w:val="00C72E3D"/>
    <w:rsid w:val="00C7339C"/>
    <w:rsid w:val="00C73601"/>
    <w:rsid w:val="00C73FFB"/>
    <w:rsid w:val="00C741D2"/>
    <w:rsid w:val="00C74946"/>
    <w:rsid w:val="00C75068"/>
    <w:rsid w:val="00C76A13"/>
    <w:rsid w:val="00C771D6"/>
    <w:rsid w:val="00C80A81"/>
    <w:rsid w:val="00C80DC2"/>
    <w:rsid w:val="00C80F5B"/>
    <w:rsid w:val="00C80FEA"/>
    <w:rsid w:val="00C8120E"/>
    <w:rsid w:val="00C8124D"/>
    <w:rsid w:val="00C81985"/>
    <w:rsid w:val="00C81D5A"/>
    <w:rsid w:val="00C820CD"/>
    <w:rsid w:val="00C8239E"/>
    <w:rsid w:val="00C824F6"/>
    <w:rsid w:val="00C82651"/>
    <w:rsid w:val="00C82677"/>
    <w:rsid w:val="00C82823"/>
    <w:rsid w:val="00C82F1F"/>
    <w:rsid w:val="00C8304F"/>
    <w:rsid w:val="00C833A9"/>
    <w:rsid w:val="00C841AF"/>
    <w:rsid w:val="00C843AB"/>
    <w:rsid w:val="00C84510"/>
    <w:rsid w:val="00C8455A"/>
    <w:rsid w:val="00C84FAE"/>
    <w:rsid w:val="00C8512C"/>
    <w:rsid w:val="00C854B0"/>
    <w:rsid w:val="00C85AB9"/>
    <w:rsid w:val="00C85DFD"/>
    <w:rsid w:val="00C86BDE"/>
    <w:rsid w:val="00C871A2"/>
    <w:rsid w:val="00C87536"/>
    <w:rsid w:val="00C87A8F"/>
    <w:rsid w:val="00C87D40"/>
    <w:rsid w:val="00C904D5"/>
    <w:rsid w:val="00C916AE"/>
    <w:rsid w:val="00C916DB"/>
    <w:rsid w:val="00C919BB"/>
    <w:rsid w:val="00C92124"/>
    <w:rsid w:val="00C9234F"/>
    <w:rsid w:val="00C933AF"/>
    <w:rsid w:val="00C93D88"/>
    <w:rsid w:val="00C94733"/>
    <w:rsid w:val="00C94B73"/>
    <w:rsid w:val="00C94D78"/>
    <w:rsid w:val="00C957A3"/>
    <w:rsid w:val="00C96BF6"/>
    <w:rsid w:val="00C975B1"/>
    <w:rsid w:val="00C975D6"/>
    <w:rsid w:val="00CA0640"/>
    <w:rsid w:val="00CA0B14"/>
    <w:rsid w:val="00CA1678"/>
    <w:rsid w:val="00CA1783"/>
    <w:rsid w:val="00CA17AD"/>
    <w:rsid w:val="00CA1C1E"/>
    <w:rsid w:val="00CA3A52"/>
    <w:rsid w:val="00CA4A6D"/>
    <w:rsid w:val="00CA58DB"/>
    <w:rsid w:val="00CA7144"/>
    <w:rsid w:val="00CA7284"/>
    <w:rsid w:val="00CA7391"/>
    <w:rsid w:val="00CA7628"/>
    <w:rsid w:val="00CA7B69"/>
    <w:rsid w:val="00CB25C3"/>
    <w:rsid w:val="00CB2692"/>
    <w:rsid w:val="00CB2BBB"/>
    <w:rsid w:val="00CB365E"/>
    <w:rsid w:val="00CB402B"/>
    <w:rsid w:val="00CB4B2C"/>
    <w:rsid w:val="00CB5A1C"/>
    <w:rsid w:val="00CB5F82"/>
    <w:rsid w:val="00CB61DE"/>
    <w:rsid w:val="00CB6276"/>
    <w:rsid w:val="00CB6782"/>
    <w:rsid w:val="00CB780A"/>
    <w:rsid w:val="00CB7B02"/>
    <w:rsid w:val="00CB7BF8"/>
    <w:rsid w:val="00CC0757"/>
    <w:rsid w:val="00CC077B"/>
    <w:rsid w:val="00CC0D1D"/>
    <w:rsid w:val="00CC1F5B"/>
    <w:rsid w:val="00CC2715"/>
    <w:rsid w:val="00CC276E"/>
    <w:rsid w:val="00CC2F95"/>
    <w:rsid w:val="00CC3000"/>
    <w:rsid w:val="00CC30A9"/>
    <w:rsid w:val="00CC36B2"/>
    <w:rsid w:val="00CC39FE"/>
    <w:rsid w:val="00CC452B"/>
    <w:rsid w:val="00CC45E6"/>
    <w:rsid w:val="00CC48B6"/>
    <w:rsid w:val="00CC5969"/>
    <w:rsid w:val="00CC68A3"/>
    <w:rsid w:val="00CC7534"/>
    <w:rsid w:val="00CD0AD6"/>
    <w:rsid w:val="00CD1707"/>
    <w:rsid w:val="00CD180A"/>
    <w:rsid w:val="00CD384F"/>
    <w:rsid w:val="00CD3A5B"/>
    <w:rsid w:val="00CD4163"/>
    <w:rsid w:val="00CD62DF"/>
    <w:rsid w:val="00CD632B"/>
    <w:rsid w:val="00CD63BA"/>
    <w:rsid w:val="00CD686E"/>
    <w:rsid w:val="00CD6A9D"/>
    <w:rsid w:val="00CD6EB7"/>
    <w:rsid w:val="00CD7925"/>
    <w:rsid w:val="00CE04DD"/>
    <w:rsid w:val="00CE1631"/>
    <w:rsid w:val="00CE23C6"/>
    <w:rsid w:val="00CE2795"/>
    <w:rsid w:val="00CE30BF"/>
    <w:rsid w:val="00CE3E97"/>
    <w:rsid w:val="00CE40DF"/>
    <w:rsid w:val="00CE41E9"/>
    <w:rsid w:val="00CE4694"/>
    <w:rsid w:val="00CE515D"/>
    <w:rsid w:val="00CE5A0D"/>
    <w:rsid w:val="00CE5E72"/>
    <w:rsid w:val="00CE6A75"/>
    <w:rsid w:val="00CE6FEF"/>
    <w:rsid w:val="00CE7151"/>
    <w:rsid w:val="00CF095D"/>
    <w:rsid w:val="00CF17C4"/>
    <w:rsid w:val="00CF2A3D"/>
    <w:rsid w:val="00CF2CF6"/>
    <w:rsid w:val="00CF4121"/>
    <w:rsid w:val="00CF68D2"/>
    <w:rsid w:val="00CF71F7"/>
    <w:rsid w:val="00CF7965"/>
    <w:rsid w:val="00CF7E90"/>
    <w:rsid w:val="00D001F0"/>
    <w:rsid w:val="00D011FA"/>
    <w:rsid w:val="00D0173F"/>
    <w:rsid w:val="00D025A1"/>
    <w:rsid w:val="00D02708"/>
    <w:rsid w:val="00D03D4D"/>
    <w:rsid w:val="00D03EE6"/>
    <w:rsid w:val="00D042E4"/>
    <w:rsid w:val="00D05777"/>
    <w:rsid w:val="00D068DB"/>
    <w:rsid w:val="00D07A87"/>
    <w:rsid w:val="00D07CC7"/>
    <w:rsid w:val="00D11250"/>
    <w:rsid w:val="00D113FE"/>
    <w:rsid w:val="00D11CE6"/>
    <w:rsid w:val="00D126BF"/>
    <w:rsid w:val="00D13CE0"/>
    <w:rsid w:val="00D145F3"/>
    <w:rsid w:val="00D14893"/>
    <w:rsid w:val="00D14A77"/>
    <w:rsid w:val="00D174D3"/>
    <w:rsid w:val="00D203C5"/>
    <w:rsid w:val="00D215A3"/>
    <w:rsid w:val="00D228D0"/>
    <w:rsid w:val="00D22E43"/>
    <w:rsid w:val="00D232F3"/>
    <w:rsid w:val="00D233E4"/>
    <w:rsid w:val="00D235BF"/>
    <w:rsid w:val="00D23893"/>
    <w:rsid w:val="00D24F45"/>
    <w:rsid w:val="00D24F69"/>
    <w:rsid w:val="00D259EC"/>
    <w:rsid w:val="00D2635B"/>
    <w:rsid w:val="00D26CAE"/>
    <w:rsid w:val="00D270D2"/>
    <w:rsid w:val="00D276A9"/>
    <w:rsid w:val="00D30389"/>
    <w:rsid w:val="00D31CCD"/>
    <w:rsid w:val="00D33184"/>
    <w:rsid w:val="00D33388"/>
    <w:rsid w:val="00D33467"/>
    <w:rsid w:val="00D335EB"/>
    <w:rsid w:val="00D33B5B"/>
    <w:rsid w:val="00D35230"/>
    <w:rsid w:val="00D3594F"/>
    <w:rsid w:val="00D35990"/>
    <w:rsid w:val="00D3681B"/>
    <w:rsid w:val="00D4042F"/>
    <w:rsid w:val="00D40B7B"/>
    <w:rsid w:val="00D40D6F"/>
    <w:rsid w:val="00D41130"/>
    <w:rsid w:val="00D41358"/>
    <w:rsid w:val="00D4191D"/>
    <w:rsid w:val="00D41E3E"/>
    <w:rsid w:val="00D420C3"/>
    <w:rsid w:val="00D4415C"/>
    <w:rsid w:val="00D44383"/>
    <w:rsid w:val="00D44487"/>
    <w:rsid w:val="00D44E4F"/>
    <w:rsid w:val="00D45459"/>
    <w:rsid w:val="00D47937"/>
    <w:rsid w:val="00D52C6E"/>
    <w:rsid w:val="00D538EF"/>
    <w:rsid w:val="00D5491B"/>
    <w:rsid w:val="00D54B37"/>
    <w:rsid w:val="00D55177"/>
    <w:rsid w:val="00D551ED"/>
    <w:rsid w:val="00D556FC"/>
    <w:rsid w:val="00D55758"/>
    <w:rsid w:val="00D5582B"/>
    <w:rsid w:val="00D55E63"/>
    <w:rsid w:val="00D571D0"/>
    <w:rsid w:val="00D5725D"/>
    <w:rsid w:val="00D62A83"/>
    <w:rsid w:val="00D648E0"/>
    <w:rsid w:val="00D64E7D"/>
    <w:rsid w:val="00D66038"/>
    <w:rsid w:val="00D66B05"/>
    <w:rsid w:val="00D67711"/>
    <w:rsid w:val="00D70630"/>
    <w:rsid w:val="00D71E85"/>
    <w:rsid w:val="00D720AC"/>
    <w:rsid w:val="00D7262E"/>
    <w:rsid w:val="00D73518"/>
    <w:rsid w:val="00D73E1D"/>
    <w:rsid w:val="00D74679"/>
    <w:rsid w:val="00D74A0F"/>
    <w:rsid w:val="00D74E89"/>
    <w:rsid w:val="00D754DC"/>
    <w:rsid w:val="00D7566C"/>
    <w:rsid w:val="00D761BA"/>
    <w:rsid w:val="00D7705B"/>
    <w:rsid w:val="00D773E4"/>
    <w:rsid w:val="00D7778F"/>
    <w:rsid w:val="00D77CD5"/>
    <w:rsid w:val="00D77F1F"/>
    <w:rsid w:val="00D80668"/>
    <w:rsid w:val="00D80875"/>
    <w:rsid w:val="00D80AA2"/>
    <w:rsid w:val="00D80D80"/>
    <w:rsid w:val="00D811F5"/>
    <w:rsid w:val="00D8372E"/>
    <w:rsid w:val="00D83BE5"/>
    <w:rsid w:val="00D8431C"/>
    <w:rsid w:val="00D84A0D"/>
    <w:rsid w:val="00D84CC8"/>
    <w:rsid w:val="00D85467"/>
    <w:rsid w:val="00D86275"/>
    <w:rsid w:val="00D8655D"/>
    <w:rsid w:val="00D86BD8"/>
    <w:rsid w:val="00D87ABC"/>
    <w:rsid w:val="00D87BAC"/>
    <w:rsid w:val="00D908B8"/>
    <w:rsid w:val="00D90BD5"/>
    <w:rsid w:val="00D91527"/>
    <w:rsid w:val="00D9198E"/>
    <w:rsid w:val="00D91F99"/>
    <w:rsid w:val="00D92103"/>
    <w:rsid w:val="00D92138"/>
    <w:rsid w:val="00D924E7"/>
    <w:rsid w:val="00D9276A"/>
    <w:rsid w:val="00D92B7E"/>
    <w:rsid w:val="00D92CCA"/>
    <w:rsid w:val="00D94126"/>
    <w:rsid w:val="00D9540C"/>
    <w:rsid w:val="00D95ABF"/>
    <w:rsid w:val="00D95BB8"/>
    <w:rsid w:val="00D95D7D"/>
    <w:rsid w:val="00D95E5B"/>
    <w:rsid w:val="00D960BB"/>
    <w:rsid w:val="00D96481"/>
    <w:rsid w:val="00D968FA"/>
    <w:rsid w:val="00D9702D"/>
    <w:rsid w:val="00D976F4"/>
    <w:rsid w:val="00DA0287"/>
    <w:rsid w:val="00DA13CF"/>
    <w:rsid w:val="00DA1657"/>
    <w:rsid w:val="00DA2507"/>
    <w:rsid w:val="00DA28C7"/>
    <w:rsid w:val="00DA3AB0"/>
    <w:rsid w:val="00DA47EF"/>
    <w:rsid w:val="00DA4B06"/>
    <w:rsid w:val="00DA4F02"/>
    <w:rsid w:val="00DA4FBA"/>
    <w:rsid w:val="00DA58E2"/>
    <w:rsid w:val="00DA6949"/>
    <w:rsid w:val="00DA70BB"/>
    <w:rsid w:val="00DA74D6"/>
    <w:rsid w:val="00DA7A75"/>
    <w:rsid w:val="00DB089F"/>
    <w:rsid w:val="00DB0CBF"/>
    <w:rsid w:val="00DB0DDD"/>
    <w:rsid w:val="00DB1BD2"/>
    <w:rsid w:val="00DB22FC"/>
    <w:rsid w:val="00DB28D8"/>
    <w:rsid w:val="00DB3864"/>
    <w:rsid w:val="00DB3B11"/>
    <w:rsid w:val="00DB3D9E"/>
    <w:rsid w:val="00DB466C"/>
    <w:rsid w:val="00DB48F6"/>
    <w:rsid w:val="00DB528B"/>
    <w:rsid w:val="00DB64AC"/>
    <w:rsid w:val="00DB657C"/>
    <w:rsid w:val="00DB675C"/>
    <w:rsid w:val="00DB7173"/>
    <w:rsid w:val="00DC0123"/>
    <w:rsid w:val="00DC0582"/>
    <w:rsid w:val="00DC0E83"/>
    <w:rsid w:val="00DC192C"/>
    <w:rsid w:val="00DC1E3F"/>
    <w:rsid w:val="00DC2180"/>
    <w:rsid w:val="00DC23E0"/>
    <w:rsid w:val="00DC2BE4"/>
    <w:rsid w:val="00DC3217"/>
    <w:rsid w:val="00DC34F9"/>
    <w:rsid w:val="00DC3E00"/>
    <w:rsid w:val="00DC51DD"/>
    <w:rsid w:val="00DC55F8"/>
    <w:rsid w:val="00DC5F3D"/>
    <w:rsid w:val="00DC63C9"/>
    <w:rsid w:val="00DC6860"/>
    <w:rsid w:val="00DC7A3A"/>
    <w:rsid w:val="00DC7E53"/>
    <w:rsid w:val="00DD0328"/>
    <w:rsid w:val="00DD0FFA"/>
    <w:rsid w:val="00DD1933"/>
    <w:rsid w:val="00DD21A2"/>
    <w:rsid w:val="00DD23F0"/>
    <w:rsid w:val="00DD2A78"/>
    <w:rsid w:val="00DD2FD1"/>
    <w:rsid w:val="00DD325F"/>
    <w:rsid w:val="00DD3830"/>
    <w:rsid w:val="00DD482B"/>
    <w:rsid w:val="00DD485A"/>
    <w:rsid w:val="00DD5043"/>
    <w:rsid w:val="00DD511C"/>
    <w:rsid w:val="00DD549C"/>
    <w:rsid w:val="00DD63CA"/>
    <w:rsid w:val="00DD64AA"/>
    <w:rsid w:val="00DD6BC4"/>
    <w:rsid w:val="00DD70AF"/>
    <w:rsid w:val="00DE09BB"/>
    <w:rsid w:val="00DE1641"/>
    <w:rsid w:val="00DE16CA"/>
    <w:rsid w:val="00DE1BE8"/>
    <w:rsid w:val="00DE1ED3"/>
    <w:rsid w:val="00DE237B"/>
    <w:rsid w:val="00DE396D"/>
    <w:rsid w:val="00DE3C3F"/>
    <w:rsid w:val="00DE55FC"/>
    <w:rsid w:val="00DE5707"/>
    <w:rsid w:val="00DE5B71"/>
    <w:rsid w:val="00DE5D45"/>
    <w:rsid w:val="00DE5D4E"/>
    <w:rsid w:val="00DE63C2"/>
    <w:rsid w:val="00DE67FB"/>
    <w:rsid w:val="00DE7B82"/>
    <w:rsid w:val="00DF064B"/>
    <w:rsid w:val="00DF0A28"/>
    <w:rsid w:val="00DF0DAF"/>
    <w:rsid w:val="00DF1736"/>
    <w:rsid w:val="00DF21C5"/>
    <w:rsid w:val="00DF38FB"/>
    <w:rsid w:val="00DF3BE6"/>
    <w:rsid w:val="00DF529E"/>
    <w:rsid w:val="00DF543E"/>
    <w:rsid w:val="00DF54C0"/>
    <w:rsid w:val="00DF562C"/>
    <w:rsid w:val="00DF668D"/>
    <w:rsid w:val="00DF6AE5"/>
    <w:rsid w:val="00E00317"/>
    <w:rsid w:val="00E0141C"/>
    <w:rsid w:val="00E0169A"/>
    <w:rsid w:val="00E02141"/>
    <w:rsid w:val="00E02B23"/>
    <w:rsid w:val="00E03B16"/>
    <w:rsid w:val="00E050B5"/>
    <w:rsid w:val="00E0521F"/>
    <w:rsid w:val="00E06204"/>
    <w:rsid w:val="00E06928"/>
    <w:rsid w:val="00E0708D"/>
    <w:rsid w:val="00E07F22"/>
    <w:rsid w:val="00E107B3"/>
    <w:rsid w:val="00E109EA"/>
    <w:rsid w:val="00E10A51"/>
    <w:rsid w:val="00E11816"/>
    <w:rsid w:val="00E11A55"/>
    <w:rsid w:val="00E1346B"/>
    <w:rsid w:val="00E13B1C"/>
    <w:rsid w:val="00E13C8B"/>
    <w:rsid w:val="00E14400"/>
    <w:rsid w:val="00E1522B"/>
    <w:rsid w:val="00E154E0"/>
    <w:rsid w:val="00E1595B"/>
    <w:rsid w:val="00E15BAC"/>
    <w:rsid w:val="00E15D21"/>
    <w:rsid w:val="00E163D5"/>
    <w:rsid w:val="00E17078"/>
    <w:rsid w:val="00E208BB"/>
    <w:rsid w:val="00E20C96"/>
    <w:rsid w:val="00E21342"/>
    <w:rsid w:val="00E21791"/>
    <w:rsid w:val="00E21DC1"/>
    <w:rsid w:val="00E22129"/>
    <w:rsid w:val="00E223CD"/>
    <w:rsid w:val="00E22B60"/>
    <w:rsid w:val="00E22F92"/>
    <w:rsid w:val="00E23077"/>
    <w:rsid w:val="00E250AD"/>
    <w:rsid w:val="00E25409"/>
    <w:rsid w:val="00E25BF8"/>
    <w:rsid w:val="00E26514"/>
    <w:rsid w:val="00E26664"/>
    <w:rsid w:val="00E26F7F"/>
    <w:rsid w:val="00E26FCB"/>
    <w:rsid w:val="00E27D04"/>
    <w:rsid w:val="00E302CC"/>
    <w:rsid w:val="00E3144B"/>
    <w:rsid w:val="00E3156C"/>
    <w:rsid w:val="00E31672"/>
    <w:rsid w:val="00E31804"/>
    <w:rsid w:val="00E31FFC"/>
    <w:rsid w:val="00E35BFF"/>
    <w:rsid w:val="00E36503"/>
    <w:rsid w:val="00E36C74"/>
    <w:rsid w:val="00E36F25"/>
    <w:rsid w:val="00E371B2"/>
    <w:rsid w:val="00E37380"/>
    <w:rsid w:val="00E37560"/>
    <w:rsid w:val="00E3790D"/>
    <w:rsid w:val="00E37F4C"/>
    <w:rsid w:val="00E40EBE"/>
    <w:rsid w:val="00E41EBD"/>
    <w:rsid w:val="00E4272A"/>
    <w:rsid w:val="00E42FFA"/>
    <w:rsid w:val="00E433BC"/>
    <w:rsid w:val="00E43590"/>
    <w:rsid w:val="00E435FD"/>
    <w:rsid w:val="00E437E3"/>
    <w:rsid w:val="00E445DC"/>
    <w:rsid w:val="00E44BF7"/>
    <w:rsid w:val="00E4520B"/>
    <w:rsid w:val="00E45D9C"/>
    <w:rsid w:val="00E45E72"/>
    <w:rsid w:val="00E46B1C"/>
    <w:rsid w:val="00E46BDA"/>
    <w:rsid w:val="00E47B4D"/>
    <w:rsid w:val="00E50322"/>
    <w:rsid w:val="00E50FE3"/>
    <w:rsid w:val="00E519F4"/>
    <w:rsid w:val="00E51F20"/>
    <w:rsid w:val="00E527C7"/>
    <w:rsid w:val="00E52C84"/>
    <w:rsid w:val="00E5306F"/>
    <w:rsid w:val="00E5361D"/>
    <w:rsid w:val="00E5407D"/>
    <w:rsid w:val="00E54C2F"/>
    <w:rsid w:val="00E55236"/>
    <w:rsid w:val="00E56264"/>
    <w:rsid w:val="00E57CA0"/>
    <w:rsid w:val="00E60AA0"/>
    <w:rsid w:val="00E629FB"/>
    <w:rsid w:val="00E63528"/>
    <w:rsid w:val="00E6373D"/>
    <w:rsid w:val="00E6403B"/>
    <w:rsid w:val="00E6405E"/>
    <w:rsid w:val="00E64BE2"/>
    <w:rsid w:val="00E64F60"/>
    <w:rsid w:val="00E651D7"/>
    <w:rsid w:val="00E6574C"/>
    <w:rsid w:val="00E6682E"/>
    <w:rsid w:val="00E668F4"/>
    <w:rsid w:val="00E66B42"/>
    <w:rsid w:val="00E66C2F"/>
    <w:rsid w:val="00E670D6"/>
    <w:rsid w:val="00E67174"/>
    <w:rsid w:val="00E67853"/>
    <w:rsid w:val="00E70623"/>
    <w:rsid w:val="00E71B4B"/>
    <w:rsid w:val="00E71E01"/>
    <w:rsid w:val="00E727F9"/>
    <w:rsid w:val="00E734EE"/>
    <w:rsid w:val="00E73639"/>
    <w:rsid w:val="00E73750"/>
    <w:rsid w:val="00E739B9"/>
    <w:rsid w:val="00E73DB8"/>
    <w:rsid w:val="00E742C7"/>
    <w:rsid w:val="00E74739"/>
    <w:rsid w:val="00E747C7"/>
    <w:rsid w:val="00E74C0A"/>
    <w:rsid w:val="00E75A07"/>
    <w:rsid w:val="00E7645C"/>
    <w:rsid w:val="00E777F8"/>
    <w:rsid w:val="00E77D01"/>
    <w:rsid w:val="00E8042C"/>
    <w:rsid w:val="00E81DCE"/>
    <w:rsid w:val="00E83F3A"/>
    <w:rsid w:val="00E8426D"/>
    <w:rsid w:val="00E85013"/>
    <w:rsid w:val="00E85583"/>
    <w:rsid w:val="00E85D50"/>
    <w:rsid w:val="00E865BC"/>
    <w:rsid w:val="00E8694D"/>
    <w:rsid w:val="00E86E83"/>
    <w:rsid w:val="00E871E6"/>
    <w:rsid w:val="00E873CE"/>
    <w:rsid w:val="00E873D4"/>
    <w:rsid w:val="00E901BB"/>
    <w:rsid w:val="00E902D8"/>
    <w:rsid w:val="00E90732"/>
    <w:rsid w:val="00E9141E"/>
    <w:rsid w:val="00E916BF"/>
    <w:rsid w:val="00E946D1"/>
    <w:rsid w:val="00E95D90"/>
    <w:rsid w:val="00E96B8B"/>
    <w:rsid w:val="00E97026"/>
    <w:rsid w:val="00E9724C"/>
    <w:rsid w:val="00E973B9"/>
    <w:rsid w:val="00E974BB"/>
    <w:rsid w:val="00EA00A7"/>
    <w:rsid w:val="00EA08BC"/>
    <w:rsid w:val="00EA091C"/>
    <w:rsid w:val="00EA0D4D"/>
    <w:rsid w:val="00EA12B1"/>
    <w:rsid w:val="00EA3022"/>
    <w:rsid w:val="00EA364F"/>
    <w:rsid w:val="00EA49BC"/>
    <w:rsid w:val="00EA4C4D"/>
    <w:rsid w:val="00EA60FB"/>
    <w:rsid w:val="00EA6B08"/>
    <w:rsid w:val="00EA6FB3"/>
    <w:rsid w:val="00EA7534"/>
    <w:rsid w:val="00EA772C"/>
    <w:rsid w:val="00EA784D"/>
    <w:rsid w:val="00EA7D6E"/>
    <w:rsid w:val="00EB00AE"/>
    <w:rsid w:val="00EB0918"/>
    <w:rsid w:val="00EB0A9F"/>
    <w:rsid w:val="00EB12D1"/>
    <w:rsid w:val="00EB3635"/>
    <w:rsid w:val="00EB3691"/>
    <w:rsid w:val="00EB39E1"/>
    <w:rsid w:val="00EB3AC8"/>
    <w:rsid w:val="00EB4DB2"/>
    <w:rsid w:val="00EB684A"/>
    <w:rsid w:val="00EB7C1B"/>
    <w:rsid w:val="00EB7E8A"/>
    <w:rsid w:val="00EC050E"/>
    <w:rsid w:val="00EC0751"/>
    <w:rsid w:val="00EC09CB"/>
    <w:rsid w:val="00EC0B05"/>
    <w:rsid w:val="00EC0EE7"/>
    <w:rsid w:val="00EC16B1"/>
    <w:rsid w:val="00EC1A7A"/>
    <w:rsid w:val="00EC2C10"/>
    <w:rsid w:val="00EC2F70"/>
    <w:rsid w:val="00EC5E82"/>
    <w:rsid w:val="00EC6387"/>
    <w:rsid w:val="00EC68B2"/>
    <w:rsid w:val="00EC69B1"/>
    <w:rsid w:val="00EC6BEC"/>
    <w:rsid w:val="00EC74E7"/>
    <w:rsid w:val="00ED07A1"/>
    <w:rsid w:val="00ED0F49"/>
    <w:rsid w:val="00ED1629"/>
    <w:rsid w:val="00ED1B9C"/>
    <w:rsid w:val="00ED24A2"/>
    <w:rsid w:val="00ED24F5"/>
    <w:rsid w:val="00ED2E4C"/>
    <w:rsid w:val="00ED32D5"/>
    <w:rsid w:val="00ED3E40"/>
    <w:rsid w:val="00ED44F7"/>
    <w:rsid w:val="00ED49E0"/>
    <w:rsid w:val="00ED5060"/>
    <w:rsid w:val="00ED692D"/>
    <w:rsid w:val="00ED6957"/>
    <w:rsid w:val="00ED6B0F"/>
    <w:rsid w:val="00ED73D2"/>
    <w:rsid w:val="00EE04EB"/>
    <w:rsid w:val="00EE0D9D"/>
    <w:rsid w:val="00EE1A7B"/>
    <w:rsid w:val="00EE2085"/>
    <w:rsid w:val="00EE24C8"/>
    <w:rsid w:val="00EE2AB4"/>
    <w:rsid w:val="00EE2F9C"/>
    <w:rsid w:val="00EE3FE3"/>
    <w:rsid w:val="00EE4433"/>
    <w:rsid w:val="00EE447F"/>
    <w:rsid w:val="00EE47CD"/>
    <w:rsid w:val="00EE4F61"/>
    <w:rsid w:val="00EE50DE"/>
    <w:rsid w:val="00EE546E"/>
    <w:rsid w:val="00EE5EBD"/>
    <w:rsid w:val="00EE5F3A"/>
    <w:rsid w:val="00EE6283"/>
    <w:rsid w:val="00EE69C8"/>
    <w:rsid w:val="00EE6C8A"/>
    <w:rsid w:val="00EE6E62"/>
    <w:rsid w:val="00EE72D3"/>
    <w:rsid w:val="00EF0EF0"/>
    <w:rsid w:val="00EF1265"/>
    <w:rsid w:val="00EF1A7C"/>
    <w:rsid w:val="00EF1C5C"/>
    <w:rsid w:val="00EF2A39"/>
    <w:rsid w:val="00EF2C11"/>
    <w:rsid w:val="00EF378D"/>
    <w:rsid w:val="00EF3E60"/>
    <w:rsid w:val="00EF424E"/>
    <w:rsid w:val="00EF42CD"/>
    <w:rsid w:val="00EF484D"/>
    <w:rsid w:val="00EF685E"/>
    <w:rsid w:val="00EF70D1"/>
    <w:rsid w:val="00EF72F6"/>
    <w:rsid w:val="00EF77F1"/>
    <w:rsid w:val="00EF7956"/>
    <w:rsid w:val="00EF7EB7"/>
    <w:rsid w:val="00F0031B"/>
    <w:rsid w:val="00F00A7E"/>
    <w:rsid w:val="00F018DB"/>
    <w:rsid w:val="00F01C27"/>
    <w:rsid w:val="00F027AA"/>
    <w:rsid w:val="00F03001"/>
    <w:rsid w:val="00F03410"/>
    <w:rsid w:val="00F0355E"/>
    <w:rsid w:val="00F0458F"/>
    <w:rsid w:val="00F048A2"/>
    <w:rsid w:val="00F057F3"/>
    <w:rsid w:val="00F05B81"/>
    <w:rsid w:val="00F05EE4"/>
    <w:rsid w:val="00F06AA9"/>
    <w:rsid w:val="00F07D19"/>
    <w:rsid w:val="00F10C69"/>
    <w:rsid w:val="00F112ED"/>
    <w:rsid w:val="00F12B51"/>
    <w:rsid w:val="00F12C4C"/>
    <w:rsid w:val="00F1302A"/>
    <w:rsid w:val="00F13293"/>
    <w:rsid w:val="00F138E8"/>
    <w:rsid w:val="00F13B4B"/>
    <w:rsid w:val="00F13BB2"/>
    <w:rsid w:val="00F13E4B"/>
    <w:rsid w:val="00F14738"/>
    <w:rsid w:val="00F149F5"/>
    <w:rsid w:val="00F15676"/>
    <w:rsid w:val="00F15BF0"/>
    <w:rsid w:val="00F15D0B"/>
    <w:rsid w:val="00F16325"/>
    <w:rsid w:val="00F16A08"/>
    <w:rsid w:val="00F174E0"/>
    <w:rsid w:val="00F2054A"/>
    <w:rsid w:val="00F20F5B"/>
    <w:rsid w:val="00F2177F"/>
    <w:rsid w:val="00F2254D"/>
    <w:rsid w:val="00F22805"/>
    <w:rsid w:val="00F22D24"/>
    <w:rsid w:val="00F22D36"/>
    <w:rsid w:val="00F22F06"/>
    <w:rsid w:val="00F23E85"/>
    <w:rsid w:val="00F2562B"/>
    <w:rsid w:val="00F256CD"/>
    <w:rsid w:val="00F25A71"/>
    <w:rsid w:val="00F260D7"/>
    <w:rsid w:val="00F26230"/>
    <w:rsid w:val="00F26C0B"/>
    <w:rsid w:val="00F26D0A"/>
    <w:rsid w:val="00F27DD7"/>
    <w:rsid w:val="00F30432"/>
    <w:rsid w:val="00F30B42"/>
    <w:rsid w:val="00F31C05"/>
    <w:rsid w:val="00F31E94"/>
    <w:rsid w:val="00F33E55"/>
    <w:rsid w:val="00F35EA4"/>
    <w:rsid w:val="00F35F3F"/>
    <w:rsid w:val="00F41933"/>
    <w:rsid w:val="00F419FF"/>
    <w:rsid w:val="00F42683"/>
    <w:rsid w:val="00F42969"/>
    <w:rsid w:val="00F430C0"/>
    <w:rsid w:val="00F4338B"/>
    <w:rsid w:val="00F44293"/>
    <w:rsid w:val="00F446E2"/>
    <w:rsid w:val="00F45A96"/>
    <w:rsid w:val="00F45C40"/>
    <w:rsid w:val="00F45DF0"/>
    <w:rsid w:val="00F46779"/>
    <w:rsid w:val="00F47CF6"/>
    <w:rsid w:val="00F504A8"/>
    <w:rsid w:val="00F50AD0"/>
    <w:rsid w:val="00F50BAD"/>
    <w:rsid w:val="00F50C1D"/>
    <w:rsid w:val="00F50CCC"/>
    <w:rsid w:val="00F511C8"/>
    <w:rsid w:val="00F5131F"/>
    <w:rsid w:val="00F52D21"/>
    <w:rsid w:val="00F542D0"/>
    <w:rsid w:val="00F5520B"/>
    <w:rsid w:val="00F56022"/>
    <w:rsid w:val="00F60DFC"/>
    <w:rsid w:val="00F61D5D"/>
    <w:rsid w:val="00F61E6B"/>
    <w:rsid w:val="00F62CAC"/>
    <w:rsid w:val="00F62F07"/>
    <w:rsid w:val="00F63036"/>
    <w:rsid w:val="00F63039"/>
    <w:rsid w:val="00F63156"/>
    <w:rsid w:val="00F63468"/>
    <w:rsid w:val="00F635F5"/>
    <w:rsid w:val="00F63C1E"/>
    <w:rsid w:val="00F66070"/>
    <w:rsid w:val="00F664B1"/>
    <w:rsid w:val="00F66C65"/>
    <w:rsid w:val="00F6716A"/>
    <w:rsid w:val="00F67BE0"/>
    <w:rsid w:val="00F7031A"/>
    <w:rsid w:val="00F7076C"/>
    <w:rsid w:val="00F70C12"/>
    <w:rsid w:val="00F70D68"/>
    <w:rsid w:val="00F71323"/>
    <w:rsid w:val="00F7175E"/>
    <w:rsid w:val="00F71B2E"/>
    <w:rsid w:val="00F72436"/>
    <w:rsid w:val="00F72BBC"/>
    <w:rsid w:val="00F72C62"/>
    <w:rsid w:val="00F72D18"/>
    <w:rsid w:val="00F737AD"/>
    <w:rsid w:val="00F743E0"/>
    <w:rsid w:val="00F75380"/>
    <w:rsid w:val="00F75BA2"/>
    <w:rsid w:val="00F75FF3"/>
    <w:rsid w:val="00F766CA"/>
    <w:rsid w:val="00F76AD1"/>
    <w:rsid w:val="00F77687"/>
    <w:rsid w:val="00F776D6"/>
    <w:rsid w:val="00F7790F"/>
    <w:rsid w:val="00F77C43"/>
    <w:rsid w:val="00F80161"/>
    <w:rsid w:val="00F80649"/>
    <w:rsid w:val="00F80AC0"/>
    <w:rsid w:val="00F80DF3"/>
    <w:rsid w:val="00F81023"/>
    <w:rsid w:val="00F813D5"/>
    <w:rsid w:val="00F8204E"/>
    <w:rsid w:val="00F82067"/>
    <w:rsid w:val="00F83EF5"/>
    <w:rsid w:val="00F84231"/>
    <w:rsid w:val="00F8457A"/>
    <w:rsid w:val="00F84933"/>
    <w:rsid w:val="00F85178"/>
    <w:rsid w:val="00F85A55"/>
    <w:rsid w:val="00F85FD1"/>
    <w:rsid w:val="00F85FE5"/>
    <w:rsid w:val="00F86054"/>
    <w:rsid w:val="00F8696F"/>
    <w:rsid w:val="00F86AEC"/>
    <w:rsid w:val="00F8718A"/>
    <w:rsid w:val="00F8742B"/>
    <w:rsid w:val="00F878F5"/>
    <w:rsid w:val="00F908F3"/>
    <w:rsid w:val="00F90E03"/>
    <w:rsid w:val="00F92278"/>
    <w:rsid w:val="00F929B8"/>
    <w:rsid w:val="00F92EDD"/>
    <w:rsid w:val="00F93546"/>
    <w:rsid w:val="00F93D33"/>
    <w:rsid w:val="00F94A34"/>
    <w:rsid w:val="00F95F4C"/>
    <w:rsid w:val="00F9624B"/>
    <w:rsid w:val="00F96488"/>
    <w:rsid w:val="00F967D8"/>
    <w:rsid w:val="00F969DA"/>
    <w:rsid w:val="00F96B85"/>
    <w:rsid w:val="00F97078"/>
    <w:rsid w:val="00F97647"/>
    <w:rsid w:val="00F97B25"/>
    <w:rsid w:val="00F97CD6"/>
    <w:rsid w:val="00FA1FDC"/>
    <w:rsid w:val="00FA2511"/>
    <w:rsid w:val="00FA2EB0"/>
    <w:rsid w:val="00FA3ABD"/>
    <w:rsid w:val="00FA446D"/>
    <w:rsid w:val="00FA47B1"/>
    <w:rsid w:val="00FA5426"/>
    <w:rsid w:val="00FA65F2"/>
    <w:rsid w:val="00FA6E48"/>
    <w:rsid w:val="00FB0A7F"/>
    <w:rsid w:val="00FB1A0E"/>
    <w:rsid w:val="00FB1AD1"/>
    <w:rsid w:val="00FB234F"/>
    <w:rsid w:val="00FB235C"/>
    <w:rsid w:val="00FB2695"/>
    <w:rsid w:val="00FB3635"/>
    <w:rsid w:val="00FB4226"/>
    <w:rsid w:val="00FB44EC"/>
    <w:rsid w:val="00FB5584"/>
    <w:rsid w:val="00FB707E"/>
    <w:rsid w:val="00FC003D"/>
    <w:rsid w:val="00FC0A62"/>
    <w:rsid w:val="00FC1C76"/>
    <w:rsid w:val="00FC1ECA"/>
    <w:rsid w:val="00FC3E7A"/>
    <w:rsid w:val="00FC4520"/>
    <w:rsid w:val="00FC48ED"/>
    <w:rsid w:val="00FC53D7"/>
    <w:rsid w:val="00FC5A37"/>
    <w:rsid w:val="00FC60A3"/>
    <w:rsid w:val="00FC729D"/>
    <w:rsid w:val="00FC76D6"/>
    <w:rsid w:val="00FD0121"/>
    <w:rsid w:val="00FD1877"/>
    <w:rsid w:val="00FD197B"/>
    <w:rsid w:val="00FD3849"/>
    <w:rsid w:val="00FD3DA1"/>
    <w:rsid w:val="00FD4207"/>
    <w:rsid w:val="00FD43C2"/>
    <w:rsid w:val="00FD4763"/>
    <w:rsid w:val="00FD4936"/>
    <w:rsid w:val="00FD5D41"/>
    <w:rsid w:val="00FD68CE"/>
    <w:rsid w:val="00FD6B59"/>
    <w:rsid w:val="00FD7312"/>
    <w:rsid w:val="00FD7805"/>
    <w:rsid w:val="00FE1044"/>
    <w:rsid w:val="00FE1830"/>
    <w:rsid w:val="00FE2071"/>
    <w:rsid w:val="00FE24E1"/>
    <w:rsid w:val="00FE2D6D"/>
    <w:rsid w:val="00FE2F77"/>
    <w:rsid w:val="00FE308B"/>
    <w:rsid w:val="00FE4ADA"/>
    <w:rsid w:val="00FE5978"/>
    <w:rsid w:val="00FE5B72"/>
    <w:rsid w:val="00FE6511"/>
    <w:rsid w:val="00FE65A6"/>
    <w:rsid w:val="00FE6925"/>
    <w:rsid w:val="00FE6C9F"/>
    <w:rsid w:val="00FE7C20"/>
    <w:rsid w:val="00FF0590"/>
    <w:rsid w:val="00FF0691"/>
    <w:rsid w:val="00FF09D4"/>
    <w:rsid w:val="00FF1EE5"/>
    <w:rsid w:val="00FF1F84"/>
    <w:rsid w:val="00FF26DC"/>
    <w:rsid w:val="00FF4151"/>
    <w:rsid w:val="00FF44B8"/>
    <w:rsid w:val="00FF4AA5"/>
    <w:rsid w:val="00FF4BF7"/>
    <w:rsid w:val="00FF63BF"/>
    <w:rsid w:val="00FF688A"/>
    <w:rsid w:val="00FF6F16"/>
    <w:rsid w:val="00FF7144"/>
    <w:rsid w:val="00FF72EC"/>
    <w:rsid w:val="00FF7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5526C3C"/>
  <w15:docId w15:val="{3FBC7920-F1B2-4ABA-846A-86C860BB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45272"/>
    <w:rPr>
      <w:rFonts w:ascii="Calibri" w:eastAsiaTheme="minorHAnsi" w:hAnsi="Calibri"/>
      <w:sz w:val="22"/>
      <w:szCs w:val="22"/>
      <w:lang w:eastAsia="en-US"/>
    </w:rPr>
  </w:style>
  <w:style w:type="paragraph" w:styleId="Kop1">
    <w:name w:val="heading 1"/>
    <w:basedOn w:val="Standaard"/>
    <w:next w:val="Standaard"/>
    <w:link w:val="Kop1Char"/>
    <w:uiPriority w:val="99"/>
    <w:qFormat/>
    <w:rsid w:val="00CD7925"/>
    <w:pPr>
      <w:keepNext/>
      <w:pageBreakBefore/>
      <w:numPr>
        <w:numId w:val="13"/>
      </w:numPr>
      <w:spacing w:before="240" w:after="60"/>
      <w:outlineLvl w:val="0"/>
    </w:pPr>
    <w:rPr>
      <w:rFonts w:ascii="Verdana" w:eastAsia="MS Mincho" w:hAnsi="Verdana"/>
      <w:b/>
      <w:kern w:val="28"/>
      <w:sz w:val="28"/>
      <w:szCs w:val="24"/>
      <w:lang w:eastAsia="ja-JP"/>
    </w:rPr>
  </w:style>
  <w:style w:type="paragraph" w:styleId="Kop2">
    <w:name w:val="heading 2"/>
    <w:basedOn w:val="Standaard"/>
    <w:next w:val="Standaard"/>
    <w:link w:val="Kop2Char1"/>
    <w:uiPriority w:val="99"/>
    <w:qFormat/>
    <w:rsid w:val="00B1441B"/>
    <w:pPr>
      <w:keepNext/>
      <w:numPr>
        <w:ilvl w:val="1"/>
        <w:numId w:val="13"/>
      </w:numPr>
      <w:spacing w:before="240" w:after="60"/>
      <w:outlineLvl w:val="1"/>
    </w:pPr>
    <w:rPr>
      <w:rFonts w:ascii="Verdana" w:eastAsia="MS Mincho" w:hAnsi="Verdana"/>
      <w:b/>
      <w:sz w:val="24"/>
      <w:szCs w:val="24"/>
      <w:lang w:eastAsia="ja-JP"/>
    </w:rPr>
  </w:style>
  <w:style w:type="paragraph" w:styleId="Kop3">
    <w:name w:val="heading 3"/>
    <w:basedOn w:val="Standaard"/>
    <w:next w:val="Standaard"/>
    <w:link w:val="Kop3Char"/>
    <w:uiPriority w:val="99"/>
    <w:qFormat/>
    <w:rsid w:val="00C94733"/>
    <w:pPr>
      <w:keepNext/>
      <w:numPr>
        <w:ilvl w:val="2"/>
        <w:numId w:val="13"/>
      </w:numPr>
      <w:tabs>
        <w:tab w:val="left" w:pos="1134"/>
      </w:tabs>
      <w:outlineLvl w:val="2"/>
    </w:pPr>
    <w:rPr>
      <w:rFonts w:ascii="Verdana" w:eastAsia="MS Mincho" w:hAnsi="Verdana"/>
      <w:b/>
      <w:sz w:val="24"/>
      <w:szCs w:val="24"/>
      <w:lang w:eastAsia="ja-JP"/>
    </w:rPr>
  </w:style>
  <w:style w:type="paragraph" w:styleId="Kop4">
    <w:name w:val="heading 4"/>
    <w:basedOn w:val="Standaard"/>
    <w:next w:val="Standaard"/>
    <w:link w:val="Kop4Char"/>
    <w:uiPriority w:val="99"/>
    <w:qFormat/>
    <w:pPr>
      <w:keepNext/>
      <w:numPr>
        <w:ilvl w:val="3"/>
        <w:numId w:val="1"/>
      </w:numPr>
      <w:outlineLvl w:val="3"/>
    </w:pPr>
    <w:rPr>
      <w:rFonts w:ascii="Times New Roman" w:eastAsia="MS Mincho" w:hAnsi="Times New Roman"/>
      <w:i/>
      <w:sz w:val="24"/>
      <w:szCs w:val="24"/>
      <w:lang w:eastAsia="ja-JP"/>
    </w:rPr>
  </w:style>
  <w:style w:type="paragraph" w:styleId="Kop5">
    <w:name w:val="heading 5"/>
    <w:basedOn w:val="Standaard"/>
    <w:next w:val="Standaard"/>
    <w:qFormat/>
    <w:rsid w:val="00A9137C"/>
    <w:pPr>
      <w:keepNext/>
      <w:spacing w:before="160" w:line="360" w:lineRule="auto"/>
      <w:outlineLvl w:val="4"/>
    </w:pPr>
    <w:rPr>
      <w:rFonts w:ascii="Verdana" w:eastAsia="MS Mincho" w:hAnsi="Verdana"/>
      <w:i/>
      <w:snapToGrid w:val="0"/>
      <w:sz w:val="16"/>
      <w:szCs w:val="24"/>
      <w:lang w:eastAsia="ja-JP"/>
    </w:rPr>
  </w:style>
  <w:style w:type="paragraph" w:styleId="Kop6">
    <w:name w:val="heading 6"/>
    <w:basedOn w:val="Standaard"/>
    <w:next w:val="Standaard"/>
    <w:qFormat/>
    <w:pPr>
      <w:keepNext/>
      <w:numPr>
        <w:ilvl w:val="5"/>
        <w:numId w:val="1"/>
      </w:numPr>
      <w:outlineLvl w:val="5"/>
    </w:pPr>
    <w:rPr>
      <w:rFonts w:ascii="Times New Roman" w:eastAsia="MS Mincho" w:hAnsi="Times New Roman"/>
      <w:b/>
      <w:sz w:val="16"/>
      <w:szCs w:val="24"/>
      <w:lang w:eastAsia="ja-JP"/>
    </w:rPr>
  </w:style>
  <w:style w:type="paragraph" w:styleId="Kop7">
    <w:name w:val="heading 7"/>
    <w:basedOn w:val="Standaard"/>
    <w:next w:val="Standaard"/>
    <w:qFormat/>
    <w:pPr>
      <w:keepNext/>
      <w:numPr>
        <w:ilvl w:val="6"/>
        <w:numId w:val="1"/>
      </w:numPr>
      <w:outlineLvl w:val="6"/>
    </w:pPr>
    <w:rPr>
      <w:rFonts w:ascii="Times New Roman" w:eastAsia="MS Mincho" w:hAnsi="Times New Roman"/>
      <w:b/>
      <w:i/>
      <w:snapToGrid w:val="0"/>
      <w:sz w:val="16"/>
      <w:szCs w:val="24"/>
      <w:lang w:eastAsia="nl-NL"/>
    </w:rPr>
  </w:style>
  <w:style w:type="paragraph" w:styleId="Kop8">
    <w:name w:val="heading 8"/>
    <w:basedOn w:val="Standaard"/>
    <w:next w:val="Standaard"/>
    <w:qFormat/>
    <w:pPr>
      <w:keepNext/>
      <w:numPr>
        <w:ilvl w:val="7"/>
        <w:numId w:val="1"/>
      </w:numPr>
      <w:outlineLvl w:val="7"/>
    </w:pPr>
    <w:rPr>
      <w:rFonts w:ascii="Times New Roman" w:eastAsia="MS Mincho" w:hAnsi="Times New Roman"/>
      <w:sz w:val="24"/>
      <w:szCs w:val="24"/>
      <w:u w:val="single"/>
      <w:lang w:eastAsia="ja-JP"/>
    </w:rPr>
  </w:style>
  <w:style w:type="paragraph" w:styleId="Kop9">
    <w:name w:val="heading 9"/>
    <w:basedOn w:val="Standaard"/>
    <w:next w:val="Standaard"/>
    <w:qFormat/>
    <w:pPr>
      <w:numPr>
        <w:ilvl w:val="8"/>
        <w:numId w:val="1"/>
      </w:numPr>
      <w:spacing w:before="240" w:after="60"/>
      <w:outlineLvl w:val="8"/>
    </w:pPr>
    <w:rPr>
      <w:rFonts w:ascii="Arial" w:eastAsia="MS Mincho" w:hAnsi="Arial"/>
      <w:b/>
      <w:i/>
      <w:sz w:val="18"/>
      <w:szCs w:val="24"/>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Text">
    <w:name w:val="TableText"/>
    <w:basedOn w:val="Standaard"/>
    <w:link w:val="TableTextChar"/>
    <w:uiPriority w:val="99"/>
    <w:pPr>
      <w:tabs>
        <w:tab w:val="left" w:pos="357"/>
        <w:tab w:val="left" w:pos="714"/>
        <w:tab w:val="left" w:pos="1072"/>
        <w:tab w:val="left" w:pos="1429"/>
        <w:tab w:val="left" w:pos="1786"/>
      </w:tabs>
    </w:pPr>
    <w:rPr>
      <w:rFonts w:ascii="Times New Roman" w:eastAsia="MS Mincho" w:hAnsi="Times New Roman"/>
      <w:noProof/>
      <w:sz w:val="16"/>
      <w:szCs w:val="24"/>
      <w:lang w:eastAsia="ja-JP"/>
    </w:rPr>
  </w:style>
  <w:style w:type="paragraph" w:customStyle="1" w:styleId="SDWSource">
    <w:name w:val="SDW Source"/>
    <w:basedOn w:val="Standaard"/>
    <w:rPr>
      <w:rFonts w:ascii="Courier New" w:eastAsia="MS Mincho" w:hAnsi="Courier New"/>
      <w:noProof/>
      <w:sz w:val="18"/>
      <w:szCs w:val="24"/>
      <w:lang w:eastAsia="ja-JP"/>
    </w:rPr>
  </w:style>
  <w:style w:type="paragraph" w:styleId="Tekstopmerking">
    <w:name w:val="annotation text"/>
    <w:basedOn w:val="Standaard"/>
    <w:link w:val="TekstopmerkingChar"/>
    <w:rPr>
      <w:rFonts w:ascii="Times New Roman" w:eastAsia="MS Mincho" w:hAnsi="Times New Roman"/>
      <w:sz w:val="24"/>
      <w:szCs w:val="24"/>
      <w:lang w:eastAsia="ja-JP"/>
    </w:rPr>
  </w:style>
  <w:style w:type="paragraph" w:styleId="Documentstructuur">
    <w:name w:val="Document Map"/>
    <w:basedOn w:val="Standaard"/>
    <w:semiHidden/>
    <w:pPr>
      <w:shd w:val="clear" w:color="auto" w:fill="000080"/>
    </w:pPr>
    <w:rPr>
      <w:rFonts w:ascii="Tahoma" w:hAnsi="Tahoma"/>
    </w:rPr>
  </w:style>
  <w:style w:type="paragraph" w:styleId="Plattetekst">
    <w:name w:val="Body Text"/>
    <w:basedOn w:val="Standaard"/>
    <w:link w:val="PlattetekstChar"/>
    <w:uiPriority w:val="99"/>
    <w:rPr>
      <w:rFonts w:ascii="Times New Roman" w:eastAsia="MS Mincho" w:hAnsi="Times New Roman"/>
      <w:i/>
      <w:sz w:val="24"/>
      <w:szCs w:val="24"/>
      <w:lang w:eastAsia="ja-JP"/>
    </w:rPr>
  </w:style>
  <w:style w:type="paragraph" w:styleId="Plattetekst2">
    <w:name w:val="Body Text 2"/>
    <w:basedOn w:val="Standaard"/>
    <w:link w:val="Plattetekst2Char"/>
    <w:uiPriority w:val="99"/>
    <w:rPr>
      <w:rFonts w:ascii="Arial" w:eastAsia="MS Mincho" w:hAnsi="Arial"/>
      <w:b/>
      <w:i/>
      <w:sz w:val="24"/>
      <w:szCs w:val="24"/>
      <w:lang w:eastAsia="ja-JP"/>
    </w:rPr>
  </w:style>
  <w:style w:type="character" w:styleId="Hyperlink">
    <w:name w:val="Hyperlink"/>
    <w:uiPriority w:val="99"/>
    <w:rPr>
      <w:color w:val="0000FF"/>
      <w:u w:val="none"/>
    </w:rPr>
  </w:style>
  <w:style w:type="paragraph" w:styleId="Koptekst">
    <w:name w:val="header"/>
    <w:basedOn w:val="Standaard"/>
    <w:link w:val="KoptekstChar"/>
    <w:uiPriority w:val="99"/>
    <w:pPr>
      <w:tabs>
        <w:tab w:val="center" w:pos="4536"/>
        <w:tab w:val="right" w:pos="9072"/>
      </w:tabs>
    </w:pPr>
    <w:rPr>
      <w:rFonts w:ascii="Times New Roman" w:eastAsia="MS Mincho" w:hAnsi="Times New Roman"/>
      <w:sz w:val="24"/>
      <w:szCs w:val="24"/>
      <w:lang w:eastAsia="ja-JP"/>
    </w:rPr>
  </w:style>
  <w:style w:type="paragraph" w:styleId="Voettekst">
    <w:name w:val="footer"/>
    <w:basedOn w:val="Standaard"/>
    <w:link w:val="VoettekstChar"/>
    <w:uiPriority w:val="99"/>
    <w:pPr>
      <w:tabs>
        <w:tab w:val="center" w:pos="4536"/>
        <w:tab w:val="right" w:pos="9072"/>
      </w:tabs>
    </w:pPr>
    <w:rPr>
      <w:rFonts w:ascii="Times New Roman" w:eastAsia="MS Mincho" w:hAnsi="Times New Roman"/>
      <w:sz w:val="24"/>
      <w:szCs w:val="24"/>
      <w:lang w:eastAsia="ja-JP"/>
    </w:rPr>
  </w:style>
  <w:style w:type="character" w:styleId="Paginanummer">
    <w:name w:val="page number"/>
    <w:basedOn w:val="Standaardalinea-lettertype"/>
    <w:uiPriority w:val="99"/>
  </w:style>
  <w:style w:type="paragraph" w:styleId="Inhopg1">
    <w:name w:val="toc 1"/>
    <w:basedOn w:val="Standaard"/>
    <w:next w:val="Standaard"/>
    <w:autoRedefine/>
    <w:uiPriority w:val="39"/>
    <w:qFormat/>
    <w:rsid w:val="000D41BB"/>
    <w:pPr>
      <w:spacing w:before="120" w:after="120"/>
    </w:pPr>
    <w:rPr>
      <w:rFonts w:ascii="Times New Roman" w:eastAsia="MS Mincho" w:hAnsi="Times New Roman"/>
      <w:b/>
      <w:bCs/>
      <w:caps/>
      <w:sz w:val="24"/>
      <w:szCs w:val="24"/>
      <w:lang w:eastAsia="ja-JP"/>
    </w:rPr>
  </w:style>
  <w:style w:type="paragraph" w:styleId="Inhopg2">
    <w:name w:val="toc 2"/>
    <w:basedOn w:val="Standaard"/>
    <w:next w:val="Standaard"/>
    <w:autoRedefine/>
    <w:uiPriority w:val="39"/>
    <w:pPr>
      <w:ind w:left="200"/>
    </w:pPr>
    <w:rPr>
      <w:rFonts w:ascii="Times New Roman" w:eastAsia="MS Mincho" w:hAnsi="Times New Roman"/>
      <w:smallCaps/>
      <w:sz w:val="24"/>
      <w:szCs w:val="24"/>
      <w:lang w:eastAsia="ja-JP"/>
    </w:rPr>
  </w:style>
  <w:style w:type="paragraph" w:styleId="Inhopg3">
    <w:name w:val="toc 3"/>
    <w:basedOn w:val="Standaard"/>
    <w:next w:val="Standaard"/>
    <w:autoRedefine/>
    <w:uiPriority w:val="39"/>
    <w:pPr>
      <w:ind w:left="400"/>
    </w:pPr>
    <w:rPr>
      <w:rFonts w:ascii="Times New Roman" w:eastAsia="MS Mincho" w:hAnsi="Times New Roman"/>
      <w:i/>
      <w:iCs/>
      <w:sz w:val="24"/>
      <w:szCs w:val="24"/>
      <w:lang w:eastAsia="ja-JP"/>
    </w:rPr>
  </w:style>
  <w:style w:type="paragraph" w:styleId="Inhopg4">
    <w:name w:val="toc 4"/>
    <w:basedOn w:val="Standaard"/>
    <w:next w:val="Standaard"/>
    <w:autoRedefine/>
    <w:uiPriority w:val="39"/>
    <w:pPr>
      <w:ind w:left="600"/>
    </w:pPr>
    <w:rPr>
      <w:rFonts w:ascii="Times New Roman" w:eastAsia="MS Mincho" w:hAnsi="Times New Roman"/>
      <w:sz w:val="18"/>
      <w:szCs w:val="18"/>
      <w:lang w:eastAsia="ja-JP"/>
    </w:rPr>
  </w:style>
  <w:style w:type="paragraph" w:styleId="Inhopg5">
    <w:name w:val="toc 5"/>
    <w:basedOn w:val="Standaard"/>
    <w:next w:val="Standaard"/>
    <w:autoRedefine/>
    <w:uiPriority w:val="39"/>
    <w:pPr>
      <w:ind w:left="800"/>
    </w:pPr>
    <w:rPr>
      <w:rFonts w:ascii="Times New Roman" w:eastAsia="MS Mincho" w:hAnsi="Times New Roman"/>
      <w:sz w:val="18"/>
      <w:szCs w:val="18"/>
      <w:lang w:eastAsia="ja-JP"/>
    </w:rPr>
  </w:style>
  <w:style w:type="paragraph" w:styleId="Inhopg6">
    <w:name w:val="toc 6"/>
    <w:basedOn w:val="Standaard"/>
    <w:next w:val="Standaard"/>
    <w:autoRedefine/>
    <w:uiPriority w:val="39"/>
    <w:pPr>
      <w:ind w:left="1000"/>
    </w:pPr>
    <w:rPr>
      <w:rFonts w:ascii="Times New Roman" w:eastAsia="MS Mincho" w:hAnsi="Times New Roman"/>
      <w:sz w:val="18"/>
      <w:szCs w:val="18"/>
      <w:lang w:eastAsia="ja-JP"/>
    </w:rPr>
  </w:style>
  <w:style w:type="paragraph" w:styleId="Inhopg7">
    <w:name w:val="toc 7"/>
    <w:basedOn w:val="Standaard"/>
    <w:next w:val="Standaard"/>
    <w:autoRedefine/>
    <w:uiPriority w:val="39"/>
    <w:pPr>
      <w:ind w:left="1200"/>
    </w:pPr>
    <w:rPr>
      <w:rFonts w:ascii="Times New Roman" w:eastAsia="MS Mincho" w:hAnsi="Times New Roman"/>
      <w:sz w:val="18"/>
      <w:szCs w:val="18"/>
      <w:lang w:eastAsia="ja-JP"/>
    </w:rPr>
  </w:style>
  <w:style w:type="paragraph" w:styleId="Inhopg8">
    <w:name w:val="toc 8"/>
    <w:basedOn w:val="Standaard"/>
    <w:next w:val="Standaard"/>
    <w:autoRedefine/>
    <w:uiPriority w:val="39"/>
    <w:pPr>
      <w:ind w:left="1400"/>
    </w:pPr>
    <w:rPr>
      <w:rFonts w:ascii="Times New Roman" w:eastAsia="MS Mincho" w:hAnsi="Times New Roman"/>
      <w:sz w:val="18"/>
      <w:szCs w:val="18"/>
      <w:lang w:eastAsia="ja-JP"/>
    </w:rPr>
  </w:style>
  <w:style w:type="paragraph" w:styleId="Inhopg9">
    <w:name w:val="toc 9"/>
    <w:basedOn w:val="Standaard"/>
    <w:next w:val="Standaard"/>
    <w:autoRedefine/>
    <w:uiPriority w:val="39"/>
    <w:pPr>
      <w:ind w:left="1600"/>
    </w:pPr>
    <w:rPr>
      <w:rFonts w:ascii="Times New Roman" w:eastAsia="MS Mincho" w:hAnsi="Times New Roman"/>
      <w:sz w:val="18"/>
      <w:szCs w:val="18"/>
      <w:lang w:eastAsia="ja-JP"/>
    </w:rPr>
  </w:style>
  <w:style w:type="paragraph" w:styleId="Index2">
    <w:name w:val="index 2"/>
    <w:basedOn w:val="Standaard"/>
    <w:next w:val="Standaard"/>
    <w:autoRedefine/>
    <w:semiHidden/>
    <w:pPr>
      <w:ind w:left="400" w:hanging="200"/>
    </w:pPr>
    <w:rPr>
      <w:rFonts w:ascii="Times New Roman" w:eastAsia="MS Mincho" w:hAnsi="Times New Roman"/>
      <w:sz w:val="24"/>
      <w:szCs w:val="24"/>
      <w:lang w:eastAsia="ja-JP"/>
    </w:rPr>
  </w:style>
  <w:style w:type="paragraph" w:styleId="Index1">
    <w:name w:val="index 1"/>
    <w:basedOn w:val="Standaard"/>
    <w:next w:val="Standaard"/>
    <w:autoRedefine/>
    <w:pPr>
      <w:ind w:left="200" w:hanging="200"/>
    </w:pPr>
    <w:rPr>
      <w:rFonts w:ascii="Times New Roman" w:eastAsia="MS Mincho" w:hAnsi="Times New Roman"/>
      <w:sz w:val="24"/>
      <w:szCs w:val="24"/>
      <w:lang w:eastAsia="ja-JP"/>
    </w:rPr>
  </w:style>
  <w:style w:type="paragraph" w:styleId="Index3">
    <w:name w:val="index 3"/>
    <w:basedOn w:val="Standaard"/>
    <w:next w:val="Standaard"/>
    <w:autoRedefine/>
    <w:semiHidden/>
    <w:pPr>
      <w:ind w:left="600" w:hanging="200"/>
    </w:pPr>
  </w:style>
  <w:style w:type="paragraph" w:styleId="Index4">
    <w:name w:val="index 4"/>
    <w:basedOn w:val="Standaard"/>
    <w:next w:val="Standaard"/>
    <w:autoRedefine/>
    <w:semiHidden/>
    <w:pPr>
      <w:ind w:left="800" w:hanging="200"/>
    </w:pPr>
  </w:style>
  <w:style w:type="paragraph" w:styleId="Index5">
    <w:name w:val="index 5"/>
    <w:basedOn w:val="Standaard"/>
    <w:next w:val="Standaard"/>
    <w:autoRedefine/>
    <w:semiHidden/>
    <w:pPr>
      <w:ind w:left="1000" w:hanging="200"/>
    </w:pPr>
  </w:style>
  <w:style w:type="paragraph" w:styleId="Index6">
    <w:name w:val="index 6"/>
    <w:basedOn w:val="Standaard"/>
    <w:next w:val="Standaard"/>
    <w:autoRedefine/>
    <w:semiHidden/>
    <w:pPr>
      <w:ind w:left="1200" w:hanging="200"/>
    </w:pPr>
  </w:style>
  <w:style w:type="paragraph" w:styleId="Index7">
    <w:name w:val="index 7"/>
    <w:basedOn w:val="Standaard"/>
    <w:next w:val="Standaard"/>
    <w:autoRedefine/>
    <w:semiHidden/>
    <w:pPr>
      <w:ind w:left="1400" w:hanging="200"/>
    </w:pPr>
  </w:style>
  <w:style w:type="paragraph" w:styleId="Index8">
    <w:name w:val="index 8"/>
    <w:basedOn w:val="Standaard"/>
    <w:next w:val="Standaard"/>
    <w:autoRedefine/>
    <w:semiHidden/>
    <w:pPr>
      <w:ind w:left="1600" w:hanging="200"/>
    </w:pPr>
  </w:style>
  <w:style w:type="paragraph" w:styleId="Index9">
    <w:name w:val="index 9"/>
    <w:basedOn w:val="Standaard"/>
    <w:next w:val="Standaard"/>
    <w:autoRedefine/>
    <w:semiHidden/>
    <w:pPr>
      <w:ind w:left="1800" w:hanging="200"/>
    </w:pPr>
  </w:style>
  <w:style w:type="paragraph" w:styleId="Indexkop">
    <w:name w:val="index heading"/>
    <w:basedOn w:val="Standaard"/>
    <w:next w:val="Index1"/>
    <w:semiHidden/>
  </w:style>
  <w:style w:type="paragraph" w:styleId="Plattetekst3">
    <w:name w:val="Body Text 3"/>
    <w:basedOn w:val="Standaard"/>
    <w:rPr>
      <w:rFonts w:ascii="Times New Roman" w:eastAsia="MS Mincho" w:hAnsi="Times New Roman"/>
      <w:i/>
      <w:snapToGrid w:val="0"/>
      <w:sz w:val="16"/>
      <w:szCs w:val="24"/>
      <w:lang w:eastAsia="nl-NL"/>
    </w:rPr>
  </w:style>
  <w:style w:type="paragraph" w:styleId="Voetnoottekst">
    <w:name w:val="footnote text"/>
    <w:basedOn w:val="Standaard"/>
    <w:semiHidden/>
    <w:rPr>
      <w:rFonts w:ascii="Times New Roman" w:eastAsia="MS Mincho" w:hAnsi="Times New Roman"/>
      <w:sz w:val="24"/>
      <w:szCs w:val="24"/>
      <w:lang w:eastAsia="ja-JP"/>
    </w:rPr>
  </w:style>
  <w:style w:type="character" w:styleId="Voetnootmarkering">
    <w:name w:val="footnote reference"/>
    <w:semiHidden/>
    <w:rPr>
      <w:vertAlign w:val="superscript"/>
    </w:rPr>
  </w:style>
  <w:style w:type="paragraph" w:styleId="Plattetekstinspringen">
    <w:name w:val="Body Text Indent"/>
    <w:basedOn w:val="Standaard"/>
    <w:pPr>
      <w:ind w:left="705" w:hanging="705"/>
    </w:pPr>
    <w:rPr>
      <w:rFonts w:ascii="Times New Roman" w:eastAsia="MS Mincho" w:hAnsi="Times New Roman"/>
      <w:sz w:val="24"/>
      <w:szCs w:val="24"/>
      <w:lang w:eastAsia="ja-JP"/>
    </w:rPr>
  </w:style>
  <w:style w:type="paragraph" w:styleId="Plattetekstinspringen2">
    <w:name w:val="Body Text Indent 2"/>
    <w:basedOn w:val="Standaard"/>
    <w:pPr>
      <w:ind w:left="705" w:hanging="705"/>
    </w:pPr>
    <w:rPr>
      <w:rFonts w:ascii="Times New Roman" w:eastAsia="MS Mincho" w:hAnsi="Times New Roman"/>
      <w:i/>
      <w:sz w:val="24"/>
      <w:szCs w:val="24"/>
      <w:lang w:eastAsia="ja-JP"/>
    </w:rPr>
  </w:style>
  <w:style w:type="paragraph" w:styleId="Plattetekstinspringen3">
    <w:name w:val="Body Text Indent 3"/>
    <w:basedOn w:val="Standaard"/>
    <w:pPr>
      <w:ind w:left="709" w:hanging="709"/>
      <w:outlineLvl w:val="0"/>
    </w:pPr>
    <w:rPr>
      <w:rFonts w:ascii="Times New Roman" w:eastAsia="MS Mincho" w:hAnsi="Times New Roman"/>
      <w:i/>
      <w:sz w:val="24"/>
      <w:szCs w:val="24"/>
      <w:lang w:eastAsia="ja-JP"/>
    </w:rPr>
  </w:style>
  <w:style w:type="paragraph" w:customStyle="1" w:styleId="SDWHeaderB">
    <w:name w:val="SDW HeaderB"/>
    <w:basedOn w:val="Koptekst"/>
    <w:pPr>
      <w:tabs>
        <w:tab w:val="clear" w:pos="4536"/>
        <w:tab w:val="clear" w:pos="9072"/>
        <w:tab w:val="left" w:pos="3402"/>
        <w:tab w:val="left" w:pos="6804"/>
        <w:tab w:val="left" w:pos="7371"/>
        <w:tab w:val="left" w:pos="7938"/>
        <w:tab w:val="right" w:pos="9639"/>
      </w:tabs>
      <w:spacing w:before="120"/>
    </w:pPr>
    <w:rPr>
      <w:noProof/>
      <w:sz w:val="18"/>
    </w:rPr>
  </w:style>
  <w:style w:type="paragraph" w:customStyle="1" w:styleId="SDWHeaderSub">
    <w:name w:val="SDW HeaderSub"/>
    <w:basedOn w:val="Koptekst"/>
    <w:next w:val="Koptekst"/>
    <w:pPr>
      <w:framePr w:hSpace="181" w:vSpace="181" w:wrap="around" w:vAnchor="text" w:hAnchor="text" w:y="1"/>
      <w:pBdr>
        <w:top w:val="single" w:sz="6" w:space="2" w:color="auto" w:shadow="1"/>
        <w:left w:val="single" w:sz="6" w:space="2" w:color="auto" w:shadow="1"/>
        <w:bottom w:val="single" w:sz="6" w:space="2" w:color="auto" w:shadow="1"/>
        <w:right w:val="single" w:sz="6" w:space="2" w:color="auto" w:shadow="1"/>
      </w:pBdr>
      <w:tabs>
        <w:tab w:val="clear" w:pos="4536"/>
        <w:tab w:val="clear" w:pos="9072"/>
        <w:tab w:val="left" w:pos="1531"/>
        <w:tab w:val="left" w:pos="1701"/>
        <w:tab w:val="left" w:pos="6804"/>
        <w:tab w:val="left" w:pos="8108"/>
        <w:tab w:val="right" w:pos="9639"/>
      </w:tabs>
      <w:spacing w:before="100"/>
    </w:pPr>
    <w:rPr>
      <w:noProof/>
      <w:sz w:val="18"/>
    </w:rPr>
  </w:style>
  <w:style w:type="paragraph" w:styleId="Ballontekst">
    <w:name w:val="Balloon Text"/>
    <w:basedOn w:val="Standaard"/>
    <w:link w:val="BallontekstChar"/>
    <w:uiPriority w:val="99"/>
    <w:semiHidden/>
    <w:rsid w:val="00213287"/>
    <w:rPr>
      <w:rFonts w:ascii="Tahoma" w:eastAsia="MS Mincho" w:hAnsi="Tahoma" w:cs="Tahoma"/>
      <w:sz w:val="16"/>
      <w:szCs w:val="16"/>
      <w:lang w:eastAsia="ja-JP"/>
    </w:rPr>
  </w:style>
  <w:style w:type="table" w:styleId="Tabelraster">
    <w:name w:val="Table Grid"/>
    <w:basedOn w:val="Standaardtabel"/>
    <w:rsid w:val="002D7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rsid w:val="00D74679"/>
    <w:rPr>
      <w:sz w:val="16"/>
    </w:rPr>
  </w:style>
  <w:style w:type="character" w:styleId="GevolgdeHyperlink">
    <w:name w:val="FollowedHyperlink"/>
    <w:uiPriority w:val="99"/>
    <w:rsid w:val="00D74679"/>
    <w:rPr>
      <w:color w:val="800080"/>
      <w:u w:val="single"/>
    </w:rPr>
  </w:style>
  <w:style w:type="paragraph" w:customStyle="1" w:styleId="nah">
    <w:name w:val="nah"/>
    <w:basedOn w:val="Standaard"/>
    <w:rsid w:val="00B931E9"/>
    <w:pPr>
      <w:spacing w:before="100" w:beforeAutospacing="1" w:after="100" w:afterAutospacing="1"/>
    </w:pPr>
    <w:rPr>
      <w:rFonts w:ascii="Times New Roman" w:eastAsia="MS Mincho" w:hAnsi="Times New Roman"/>
      <w:sz w:val="24"/>
      <w:szCs w:val="24"/>
      <w:lang w:eastAsia="ja-JP"/>
    </w:rPr>
  </w:style>
  <w:style w:type="character" w:styleId="Zwaar">
    <w:name w:val="Strong"/>
    <w:qFormat/>
    <w:rsid w:val="00B931E9"/>
    <w:rPr>
      <w:b/>
      <w:bCs/>
    </w:rPr>
  </w:style>
  <w:style w:type="character" w:styleId="HTML-acroniem">
    <w:name w:val="HTML Acronym"/>
    <w:basedOn w:val="Standaardalinea-lettertype"/>
    <w:rsid w:val="00B931E9"/>
  </w:style>
  <w:style w:type="paragraph" w:styleId="Normaalweb">
    <w:name w:val="Normal (Web)"/>
    <w:basedOn w:val="Standaard"/>
    <w:uiPriority w:val="99"/>
    <w:rsid w:val="00322D32"/>
    <w:pPr>
      <w:spacing w:before="100" w:beforeAutospacing="1" w:after="100" w:afterAutospacing="1"/>
    </w:pPr>
    <w:rPr>
      <w:rFonts w:ascii="Times New Roman" w:eastAsia="MS Mincho" w:hAnsi="Times New Roman"/>
      <w:sz w:val="24"/>
      <w:szCs w:val="24"/>
      <w:lang w:eastAsia="ja-JP"/>
    </w:rPr>
  </w:style>
  <w:style w:type="character" w:styleId="HTML-citaat">
    <w:name w:val="HTML Cite"/>
    <w:rsid w:val="00384E2F"/>
    <w:rPr>
      <w:i/>
      <w:iCs/>
    </w:rPr>
  </w:style>
  <w:style w:type="character" w:customStyle="1" w:styleId="Kop2Char1">
    <w:name w:val="Kop 2 Char1"/>
    <w:link w:val="Kop2"/>
    <w:uiPriority w:val="99"/>
    <w:rsid w:val="00B1441B"/>
    <w:rPr>
      <w:rFonts w:ascii="Verdana" w:eastAsia="MS Mincho" w:hAnsi="Verdana"/>
      <w:b/>
      <w:sz w:val="24"/>
      <w:szCs w:val="24"/>
      <w:lang w:eastAsia="ja-JP"/>
    </w:rPr>
  </w:style>
  <w:style w:type="paragraph" w:customStyle="1" w:styleId="Opsomminginspringend">
    <w:name w:val="Opsomming (inspringend)"/>
    <w:basedOn w:val="Standaard"/>
    <w:rsid w:val="005B7E13"/>
    <w:pPr>
      <w:numPr>
        <w:numId w:val="2"/>
      </w:numPr>
    </w:pPr>
    <w:rPr>
      <w:rFonts w:ascii="Times New Roman" w:eastAsia="MS Mincho" w:hAnsi="Times New Roman"/>
      <w:sz w:val="24"/>
      <w:szCs w:val="24"/>
      <w:lang w:val="nl" w:eastAsia="ja-JP"/>
    </w:rPr>
  </w:style>
  <w:style w:type="paragraph" w:customStyle="1" w:styleId="OpmaakprofielKop210pt">
    <w:name w:val="Opmaakprofiel Kop 2 + 10 pt"/>
    <w:basedOn w:val="Kop2"/>
    <w:rsid w:val="005B7E13"/>
    <w:pPr>
      <w:spacing w:before="0" w:after="0"/>
    </w:pPr>
    <w:rPr>
      <w:bCs/>
      <w:i/>
      <w:iCs/>
      <w:sz w:val="20"/>
      <w:lang w:val="nl"/>
    </w:rPr>
  </w:style>
  <w:style w:type="paragraph" w:customStyle="1" w:styleId="Opmerking">
    <w:name w:val="Opmerking"/>
    <w:basedOn w:val="Standaard"/>
    <w:autoRedefine/>
    <w:rsid w:val="002A195A"/>
    <w:pPr>
      <w:keepNext/>
      <w:widowControl w:val="0"/>
      <w:numPr>
        <w:numId w:val="3"/>
      </w:numPr>
      <w:spacing w:before="240" w:after="60"/>
      <w:outlineLvl w:val="0"/>
    </w:pPr>
    <w:rPr>
      <w:rFonts w:ascii="Arial" w:eastAsia="MS Mincho" w:hAnsi="Arial" w:cs="Arial"/>
      <w:b/>
      <w:bCs/>
      <w:kern w:val="32"/>
      <w:sz w:val="24"/>
      <w:szCs w:val="24"/>
      <w:lang w:val="nl" w:eastAsia="ja-JP"/>
    </w:rPr>
  </w:style>
  <w:style w:type="character" w:styleId="Nadruk">
    <w:name w:val="Emphasis"/>
    <w:qFormat/>
    <w:rsid w:val="00EC2F70"/>
    <w:rPr>
      <w:i/>
      <w:iCs/>
    </w:rPr>
  </w:style>
  <w:style w:type="paragraph" w:customStyle="1" w:styleId="Opmaakprofiel1">
    <w:name w:val="Opmaakprofiel1"/>
    <w:basedOn w:val="Inhopg1"/>
    <w:rsid w:val="00E25409"/>
  </w:style>
  <w:style w:type="paragraph" w:customStyle="1" w:styleId="Opmaakprofiel2">
    <w:name w:val="Opmaakprofiel2"/>
    <w:basedOn w:val="Standaard"/>
    <w:rsid w:val="00E25409"/>
    <w:pPr>
      <w:outlineLvl w:val="0"/>
    </w:pPr>
    <w:rPr>
      <w:rFonts w:ascii="Verdana" w:eastAsia="MS Mincho" w:hAnsi="Verdana"/>
      <w:sz w:val="24"/>
      <w:szCs w:val="24"/>
      <w:lang w:eastAsia="ja-JP"/>
    </w:rPr>
  </w:style>
  <w:style w:type="character" w:customStyle="1" w:styleId="TableTextChar">
    <w:name w:val="TableText Char"/>
    <w:link w:val="TableText"/>
    <w:rsid w:val="00BD51B1"/>
    <w:rPr>
      <w:noProof/>
      <w:sz w:val="16"/>
      <w:lang w:val="nl-NL" w:eastAsia="nl-NL" w:bidi="ar-SA"/>
    </w:rPr>
  </w:style>
  <w:style w:type="paragraph" w:customStyle="1" w:styleId="OpmaakprofielPlattetekst2Times10pt">
    <w:name w:val="Opmaakprofiel Platte tekst 2 + Times 10 pt"/>
    <w:basedOn w:val="Plattetekst2"/>
    <w:uiPriority w:val="99"/>
    <w:rsid w:val="004C24C5"/>
    <w:pPr>
      <w:widowControl w:val="0"/>
      <w:autoSpaceDE w:val="0"/>
      <w:autoSpaceDN w:val="0"/>
      <w:adjustRightInd w:val="0"/>
    </w:pPr>
    <w:rPr>
      <w:rFonts w:ascii="Verdana" w:hAnsi="Verdana" w:cs="Verdana"/>
      <w:b w:val="0"/>
      <w:i w:val="0"/>
      <w:color w:val="000000"/>
      <w:sz w:val="18"/>
      <w:szCs w:val="18"/>
      <w:lang w:val="en-US" w:eastAsia="en-US"/>
    </w:rPr>
  </w:style>
  <w:style w:type="paragraph" w:customStyle="1" w:styleId="OpmaakprofielPlattetekst2Times10ptLinks381cm">
    <w:name w:val="Opmaakprofiel Platte tekst 2 + Times 10 pt Links:  381 cm"/>
    <w:basedOn w:val="Plattetekst2"/>
    <w:uiPriority w:val="99"/>
    <w:rsid w:val="004C24C5"/>
    <w:pPr>
      <w:widowControl w:val="0"/>
      <w:autoSpaceDE w:val="0"/>
      <w:autoSpaceDN w:val="0"/>
      <w:adjustRightInd w:val="0"/>
      <w:ind w:left="2160"/>
    </w:pPr>
    <w:rPr>
      <w:rFonts w:ascii="Verdana" w:hAnsi="Verdana" w:cs="Verdana"/>
      <w:b w:val="0"/>
      <w:i w:val="0"/>
      <w:color w:val="000000"/>
      <w:sz w:val="18"/>
      <w:szCs w:val="18"/>
      <w:lang w:val="en-US" w:eastAsia="en-US"/>
    </w:rPr>
  </w:style>
  <w:style w:type="paragraph" w:styleId="Onderwerpvanopmerking">
    <w:name w:val="annotation subject"/>
    <w:basedOn w:val="Tekstopmerking"/>
    <w:next w:val="Tekstopmerking"/>
    <w:semiHidden/>
    <w:rsid w:val="00256EDE"/>
    <w:rPr>
      <w:b/>
      <w:bCs/>
    </w:rPr>
  </w:style>
  <w:style w:type="paragraph" w:customStyle="1" w:styleId="msolistparagraph0">
    <w:name w:val="msolistparagraph"/>
    <w:basedOn w:val="Standaard"/>
    <w:rsid w:val="00165B9B"/>
    <w:pPr>
      <w:ind w:left="720"/>
    </w:pPr>
    <w:rPr>
      <w:rFonts w:eastAsia="MS Mincho"/>
      <w:lang w:eastAsia="ja-JP"/>
    </w:rPr>
  </w:style>
  <w:style w:type="paragraph" w:customStyle="1" w:styleId="Huisstijl-TabelTitel">
    <w:name w:val="Huisstijl-TabelTitel"/>
    <w:basedOn w:val="Standaard"/>
    <w:next w:val="Standaard"/>
    <w:link w:val="Huisstijl-TabelTitelChar"/>
    <w:rsid w:val="00005CD3"/>
    <w:pPr>
      <w:spacing w:line="240" w:lineRule="atLeast"/>
    </w:pPr>
    <w:rPr>
      <w:rFonts w:ascii="Verdana" w:eastAsia="MS Mincho" w:hAnsi="Verdana"/>
      <w:b/>
      <w:sz w:val="14"/>
      <w:szCs w:val="24"/>
      <w:lang w:eastAsia="ja-JP"/>
    </w:rPr>
  </w:style>
  <w:style w:type="table" w:customStyle="1" w:styleId="Huisstijl-Tabel">
    <w:name w:val="Huisstijl-Tabel"/>
    <w:basedOn w:val="Standaardtabel"/>
    <w:rsid w:val="00005CD3"/>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6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link w:val="Huisstijl-TabelTekstChar"/>
    <w:rsid w:val="00005CD3"/>
    <w:rPr>
      <w:b w:val="0"/>
    </w:rPr>
  </w:style>
  <w:style w:type="character" w:customStyle="1" w:styleId="Huisstijl-TabelTitelChar">
    <w:name w:val="Huisstijl-TabelTitel Char"/>
    <w:link w:val="Huisstijl-TabelTitel"/>
    <w:rsid w:val="00005CD3"/>
    <w:rPr>
      <w:rFonts w:ascii="Verdana" w:hAnsi="Verdana"/>
      <w:b/>
      <w:sz w:val="14"/>
      <w:szCs w:val="24"/>
      <w:lang w:val="nl-NL" w:eastAsia="nl-NL" w:bidi="ar-SA"/>
    </w:rPr>
  </w:style>
  <w:style w:type="character" w:customStyle="1" w:styleId="Huisstijl-TabelTekstChar">
    <w:name w:val="Huisstijl-TabelTekst Char"/>
    <w:basedOn w:val="Huisstijl-TabelTitelChar"/>
    <w:link w:val="Huisstijl-TabelTekst"/>
    <w:rsid w:val="00005CD3"/>
    <w:rPr>
      <w:rFonts w:ascii="Verdana" w:hAnsi="Verdana"/>
      <w:b/>
      <w:sz w:val="14"/>
      <w:szCs w:val="24"/>
      <w:lang w:val="nl-NL" w:eastAsia="nl-NL" w:bidi="ar-SA"/>
    </w:rPr>
  </w:style>
  <w:style w:type="paragraph" w:customStyle="1" w:styleId="Standaard7pt">
    <w:name w:val="Standaard + 7 pt"/>
    <w:aliases w:val="Vet"/>
    <w:basedOn w:val="Standaard"/>
    <w:rsid w:val="00005CD3"/>
    <w:pPr>
      <w:spacing w:line="240" w:lineRule="atLeast"/>
    </w:pPr>
    <w:rPr>
      <w:rFonts w:ascii="Verdana" w:eastAsia="MS Mincho" w:hAnsi="Verdana"/>
      <w:b/>
      <w:sz w:val="16"/>
      <w:szCs w:val="16"/>
      <w:lang w:eastAsia="ja-JP"/>
    </w:rPr>
  </w:style>
  <w:style w:type="paragraph" w:customStyle="1" w:styleId="OpmaakprofielKop4Verdana">
    <w:name w:val="Opmaakprofiel Kop 4 + Verdana"/>
    <w:basedOn w:val="Kop4"/>
    <w:rsid w:val="00A9137C"/>
    <w:pPr>
      <w:tabs>
        <w:tab w:val="left" w:pos="964"/>
      </w:tabs>
    </w:pPr>
    <w:rPr>
      <w:rFonts w:ascii="Verdana" w:hAnsi="Verdana"/>
      <w:iCs/>
      <w:sz w:val="18"/>
    </w:rPr>
  </w:style>
  <w:style w:type="paragraph" w:customStyle="1" w:styleId="7">
    <w:name w:val="7"/>
    <w:basedOn w:val="Standaard"/>
    <w:rsid w:val="00A9137C"/>
    <w:rPr>
      <w:rFonts w:ascii="Verdana" w:eastAsia="MS Mincho" w:hAnsi="Verdana"/>
      <w:sz w:val="24"/>
      <w:szCs w:val="16"/>
      <w:lang w:eastAsia="ja-JP"/>
    </w:rPr>
  </w:style>
  <w:style w:type="paragraph" w:customStyle="1" w:styleId="7pt">
    <w:name w:val="7pt"/>
    <w:basedOn w:val="Standaard"/>
    <w:link w:val="7ptChar"/>
    <w:rsid w:val="00A9137C"/>
    <w:rPr>
      <w:rFonts w:ascii="Verdana" w:eastAsia="MS Mincho" w:hAnsi="Verdana"/>
      <w:sz w:val="16"/>
      <w:szCs w:val="16"/>
      <w:lang w:eastAsia="ja-JP"/>
    </w:rPr>
  </w:style>
  <w:style w:type="character" w:customStyle="1" w:styleId="7ptChar">
    <w:name w:val="7pt Char"/>
    <w:link w:val="7pt"/>
    <w:rsid w:val="00A9137C"/>
    <w:rPr>
      <w:rFonts w:ascii="Verdana" w:hAnsi="Verdana"/>
      <w:sz w:val="16"/>
      <w:szCs w:val="16"/>
      <w:lang w:val="nl-NL" w:eastAsia="nl-NL" w:bidi="ar-SA"/>
    </w:rPr>
  </w:style>
  <w:style w:type="paragraph" w:customStyle="1" w:styleId="Opmaak">
    <w:name w:val="Opmaak"/>
    <w:basedOn w:val="Kop4"/>
    <w:rsid w:val="00A9137C"/>
    <w:pPr>
      <w:numPr>
        <w:ilvl w:val="0"/>
        <w:numId w:val="0"/>
      </w:numPr>
    </w:pPr>
    <w:rPr>
      <w:rFonts w:ascii="Arial" w:hAnsi="Arial"/>
      <w:sz w:val="18"/>
    </w:rPr>
  </w:style>
  <w:style w:type="paragraph" w:customStyle="1" w:styleId="TableText0">
    <w:name w:val="Table Text"/>
    <w:basedOn w:val="Standaard"/>
    <w:link w:val="TableTextChar0"/>
    <w:rsid w:val="00A9137C"/>
    <w:pPr>
      <w:keepLines/>
      <w:tabs>
        <w:tab w:val="left" w:pos="1134"/>
      </w:tabs>
    </w:pPr>
    <w:rPr>
      <w:rFonts w:ascii="Utopia" w:eastAsia="MS Mincho" w:hAnsi="Utopia"/>
      <w:sz w:val="16"/>
      <w:szCs w:val="24"/>
      <w:lang w:eastAsia="ja-JP"/>
    </w:rPr>
  </w:style>
  <w:style w:type="character" w:customStyle="1" w:styleId="TableTextChar0">
    <w:name w:val="Table Text Char"/>
    <w:link w:val="TableText0"/>
    <w:rsid w:val="00A9137C"/>
    <w:rPr>
      <w:rFonts w:ascii="Utopia" w:hAnsi="Utopia"/>
      <w:sz w:val="16"/>
      <w:szCs w:val="24"/>
      <w:lang w:val="nl-NL" w:eastAsia="nl-NL" w:bidi="ar-SA"/>
    </w:rPr>
  </w:style>
  <w:style w:type="paragraph" w:customStyle="1" w:styleId="CharChar3">
    <w:name w:val="Char Char3"/>
    <w:basedOn w:val="Standaard"/>
    <w:rsid w:val="00A9137C"/>
    <w:pPr>
      <w:tabs>
        <w:tab w:val="left" w:pos="1134"/>
      </w:tabs>
      <w:spacing w:after="160" w:line="240" w:lineRule="exact"/>
    </w:pPr>
    <w:rPr>
      <w:rFonts w:ascii="Utopia" w:eastAsia="MS Mincho" w:hAnsi="Utopia"/>
      <w:sz w:val="24"/>
      <w:szCs w:val="24"/>
      <w:lang w:eastAsia="ar-SA"/>
    </w:rPr>
  </w:style>
  <w:style w:type="paragraph" w:customStyle="1" w:styleId="Kop30">
    <w:name w:val="Kop3"/>
    <w:basedOn w:val="Standaard"/>
    <w:rsid w:val="00A9137C"/>
    <w:pPr>
      <w:spacing w:line="240" w:lineRule="atLeast"/>
    </w:pPr>
    <w:rPr>
      <w:rFonts w:ascii="Verdana" w:eastAsia="MS Mincho" w:hAnsi="Verdana"/>
      <w:sz w:val="18"/>
      <w:szCs w:val="18"/>
      <w:lang w:eastAsia="ja-JP"/>
    </w:rPr>
  </w:style>
  <w:style w:type="character" w:customStyle="1" w:styleId="Standaardalinea-lettertype1">
    <w:name w:val="Standaardalinea-lettertype1"/>
    <w:rsid w:val="005A145B"/>
  </w:style>
  <w:style w:type="paragraph" w:customStyle="1" w:styleId="Heading">
    <w:name w:val="Heading"/>
    <w:basedOn w:val="Standaard"/>
    <w:next w:val="Plattetekst"/>
    <w:rsid w:val="005A145B"/>
    <w:pPr>
      <w:keepNext/>
      <w:widowControl w:val="0"/>
      <w:suppressAutoHyphens/>
      <w:spacing w:before="240" w:after="120"/>
    </w:pPr>
    <w:rPr>
      <w:rFonts w:ascii="Arial" w:eastAsia="MS Mincho" w:hAnsi="Arial" w:cs="DejaVu Sans"/>
      <w:kern w:val="1"/>
      <w:sz w:val="28"/>
      <w:szCs w:val="28"/>
      <w:lang w:val="en-US" w:eastAsia="hi-IN" w:bidi="hi-IN"/>
    </w:rPr>
  </w:style>
  <w:style w:type="paragraph" w:styleId="Lijst">
    <w:name w:val="List"/>
    <w:basedOn w:val="Plattetekst"/>
    <w:rsid w:val="005A145B"/>
    <w:pPr>
      <w:widowControl w:val="0"/>
      <w:suppressAutoHyphens/>
      <w:spacing w:after="120"/>
    </w:pPr>
    <w:rPr>
      <w:rFonts w:cs="DejaVu Sans"/>
      <w:i w:val="0"/>
      <w:kern w:val="1"/>
      <w:lang w:val="en-US" w:eastAsia="hi-IN" w:bidi="hi-IN"/>
    </w:rPr>
  </w:style>
  <w:style w:type="paragraph" w:customStyle="1" w:styleId="Bijschrift1">
    <w:name w:val="Bijschrift1"/>
    <w:basedOn w:val="Standaard"/>
    <w:rsid w:val="005A145B"/>
    <w:pPr>
      <w:widowControl w:val="0"/>
      <w:suppressLineNumbers/>
      <w:suppressAutoHyphens/>
      <w:spacing w:before="120" w:after="120"/>
    </w:pPr>
    <w:rPr>
      <w:rFonts w:ascii="Times New Roman" w:eastAsia="MS Mincho" w:hAnsi="Times New Roman" w:cs="DejaVu Sans"/>
      <w:i/>
      <w:iCs/>
      <w:kern w:val="1"/>
      <w:sz w:val="24"/>
      <w:szCs w:val="24"/>
      <w:lang w:val="en-US" w:eastAsia="hi-IN" w:bidi="hi-IN"/>
    </w:rPr>
  </w:style>
  <w:style w:type="paragraph" w:customStyle="1" w:styleId="Index">
    <w:name w:val="Index"/>
    <w:basedOn w:val="Standaard"/>
    <w:rsid w:val="005A145B"/>
    <w:pPr>
      <w:widowControl w:val="0"/>
      <w:suppressLineNumbers/>
      <w:suppressAutoHyphens/>
    </w:pPr>
    <w:rPr>
      <w:rFonts w:ascii="Times New Roman" w:eastAsia="MS Mincho" w:hAnsi="Times New Roman" w:cs="DejaVu Sans"/>
      <w:kern w:val="1"/>
      <w:sz w:val="24"/>
      <w:szCs w:val="24"/>
      <w:lang w:val="en-US" w:eastAsia="hi-IN" w:bidi="hi-IN"/>
    </w:rPr>
  </w:style>
  <w:style w:type="paragraph" w:customStyle="1" w:styleId="TableContents">
    <w:name w:val="Table Contents"/>
    <w:basedOn w:val="Standaard"/>
    <w:rsid w:val="005A145B"/>
    <w:pPr>
      <w:widowControl w:val="0"/>
      <w:suppressLineNumbers/>
      <w:suppressAutoHyphens/>
    </w:pPr>
    <w:rPr>
      <w:rFonts w:ascii="Times New Roman" w:eastAsia="MS Mincho" w:hAnsi="Times New Roman" w:cs="DejaVu Sans"/>
      <w:kern w:val="1"/>
      <w:sz w:val="24"/>
      <w:szCs w:val="24"/>
      <w:lang w:val="en-US" w:eastAsia="hi-IN" w:bidi="hi-IN"/>
    </w:rPr>
  </w:style>
  <w:style w:type="paragraph" w:customStyle="1" w:styleId="TableHeading">
    <w:name w:val="Table Heading"/>
    <w:basedOn w:val="TableContents"/>
    <w:rsid w:val="005A145B"/>
    <w:pPr>
      <w:jc w:val="center"/>
    </w:pPr>
    <w:rPr>
      <w:b/>
      <w:bCs/>
    </w:rPr>
  </w:style>
  <w:style w:type="paragraph" w:customStyle="1" w:styleId="Default">
    <w:name w:val="Default"/>
    <w:rsid w:val="001A7654"/>
    <w:pPr>
      <w:autoSpaceDE w:val="0"/>
      <w:autoSpaceDN w:val="0"/>
      <w:adjustRightInd w:val="0"/>
    </w:pPr>
    <w:rPr>
      <w:rFonts w:ascii="JMEDA B+ Rijksoverheid Serif" w:hAnsi="JMEDA B+ Rijksoverheid Serif" w:cs="JMEDA B+ Rijksoverheid Serif"/>
      <w:color w:val="000000"/>
      <w:sz w:val="24"/>
      <w:szCs w:val="24"/>
    </w:rPr>
  </w:style>
  <w:style w:type="character" w:customStyle="1" w:styleId="tekst1">
    <w:name w:val="tekst1"/>
    <w:rsid w:val="002F1A1C"/>
    <w:rPr>
      <w:rFonts w:ascii="Verdana" w:hAnsi="Verdana" w:hint="default"/>
      <w:b w:val="0"/>
      <w:bCs w:val="0"/>
      <w:strike w:val="0"/>
      <w:dstrike w:val="0"/>
      <w:color w:val="000000"/>
      <w:sz w:val="17"/>
      <w:szCs w:val="17"/>
      <w:u w:val="none"/>
      <w:effect w:val="none"/>
    </w:rPr>
  </w:style>
  <w:style w:type="character" w:customStyle="1" w:styleId="Kop2Char">
    <w:name w:val="Kop 2 Char"/>
    <w:uiPriority w:val="99"/>
    <w:rsid w:val="00C27CB0"/>
    <w:rPr>
      <w:rFonts w:ascii="Arial" w:hAnsi="Arial" w:cs="Arial"/>
      <w:b/>
      <w:bCs/>
      <w:i/>
      <w:iCs/>
      <w:sz w:val="28"/>
      <w:szCs w:val="28"/>
      <w:lang w:val="nl-NL" w:eastAsia="en-US" w:bidi="ar-SA"/>
    </w:rPr>
  </w:style>
  <w:style w:type="paragraph" w:styleId="Revisie">
    <w:name w:val="Revision"/>
    <w:hidden/>
    <w:uiPriority w:val="99"/>
    <w:semiHidden/>
    <w:rsid w:val="00535BBA"/>
    <w:rPr>
      <w:rFonts w:eastAsia="MS Mincho"/>
      <w:sz w:val="24"/>
      <w:szCs w:val="24"/>
      <w:lang w:eastAsia="ja-JP"/>
    </w:rPr>
  </w:style>
  <w:style w:type="paragraph" w:styleId="Tekstzonderopmaak">
    <w:name w:val="Plain Text"/>
    <w:basedOn w:val="Standaard"/>
    <w:link w:val="TekstzonderopmaakChar"/>
    <w:uiPriority w:val="99"/>
    <w:rsid w:val="005B1A7E"/>
    <w:rPr>
      <w:rFonts w:ascii="Verdana" w:eastAsia="Times New Roman" w:hAnsi="Verdana"/>
      <w:sz w:val="20"/>
      <w:szCs w:val="21"/>
    </w:rPr>
  </w:style>
  <w:style w:type="character" w:customStyle="1" w:styleId="TekstzonderopmaakChar">
    <w:name w:val="Tekst zonder opmaak Char"/>
    <w:basedOn w:val="Standaardalinea-lettertype"/>
    <w:link w:val="Tekstzonderopmaak"/>
    <w:uiPriority w:val="99"/>
    <w:rsid w:val="005B1A7E"/>
    <w:rPr>
      <w:rFonts w:ascii="Verdana" w:hAnsi="Verdana"/>
      <w:szCs w:val="21"/>
      <w:lang w:eastAsia="en-US"/>
    </w:rPr>
  </w:style>
  <w:style w:type="paragraph" w:styleId="Lijstalinea">
    <w:name w:val="List Paragraph"/>
    <w:basedOn w:val="Standaard"/>
    <w:uiPriority w:val="34"/>
    <w:qFormat/>
    <w:rsid w:val="00BD4B6C"/>
    <w:pPr>
      <w:ind w:left="720"/>
      <w:contextualSpacing/>
    </w:pPr>
    <w:rPr>
      <w:rFonts w:ascii="Times New Roman" w:eastAsia="MS Mincho" w:hAnsi="Times New Roman"/>
      <w:sz w:val="24"/>
      <w:szCs w:val="24"/>
      <w:lang w:eastAsia="ja-JP"/>
    </w:rPr>
  </w:style>
  <w:style w:type="paragraph" w:styleId="Geenafstand">
    <w:name w:val="No Spacing"/>
    <w:uiPriority w:val="1"/>
    <w:qFormat/>
    <w:rsid w:val="00E163D5"/>
    <w:rPr>
      <w:lang w:eastAsia="en-US"/>
    </w:rPr>
  </w:style>
  <w:style w:type="character" w:customStyle="1" w:styleId="PlattetekstChar">
    <w:name w:val="Platte tekst Char"/>
    <w:basedOn w:val="Standaardalinea-lettertype"/>
    <w:link w:val="Plattetekst"/>
    <w:uiPriority w:val="99"/>
    <w:rsid w:val="007B4A7B"/>
    <w:rPr>
      <w:rFonts w:eastAsia="MS Mincho"/>
      <w:i/>
      <w:sz w:val="24"/>
      <w:szCs w:val="24"/>
      <w:lang w:eastAsia="ja-JP"/>
    </w:rPr>
  </w:style>
  <w:style w:type="character" w:customStyle="1" w:styleId="Kop3Char">
    <w:name w:val="Kop 3 Char"/>
    <w:basedOn w:val="Standaardalinea-lettertype"/>
    <w:link w:val="Kop3"/>
    <w:uiPriority w:val="99"/>
    <w:rsid w:val="003D143A"/>
    <w:rPr>
      <w:rFonts w:ascii="Verdana" w:eastAsia="MS Mincho" w:hAnsi="Verdana"/>
      <w:b/>
      <w:sz w:val="24"/>
      <w:szCs w:val="24"/>
      <w:lang w:eastAsia="ja-JP"/>
    </w:rPr>
  </w:style>
  <w:style w:type="character" w:customStyle="1" w:styleId="Kop4Char">
    <w:name w:val="Kop 4 Char"/>
    <w:basedOn w:val="Standaardalinea-lettertype"/>
    <w:link w:val="Kop4"/>
    <w:uiPriority w:val="99"/>
    <w:rsid w:val="000303F0"/>
    <w:rPr>
      <w:rFonts w:eastAsia="MS Mincho"/>
      <w:i/>
      <w:sz w:val="24"/>
      <w:szCs w:val="24"/>
      <w:lang w:eastAsia="ja-JP"/>
    </w:rPr>
  </w:style>
  <w:style w:type="character" w:customStyle="1" w:styleId="Kop1Char">
    <w:name w:val="Kop 1 Char"/>
    <w:basedOn w:val="Standaardalinea-lettertype"/>
    <w:link w:val="Kop1"/>
    <w:uiPriority w:val="99"/>
    <w:rsid w:val="00CD7925"/>
    <w:rPr>
      <w:rFonts w:ascii="Verdana" w:eastAsia="MS Mincho" w:hAnsi="Verdana"/>
      <w:b/>
      <w:kern w:val="28"/>
      <w:sz w:val="28"/>
      <w:szCs w:val="24"/>
      <w:lang w:eastAsia="ja-JP"/>
    </w:rPr>
  </w:style>
  <w:style w:type="paragraph" w:customStyle="1" w:styleId="PreformattedText">
    <w:name w:val="Preformatted Text"/>
    <w:basedOn w:val="Standaard"/>
    <w:rsid w:val="00C9234F"/>
    <w:pPr>
      <w:suppressAutoHyphens/>
    </w:pPr>
    <w:rPr>
      <w:rFonts w:ascii="Liberation Mono" w:eastAsia="Nimbus Mono L" w:hAnsi="Liberation Mono" w:cs="Liberation Mono"/>
      <w:kern w:val="1"/>
      <w:sz w:val="20"/>
      <w:szCs w:val="20"/>
      <w:lang w:val="en-US" w:eastAsia="zh-CN" w:bidi="hi-IN"/>
    </w:rPr>
  </w:style>
  <w:style w:type="table" w:styleId="Lichtelijst-accent1">
    <w:name w:val="Light List Accent 1"/>
    <w:basedOn w:val="Standaardtabel"/>
    <w:uiPriority w:val="61"/>
    <w:rsid w:val="005C3111"/>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
    <w:name w:val="Light List"/>
    <w:basedOn w:val="Standaardtabel"/>
    <w:uiPriority w:val="61"/>
    <w:rsid w:val="005C311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Geenlijst1">
    <w:name w:val="Geen lijst1"/>
    <w:next w:val="Geenlijst"/>
    <w:uiPriority w:val="99"/>
    <w:semiHidden/>
    <w:unhideWhenUsed/>
    <w:rsid w:val="00897B2E"/>
  </w:style>
  <w:style w:type="paragraph" w:customStyle="1" w:styleId="Bullit">
    <w:name w:val="Bullit"/>
    <w:basedOn w:val="Standaard"/>
    <w:rsid w:val="00897B2E"/>
    <w:pPr>
      <w:widowControl w:val="0"/>
      <w:numPr>
        <w:numId w:val="12"/>
      </w:numPr>
    </w:pPr>
    <w:rPr>
      <w:rFonts w:ascii="Arial" w:eastAsia="Times New Roman" w:hAnsi="Arial"/>
      <w:sz w:val="20"/>
      <w:szCs w:val="20"/>
      <w:lang w:eastAsia="nl-NL"/>
    </w:rPr>
  </w:style>
  <w:style w:type="paragraph" w:customStyle="1" w:styleId="Bijlage">
    <w:name w:val="Bijlage"/>
    <w:basedOn w:val="Standaard"/>
    <w:next w:val="Standaard"/>
    <w:autoRedefine/>
    <w:rsid w:val="00897B2E"/>
    <w:pPr>
      <w:spacing w:after="240" w:line="240" w:lineRule="atLeast"/>
    </w:pPr>
    <w:rPr>
      <w:rFonts w:ascii="Arial" w:eastAsia="Times New Roman" w:hAnsi="Arial" w:cs="Arial"/>
      <w:b/>
      <w:sz w:val="20"/>
      <w:szCs w:val="20"/>
    </w:rPr>
  </w:style>
  <w:style w:type="paragraph" w:customStyle="1" w:styleId="Bijlagekop">
    <w:name w:val="Bijlage_kop"/>
    <w:basedOn w:val="Bijlage"/>
    <w:autoRedefine/>
    <w:rsid w:val="00897B2E"/>
    <w:pPr>
      <w:pageBreakBefore/>
    </w:pPr>
    <w:rPr>
      <w:smallCaps/>
    </w:rPr>
  </w:style>
  <w:style w:type="paragraph" w:styleId="Ondertitel">
    <w:name w:val="Subtitle"/>
    <w:basedOn w:val="Titel"/>
    <w:next w:val="Standaard"/>
    <w:link w:val="OndertitelChar"/>
    <w:qFormat/>
    <w:rsid w:val="00897B2E"/>
    <w:pPr>
      <w:spacing w:before="120" w:after="120" w:line="220" w:lineRule="atLeast"/>
      <w:ind w:left="-113"/>
      <w:jc w:val="left"/>
    </w:pPr>
    <w:rPr>
      <w:smallCaps w:val="0"/>
      <w:sz w:val="18"/>
    </w:rPr>
  </w:style>
  <w:style w:type="character" w:customStyle="1" w:styleId="OndertitelChar">
    <w:name w:val="Ondertitel Char"/>
    <w:basedOn w:val="Standaardalinea-lettertype"/>
    <w:link w:val="Ondertitel"/>
    <w:rsid w:val="00897B2E"/>
    <w:rPr>
      <w:rFonts w:ascii="Arial" w:hAnsi="Arial"/>
      <w:b/>
      <w:sz w:val="18"/>
    </w:rPr>
  </w:style>
  <w:style w:type="paragraph" w:styleId="Titel">
    <w:name w:val="Title"/>
    <w:basedOn w:val="Standaard"/>
    <w:link w:val="TitelChar"/>
    <w:qFormat/>
    <w:rsid w:val="00897B2E"/>
    <w:pPr>
      <w:jc w:val="center"/>
    </w:pPr>
    <w:rPr>
      <w:rFonts w:ascii="Arial" w:eastAsia="Times New Roman" w:hAnsi="Arial"/>
      <w:b/>
      <w:smallCaps/>
      <w:sz w:val="48"/>
      <w:szCs w:val="20"/>
      <w:lang w:eastAsia="nl-NL"/>
    </w:rPr>
  </w:style>
  <w:style w:type="character" w:customStyle="1" w:styleId="TitelChar">
    <w:name w:val="Titel Char"/>
    <w:basedOn w:val="Standaardalinea-lettertype"/>
    <w:link w:val="Titel"/>
    <w:rsid w:val="00897B2E"/>
    <w:rPr>
      <w:rFonts w:ascii="Arial" w:hAnsi="Arial"/>
      <w:b/>
      <w:smallCaps/>
      <w:sz w:val="48"/>
    </w:rPr>
  </w:style>
  <w:style w:type="paragraph" w:customStyle="1" w:styleId="Tabeltekst">
    <w:name w:val="Tabeltekst"/>
    <w:basedOn w:val="Standaard"/>
    <w:rsid w:val="00897B2E"/>
    <w:pPr>
      <w:spacing w:line="220" w:lineRule="exact"/>
      <w:ind w:left="-113"/>
    </w:pPr>
    <w:rPr>
      <w:rFonts w:ascii="Arial" w:eastAsia="Times New Roman" w:hAnsi="Arial"/>
      <w:b/>
      <w:sz w:val="14"/>
      <w:szCs w:val="20"/>
      <w:lang w:eastAsia="nl-NL"/>
    </w:rPr>
  </w:style>
  <w:style w:type="paragraph" w:customStyle="1" w:styleId="Invultekst">
    <w:name w:val="Invultekst"/>
    <w:basedOn w:val="Standaard"/>
    <w:rsid w:val="00897B2E"/>
    <w:pPr>
      <w:spacing w:line="240" w:lineRule="exact"/>
    </w:pPr>
    <w:rPr>
      <w:rFonts w:ascii="Arial" w:eastAsia="Times New Roman" w:hAnsi="Arial"/>
      <w:noProof/>
      <w:sz w:val="16"/>
      <w:szCs w:val="20"/>
      <w:lang w:eastAsia="nl-NL"/>
    </w:rPr>
  </w:style>
  <w:style w:type="paragraph" w:customStyle="1" w:styleId="tabel-links">
    <w:name w:val="tabel-links"/>
    <w:basedOn w:val="Standaard"/>
    <w:rsid w:val="00897B2E"/>
    <w:pPr>
      <w:widowControl w:val="0"/>
      <w:tabs>
        <w:tab w:val="left" w:pos="8180"/>
      </w:tabs>
    </w:pPr>
    <w:rPr>
      <w:rFonts w:ascii="Arial" w:eastAsia="Times New Roman" w:hAnsi="Arial"/>
      <w:i/>
      <w:sz w:val="20"/>
      <w:szCs w:val="20"/>
      <w:lang w:eastAsia="nl-NL"/>
    </w:rPr>
  </w:style>
  <w:style w:type="paragraph" w:customStyle="1" w:styleId="Bullet">
    <w:name w:val="Bullet"/>
    <w:basedOn w:val="Standaard"/>
    <w:rsid w:val="00897B2E"/>
    <w:pPr>
      <w:spacing w:line="240" w:lineRule="atLeast"/>
      <w:ind w:left="567" w:hanging="567"/>
    </w:pPr>
    <w:rPr>
      <w:rFonts w:ascii="Times New Roman" w:eastAsia="Times New Roman" w:hAnsi="Times New Roman"/>
      <w:szCs w:val="20"/>
    </w:rPr>
  </w:style>
  <w:style w:type="paragraph" w:styleId="Bijschrift">
    <w:name w:val="caption"/>
    <w:basedOn w:val="Standaard"/>
    <w:next w:val="Standaard"/>
    <w:qFormat/>
    <w:rsid w:val="00AC6BEE"/>
    <w:rPr>
      <w:rFonts w:ascii="Arial" w:eastAsia="Times New Roman" w:hAnsi="Arial"/>
      <w:b/>
      <w:caps/>
      <w:sz w:val="20"/>
      <w:szCs w:val="20"/>
      <w:lang w:eastAsia="nl-NL"/>
    </w:rPr>
  </w:style>
  <w:style w:type="paragraph" w:customStyle="1" w:styleId="al">
    <w:name w:val="al"/>
    <w:basedOn w:val="Standaard"/>
    <w:rsid w:val="00897B2E"/>
    <w:pPr>
      <w:spacing w:after="100" w:afterAutospacing="1"/>
    </w:pPr>
    <w:rPr>
      <w:rFonts w:ascii="Times New Roman" w:eastAsia="Times New Roman" w:hAnsi="Times New Roman"/>
      <w:sz w:val="24"/>
      <w:szCs w:val="24"/>
      <w:lang w:eastAsia="nl-NL"/>
    </w:rPr>
  </w:style>
  <w:style w:type="paragraph" w:customStyle="1" w:styleId="al1">
    <w:name w:val="al1"/>
    <w:basedOn w:val="Standaard"/>
    <w:rsid w:val="00897B2E"/>
    <w:rPr>
      <w:rFonts w:ascii="Times New Roman" w:eastAsia="Times New Roman" w:hAnsi="Times New Roman"/>
      <w:sz w:val="24"/>
      <w:szCs w:val="24"/>
      <w:lang w:eastAsia="nl-NL"/>
    </w:rPr>
  </w:style>
  <w:style w:type="table" w:styleId="Eigentijdsetabel">
    <w:name w:val="Table Contemporary"/>
    <w:basedOn w:val="Standaardtabel"/>
    <w:rsid w:val="00897B2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Eindnoottekst">
    <w:name w:val="endnote text"/>
    <w:basedOn w:val="Standaard"/>
    <w:link w:val="EindnoottekstChar"/>
    <w:rsid w:val="00897B2E"/>
    <w:rPr>
      <w:rFonts w:ascii="Times New Roman" w:eastAsia="Times New Roman" w:hAnsi="Times New Roman"/>
      <w:sz w:val="20"/>
      <w:szCs w:val="20"/>
      <w:lang w:eastAsia="nl-NL"/>
    </w:rPr>
  </w:style>
  <w:style w:type="character" w:customStyle="1" w:styleId="EindnoottekstChar">
    <w:name w:val="Eindnoottekst Char"/>
    <w:basedOn w:val="Standaardalinea-lettertype"/>
    <w:link w:val="Eindnoottekst"/>
    <w:rsid w:val="00897B2E"/>
  </w:style>
  <w:style w:type="character" w:styleId="Eindnootmarkering">
    <w:name w:val="endnote reference"/>
    <w:rsid w:val="00897B2E"/>
    <w:rPr>
      <w:vertAlign w:val="superscript"/>
    </w:rPr>
  </w:style>
  <w:style w:type="paragraph" w:styleId="Kopvaninhoudsopgave">
    <w:name w:val="TOC Heading"/>
    <w:basedOn w:val="Kop1"/>
    <w:next w:val="Standaard"/>
    <w:uiPriority w:val="39"/>
    <w:semiHidden/>
    <w:unhideWhenUsed/>
    <w:qFormat/>
    <w:rsid w:val="00897B2E"/>
    <w:pPr>
      <w:keepLines/>
      <w:pageBreakBefore w:val="0"/>
      <w:numPr>
        <w:numId w:val="0"/>
      </w:numPr>
      <w:spacing w:before="480" w:after="0" w:line="276" w:lineRule="auto"/>
      <w:outlineLvl w:val="9"/>
    </w:pPr>
    <w:rPr>
      <w:rFonts w:ascii="Cambria" w:eastAsia="Times New Roman" w:hAnsi="Cambria"/>
      <w:bCs/>
      <w:color w:val="365F91"/>
      <w:kern w:val="0"/>
      <w:szCs w:val="28"/>
      <w:lang w:eastAsia="nl-NL"/>
    </w:rPr>
  </w:style>
  <w:style w:type="character" w:customStyle="1" w:styleId="TekstopmerkingChar">
    <w:name w:val="Tekst opmerking Char"/>
    <w:basedOn w:val="Standaardalinea-lettertype"/>
    <w:link w:val="Tekstopmerking"/>
    <w:rsid w:val="007C500F"/>
    <w:rPr>
      <w:rFonts w:eastAsia="MS Mincho"/>
      <w:sz w:val="24"/>
      <w:szCs w:val="24"/>
      <w:lang w:eastAsia="ja-JP"/>
    </w:rPr>
  </w:style>
  <w:style w:type="character" w:customStyle="1" w:styleId="KoptekstChar">
    <w:name w:val="Koptekst Char"/>
    <w:basedOn w:val="Standaardalinea-lettertype"/>
    <w:link w:val="Koptekst"/>
    <w:uiPriority w:val="99"/>
    <w:locked/>
    <w:rsid w:val="005462B8"/>
    <w:rPr>
      <w:rFonts w:eastAsia="MS Mincho"/>
      <w:sz w:val="24"/>
      <w:szCs w:val="24"/>
      <w:lang w:eastAsia="ja-JP"/>
    </w:rPr>
  </w:style>
  <w:style w:type="character" w:customStyle="1" w:styleId="VoettekstChar">
    <w:name w:val="Voettekst Char"/>
    <w:basedOn w:val="Standaardalinea-lettertype"/>
    <w:link w:val="Voettekst"/>
    <w:uiPriority w:val="99"/>
    <w:locked/>
    <w:rsid w:val="005462B8"/>
    <w:rPr>
      <w:rFonts w:eastAsia="MS Mincho"/>
      <w:sz w:val="24"/>
      <w:szCs w:val="24"/>
      <w:lang w:eastAsia="ja-JP"/>
    </w:rPr>
  </w:style>
  <w:style w:type="paragraph" w:customStyle="1" w:styleId="OpmaakprofielOpmaakprofielPlattetekst2Times10ptTimes10pt">
    <w:name w:val="Opmaakprofiel Opmaakprofiel Platte tekst 2 + Times 10 pt + Times 10 pt"/>
    <w:basedOn w:val="Standaard"/>
    <w:uiPriority w:val="99"/>
    <w:rsid w:val="005462B8"/>
    <w:pPr>
      <w:widowControl w:val="0"/>
      <w:autoSpaceDE w:val="0"/>
      <w:autoSpaceDN w:val="0"/>
      <w:adjustRightInd w:val="0"/>
    </w:pPr>
    <w:rPr>
      <w:rFonts w:ascii="Verdana" w:eastAsia="Times New Roman" w:hAnsi="Verdana" w:cs="Verdana"/>
      <w:color w:val="000000"/>
      <w:sz w:val="18"/>
      <w:szCs w:val="18"/>
      <w:lang w:val="en-US"/>
    </w:rPr>
  </w:style>
  <w:style w:type="character" w:customStyle="1" w:styleId="Heading6Char">
    <w:name w:val="Heading 6 Char"/>
    <w:basedOn w:val="Standaardalinea-lettertype"/>
    <w:uiPriority w:val="99"/>
    <w:rsid w:val="005462B8"/>
    <w:rPr>
      <w:rFonts w:ascii="Cambria" w:hAnsi="Cambria" w:cs="Cambria"/>
      <w:i/>
      <w:iCs/>
      <w:color w:val="auto"/>
    </w:rPr>
  </w:style>
  <w:style w:type="paragraph" w:customStyle="1" w:styleId="OpmaakprofielKop2Verdana12ptRood">
    <w:name w:val="Opmaakprofiel Kop 2 + Verdana 12 pt Rood"/>
    <w:basedOn w:val="Kop2"/>
    <w:uiPriority w:val="99"/>
    <w:rsid w:val="005462B8"/>
    <w:pPr>
      <w:keepNext w:val="0"/>
      <w:widowControl w:val="0"/>
      <w:numPr>
        <w:ilvl w:val="0"/>
        <w:numId w:val="0"/>
      </w:numPr>
      <w:tabs>
        <w:tab w:val="num" w:pos="862"/>
      </w:tabs>
      <w:autoSpaceDE w:val="0"/>
      <w:autoSpaceDN w:val="0"/>
      <w:adjustRightInd w:val="0"/>
      <w:spacing w:before="0" w:after="0"/>
      <w:ind w:left="574" w:hanging="432"/>
    </w:pPr>
    <w:rPr>
      <w:rFonts w:eastAsia="Times New Roman" w:cs="Arial"/>
      <w:bCs/>
      <w:color w:val="FF0000"/>
      <w:szCs w:val="28"/>
      <w:lang w:eastAsia="nl-NL"/>
    </w:rPr>
  </w:style>
  <w:style w:type="character" w:customStyle="1" w:styleId="BallontekstChar">
    <w:name w:val="Ballontekst Char"/>
    <w:basedOn w:val="Standaardalinea-lettertype"/>
    <w:link w:val="Ballontekst"/>
    <w:uiPriority w:val="99"/>
    <w:semiHidden/>
    <w:rsid w:val="005462B8"/>
    <w:rPr>
      <w:rFonts w:ascii="Tahoma" w:eastAsia="MS Mincho" w:hAnsi="Tahoma" w:cs="Tahoma"/>
      <w:sz w:val="16"/>
      <w:szCs w:val="16"/>
      <w:lang w:eastAsia="ja-JP"/>
    </w:rPr>
  </w:style>
  <w:style w:type="character" w:customStyle="1" w:styleId="Plattetekst2Char">
    <w:name w:val="Platte tekst 2 Char"/>
    <w:basedOn w:val="Standaardalinea-lettertype"/>
    <w:link w:val="Plattetekst2"/>
    <w:uiPriority w:val="99"/>
    <w:rsid w:val="00B650A3"/>
    <w:rPr>
      <w:rFonts w:ascii="Arial" w:eastAsia="MS Mincho" w:hAnsi="Arial"/>
      <w:b/>
      <w: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yperlink" Target="http://nl.wikipedia.org/wiki/Universally_unique_identifi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w3.org/2005/08/addressing/anonymous?oin=00000001800866472000" TargetMode="External"/><Relationship Id="rId2" Type="http://schemas.openxmlformats.org/officeDocument/2006/relationships/numbering" Target="numbering.xml"/><Relationship Id="rId16" Type="http://schemas.openxmlformats.org/officeDocument/2006/relationships/hyperlink" Target="http://duo.nl/contract/DUO_VOAanlevering_InschrijvingVo_V1/aanleverenInschrijvingV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2005/08/addressing/anonymous?oin" TargetMode="External"/><Relationship Id="rId23" Type="http://schemas.openxmlformats.org/officeDocument/2006/relationships/fontTable" Target="fontTable.xml"/><Relationship Id="rId10" Type="http://schemas.openxmlformats.org/officeDocument/2006/relationships/hyperlink" Target="https://cert.pkioverheid.n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ianoo.nl/sites/default/files/documents/documents/model-bewerkersovereenkomstarvodi.pdf" TargetMode="External"/><Relationship Id="rId14" Type="http://schemas.openxmlformats.org/officeDocument/2006/relationships/hyperlink" Target="https://cert.pkioverheid.n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BB3D-107E-4612-AD57-E603C157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4853</Words>
  <Characters>35108</Characters>
  <Application>Microsoft Office Word</Application>
  <DocSecurity>2</DocSecurity>
  <Lines>292</Lines>
  <Paragraphs>79</Paragraphs>
  <ScaleCrop>false</ScaleCrop>
  <HeadingPairs>
    <vt:vector size="2" baseType="variant">
      <vt:variant>
        <vt:lpstr>Titel</vt:lpstr>
      </vt:variant>
      <vt:variant>
        <vt:i4>1</vt:i4>
      </vt:variant>
    </vt:vector>
  </HeadingPairs>
  <TitlesOfParts>
    <vt:vector size="1" baseType="lpstr">
      <vt:lpstr>Programma van Eisen elektronische gegevensuitwisseling tussen MBO-instellingen en DUO</vt:lpstr>
    </vt:vector>
  </TitlesOfParts>
  <Company>DUO</Company>
  <LinksUpToDate>false</LinksUpToDate>
  <CharactersWithSpaces>39882</CharactersWithSpaces>
  <SharedDoc>false</SharedDoc>
  <HLinks>
    <vt:vector size="2334" baseType="variant">
      <vt:variant>
        <vt:i4>7012422</vt:i4>
      </vt:variant>
      <vt:variant>
        <vt:i4>2070</vt:i4>
      </vt:variant>
      <vt:variant>
        <vt:i4>0</vt:i4>
      </vt:variant>
      <vt:variant>
        <vt:i4>5</vt:i4>
      </vt:variant>
      <vt:variant>
        <vt:lpwstr>mailto:nationaliteit@duo.nl</vt:lpwstr>
      </vt:variant>
      <vt:variant>
        <vt:lpwstr/>
      </vt:variant>
      <vt:variant>
        <vt:i4>1310781</vt:i4>
      </vt:variant>
      <vt:variant>
        <vt:i4>2052</vt:i4>
      </vt:variant>
      <vt:variant>
        <vt:i4>0</vt:i4>
      </vt:variant>
      <vt:variant>
        <vt:i4>5</vt:i4>
      </vt:variant>
      <vt:variant>
        <vt:lpwstr/>
      </vt:variant>
      <vt:variant>
        <vt:lpwstr>_Ontvangstbevestiging</vt:lpwstr>
      </vt:variant>
      <vt:variant>
        <vt:i4>1310781</vt:i4>
      </vt:variant>
      <vt:variant>
        <vt:i4>2049</vt:i4>
      </vt:variant>
      <vt:variant>
        <vt:i4>0</vt:i4>
      </vt:variant>
      <vt:variant>
        <vt:i4>5</vt:i4>
      </vt:variant>
      <vt:variant>
        <vt:lpwstr/>
      </vt:variant>
      <vt:variant>
        <vt:lpwstr>_Ontvangstbevestiging</vt:lpwstr>
      </vt:variant>
      <vt:variant>
        <vt:i4>1310781</vt:i4>
      </vt:variant>
      <vt:variant>
        <vt:i4>2046</vt:i4>
      </vt:variant>
      <vt:variant>
        <vt:i4>0</vt:i4>
      </vt:variant>
      <vt:variant>
        <vt:i4>5</vt:i4>
      </vt:variant>
      <vt:variant>
        <vt:lpwstr/>
      </vt:variant>
      <vt:variant>
        <vt:lpwstr>_Ontvangstbevestiging</vt:lpwstr>
      </vt:variant>
      <vt:variant>
        <vt:i4>540868735</vt:i4>
      </vt:variant>
      <vt:variant>
        <vt:i4>2043</vt:i4>
      </vt:variant>
      <vt:variant>
        <vt:i4>0</vt:i4>
      </vt:variant>
      <vt:variant>
        <vt:i4>5</vt:i4>
      </vt:variant>
      <vt:variant>
        <vt:lpwstr/>
      </vt:variant>
      <vt:variant>
        <vt:lpwstr>_Waarden_‘soort_examen’</vt:lpwstr>
      </vt:variant>
      <vt:variant>
        <vt:i4>544604182</vt:i4>
      </vt:variant>
      <vt:variant>
        <vt:i4>2040</vt:i4>
      </vt:variant>
      <vt:variant>
        <vt:i4>0</vt:i4>
      </vt:variant>
      <vt:variant>
        <vt:i4>5</vt:i4>
      </vt:variant>
      <vt:variant>
        <vt:lpwstr/>
      </vt:variant>
      <vt:variant>
        <vt:lpwstr>_Waarden_‘examendeel’</vt:lpwstr>
      </vt:variant>
      <vt:variant>
        <vt:i4>3342427</vt:i4>
      </vt:variant>
      <vt:variant>
        <vt:i4>2037</vt:i4>
      </vt:variant>
      <vt:variant>
        <vt:i4>0</vt:i4>
      </vt:variant>
      <vt:variant>
        <vt:i4>5</vt:i4>
      </vt:variant>
      <vt:variant>
        <vt:lpwstr/>
      </vt:variant>
      <vt:variant>
        <vt:lpwstr>_Waarden_‘Inschrijvingsvorm’_1</vt:lpwstr>
      </vt:variant>
      <vt:variant>
        <vt:i4>537985131</vt:i4>
      </vt:variant>
      <vt:variant>
        <vt:i4>2034</vt:i4>
      </vt:variant>
      <vt:variant>
        <vt:i4>0</vt:i4>
      </vt:variant>
      <vt:variant>
        <vt:i4>5</vt:i4>
      </vt:variant>
      <vt:variant>
        <vt:lpwstr/>
      </vt:variant>
      <vt:variant>
        <vt:lpwstr>_Waarden_‘opleidingsNiveau’</vt:lpwstr>
      </vt:variant>
      <vt:variant>
        <vt:i4>544604182</vt:i4>
      </vt:variant>
      <vt:variant>
        <vt:i4>2031</vt:i4>
      </vt:variant>
      <vt:variant>
        <vt:i4>0</vt:i4>
      </vt:variant>
      <vt:variant>
        <vt:i4>5</vt:i4>
      </vt:variant>
      <vt:variant>
        <vt:lpwstr/>
      </vt:variant>
      <vt:variant>
        <vt:lpwstr>_Waarden_‘examendeel’</vt:lpwstr>
      </vt:variant>
      <vt:variant>
        <vt:i4>3342427</vt:i4>
      </vt:variant>
      <vt:variant>
        <vt:i4>2028</vt:i4>
      </vt:variant>
      <vt:variant>
        <vt:i4>0</vt:i4>
      </vt:variant>
      <vt:variant>
        <vt:i4>5</vt:i4>
      </vt:variant>
      <vt:variant>
        <vt:lpwstr/>
      </vt:variant>
      <vt:variant>
        <vt:lpwstr>_Waarden_‘Inschrijvingsvorm’_1</vt:lpwstr>
      </vt:variant>
      <vt:variant>
        <vt:i4>537985131</vt:i4>
      </vt:variant>
      <vt:variant>
        <vt:i4>2025</vt:i4>
      </vt:variant>
      <vt:variant>
        <vt:i4>0</vt:i4>
      </vt:variant>
      <vt:variant>
        <vt:i4>5</vt:i4>
      </vt:variant>
      <vt:variant>
        <vt:lpwstr/>
      </vt:variant>
      <vt:variant>
        <vt:lpwstr>_Waarden_‘opleidingsNiveau’</vt:lpwstr>
      </vt:variant>
      <vt:variant>
        <vt:i4>8257568</vt:i4>
      </vt:variant>
      <vt:variant>
        <vt:i4>2022</vt:i4>
      </vt:variant>
      <vt:variant>
        <vt:i4>0</vt:i4>
      </vt:variant>
      <vt:variant>
        <vt:i4>5</vt:i4>
      </vt:variant>
      <vt:variant>
        <vt:lpwstr/>
      </vt:variant>
      <vt:variant>
        <vt:lpwstr>_Waarden_‘beoordeling_vak’_1</vt:lpwstr>
      </vt:variant>
      <vt:variant>
        <vt:i4>544604182</vt:i4>
      </vt:variant>
      <vt:variant>
        <vt:i4>2019</vt:i4>
      </vt:variant>
      <vt:variant>
        <vt:i4>0</vt:i4>
      </vt:variant>
      <vt:variant>
        <vt:i4>5</vt:i4>
      </vt:variant>
      <vt:variant>
        <vt:lpwstr/>
      </vt:variant>
      <vt:variant>
        <vt:lpwstr>_Waarden_‘examendeel’</vt:lpwstr>
      </vt:variant>
      <vt:variant>
        <vt:i4>3342427</vt:i4>
      </vt:variant>
      <vt:variant>
        <vt:i4>2016</vt:i4>
      </vt:variant>
      <vt:variant>
        <vt:i4>0</vt:i4>
      </vt:variant>
      <vt:variant>
        <vt:i4>5</vt:i4>
      </vt:variant>
      <vt:variant>
        <vt:lpwstr/>
      </vt:variant>
      <vt:variant>
        <vt:lpwstr>_Waarden_‘Inschrijvingsvorm’_1</vt:lpwstr>
      </vt:variant>
      <vt:variant>
        <vt:i4>544809080</vt:i4>
      </vt:variant>
      <vt:variant>
        <vt:i4>2013</vt:i4>
      </vt:variant>
      <vt:variant>
        <vt:i4>0</vt:i4>
      </vt:variant>
      <vt:variant>
        <vt:i4>5</vt:i4>
      </vt:variant>
      <vt:variant>
        <vt:lpwstr/>
      </vt:variant>
      <vt:variant>
        <vt:lpwstr>_Waarden_‘beoordeling_werkstuk’_</vt:lpwstr>
      </vt:variant>
      <vt:variant>
        <vt:i4>544604182</vt:i4>
      </vt:variant>
      <vt:variant>
        <vt:i4>2010</vt:i4>
      </vt:variant>
      <vt:variant>
        <vt:i4>0</vt:i4>
      </vt:variant>
      <vt:variant>
        <vt:i4>5</vt:i4>
      </vt:variant>
      <vt:variant>
        <vt:lpwstr/>
      </vt:variant>
      <vt:variant>
        <vt:lpwstr>_Waarden_‘examendeel’</vt:lpwstr>
      </vt:variant>
      <vt:variant>
        <vt:i4>540344418</vt:i4>
      </vt:variant>
      <vt:variant>
        <vt:i4>2007</vt:i4>
      </vt:variant>
      <vt:variant>
        <vt:i4>0</vt:i4>
      </vt:variant>
      <vt:variant>
        <vt:i4>5</vt:i4>
      </vt:variant>
      <vt:variant>
        <vt:lpwstr/>
      </vt:variant>
      <vt:variant>
        <vt:lpwstr>_Waarden_‘deelresultaat_toepassing’</vt:lpwstr>
      </vt:variant>
      <vt:variant>
        <vt:i4>543948807</vt:i4>
      </vt:variant>
      <vt:variant>
        <vt:i4>2004</vt:i4>
      </vt:variant>
      <vt:variant>
        <vt:i4>0</vt:i4>
      </vt:variant>
      <vt:variant>
        <vt:i4>5</vt:i4>
      </vt:variant>
      <vt:variant>
        <vt:lpwstr/>
      </vt:variant>
      <vt:variant>
        <vt:lpwstr>_Waarden_‘opleidingsfase’</vt:lpwstr>
      </vt:variant>
      <vt:variant>
        <vt:i4>543948807</vt:i4>
      </vt:variant>
      <vt:variant>
        <vt:i4>2001</vt:i4>
      </vt:variant>
      <vt:variant>
        <vt:i4>0</vt:i4>
      </vt:variant>
      <vt:variant>
        <vt:i4>5</vt:i4>
      </vt:variant>
      <vt:variant>
        <vt:lpwstr/>
      </vt:variant>
      <vt:variant>
        <vt:lpwstr>_Waarden_‘opleidingsfase’</vt:lpwstr>
      </vt:variant>
      <vt:variant>
        <vt:i4>538771583</vt:i4>
      </vt:variant>
      <vt:variant>
        <vt:i4>1998</vt:i4>
      </vt:variant>
      <vt:variant>
        <vt:i4>0</vt:i4>
      </vt:variant>
      <vt:variant>
        <vt:i4>5</vt:i4>
      </vt:variant>
      <vt:variant>
        <vt:lpwstr/>
      </vt:variant>
      <vt:variant>
        <vt:lpwstr>_Waarden_‘studielastNiveau</vt:lpwstr>
      </vt:variant>
      <vt:variant>
        <vt:i4>537985131</vt:i4>
      </vt:variant>
      <vt:variant>
        <vt:i4>1995</vt:i4>
      </vt:variant>
      <vt:variant>
        <vt:i4>0</vt:i4>
      </vt:variant>
      <vt:variant>
        <vt:i4>5</vt:i4>
      </vt:variant>
      <vt:variant>
        <vt:lpwstr/>
      </vt:variant>
      <vt:variant>
        <vt:lpwstr>_Waarden_‘opleidingsNiveau’</vt:lpwstr>
      </vt:variant>
      <vt:variant>
        <vt:i4>786459</vt:i4>
      </vt:variant>
      <vt:variant>
        <vt:i4>1992</vt:i4>
      </vt:variant>
      <vt:variant>
        <vt:i4>0</vt:i4>
      </vt:variant>
      <vt:variant>
        <vt:i4>5</vt:i4>
      </vt:variant>
      <vt:variant>
        <vt:lpwstr/>
      </vt:variant>
      <vt:variant>
        <vt:lpwstr>_Waarden_‘opleidingsstelsel’</vt:lpwstr>
      </vt:variant>
      <vt:variant>
        <vt:i4>983063</vt:i4>
      </vt:variant>
      <vt:variant>
        <vt:i4>1989</vt:i4>
      </vt:variant>
      <vt:variant>
        <vt:i4>0</vt:i4>
      </vt:variant>
      <vt:variant>
        <vt:i4>5</vt:i4>
      </vt:variant>
      <vt:variant>
        <vt:lpwstr/>
      </vt:variant>
      <vt:variant>
        <vt:lpwstr>_Waarden_‘onderwijsvorm’</vt:lpwstr>
      </vt:variant>
      <vt:variant>
        <vt:i4>3342427</vt:i4>
      </vt:variant>
      <vt:variant>
        <vt:i4>1986</vt:i4>
      </vt:variant>
      <vt:variant>
        <vt:i4>0</vt:i4>
      </vt:variant>
      <vt:variant>
        <vt:i4>5</vt:i4>
      </vt:variant>
      <vt:variant>
        <vt:lpwstr/>
      </vt:variant>
      <vt:variant>
        <vt:lpwstr>_Waarden_‘Inschrijvingsvorm’_1</vt:lpwstr>
      </vt:variant>
      <vt:variant>
        <vt:i4>3342427</vt:i4>
      </vt:variant>
      <vt:variant>
        <vt:i4>1983</vt:i4>
      </vt:variant>
      <vt:variant>
        <vt:i4>0</vt:i4>
      </vt:variant>
      <vt:variant>
        <vt:i4>5</vt:i4>
      </vt:variant>
      <vt:variant>
        <vt:lpwstr/>
      </vt:variant>
      <vt:variant>
        <vt:lpwstr>_Waarden_‘Inschrijvingsvorm’_1</vt:lpwstr>
      </vt:variant>
      <vt:variant>
        <vt:i4>3342427</vt:i4>
      </vt:variant>
      <vt:variant>
        <vt:i4>1980</vt:i4>
      </vt:variant>
      <vt:variant>
        <vt:i4>0</vt:i4>
      </vt:variant>
      <vt:variant>
        <vt:i4>5</vt:i4>
      </vt:variant>
      <vt:variant>
        <vt:lpwstr/>
      </vt:variant>
      <vt:variant>
        <vt:lpwstr>_Waarden_‘Inschrijvingsvorm’_1</vt:lpwstr>
      </vt:variant>
      <vt:variant>
        <vt:i4>1310781</vt:i4>
      </vt:variant>
      <vt:variant>
        <vt:i4>1977</vt:i4>
      </vt:variant>
      <vt:variant>
        <vt:i4>0</vt:i4>
      </vt:variant>
      <vt:variant>
        <vt:i4>5</vt:i4>
      </vt:variant>
      <vt:variant>
        <vt:lpwstr/>
      </vt:variant>
      <vt:variant>
        <vt:lpwstr>_Ontvangstbevestiging</vt:lpwstr>
      </vt:variant>
      <vt:variant>
        <vt:i4>2555993</vt:i4>
      </vt:variant>
      <vt:variant>
        <vt:i4>1974</vt:i4>
      </vt:variant>
      <vt:variant>
        <vt:i4>0</vt:i4>
      </vt:variant>
      <vt:variant>
        <vt:i4>5</vt:i4>
      </vt:variant>
      <vt:variant>
        <vt:lpwstr/>
      </vt:variant>
      <vt:variant>
        <vt:lpwstr>_Waarden_‘verblijfsdocumentcode’_1</vt:lpwstr>
      </vt:variant>
      <vt:variant>
        <vt:i4>3145843</vt:i4>
      </vt:variant>
      <vt:variant>
        <vt:i4>1971</vt:i4>
      </vt:variant>
      <vt:variant>
        <vt:i4>0</vt:i4>
      </vt:variant>
      <vt:variant>
        <vt:i4>5</vt:i4>
      </vt:variant>
      <vt:variant>
        <vt:lpwstr/>
      </vt:variant>
      <vt:variant>
        <vt:lpwstr>_Waarden_‘huisnummer_aanduiding’_1</vt:lpwstr>
      </vt:variant>
      <vt:variant>
        <vt:i4>543563894</vt:i4>
      </vt:variant>
      <vt:variant>
        <vt:i4>1968</vt:i4>
      </vt:variant>
      <vt:variant>
        <vt:i4>0</vt:i4>
      </vt:variant>
      <vt:variant>
        <vt:i4>5</vt:i4>
      </vt:variant>
      <vt:variant>
        <vt:lpwstr/>
      </vt:variant>
      <vt:variant>
        <vt:lpwstr>_Waarden_‘indicatie_geheim’_1</vt:lpwstr>
      </vt:variant>
      <vt:variant>
        <vt:i4>541401202</vt:i4>
      </vt:variant>
      <vt:variant>
        <vt:i4>1965</vt:i4>
      </vt:variant>
      <vt:variant>
        <vt:i4>0</vt:i4>
      </vt:variant>
      <vt:variant>
        <vt:i4>5</vt:i4>
      </vt:variant>
      <vt:variant>
        <vt:lpwstr/>
      </vt:variant>
      <vt:variant>
        <vt:lpwstr>_Waarden_‘geslacht’_1</vt:lpwstr>
      </vt:variant>
      <vt:variant>
        <vt:i4>1310781</vt:i4>
      </vt:variant>
      <vt:variant>
        <vt:i4>1962</vt:i4>
      </vt:variant>
      <vt:variant>
        <vt:i4>0</vt:i4>
      </vt:variant>
      <vt:variant>
        <vt:i4>5</vt:i4>
      </vt:variant>
      <vt:variant>
        <vt:lpwstr/>
      </vt:variant>
      <vt:variant>
        <vt:lpwstr>_Ontvangstbevestiging</vt:lpwstr>
      </vt:variant>
      <vt:variant>
        <vt:i4>1310781</vt:i4>
      </vt:variant>
      <vt:variant>
        <vt:i4>1959</vt:i4>
      </vt:variant>
      <vt:variant>
        <vt:i4>0</vt:i4>
      </vt:variant>
      <vt:variant>
        <vt:i4>5</vt:i4>
      </vt:variant>
      <vt:variant>
        <vt:lpwstr/>
      </vt:variant>
      <vt:variant>
        <vt:lpwstr>_Ontvangstbevestiging</vt:lpwstr>
      </vt:variant>
      <vt:variant>
        <vt:i4>3866696</vt:i4>
      </vt:variant>
      <vt:variant>
        <vt:i4>1956</vt:i4>
      </vt:variant>
      <vt:variant>
        <vt:i4>0</vt:i4>
      </vt:variant>
      <vt:variant>
        <vt:i4>5</vt:i4>
      </vt:variant>
      <vt:variant>
        <vt:lpwstr/>
      </vt:variant>
      <vt:variant>
        <vt:lpwstr>_Waarden_‘onderwijsvorm’_4</vt:lpwstr>
      </vt:variant>
      <vt:variant>
        <vt:i4>543883288</vt:i4>
      </vt:variant>
      <vt:variant>
        <vt:i4>1953</vt:i4>
      </vt:variant>
      <vt:variant>
        <vt:i4>0</vt:i4>
      </vt:variant>
      <vt:variant>
        <vt:i4>5</vt:i4>
      </vt:variant>
      <vt:variant>
        <vt:lpwstr/>
      </vt:variant>
      <vt:variant>
        <vt:lpwstr>_Waarden_‘opleidingonderdeel’</vt:lpwstr>
      </vt:variant>
      <vt:variant>
        <vt:i4>537526380</vt:i4>
      </vt:variant>
      <vt:variant>
        <vt:i4>1950</vt:i4>
      </vt:variant>
      <vt:variant>
        <vt:i4>0</vt:i4>
      </vt:variant>
      <vt:variant>
        <vt:i4>5</vt:i4>
      </vt:variant>
      <vt:variant>
        <vt:lpwstr/>
      </vt:variant>
      <vt:variant>
        <vt:lpwstr>_Waarden_‘bekostigingscode’</vt:lpwstr>
      </vt:variant>
      <vt:variant>
        <vt:i4>1376285</vt:i4>
      </vt:variant>
      <vt:variant>
        <vt:i4>1947</vt:i4>
      </vt:variant>
      <vt:variant>
        <vt:i4>0</vt:i4>
      </vt:variant>
      <vt:variant>
        <vt:i4>5</vt:i4>
      </vt:variant>
      <vt:variant>
        <vt:lpwstr/>
      </vt:variant>
      <vt:variant>
        <vt:lpwstr>opleidingsniveau</vt:lpwstr>
      </vt:variant>
      <vt:variant>
        <vt:i4>1966098</vt:i4>
      </vt:variant>
      <vt:variant>
        <vt:i4>1944</vt:i4>
      </vt:variant>
      <vt:variant>
        <vt:i4>0</vt:i4>
      </vt:variant>
      <vt:variant>
        <vt:i4>5</vt:i4>
      </vt:variant>
      <vt:variant>
        <vt:lpwstr/>
      </vt:variant>
      <vt:variant>
        <vt:lpwstr>_Waarden_‘indicatieInschrijvingBaMa’</vt:lpwstr>
      </vt:variant>
      <vt:variant>
        <vt:i4>544669699</vt:i4>
      </vt:variant>
      <vt:variant>
        <vt:i4>1941</vt:i4>
      </vt:variant>
      <vt:variant>
        <vt:i4>0</vt:i4>
      </vt:variant>
      <vt:variant>
        <vt:i4>5</vt:i4>
      </vt:variant>
      <vt:variant>
        <vt:lpwstr/>
      </vt:variant>
      <vt:variant>
        <vt:lpwstr>_Waarden_‘indicatieInschrijvingSecto</vt:lpwstr>
      </vt:variant>
      <vt:variant>
        <vt:i4>540221470</vt:i4>
      </vt:variant>
      <vt:variant>
        <vt:i4>1938</vt:i4>
      </vt:variant>
      <vt:variant>
        <vt:i4>0</vt:i4>
      </vt:variant>
      <vt:variant>
        <vt:i4>5</vt:i4>
      </vt:variant>
      <vt:variant>
        <vt:lpwstr/>
      </vt:variant>
      <vt:variant>
        <vt:lpwstr>_Waarden_‘opleidingsfase’_3</vt:lpwstr>
      </vt:variant>
      <vt:variant>
        <vt:i4>3932232</vt:i4>
      </vt:variant>
      <vt:variant>
        <vt:i4>1935</vt:i4>
      </vt:variant>
      <vt:variant>
        <vt:i4>0</vt:i4>
      </vt:variant>
      <vt:variant>
        <vt:i4>5</vt:i4>
      </vt:variant>
      <vt:variant>
        <vt:lpwstr/>
      </vt:variant>
      <vt:variant>
        <vt:lpwstr>_Waarden_‘onderwijsvorm’_3</vt:lpwstr>
      </vt:variant>
      <vt:variant>
        <vt:i4>543752213</vt:i4>
      </vt:variant>
      <vt:variant>
        <vt:i4>1932</vt:i4>
      </vt:variant>
      <vt:variant>
        <vt:i4>0</vt:i4>
      </vt:variant>
      <vt:variant>
        <vt:i4>5</vt:i4>
      </vt:variant>
      <vt:variant>
        <vt:lpwstr/>
      </vt:variant>
      <vt:variant>
        <vt:lpwstr>_Waarden_‘indicatieGraadBaMa’</vt:lpwstr>
      </vt:variant>
      <vt:variant>
        <vt:i4>544014345</vt:i4>
      </vt:variant>
      <vt:variant>
        <vt:i4>1929</vt:i4>
      </vt:variant>
      <vt:variant>
        <vt:i4>0</vt:i4>
      </vt:variant>
      <vt:variant>
        <vt:i4>5</vt:i4>
      </vt:variant>
      <vt:variant>
        <vt:lpwstr/>
      </vt:variant>
      <vt:variant>
        <vt:lpwstr>_Waarden_‘indicatieGraadSectorLG’</vt:lpwstr>
      </vt:variant>
      <vt:variant>
        <vt:i4>540221470</vt:i4>
      </vt:variant>
      <vt:variant>
        <vt:i4>1926</vt:i4>
      </vt:variant>
      <vt:variant>
        <vt:i4>0</vt:i4>
      </vt:variant>
      <vt:variant>
        <vt:i4>5</vt:i4>
      </vt:variant>
      <vt:variant>
        <vt:lpwstr/>
      </vt:variant>
      <vt:variant>
        <vt:lpwstr>_Waarden_‘opleidingsfase’_3</vt:lpwstr>
      </vt:variant>
      <vt:variant>
        <vt:i4>545128450</vt:i4>
      </vt:variant>
      <vt:variant>
        <vt:i4>1923</vt:i4>
      </vt:variant>
      <vt:variant>
        <vt:i4>0</vt:i4>
      </vt:variant>
      <vt:variant>
        <vt:i4>5</vt:i4>
      </vt:variant>
      <vt:variant>
        <vt:lpwstr/>
      </vt:variant>
      <vt:variant>
        <vt:lpwstr>_Waarden_‘indicatieNationaliteitsvoo</vt:lpwstr>
      </vt:variant>
      <vt:variant>
        <vt:i4>1376282</vt:i4>
      </vt:variant>
      <vt:variant>
        <vt:i4>1920</vt:i4>
      </vt:variant>
      <vt:variant>
        <vt:i4>0</vt:i4>
      </vt:variant>
      <vt:variant>
        <vt:i4>5</vt:i4>
      </vt:variant>
      <vt:variant>
        <vt:lpwstr/>
      </vt:variant>
      <vt:variant>
        <vt:lpwstr>_Waarden_‘indicatieSoortCollegegeld’_</vt:lpwstr>
      </vt:variant>
      <vt:variant>
        <vt:i4>3866696</vt:i4>
      </vt:variant>
      <vt:variant>
        <vt:i4>1917</vt:i4>
      </vt:variant>
      <vt:variant>
        <vt:i4>0</vt:i4>
      </vt:variant>
      <vt:variant>
        <vt:i4>5</vt:i4>
      </vt:variant>
      <vt:variant>
        <vt:lpwstr/>
      </vt:variant>
      <vt:variant>
        <vt:lpwstr>_Waarden_‘onderwijsvorm’_4</vt:lpwstr>
      </vt:variant>
      <vt:variant>
        <vt:i4>544735258</vt:i4>
      </vt:variant>
      <vt:variant>
        <vt:i4>1914</vt:i4>
      </vt:variant>
      <vt:variant>
        <vt:i4>0</vt:i4>
      </vt:variant>
      <vt:variant>
        <vt:i4>5</vt:i4>
      </vt:variant>
      <vt:variant>
        <vt:lpwstr/>
      </vt:variant>
      <vt:variant>
        <vt:lpwstr>_Waarden_‘indicatieSoortCollegegeldT_</vt:lpwstr>
      </vt:variant>
      <vt:variant>
        <vt:i4>1310781</vt:i4>
      </vt:variant>
      <vt:variant>
        <vt:i4>1911</vt:i4>
      </vt:variant>
      <vt:variant>
        <vt:i4>0</vt:i4>
      </vt:variant>
      <vt:variant>
        <vt:i4>5</vt:i4>
      </vt:variant>
      <vt:variant>
        <vt:lpwstr/>
      </vt:variant>
      <vt:variant>
        <vt:lpwstr>_Ontvangstbevestiging</vt:lpwstr>
      </vt:variant>
      <vt:variant>
        <vt:i4>1310781</vt:i4>
      </vt:variant>
      <vt:variant>
        <vt:i4>1908</vt:i4>
      </vt:variant>
      <vt:variant>
        <vt:i4>0</vt:i4>
      </vt:variant>
      <vt:variant>
        <vt:i4>5</vt:i4>
      </vt:variant>
      <vt:variant>
        <vt:lpwstr/>
      </vt:variant>
      <vt:variant>
        <vt:lpwstr>_Ontvangstbevestiging</vt:lpwstr>
      </vt:variant>
      <vt:variant>
        <vt:i4>1310781</vt:i4>
      </vt:variant>
      <vt:variant>
        <vt:i4>1905</vt:i4>
      </vt:variant>
      <vt:variant>
        <vt:i4>0</vt:i4>
      </vt:variant>
      <vt:variant>
        <vt:i4>5</vt:i4>
      </vt:variant>
      <vt:variant>
        <vt:lpwstr/>
      </vt:variant>
      <vt:variant>
        <vt:lpwstr>_Ontvangstbevestiging</vt:lpwstr>
      </vt:variant>
      <vt:variant>
        <vt:i4>1310781</vt:i4>
      </vt:variant>
      <vt:variant>
        <vt:i4>1902</vt:i4>
      </vt:variant>
      <vt:variant>
        <vt:i4>0</vt:i4>
      </vt:variant>
      <vt:variant>
        <vt:i4>5</vt:i4>
      </vt:variant>
      <vt:variant>
        <vt:lpwstr/>
      </vt:variant>
      <vt:variant>
        <vt:lpwstr>_Ontvangstbevestiging</vt:lpwstr>
      </vt:variant>
      <vt:variant>
        <vt:i4>543301734</vt:i4>
      </vt:variant>
      <vt:variant>
        <vt:i4>1899</vt:i4>
      </vt:variant>
      <vt:variant>
        <vt:i4>0</vt:i4>
      </vt:variant>
      <vt:variant>
        <vt:i4>5</vt:i4>
      </vt:variant>
      <vt:variant>
        <vt:lpwstr/>
      </vt:variant>
      <vt:variant>
        <vt:lpwstr>_Waarden_‘soort_examen’_</vt:lpwstr>
      </vt:variant>
      <vt:variant>
        <vt:i4>539566095</vt:i4>
      </vt:variant>
      <vt:variant>
        <vt:i4>1896</vt:i4>
      </vt:variant>
      <vt:variant>
        <vt:i4>0</vt:i4>
      </vt:variant>
      <vt:variant>
        <vt:i4>5</vt:i4>
      </vt:variant>
      <vt:variant>
        <vt:lpwstr/>
      </vt:variant>
      <vt:variant>
        <vt:lpwstr>_Waarden_‘examendeel’_</vt:lpwstr>
      </vt:variant>
      <vt:variant>
        <vt:i4>131076</vt:i4>
      </vt:variant>
      <vt:variant>
        <vt:i4>1893</vt:i4>
      </vt:variant>
      <vt:variant>
        <vt:i4>0</vt:i4>
      </vt:variant>
      <vt:variant>
        <vt:i4>5</vt:i4>
      </vt:variant>
      <vt:variant>
        <vt:lpwstr/>
      </vt:variant>
      <vt:variant>
        <vt:lpwstr>_Waarden_‘Inschrijvingsvorm’_</vt:lpwstr>
      </vt:variant>
      <vt:variant>
        <vt:i4>541991026</vt:i4>
      </vt:variant>
      <vt:variant>
        <vt:i4>1890</vt:i4>
      </vt:variant>
      <vt:variant>
        <vt:i4>0</vt:i4>
      </vt:variant>
      <vt:variant>
        <vt:i4>5</vt:i4>
      </vt:variant>
      <vt:variant>
        <vt:lpwstr/>
      </vt:variant>
      <vt:variant>
        <vt:lpwstr>_Waarden_‘opleidingsniveau’_</vt:lpwstr>
      </vt:variant>
      <vt:variant>
        <vt:i4>539566095</vt:i4>
      </vt:variant>
      <vt:variant>
        <vt:i4>1887</vt:i4>
      </vt:variant>
      <vt:variant>
        <vt:i4>0</vt:i4>
      </vt:variant>
      <vt:variant>
        <vt:i4>5</vt:i4>
      </vt:variant>
      <vt:variant>
        <vt:lpwstr/>
      </vt:variant>
      <vt:variant>
        <vt:lpwstr>_Waarden_‘examendeel’_</vt:lpwstr>
      </vt:variant>
      <vt:variant>
        <vt:i4>543826043</vt:i4>
      </vt:variant>
      <vt:variant>
        <vt:i4>1884</vt:i4>
      </vt:variant>
      <vt:variant>
        <vt:i4>0</vt:i4>
      </vt:variant>
      <vt:variant>
        <vt:i4>5</vt:i4>
      </vt:variant>
      <vt:variant>
        <vt:lpwstr/>
      </vt:variant>
      <vt:variant>
        <vt:lpwstr>_Waarden_‘deelresultaat_toepassing’_</vt:lpwstr>
      </vt:variant>
      <vt:variant>
        <vt:i4>541991026</vt:i4>
      </vt:variant>
      <vt:variant>
        <vt:i4>1881</vt:i4>
      </vt:variant>
      <vt:variant>
        <vt:i4>0</vt:i4>
      </vt:variant>
      <vt:variant>
        <vt:i4>5</vt:i4>
      </vt:variant>
      <vt:variant>
        <vt:lpwstr/>
      </vt:variant>
      <vt:variant>
        <vt:lpwstr>_Waarden_‘opleidingsniveau’_</vt:lpwstr>
      </vt:variant>
      <vt:variant>
        <vt:i4>5177471</vt:i4>
      </vt:variant>
      <vt:variant>
        <vt:i4>1878</vt:i4>
      </vt:variant>
      <vt:variant>
        <vt:i4>0</vt:i4>
      </vt:variant>
      <vt:variant>
        <vt:i4>5</vt:i4>
      </vt:variant>
      <vt:variant>
        <vt:lpwstr/>
      </vt:variant>
      <vt:variant>
        <vt:lpwstr>_Waarden_‘beoordeling_vak’_</vt:lpwstr>
      </vt:variant>
      <vt:variant>
        <vt:i4>539566095</vt:i4>
      </vt:variant>
      <vt:variant>
        <vt:i4>1875</vt:i4>
      </vt:variant>
      <vt:variant>
        <vt:i4>0</vt:i4>
      </vt:variant>
      <vt:variant>
        <vt:i4>5</vt:i4>
      </vt:variant>
      <vt:variant>
        <vt:lpwstr/>
      </vt:variant>
      <vt:variant>
        <vt:lpwstr>_Waarden_‘examendeel’_</vt:lpwstr>
      </vt:variant>
      <vt:variant>
        <vt:i4>543826043</vt:i4>
      </vt:variant>
      <vt:variant>
        <vt:i4>1872</vt:i4>
      </vt:variant>
      <vt:variant>
        <vt:i4>0</vt:i4>
      </vt:variant>
      <vt:variant>
        <vt:i4>5</vt:i4>
      </vt:variant>
      <vt:variant>
        <vt:lpwstr/>
      </vt:variant>
      <vt:variant>
        <vt:lpwstr>_Waarden_‘deelresultaat_toepassing’_</vt:lpwstr>
      </vt:variant>
      <vt:variant>
        <vt:i4>539361377</vt:i4>
      </vt:variant>
      <vt:variant>
        <vt:i4>1869</vt:i4>
      </vt:variant>
      <vt:variant>
        <vt:i4>0</vt:i4>
      </vt:variant>
      <vt:variant>
        <vt:i4>5</vt:i4>
      </vt:variant>
      <vt:variant>
        <vt:lpwstr/>
      </vt:variant>
      <vt:variant>
        <vt:lpwstr>_Waarden_‘beoordeling_werkstuk’</vt:lpwstr>
      </vt:variant>
      <vt:variant>
        <vt:i4>539566095</vt:i4>
      </vt:variant>
      <vt:variant>
        <vt:i4>1866</vt:i4>
      </vt:variant>
      <vt:variant>
        <vt:i4>0</vt:i4>
      </vt:variant>
      <vt:variant>
        <vt:i4>5</vt:i4>
      </vt:variant>
      <vt:variant>
        <vt:lpwstr/>
      </vt:variant>
      <vt:variant>
        <vt:lpwstr>_Waarden_‘examendeel’_</vt:lpwstr>
      </vt:variant>
      <vt:variant>
        <vt:i4>543826043</vt:i4>
      </vt:variant>
      <vt:variant>
        <vt:i4>1863</vt:i4>
      </vt:variant>
      <vt:variant>
        <vt:i4>0</vt:i4>
      </vt:variant>
      <vt:variant>
        <vt:i4>5</vt:i4>
      </vt:variant>
      <vt:variant>
        <vt:lpwstr/>
      </vt:variant>
      <vt:variant>
        <vt:lpwstr>_Waarden_‘deelresultaat_toepassing’_</vt:lpwstr>
      </vt:variant>
      <vt:variant>
        <vt:i4>540221470</vt:i4>
      </vt:variant>
      <vt:variant>
        <vt:i4>1860</vt:i4>
      </vt:variant>
      <vt:variant>
        <vt:i4>0</vt:i4>
      </vt:variant>
      <vt:variant>
        <vt:i4>5</vt:i4>
      </vt:variant>
      <vt:variant>
        <vt:lpwstr/>
      </vt:variant>
      <vt:variant>
        <vt:lpwstr>_Waarden_‘opleidingsfase’_</vt:lpwstr>
      </vt:variant>
      <vt:variant>
        <vt:i4>540221470</vt:i4>
      </vt:variant>
      <vt:variant>
        <vt:i4>1857</vt:i4>
      </vt:variant>
      <vt:variant>
        <vt:i4>0</vt:i4>
      </vt:variant>
      <vt:variant>
        <vt:i4>5</vt:i4>
      </vt:variant>
      <vt:variant>
        <vt:lpwstr/>
      </vt:variant>
      <vt:variant>
        <vt:lpwstr>_Waarden_‘opleidingsfase’_</vt:lpwstr>
      </vt:variant>
      <vt:variant>
        <vt:i4>1638412</vt:i4>
      </vt:variant>
      <vt:variant>
        <vt:i4>1854</vt:i4>
      </vt:variant>
      <vt:variant>
        <vt:i4>0</vt:i4>
      </vt:variant>
      <vt:variant>
        <vt:i4>5</vt:i4>
      </vt:variant>
      <vt:variant>
        <vt:lpwstr/>
      </vt:variant>
      <vt:variant>
        <vt:lpwstr>_Waarden_‘studielastEenheid’</vt:lpwstr>
      </vt:variant>
      <vt:variant>
        <vt:i4>541991026</vt:i4>
      </vt:variant>
      <vt:variant>
        <vt:i4>1851</vt:i4>
      </vt:variant>
      <vt:variant>
        <vt:i4>0</vt:i4>
      </vt:variant>
      <vt:variant>
        <vt:i4>5</vt:i4>
      </vt:variant>
      <vt:variant>
        <vt:lpwstr/>
      </vt:variant>
      <vt:variant>
        <vt:lpwstr>_Waarden_‘opleidingsniveau’_</vt:lpwstr>
      </vt:variant>
      <vt:variant>
        <vt:i4>786459</vt:i4>
      </vt:variant>
      <vt:variant>
        <vt:i4>1848</vt:i4>
      </vt:variant>
      <vt:variant>
        <vt:i4>0</vt:i4>
      </vt:variant>
      <vt:variant>
        <vt:i4>5</vt:i4>
      </vt:variant>
      <vt:variant>
        <vt:lpwstr/>
      </vt:variant>
      <vt:variant>
        <vt:lpwstr>_Waarden_‘opleidingsstelsel’_</vt:lpwstr>
      </vt:variant>
      <vt:variant>
        <vt:i4>983063</vt:i4>
      </vt:variant>
      <vt:variant>
        <vt:i4>1845</vt:i4>
      </vt:variant>
      <vt:variant>
        <vt:i4>0</vt:i4>
      </vt:variant>
      <vt:variant>
        <vt:i4>5</vt:i4>
      </vt:variant>
      <vt:variant>
        <vt:lpwstr/>
      </vt:variant>
      <vt:variant>
        <vt:lpwstr>_Waarden_‘onderwijsvorm’_</vt:lpwstr>
      </vt:variant>
      <vt:variant>
        <vt:i4>540221470</vt:i4>
      </vt:variant>
      <vt:variant>
        <vt:i4>1842</vt:i4>
      </vt:variant>
      <vt:variant>
        <vt:i4>0</vt:i4>
      </vt:variant>
      <vt:variant>
        <vt:i4>5</vt:i4>
      </vt:variant>
      <vt:variant>
        <vt:lpwstr/>
      </vt:variant>
      <vt:variant>
        <vt:lpwstr>_Waarden_‘opleidingsfase’_</vt:lpwstr>
      </vt:variant>
      <vt:variant>
        <vt:i4>540221470</vt:i4>
      </vt:variant>
      <vt:variant>
        <vt:i4>1839</vt:i4>
      </vt:variant>
      <vt:variant>
        <vt:i4>0</vt:i4>
      </vt:variant>
      <vt:variant>
        <vt:i4>5</vt:i4>
      </vt:variant>
      <vt:variant>
        <vt:lpwstr/>
      </vt:variant>
      <vt:variant>
        <vt:lpwstr>_Waarden_‘opleidingsfase’_</vt:lpwstr>
      </vt:variant>
      <vt:variant>
        <vt:i4>131076</vt:i4>
      </vt:variant>
      <vt:variant>
        <vt:i4>1836</vt:i4>
      </vt:variant>
      <vt:variant>
        <vt:i4>0</vt:i4>
      </vt:variant>
      <vt:variant>
        <vt:i4>5</vt:i4>
      </vt:variant>
      <vt:variant>
        <vt:lpwstr/>
      </vt:variant>
      <vt:variant>
        <vt:lpwstr>_Waarden_‘Inschrijvingsvorm’_</vt:lpwstr>
      </vt:variant>
      <vt:variant>
        <vt:i4>1310781</vt:i4>
      </vt:variant>
      <vt:variant>
        <vt:i4>1833</vt:i4>
      </vt:variant>
      <vt:variant>
        <vt:i4>0</vt:i4>
      </vt:variant>
      <vt:variant>
        <vt:i4>5</vt:i4>
      </vt:variant>
      <vt:variant>
        <vt:lpwstr/>
      </vt:variant>
      <vt:variant>
        <vt:lpwstr>_Ontvangstbevestiging</vt:lpwstr>
      </vt:variant>
      <vt:variant>
        <vt:i4>3997768</vt:i4>
      </vt:variant>
      <vt:variant>
        <vt:i4>1830</vt:i4>
      </vt:variant>
      <vt:variant>
        <vt:i4>0</vt:i4>
      </vt:variant>
      <vt:variant>
        <vt:i4>5</vt:i4>
      </vt:variant>
      <vt:variant>
        <vt:lpwstr/>
      </vt:variant>
      <vt:variant>
        <vt:lpwstr>_Waarden_‘onderwijsvorm’_2</vt:lpwstr>
      </vt:variant>
      <vt:variant>
        <vt:i4>1310781</vt:i4>
      </vt:variant>
      <vt:variant>
        <vt:i4>1827</vt:i4>
      </vt:variant>
      <vt:variant>
        <vt:i4>0</vt:i4>
      </vt:variant>
      <vt:variant>
        <vt:i4>5</vt:i4>
      </vt:variant>
      <vt:variant>
        <vt:lpwstr/>
      </vt:variant>
      <vt:variant>
        <vt:lpwstr>_Ontvangstbevestiging</vt:lpwstr>
      </vt:variant>
      <vt:variant>
        <vt:i4>2359385</vt:i4>
      </vt:variant>
      <vt:variant>
        <vt:i4>1821</vt:i4>
      </vt:variant>
      <vt:variant>
        <vt:i4>0</vt:i4>
      </vt:variant>
      <vt:variant>
        <vt:i4>5</vt:i4>
      </vt:variant>
      <vt:variant>
        <vt:lpwstr/>
      </vt:variant>
      <vt:variant>
        <vt:lpwstr>_Waarden_‘verblijfsdocumentcode’_2</vt:lpwstr>
      </vt:variant>
      <vt:variant>
        <vt:i4>3342451</vt:i4>
      </vt:variant>
      <vt:variant>
        <vt:i4>1818</vt:i4>
      </vt:variant>
      <vt:variant>
        <vt:i4>0</vt:i4>
      </vt:variant>
      <vt:variant>
        <vt:i4>5</vt:i4>
      </vt:variant>
      <vt:variant>
        <vt:lpwstr/>
      </vt:variant>
      <vt:variant>
        <vt:lpwstr>_Waarden_‘huisnummer_aanduiding’_2</vt:lpwstr>
      </vt:variant>
      <vt:variant>
        <vt:i4>541401202</vt:i4>
      </vt:variant>
      <vt:variant>
        <vt:i4>1815</vt:i4>
      </vt:variant>
      <vt:variant>
        <vt:i4>0</vt:i4>
      </vt:variant>
      <vt:variant>
        <vt:i4>5</vt:i4>
      </vt:variant>
      <vt:variant>
        <vt:lpwstr/>
      </vt:variant>
      <vt:variant>
        <vt:lpwstr>_Waarden_‘geslacht’_2</vt:lpwstr>
      </vt:variant>
      <vt:variant>
        <vt:i4>1310781</vt:i4>
      </vt:variant>
      <vt:variant>
        <vt:i4>1812</vt:i4>
      </vt:variant>
      <vt:variant>
        <vt:i4>0</vt:i4>
      </vt:variant>
      <vt:variant>
        <vt:i4>5</vt:i4>
      </vt:variant>
      <vt:variant>
        <vt:lpwstr/>
      </vt:variant>
      <vt:variant>
        <vt:lpwstr>_Ontvangstbevestiging</vt:lpwstr>
      </vt:variant>
      <vt:variant>
        <vt:i4>393261</vt:i4>
      </vt:variant>
      <vt:variant>
        <vt:i4>1806</vt:i4>
      </vt:variant>
      <vt:variant>
        <vt:i4>0</vt:i4>
      </vt:variant>
      <vt:variant>
        <vt:i4>5</vt:i4>
      </vt:variant>
      <vt:variant>
        <vt:lpwstr>mailto:cmpo@duo.nl</vt:lpwstr>
      </vt:variant>
      <vt:variant>
        <vt:lpwstr/>
      </vt:variant>
      <vt:variant>
        <vt:i4>1441798</vt:i4>
      </vt:variant>
      <vt:variant>
        <vt:i4>1803</vt:i4>
      </vt:variant>
      <vt:variant>
        <vt:i4>0</vt:i4>
      </vt:variant>
      <vt:variant>
        <vt:i4>5</vt:i4>
      </vt:variant>
      <vt:variant>
        <vt:lpwstr/>
      </vt:variant>
      <vt:variant>
        <vt:lpwstr>_Waarden_‘verblijfsdocumentcode’_</vt:lpwstr>
      </vt:variant>
      <vt:variant>
        <vt:i4>65580</vt:i4>
      </vt:variant>
      <vt:variant>
        <vt:i4>1800</vt:i4>
      </vt:variant>
      <vt:variant>
        <vt:i4>0</vt:i4>
      </vt:variant>
      <vt:variant>
        <vt:i4>5</vt:i4>
      </vt:variant>
      <vt:variant>
        <vt:lpwstr/>
      </vt:variant>
      <vt:variant>
        <vt:lpwstr>_Waarden_‘huisnummer_aanduiding’_</vt:lpwstr>
      </vt:variant>
      <vt:variant>
        <vt:i4>541401202</vt:i4>
      </vt:variant>
      <vt:variant>
        <vt:i4>1797</vt:i4>
      </vt:variant>
      <vt:variant>
        <vt:i4>0</vt:i4>
      </vt:variant>
      <vt:variant>
        <vt:i4>5</vt:i4>
      </vt:variant>
      <vt:variant>
        <vt:lpwstr/>
      </vt:variant>
      <vt:variant>
        <vt:lpwstr>_Waarden_‘geslacht’_</vt:lpwstr>
      </vt:variant>
      <vt:variant>
        <vt:i4>1441798</vt:i4>
      </vt:variant>
      <vt:variant>
        <vt:i4>1794</vt:i4>
      </vt:variant>
      <vt:variant>
        <vt:i4>0</vt:i4>
      </vt:variant>
      <vt:variant>
        <vt:i4>5</vt:i4>
      </vt:variant>
      <vt:variant>
        <vt:lpwstr/>
      </vt:variant>
      <vt:variant>
        <vt:lpwstr>_Waarden_‘verblijfsdocumentcode’</vt:lpwstr>
      </vt:variant>
      <vt:variant>
        <vt:i4>540606575</vt:i4>
      </vt:variant>
      <vt:variant>
        <vt:i4>1791</vt:i4>
      </vt:variant>
      <vt:variant>
        <vt:i4>0</vt:i4>
      </vt:variant>
      <vt:variant>
        <vt:i4>5</vt:i4>
      </vt:variant>
      <vt:variant>
        <vt:lpwstr/>
      </vt:variant>
      <vt:variant>
        <vt:lpwstr>_Waarden_‘indicatie_geheim’</vt:lpwstr>
      </vt:variant>
      <vt:variant>
        <vt:i4>543563894</vt:i4>
      </vt:variant>
      <vt:variant>
        <vt:i4>1788</vt:i4>
      </vt:variant>
      <vt:variant>
        <vt:i4>0</vt:i4>
      </vt:variant>
      <vt:variant>
        <vt:i4>5</vt:i4>
      </vt:variant>
      <vt:variant>
        <vt:lpwstr/>
      </vt:variant>
      <vt:variant>
        <vt:lpwstr>_Waarden_‘indicatie_geheim’_</vt:lpwstr>
      </vt:variant>
      <vt:variant>
        <vt:i4>538574955</vt:i4>
      </vt:variant>
      <vt:variant>
        <vt:i4>1785</vt:i4>
      </vt:variant>
      <vt:variant>
        <vt:i4>0</vt:i4>
      </vt:variant>
      <vt:variant>
        <vt:i4>5</vt:i4>
      </vt:variant>
      <vt:variant>
        <vt:lpwstr/>
      </vt:variant>
      <vt:variant>
        <vt:lpwstr>_Waarden_‘geslacht’</vt:lpwstr>
      </vt:variant>
      <vt:variant>
        <vt:i4>1310781</vt:i4>
      </vt:variant>
      <vt:variant>
        <vt:i4>1782</vt:i4>
      </vt:variant>
      <vt:variant>
        <vt:i4>0</vt:i4>
      </vt:variant>
      <vt:variant>
        <vt:i4>5</vt:i4>
      </vt:variant>
      <vt:variant>
        <vt:lpwstr/>
      </vt:variant>
      <vt:variant>
        <vt:lpwstr>_Ontvangstbevestiging</vt:lpwstr>
      </vt:variant>
      <vt:variant>
        <vt:i4>1310781</vt:i4>
      </vt:variant>
      <vt:variant>
        <vt:i4>1779</vt:i4>
      </vt:variant>
      <vt:variant>
        <vt:i4>0</vt:i4>
      </vt:variant>
      <vt:variant>
        <vt:i4>5</vt:i4>
      </vt:variant>
      <vt:variant>
        <vt:lpwstr/>
      </vt:variant>
      <vt:variant>
        <vt:lpwstr>_Ontvangstbevestiging</vt:lpwstr>
      </vt:variant>
      <vt:variant>
        <vt:i4>540221470</vt:i4>
      </vt:variant>
      <vt:variant>
        <vt:i4>1776</vt:i4>
      </vt:variant>
      <vt:variant>
        <vt:i4>0</vt:i4>
      </vt:variant>
      <vt:variant>
        <vt:i4>5</vt:i4>
      </vt:variant>
      <vt:variant>
        <vt:lpwstr/>
      </vt:variant>
      <vt:variant>
        <vt:lpwstr>_Waarden_‘opleidingsfase’_2</vt:lpwstr>
      </vt:variant>
      <vt:variant>
        <vt:i4>4063304</vt:i4>
      </vt:variant>
      <vt:variant>
        <vt:i4>1773</vt:i4>
      </vt:variant>
      <vt:variant>
        <vt:i4>0</vt:i4>
      </vt:variant>
      <vt:variant>
        <vt:i4>5</vt:i4>
      </vt:variant>
      <vt:variant>
        <vt:lpwstr/>
      </vt:variant>
      <vt:variant>
        <vt:lpwstr>_Waarden_‘onderwijsvorm’_1</vt:lpwstr>
      </vt:variant>
      <vt:variant>
        <vt:i4>1310781</vt:i4>
      </vt:variant>
      <vt:variant>
        <vt:i4>1770</vt:i4>
      </vt:variant>
      <vt:variant>
        <vt:i4>0</vt:i4>
      </vt:variant>
      <vt:variant>
        <vt:i4>5</vt:i4>
      </vt:variant>
      <vt:variant>
        <vt:lpwstr/>
      </vt:variant>
      <vt:variant>
        <vt:lpwstr>_Ontvangstbevestiging</vt:lpwstr>
      </vt:variant>
      <vt:variant>
        <vt:i4>544210957</vt:i4>
      </vt:variant>
      <vt:variant>
        <vt:i4>1767</vt:i4>
      </vt:variant>
      <vt:variant>
        <vt:i4>0</vt:i4>
      </vt:variant>
      <vt:variant>
        <vt:i4>5</vt:i4>
      </vt:variant>
      <vt:variant>
        <vt:lpwstr/>
      </vt:variant>
      <vt:variant>
        <vt:lpwstr>_Waarden_‘redenUitschrijving’</vt:lpwstr>
      </vt:variant>
      <vt:variant>
        <vt:i4>540221470</vt:i4>
      </vt:variant>
      <vt:variant>
        <vt:i4>1764</vt:i4>
      </vt:variant>
      <vt:variant>
        <vt:i4>0</vt:i4>
      </vt:variant>
      <vt:variant>
        <vt:i4>5</vt:i4>
      </vt:variant>
      <vt:variant>
        <vt:lpwstr/>
      </vt:variant>
      <vt:variant>
        <vt:lpwstr>_Waarden_‘opleidingsfase’_1</vt:lpwstr>
      </vt:variant>
      <vt:variant>
        <vt:i4>1179660</vt:i4>
      </vt:variant>
      <vt:variant>
        <vt:i4>1761</vt:i4>
      </vt:variant>
      <vt:variant>
        <vt:i4>0</vt:i4>
      </vt:variant>
      <vt:variant>
        <vt:i4>5</vt:i4>
      </vt:variant>
      <vt:variant>
        <vt:lpwstr/>
      </vt:variant>
      <vt:variant>
        <vt:lpwstr>onderwijsvorm</vt:lpwstr>
      </vt:variant>
      <vt:variant>
        <vt:i4>3145819</vt:i4>
      </vt:variant>
      <vt:variant>
        <vt:i4>1758</vt:i4>
      </vt:variant>
      <vt:variant>
        <vt:i4>0</vt:i4>
      </vt:variant>
      <vt:variant>
        <vt:i4>5</vt:i4>
      </vt:variant>
      <vt:variant>
        <vt:lpwstr/>
      </vt:variant>
      <vt:variant>
        <vt:lpwstr>_Waarden_‘inschrijvingsvorm’_2</vt:lpwstr>
      </vt:variant>
      <vt:variant>
        <vt:i4>7143428</vt:i4>
      </vt:variant>
      <vt:variant>
        <vt:i4>1755</vt:i4>
      </vt:variant>
      <vt:variant>
        <vt:i4>0</vt:i4>
      </vt:variant>
      <vt:variant>
        <vt:i4>5</vt:i4>
      </vt:variant>
      <vt:variant>
        <vt:lpwstr/>
      </vt:variant>
      <vt:variant>
        <vt:lpwstr>_Bijlage_10:_Aanleveren</vt:lpwstr>
      </vt:variant>
      <vt:variant>
        <vt:i4>1179698</vt:i4>
      </vt:variant>
      <vt:variant>
        <vt:i4>1749</vt:i4>
      </vt:variant>
      <vt:variant>
        <vt:i4>0</vt:i4>
      </vt:variant>
      <vt:variant>
        <vt:i4>5</vt:i4>
      </vt:variant>
      <vt:variant>
        <vt:lpwstr/>
      </vt:variant>
      <vt:variant>
        <vt:lpwstr>_verstrekkenMeldingIndicatieSoortCol_</vt:lpwstr>
      </vt:variant>
      <vt:variant>
        <vt:i4>2293869</vt:i4>
      </vt:variant>
      <vt:variant>
        <vt:i4>1746</vt:i4>
      </vt:variant>
      <vt:variant>
        <vt:i4>0</vt:i4>
      </vt:variant>
      <vt:variant>
        <vt:i4>5</vt:i4>
      </vt:variant>
      <vt:variant>
        <vt:lpwstr/>
      </vt:variant>
      <vt:variant>
        <vt:lpwstr>_verstrekkenMeldingIndicatieSoortCol_1</vt:lpwstr>
      </vt:variant>
      <vt:variant>
        <vt:i4>1179698</vt:i4>
      </vt:variant>
      <vt:variant>
        <vt:i4>1740</vt:i4>
      </vt:variant>
      <vt:variant>
        <vt:i4>0</vt:i4>
      </vt:variant>
      <vt:variant>
        <vt:i4>5</vt:i4>
      </vt:variant>
      <vt:variant>
        <vt:lpwstr/>
      </vt:variant>
      <vt:variant>
        <vt:lpwstr>_verstrekkenMeldingIndicatieSoortCol_</vt:lpwstr>
      </vt:variant>
      <vt:variant>
        <vt:i4>2293869</vt:i4>
      </vt:variant>
      <vt:variant>
        <vt:i4>1737</vt:i4>
      </vt:variant>
      <vt:variant>
        <vt:i4>0</vt:i4>
      </vt:variant>
      <vt:variant>
        <vt:i4>5</vt:i4>
      </vt:variant>
      <vt:variant>
        <vt:lpwstr/>
      </vt:variant>
      <vt:variant>
        <vt:lpwstr>_verstrekkenMeldingIndicatieSoortCol_1</vt:lpwstr>
      </vt:variant>
      <vt:variant>
        <vt:i4>3211374</vt:i4>
      </vt:variant>
      <vt:variant>
        <vt:i4>1734</vt:i4>
      </vt:variant>
      <vt:variant>
        <vt:i4>0</vt:i4>
      </vt:variant>
      <vt:variant>
        <vt:i4>5</vt:i4>
      </vt:variant>
      <vt:variant>
        <vt:lpwstr/>
      </vt:variant>
      <vt:variant>
        <vt:lpwstr>_Bericht:_terugkoppelenIndicatieSoor_</vt:lpwstr>
      </vt:variant>
      <vt:variant>
        <vt:i4>3211374</vt:i4>
      </vt:variant>
      <vt:variant>
        <vt:i4>1731</vt:i4>
      </vt:variant>
      <vt:variant>
        <vt:i4>0</vt:i4>
      </vt:variant>
      <vt:variant>
        <vt:i4>5</vt:i4>
      </vt:variant>
      <vt:variant>
        <vt:lpwstr/>
      </vt:variant>
      <vt:variant>
        <vt:lpwstr>_Bericht:_terugkoppelenIndicatieSoor</vt:lpwstr>
      </vt:variant>
      <vt:variant>
        <vt:i4>2490493</vt:i4>
      </vt:variant>
      <vt:variant>
        <vt:i4>1728</vt:i4>
      </vt:variant>
      <vt:variant>
        <vt:i4>0</vt:i4>
      </vt:variant>
      <vt:variant>
        <vt:i4>5</vt:i4>
      </vt:variant>
      <vt:variant>
        <vt:lpwstr/>
      </vt:variant>
      <vt:variant>
        <vt:lpwstr>_Bericht:_aanvragenIndicatieSoortCol_</vt:lpwstr>
      </vt:variant>
      <vt:variant>
        <vt:i4>1507362</vt:i4>
      </vt:variant>
      <vt:variant>
        <vt:i4>1725</vt:i4>
      </vt:variant>
      <vt:variant>
        <vt:i4>0</vt:i4>
      </vt:variant>
      <vt:variant>
        <vt:i4>5</vt:i4>
      </vt:variant>
      <vt:variant>
        <vt:lpwstr/>
      </vt:variant>
      <vt:variant>
        <vt:lpwstr>_Bericht:_aanvragenIndicatieSoortCol_1</vt:lpwstr>
      </vt:variant>
      <vt:variant>
        <vt:i4>3211374</vt:i4>
      </vt:variant>
      <vt:variant>
        <vt:i4>1722</vt:i4>
      </vt:variant>
      <vt:variant>
        <vt:i4>0</vt:i4>
      </vt:variant>
      <vt:variant>
        <vt:i4>5</vt:i4>
      </vt:variant>
      <vt:variant>
        <vt:lpwstr/>
      </vt:variant>
      <vt:variant>
        <vt:lpwstr>_Bericht:_terugkoppelenIndicatieSoor_</vt:lpwstr>
      </vt:variant>
      <vt:variant>
        <vt:i4>3211374</vt:i4>
      </vt:variant>
      <vt:variant>
        <vt:i4>1719</vt:i4>
      </vt:variant>
      <vt:variant>
        <vt:i4>0</vt:i4>
      </vt:variant>
      <vt:variant>
        <vt:i4>5</vt:i4>
      </vt:variant>
      <vt:variant>
        <vt:lpwstr/>
      </vt:variant>
      <vt:variant>
        <vt:lpwstr>_Bericht:_terugkoppelenIndicatieSoor</vt:lpwstr>
      </vt:variant>
      <vt:variant>
        <vt:i4>2490493</vt:i4>
      </vt:variant>
      <vt:variant>
        <vt:i4>1716</vt:i4>
      </vt:variant>
      <vt:variant>
        <vt:i4>0</vt:i4>
      </vt:variant>
      <vt:variant>
        <vt:i4>5</vt:i4>
      </vt:variant>
      <vt:variant>
        <vt:lpwstr/>
      </vt:variant>
      <vt:variant>
        <vt:lpwstr>_Bericht:_aanvragenIndicatieSoortCol_</vt:lpwstr>
      </vt:variant>
      <vt:variant>
        <vt:i4>1507362</vt:i4>
      </vt:variant>
      <vt:variant>
        <vt:i4>1713</vt:i4>
      </vt:variant>
      <vt:variant>
        <vt:i4>0</vt:i4>
      </vt:variant>
      <vt:variant>
        <vt:i4>5</vt:i4>
      </vt:variant>
      <vt:variant>
        <vt:lpwstr/>
      </vt:variant>
      <vt:variant>
        <vt:lpwstr>_Bericht:_aanvragenIndicatieSoortCol_1</vt:lpwstr>
      </vt:variant>
      <vt:variant>
        <vt:i4>2621536</vt:i4>
      </vt:variant>
      <vt:variant>
        <vt:i4>1710</vt:i4>
      </vt:variant>
      <vt:variant>
        <vt:i4>0</vt:i4>
      </vt:variant>
      <vt:variant>
        <vt:i4>5</vt:i4>
      </vt:variant>
      <vt:variant>
        <vt:lpwstr/>
      </vt:variant>
      <vt:variant>
        <vt:lpwstr>_Bericht:_verstrekkenVooropleidingsG_</vt:lpwstr>
      </vt:variant>
      <vt:variant>
        <vt:i4>2228326</vt:i4>
      </vt:variant>
      <vt:variant>
        <vt:i4>1707</vt:i4>
      </vt:variant>
      <vt:variant>
        <vt:i4>0</vt:i4>
      </vt:variant>
      <vt:variant>
        <vt:i4>5</vt:i4>
      </vt:variant>
      <vt:variant>
        <vt:lpwstr/>
      </vt:variant>
      <vt:variant>
        <vt:lpwstr>_Bericht:_terugkoppelenInschrijvingR</vt:lpwstr>
      </vt:variant>
      <vt:variant>
        <vt:i4>2621536</vt:i4>
      </vt:variant>
      <vt:variant>
        <vt:i4>1704</vt:i4>
      </vt:variant>
      <vt:variant>
        <vt:i4>0</vt:i4>
      </vt:variant>
      <vt:variant>
        <vt:i4>5</vt:i4>
      </vt:variant>
      <vt:variant>
        <vt:lpwstr/>
      </vt:variant>
      <vt:variant>
        <vt:lpwstr>_Bericht:_verstrekkenVooropleidingsG_</vt:lpwstr>
      </vt:variant>
      <vt:variant>
        <vt:i4>3539049</vt:i4>
      </vt:variant>
      <vt:variant>
        <vt:i4>1701</vt:i4>
      </vt:variant>
      <vt:variant>
        <vt:i4>0</vt:i4>
      </vt:variant>
      <vt:variant>
        <vt:i4>5</vt:i4>
      </vt:variant>
      <vt:variant>
        <vt:lpwstr/>
      </vt:variant>
      <vt:variant>
        <vt:lpwstr>_Bericht:_aanvragenVerstrekkenVoorop</vt:lpwstr>
      </vt:variant>
      <vt:variant>
        <vt:i4>2752613</vt:i4>
      </vt:variant>
      <vt:variant>
        <vt:i4>1698</vt:i4>
      </vt:variant>
      <vt:variant>
        <vt:i4>0</vt:i4>
      </vt:variant>
      <vt:variant>
        <vt:i4>5</vt:i4>
      </vt:variant>
      <vt:variant>
        <vt:lpwstr/>
      </vt:variant>
      <vt:variant>
        <vt:lpwstr>_Bericht:_verstrekkenVoorlopigeBekos_</vt:lpwstr>
      </vt:variant>
      <vt:variant>
        <vt:i4>2752613</vt:i4>
      </vt:variant>
      <vt:variant>
        <vt:i4>1695</vt:i4>
      </vt:variant>
      <vt:variant>
        <vt:i4>0</vt:i4>
      </vt:variant>
      <vt:variant>
        <vt:i4>5</vt:i4>
      </vt:variant>
      <vt:variant>
        <vt:lpwstr/>
      </vt:variant>
      <vt:variant>
        <vt:lpwstr>_Bericht:_verstrekkenVoorlopigeBekos</vt:lpwstr>
      </vt:variant>
      <vt:variant>
        <vt:i4>3407982</vt:i4>
      </vt:variant>
      <vt:variant>
        <vt:i4>1692</vt:i4>
      </vt:variant>
      <vt:variant>
        <vt:i4>0</vt:i4>
      </vt:variant>
      <vt:variant>
        <vt:i4>5</vt:i4>
      </vt:variant>
      <vt:variant>
        <vt:lpwstr/>
      </vt:variant>
      <vt:variant>
        <vt:lpwstr>_Bericht:_terugkoppelenVerwijderingR_</vt:lpwstr>
      </vt:variant>
      <vt:variant>
        <vt:i4>3407982</vt:i4>
      </vt:variant>
      <vt:variant>
        <vt:i4>1689</vt:i4>
      </vt:variant>
      <vt:variant>
        <vt:i4>0</vt:i4>
      </vt:variant>
      <vt:variant>
        <vt:i4>5</vt:i4>
      </vt:variant>
      <vt:variant>
        <vt:lpwstr/>
      </vt:variant>
      <vt:variant>
        <vt:lpwstr>_Bericht:_terugkoppelenVerwijderingR</vt:lpwstr>
      </vt:variant>
      <vt:variant>
        <vt:i4>983095</vt:i4>
      </vt:variant>
      <vt:variant>
        <vt:i4>1686</vt:i4>
      </vt:variant>
      <vt:variant>
        <vt:i4>0</vt:i4>
      </vt:variant>
      <vt:variant>
        <vt:i4>5</vt:i4>
      </vt:variant>
      <vt:variant>
        <vt:lpwstr/>
      </vt:variant>
      <vt:variant>
        <vt:lpwstr>_954a6ad77fa15df4c42ed8ae27df40c0</vt:lpwstr>
      </vt:variant>
      <vt:variant>
        <vt:i4>6160484</vt:i4>
      </vt:variant>
      <vt:variant>
        <vt:i4>1683</vt:i4>
      </vt:variant>
      <vt:variant>
        <vt:i4>0</vt:i4>
      </vt:variant>
      <vt:variant>
        <vt:i4>5</vt:i4>
      </vt:variant>
      <vt:variant>
        <vt:lpwstr/>
      </vt:variant>
      <vt:variant>
        <vt:lpwstr>_9a5c755127dc233f6f39c073f76ad6bf</vt:lpwstr>
      </vt:variant>
      <vt:variant>
        <vt:i4>4063353</vt:i4>
      </vt:variant>
      <vt:variant>
        <vt:i4>1680</vt:i4>
      </vt:variant>
      <vt:variant>
        <vt:i4>0</vt:i4>
      </vt:variant>
      <vt:variant>
        <vt:i4>5</vt:i4>
      </vt:variant>
      <vt:variant>
        <vt:lpwstr/>
      </vt:variant>
      <vt:variant>
        <vt:lpwstr>_Bericht:_terugkoppelenResultaatResp</vt:lpwstr>
      </vt:variant>
      <vt:variant>
        <vt:i4>3866747</vt:i4>
      </vt:variant>
      <vt:variant>
        <vt:i4>1677</vt:i4>
      </vt:variant>
      <vt:variant>
        <vt:i4>0</vt:i4>
      </vt:variant>
      <vt:variant>
        <vt:i4>5</vt:i4>
      </vt:variant>
      <vt:variant>
        <vt:lpwstr/>
      </vt:variant>
      <vt:variant>
        <vt:lpwstr>_Bericht:_terugkoppelenResultaatRequ_</vt:lpwstr>
      </vt:variant>
      <vt:variant>
        <vt:i4>131131</vt:i4>
      </vt:variant>
      <vt:variant>
        <vt:i4>1674</vt:i4>
      </vt:variant>
      <vt:variant>
        <vt:i4>0</vt:i4>
      </vt:variant>
      <vt:variant>
        <vt:i4>5</vt:i4>
      </vt:variant>
      <vt:variant>
        <vt:lpwstr/>
      </vt:variant>
      <vt:variant>
        <vt:lpwstr>_db02f5ba150b012fe15abd6af4245547</vt:lpwstr>
      </vt:variant>
      <vt:variant>
        <vt:i4>5963836</vt:i4>
      </vt:variant>
      <vt:variant>
        <vt:i4>1671</vt:i4>
      </vt:variant>
      <vt:variant>
        <vt:i4>0</vt:i4>
      </vt:variant>
      <vt:variant>
        <vt:i4>5</vt:i4>
      </vt:variant>
      <vt:variant>
        <vt:lpwstr/>
      </vt:variant>
      <vt:variant>
        <vt:lpwstr>_408e0cd2d30ecee53d4da34a0606437b</vt:lpwstr>
      </vt:variant>
      <vt:variant>
        <vt:i4>3080302</vt:i4>
      </vt:variant>
      <vt:variant>
        <vt:i4>1668</vt:i4>
      </vt:variant>
      <vt:variant>
        <vt:i4>0</vt:i4>
      </vt:variant>
      <vt:variant>
        <vt:i4>5</vt:i4>
      </vt:variant>
      <vt:variant>
        <vt:lpwstr/>
      </vt:variant>
      <vt:variant>
        <vt:lpwstr>_Bericht:_terugkoppelenVerwijderingI_</vt:lpwstr>
      </vt:variant>
      <vt:variant>
        <vt:i4>3080302</vt:i4>
      </vt:variant>
      <vt:variant>
        <vt:i4>1665</vt:i4>
      </vt:variant>
      <vt:variant>
        <vt:i4>0</vt:i4>
      </vt:variant>
      <vt:variant>
        <vt:i4>5</vt:i4>
      </vt:variant>
      <vt:variant>
        <vt:lpwstr/>
      </vt:variant>
      <vt:variant>
        <vt:lpwstr>_Bericht:_terugkoppelenVerwijderingI</vt:lpwstr>
      </vt:variant>
      <vt:variant>
        <vt:i4>327777</vt:i4>
      </vt:variant>
      <vt:variant>
        <vt:i4>1662</vt:i4>
      </vt:variant>
      <vt:variant>
        <vt:i4>0</vt:i4>
      </vt:variant>
      <vt:variant>
        <vt:i4>5</vt:i4>
      </vt:variant>
      <vt:variant>
        <vt:lpwstr/>
      </vt:variant>
      <vt:variant>
        <vt:lpwstr>_b47786ea37b196fad288419eef2f1e40</vt:lpwstr>
      </vt:variant>
      <vt:variant>
        <vt:i4>131177</vt:i4>
      </vt:variant>
      <vt:variant>
        <vt:i4>1659</vt:i4>
      </vt:variant>
      <vt:variant>
        <vt:i4>0</vt:i4>
      </vt:variant>
      <vt:variant>
        <vt:i4>5</vt:i4>
      </vt:variant>
      <vt:variant>
        <vt:lpwstr/>
      </vt:variant>
      <vt:variant>
        <vt:lpwstr>_94eac7a30969d5ee1fda1207d07a9dee</vt:lpwstr>
      </vt:variant>
      <vt:variant>
        <vt:i4>2228326</vt:i4>
      </vt:variant>
      <vt:variant>
        <vt:i4>1656</vt:i4>
      </vt:variant>
      <vt:variant>
        <vt:i4>0</vt:i4>
      </vt:variant>
      <vt:variant>
        <vt:i4>5</vt:i4>
      </vt:variant>
      <vt:variant>
        <vt:lpwstr/>
      </vt:variant>
      <vt:variant>
        <vt:lpwstr>_Bericht:_terugkoppelenInschrijvingR_</vt:lpwstr>
      </vt:variant>
      <vt:variant>
        <vt:i4>1245241</vt:i4>
      </vt:variant>
      <vt:variant>
        <vt:i4>1653</vt:i4>
      </vt:variant>
      <vt:variant>
        <vt:i4>0</vt:i4>
      </vt:variant>
      <vt:variant>
        <vt:i4>5</vt:i4>
      </vt:variant>
      <vt:variant>
        <vt:lpwstr/>
      </vt:variant>
      <vt:variant>
        <vt:lpwstr>_Bericht:_terugkoppelenInschrijvingR_1</vt:lpwstr>
      </vt:variant>
      <vt:variant>
        <vt:i4>3211369</vt:i4>
      </vt:variant>
      <vt:variant>
        <vt:i4>1650</vt:i4>
      </vt:variant>
      <vt:variant>
        <vt:i4>0</vt:i4>
      </vt:variant>
      <vt:variant>
        <vt:i4>5</vt:i4>
      </vt:variant>
      <vt:variant>
        <vt:lpwstr/>
      </vt:variant>
      <vt:variant>
        <vt:lpwstr>_Bericht:_aanleverenInschrijvingResp</vt:lpwstr>
      </vt:variant>
      <vt:variant>
        <vt:i4>3407979</vt:i4>
      </vt:variant>
      <vt:variant>
        <vt:i4>1647</vt:i4>
      </vt:variant>
      <vt:variant>
        <vt:i4>0</vt:i4>
      </vt:variant>
      <vt:variant>
        <vt:i4>5</vt:i4>
      </vt:variant>
      <vt:variant>
        <vt:lpwstr/>
      </vt:variant>
      <vt:variant>
        <vt:lpwstr>_Bericht:_aanleverenInschrijvingRequ</vt:lpwstr>
      </vt:variant>
      <vt:variant>
        <vt:i4>4128869</vt:i4>
      </vt:variant>
      <vt:variant>
        <vt:i4>1644</vt:i4>
      </vt:variant>
      <vt:variant>
        <vt:i4>0</vt:i4>
      </vt:variant>
      <vt:variant>
        <vt:i4>5</vt:i4>
      </vt:variant>
      <vt:variant>
        <vt:lpwstr/>
      </vt:variant>
      <vt:variant>
        <vt:lpwstr>_Bericht:_TerugkoppelenWijzigingPers_</vt:lpwstr>
      </vt:variant>
      <vt:variant>
        <vt:i4>4128869</vt:i4>
      </vt:variant>
      <vt:variant>
        <vt:i4>1641</vt:i4>
      </vt:variant>
      <vt:variant>
        <vt:i4>0</vt:i4>
      </vt:variant>
      <vt:variant>
        <vt:i4>5</vt:i4>
      </vt:variant>
      <vt:variant>
        <vt:lpwstr/>
      </vt:variant>
      <vt:variant>
        <vt:lpwstr>_Bericht:_TerugkoppelenWijzigingPers</vt:lpwstr>
      </vt:variant>
      <vt:variant>
        <vt:i4>543227917</vt:i4>
      </vt:variant>
      <vt:variant>
        <vt:i4>1638</vt:i4>
      </vt:variant>
      <vt:variant>
        <vt:i4>0</vt:i4>
      </vt:variant>
      <vt:variant>
        <vt:i4>5</vt:i4>
      </vt:variant>
      <vt:variant>
        <vt:lpwstr/>
      </vt:variant>
      <vt:variant>
        <vt:lpwstr>_Bericht_‘AanleverenWijzigingPersoon_</vt:lpwstr>
      </vt:variant>
      <vt:variant>
        <vt:i4>543227917</vt:i4>
      </vt:variant>
      <vt:variant>
        <vt:i4>1635</vt:i4>
      </vt:variant>
      <vt:variant>
        <vt:i4>0</vt:i4>
      </vt:variant>
      <vt:variant>
        <vt:i4>5</vt:i4>
      </vt:variant>
      <vt:variant>
        <vt:lpwstr/>
      </vt:variant>
      <vt:variant>
        <vt:lpwstr>_Bericht_‘AanleverenWijzigingPersoon</vt:lpwstr>
      </vt:variant>
      <vt:variant>
        <vt:i4>2687102</vt:i4>
      </vt:variant>
      <vt:variant>
        <vt:i4>1632</vt:i4>
      </vt:variant>
      <vt:variant>
        <vt:i4>0</vt:i4>
      </vt:variant>
      <vt:variant>
        <vt:i4>5</vt:i4>
      </vt:variant>
      <vt:variant>
        <vt:lpwstr/>
      </vt:variant>
      <vt:variant>
        <vt:lpwstr>_Bericht:_verstrekkenPersoonsGegeven_</vt:lpwstr>
      </vt:variant>
      <vt:variant>
        <vt:i4>2687102</vt:i4>
      </vt:variant>
      <vt:variant>
        <vt:i4>1629</vt:i4>
      </vt:variant>
      <vt:variant>
        <vt:i4>0</vt:i4>
      </vt:variant>
      <vt:variant>
        <vt:i4>5</vt:i4>
      </vt:variant>
      <vt:variant>
        <vt:lpwstr/>
      </vt:variant>
      <vt:variant>
        <vt:lpwstr>_Bericht:_verstrekkenPersoonsGegeven</vt:lpwstr>
      </vt:variant>
      <vt:variant>
        <vt:i4>2621544</vt:i4>
      </vt:variant>
      <vt:variant>
        <vt:i4>1626</vt:i4>
      </vt:variant>
      <vt:variant>
        <vt:i4>0</vt:i4>
      </vt:variant>
      <vt:variant>
        <vt:i4>5</vt:i4>
      </vt:variant>
      <vt:variant>
        <vt:lpwstr/>
      </vt:variant>
      <vt:variant>
        <vt:lpwstr>_Bericht:_identificerenPersoonZonder_</vt:lpwstr>
      </vt:variant>
      <vt:variant>
        <vt:i4>2621544</vt:i4>
      </vt:variant>
      <vt:variant>
        <vt:i4>1623</vt:i4>
      </vt:variant>
      <vt:variant>
        <vt:i4>0</vt:i4>
      </vt:variant>
      <vt:variant>
        <vt:i4>5</vt:i4>
      </vt:variant>
      <vt:variant>
        <vt:lpwstr/>
      </vt:variant>
      <vt:variant>
        <vt:lpwstr>_Bericht:_identificerenPersoonZonder</vt:lpwstr>
      </vt:variant>
      <vt:variant>
        <vt:i4>2752631</vt:i4>
      </vt:variant>
      <vt:variant>
        <vt:i4>1620</vt:i4>
      </vt:variant>
      <vt:variant>
        <vt:i4>0</vt:i4>
      </vt:variant>
      <vt:variant>
        <vt:i4>5</vt:i4>
      </vt:variant>
      <vt:variant>
        <vt:lpwstr/>
      </vt:variant>
      <vt:variant>
        <vt:lpwstr>_Bericht:_identificerenPersoonRespon</vt:lpwstr>
      </vt:variant>
      <vt:variant>
        <vt:i4>3276927</vt:i4>
      </vt:variant>
      <vt:variant>
        <vt:i4>1617</vt:i4>
      </vt:variant>
      <vt:variant>
        <vt:i4>0</vt:i4>
      </vt:variant>
      <vt:variant>
        <vt:i4>5</vt:i4>
      </vt:variant>
      <vt:variant>
        <vt:lpwstr/>
      </vt:variant>
      <vt:variant>
        <vt:lpwstr>_Bericht:_identificerenPersoonReques_</vt:lpwstr>
      </vt:variant>
      <vt:variant>
        <vt:i4>2949190</vt:i4>
      </vt:variant>
      <vt:variant>
        <vt:i4>1614</vt:i4>
      </vt:variant>
      <vt:variant>
        <vt:i4>0</vt:i4>
      </vt:variant>
      <vt:variant>
        <vt:i4>5</vt:i4>
      </vt:variant>
      <vt:variant>
        <vt:lpwstr>http://duo.nl/zakelijk/documentatie_inloggen.asp</vt:lpwstr>
      </vt:variant>
      <vt:variant>
        <vt:lpwstr/>
      </vt:variant>
      <vt:variant>
        <vt:i4>2621508</vt:i4>
      </vt:variant>
      <vt:variant>
        <vt:i4>1611</vt:i4>
      </vt:variant>
      <vt:variant>
        <vt:i4>0</vt:i4>
      </vt:variant>
      <vt:variant>
        <vt:i4>5</vt:i4>
      </vt:variant>
      <vt:variant>
        <vt:lpwstr>http://duo.nl/zakelijk/inloggen_zakelijk.asp</vt:lpwstr>
      </vt:variant>
      <vt:variant>
        <vt:lpwstr/>
      </vt:variant>
      <vt:variant>
        <vt:i4>393303</vt:i4>
      </vt:variant>
      <vt:variant>
        <vt:i4>1605</vt:i4>
      </vt:variant>
      <vt:variant>
        <vt:i4>0</vt:i4>
      </vt:variant>
      <vt:variant>
        <vt:i4>5</vt:i4>
      </vt:variant>
      <vt:variant>
        <vt:lpwstr>http://www.logius.nl/producten/gegevensuitwisseling/digikoppeling/aansluiten/</vt:lpwstr>
      </vt:variant>
      <vt:variant>
        <vt:lpwstr/>
      </vt:variant>
      <vt:variant>
        <vt:i4>7471211</vt:i4>
      </vt:variant>
      <vt:variant>
        <vt:i4>1602</vt:i4>
      </vt:variant>
      <vt:variant>
        <vt:i4>0</vt:i4>
      </vt:variant>
      <vt:variant>
        <vt:i4>5</vt:i4>
      </vt:variant>
      <vt:variant>
        <vt:lpwstr>http://www.logius.nl/fileadmin/logius/product/digikoppeling/koppelvlakstandaarden/Koppelvlakstandaard WUS_Digikoppeling 2_v2.2.pdf</vt:lpwstr>
      </vt:variant>
      <vt:variant>
        <vt:lpwstr/>
      </vt:variant>
      <vt:variant>
        <vt:i4>8060984</vt:i4>
      </vt:variant>
      <vt:variant>
        <vt:i4>1599</vt:i4>
      </vt:variant>
      <vt:variant>
        <vt:i4>0</vt:i4>
      </vt:variant>
      <vt:variant>
        <vt:i4>5</vt:i4>
      </vt:variant>
      <vt:variant>
        <vt:lpwstr>http://www.logius.nl/producten/gegevensuitwisseling/digikoppeling/</vt:lpwstr>
      </vt:variant>
      <vt:variant>
        <vt:lpwstr/>
      </vt:variant>
      <vt:variant>
        <vt:i4>2031665</vt:i4>
      </vt:variant>
      <vt:variant>
        <vt:i4>1442</vt:i4>
      </vt:variant>
      <vt:variant>
        <vt:i4>0</vt:i4>
      </vt:variant>
      <vt:variant>
        <vt:i4>5</vt:i4>
      </vt:variant>
      <vt:variant>
        <vt:lpwstr/>
      </vt:variant>
      <vt:variant>
        <vt:lpwstr>_Toc405896966</vt:lpwstr>
      </vt:variant>
      <vt:variant>
        <vt:i4>2031665</vt:i4>
      </vt:variant>
      <vt:variant>
        <vt:i4>1436</vt:i4>
      </vt:variant>
      <vt:variant>
        <vt:i4>0</vt:i4>
      </vt:variant>
      <vt:variant>
        <vt:i4>5</vt:i4>
      </vt:variant>
      <vt:variant>
        <vt:lpwstr/>
      </vt:variant>
      <vt:variant>
        <vt:lpwstr>_Toc405896965</vt:lpwstr>
      </vt:variant>
      <vt:variant>
        <vt:i4>2031665</vt:i4>
      </vt:variant>
      <vt:variant>
        <vt:i4>1430</vt:i4>
      </vt:variant>
      <vt:variant>
        <vt:i4>0</vt:i4>
      </vt:variant>
      <vt:variant>
        <vt:i4>5</vt:i4>
      </vt:variant>
      <vt:variant>
        <vt:lpwstr/>
      </vt:variant>
      <vt:variant>
        <vt:lpwstr>_Toc405896964</vt:lpwstr>
      </vt:variant>
      <vt:variant>
        <vt:i4>2031665</vt:i4>
      </vt:variant>
      <vt:variant>
        <vt:i4>1424</vt:i4>
      </vt:variant>
      <vt:variant>
        <vt:i4>0</vt:i4>
      </vt:variant>
      <vt:variant>
        <vt:i4>5</vt:i4>
      </vt:variant>
      <vt:variant>
        <vt:lpwstr/>
      </vt:variant>
      <vt:variant>
        <vt:lpwstr>_Toc405896963</vt:lpwstr>
      </vt:variant>
      <vt:variant>
        <vt:i4>2031665</vt:i4>
      </vt:variant>
      <vt:variant>
        <vt:i4>1418</vt:i4>
      </vt:variant>
      <vt:variant>
        <vt:i4>0</vt:i4>
      </vt:variant>
      <vt:variant>
        <vt:i4>5</vt:i4>
      </vt:variant>
      <vt:variant>
        <vt:lpwstr/>
      </vt:variant>
      <vt:variant>
        <vt:lpwstr>_Toc405896962</vt:lpwstr>
      </vt:variant>
      <vt:variant>
        <vt:i4>2031665</vt:i4>
      </vt:variant>
      <vt:variant>
        <vt:i4>1412</vt:i4>
      </vt:variant>
      <vt:variant>
        <vt:i4>0</vt:i4>
      </vt:variant>
      <vt:variant>
        <vt:i4>5</vt:i4>
      </vt:variant>
      <vt:variant>
        <vt:lpwstr/>
      </vt:variant>
      <vt:variant>
        <vt:lpwstr>_Toc405896961</vt:lpwstr>
      </vt:variant>
      <vt:variant>
        <vt:i4>2031665</vt:i4>
      </vt:variant>
      <vt:variant>
        <vt:i4>1406</vt:i4>
      </vt:variant>
      <vt:variant>
        <vt:i4>0</vt:i4>
      </vt:variant>
      <vt:variant>
        <vt:i4>5</vt:i4>
      </vt:variant>
      <vt:variant>
        <vt:lpwstr/>
      </vt:variant>
      <vt:variant>
        <vt:lpwstr>_Toc405896960</vt:lpwstr>
      </vt:variant>
      <vt:variant>
        <vt:i4>1835057</vt:i4>
      </vt:variant>
      <vt:variant>
        <vt:i4>1400</vt:i4>
      </vt:variant>
      <vt:variant>
        <vt:i4>0</vt:i4>
      </vt:variant>
      <vt:variant>
        <vt:i4>5</vt:i4>
      </vt:variant>
      <vt:variant>
        <vt:lpwstr/>
      </vt:variant>
      <vt:variant>
        <vt:lpwstr>_Toc405896959</vt:lpwstr>
      </vt:variant>
      <vt:variant>
        <vt:i4>1835057</vt:i4>
      </vt:variant>
      <vt:variant>
        <vt:i4>1394</vt:i4>
      </vt:variant>
      <vt:variant>
        <vt:i4>0</vt:i4>
      </vt:variant>
      <vt:variant>
        <vt:i4>5</vt:i4>
      </vt:variant>
      <vt:variant>
        <vt:lpwstr/>
      </vt:variant>
      <vt:variant>
        <vt:lpwstr>_Toc405896958</vt:lpwstr>
      </vt:variant>
      <vt:variant>
        <vt:i4>1835057</vt:i4>
      </vt:variant>
      <vt:variant>
        <vt:i4>1388</vt:i4>
      </vt:variant>
      <vt:variant>
        <vt:i4>0</vt:i4>
      </vt:variant>
      <vt:variant>
        <vt:i4>5</vt:i4>
      </vt:variant>
      <vt:variant>
        <vt:lpwstr/>
      </vt:variant>
      <vt:variant>
        <vt:lpwstr>_Toc405896957</vt:lpwstr>
      </vt:variant>
      <vt:variant>
        <vt:i4>1835057</vt:i4>
      </vt:variant>
      <vt:variant>
        <vt:i4>1382</vt:i4>
      </vt:variant>
      <vt:variant>
        <vt:i4>0</vt:i4>
      </vt:variant>
      <vt:variant>
        <vt:i4>5</vt:i4>
      </vt:variant>
      <vt:variant>
        <vt:lpwstr/>
      </vt:variant>
      <vt:variant>
        <vt:lpwstr>_Toc405896956</vt:lpwstr>
      </vt:variant>
      <vt:variant>
        <vt:i4>1835057</vt:i4>
      </vt:variant>
      <vt:variant>
        <vt:i4>1376</vt:i4>
      </vt:variant>
      <vt:variant>
        <vt:i4>0</vt:i4>
      </vt:variant>
      <vt:variant>
        <vt:i4>5</vt:i4>
      </vt:variant>
      <vt:variant>
        <vt:lpwstr/>
      </vt:variant>
      <vt:variant>
        <vt:lpwstr>_Toc405896955</vt:lpwstr>
      </vt:variant>
      <vt:variant>
        <vt:i4>1835057</vt:i4>
      </vt:variant>
      <vt:variant>
        <vt:i4>1370</vt:i4>
      </vt:variant>
      <vt:variant>
        <vt:i4>0</vt:i4>
      </vt:variant>
      <vt:variant>
        <vt:i4>5</vt:i4>
      </vt:variant>
      <vt:variant>
        <vt:lpwstr/>
      </vt:variant>
      <vt:variant>
        <vt:lpwstr>_Toc405896954</vt:lpwstr>
      </vt:variant>
      <vt:variant>
        <vt:i4>1835057</vt:i4>
      </vt:variant>
      <vt:variant>
        <vt:i4>1364</vt:i4>
      </vt:variant>
      <vt:variant>
        <vt:i4>0</vt:i4>
      </vt:variant>
      <vt:variant>
        <vt:i4>5</vt:i4>
      </vt:variant>
      <vt:variant>
        <vt:lpwstr/>
      </vt:variant>
      <vt:variant>
        <vt:lpwstr>_Toc405896953</vt:lpwstr>
      </vt:variant>
      <vt:variant>
        <vt:i4>1835057</vt:i4>
      </vt:variant>
      <vt:variant>
        <vt:i4>1358</vt:i4>
      </vt:variant>
      <vt:variant>
        <vt:i4>0</vt:i4>
      </vt:variant>
      <vt:variant>
        <vt:i4>5</vt:i4>
      </vt:variant>
      <vt:variant>
        <vt:lpwstr/>
      </vt:variant>
      <vt:variant>
        <vt:lpwstr>_Toc405896952</vt:lpwstr>
      </vt:variant>
      <vt:variant>
        <vt:i4>1835057</vt:i4>
      </vt:variant>
      <vt:variant>
        <vt:i4>1352</vt:i4>
      </vt:variant>
      <vt:variant>
        <vt:i4>0</vt:i4>
      </vt:variant>
      <vt:variant>
        <vt:i4>5</vt:i4>
      </vt:variant>
      <vt:variant>
        <vt:lpwstr/>
      </vt:variant>
      <vt:variant>
        <vt:lpwstr>_Toc405896951</vt:lpwstr>
      </vt:variant>
      <vt:variant>
        <vt:i4>1835057</vt:i4>
      </vt:variant>
      <vt:variant>
        <vt:i4>1346</vt:i4>
      </vt:variant>
      <vt:variant>
        <vt:i4>0</vt:i4>
      </vt:variant>
      <vt:variant>
        <vt:i4>5</vt:i4>
      </vt:variant>
      <vt:variant>
        <vt:lpwstr/>
      </vt:variant>
      <vt:variant>
        <vt:lpwstr>_Toc405896950</vt:lpwstr>
      </vt:variant>
      <vt:variant>
        <vt:i4>1900593</vt:i4>
      </vt:variant>
      <vt:variant>
        <vt:i4>1340</vt:i4>
      </vt:variant>
      <vt:variant>
        <vt:i4>0</vt:i4>
      </vt:variant>
      <vt:variant>
        <vt:i4>5</vt:i4>
      </vt:variant>
      <vt:variant>
        <vt:lpwstr/>
      </vt:variant>
      <vt:variant>
        <vt:lpwstr>_Toc405896949</vt:lpwstr>
      </vt:variant>
      <vt:variant>
        <vt:i4>1900593</vt:i4>
      </vt:variant>
      <vt:variant>
        <vt:i4>1334</vt:i4>
      </vt:variant>
      <vt:variant>
        <vt:i4>0</vt:i4>
      </vt:variant>
      <vt:variant>
        <vt:i4>5</vt:i4>
      </vt:variant>
      <vt:variant>
        <vt:lpwstr/>
      </vt:variant>
      <vt:variant>
        <vt:lpwstr>_Toc405896948</vt:lpwstr>
      </vt:variant>
      <vt:variant>
        <vt:i4>1900593</vt:i4>
      </vt:variant>
      <vt:variant>
        <vt:i4>1328</vt:i4>
      </vt:variant>
      <vt:variant>
        <vt:i4>0</vt:i4>
      </vt:variant>
      <vt:variant>
        <vt:i4>5</vt:i4>
      </vt:variant>
      <vt:variant>
        <vt:lpwstr/>
      </vt:variant>
      <vt:variant>
        <vt:lpwstr>_Toc405896947</vt:lpwstr>
      </vt:variant>
      <vt:variant>
        <vt:i4>1900593</vt:i4>
      </vt:variant>
      <vt:variant>
        <vt:i4>1322</vt:i4>
      </vt:variant>
      <vt:variant>
        <vt:i4>0</vt:i4>
      </vt:variant>
      <vt:variant>
        <vt:i4>5</vt:i4>
      </vt:variant>
      <vt:variant>
        <vt:lpwstr/>
      </vt:variant>
      <vt:variant>
        <vt:lpwstr>_Toc405896946</vt:lpwstr>
      </vt:variant>
      <vt:variant>
        <vt:i4>1900593</vt:i4>
      </vt:variant>
      <vt:variant>
        <vt:i4>1316</vt:i4>
      </vt:variant>
      <vt:variant>
        <vt:i4>0</vt:i4>
      </vt:variant>
      <vt:variant>
        <vt:i4>5</vt:i4>
      </vt:variant>
      <vt:variant>
        <vt:lpwstr/>
      </vt:variant>
      <vt:variant>
        <vt:lpwstr>_Toc405896945</vt:lpwstr>
      </vt:variant>
      <vt:variant>
        <vt:i4>1900593</vt:i4>
      </vt:variant>
      <vt:variant>
        <vt:i4>1310</vt:i4>
      </vt:variant>
      <vt:variant>
        <vt:i4>0</vt:i4>
      </vt:variant>
      <vt:variant>
        <vt:i4>5</vt:i4>
      </vt:variant>
      <vt:variant>
        <vt:lpwstr/>
      </vt:variant>
      <vt:variant>
        <vt:lpwstr>_Toc405896944</vt:lpwstr>
      </vt:variant>
      <vt:variant>
        <vt:i4>1900593</vt:i4>
      </vt:variant>
      <vt:variant>
        <vt:i4>1304</vt:i4>
      </vt:variant>
      <vt:variant>
        <vt:i4>0</vt:i4>
      </vt:variant>
      <vt:variant>
        <vt:i4>5</vt:i4>
      </vt:variant>
      <vt:variant>
        <vt:lpwstr/>
      </vt:variant>
      <vt:variant>
        <vt:lpwstr>_Toc405896943</vt:lpwstr>
      </vt:variant>
      <vt:variant>
        <vt:i4>1900593</vt:i4>
      </vt:variant>
      <vt:variant>
        <vt:i4>1298</vt:i4>
      </vt:variant>
      <vt:variant>
        <vt:i4>0</vt:i4>
      </vt:variant>
      <vt:variant>
        <vt:i4>5</vt:i4>
      </vt:variant>
      <vt:variant>
        <vt:lpwstr/>
      </vt:variant>
      <vt:variant>
        <vt:lpwstr>_Toc405896942</vt:lpwstr>
      </vt:variant>
      <vt:variant>
        <vt:i4>1900593</vt:i4>
      </vt:variant>
      <vt:variant>
        <vt:i4>1292</vt:i4>
      </vt:variant>
      <vt:variant>
        <vt:i4>0</vt:i4>
      </vt:variant>
      <vt:variant>
        <vt:i4>5</vt:i4>
      </vt:variant>
      <vt:variant>
        <vt:lpwstr/>
      </vt:variant>
      <vt:variant>
        <vt:lpwstr>_Toc405896941</vt:lpwstr>
      </vt:variant>
      <vt:variant>
        <vt:i4>1900593</vt:i4>
      </vt:variant>
      <vt:variant>
        <vt:i4>1286</vt:i4>
      </vt:variant>
      <vt:variant>
        <vt:i4>0</vt:i4>
      </vt:variant>
      <vt:variant>
        <vt:i4>5</vt:i4>
      </vt:variant>
      <vt:variant>
        <vt:lpwstr/>
      </vt:variant>
      <vt:variant>
        <vt:lpwstr>_Toc405896940</vt:lpwstr>
      </vt:variant>
      <vt:variant>
        <vt:i4>1703985</vt:i4>
      </vt:variant>
      <vt:variant>
        <vt:i4>1280</vt:i4>
      </vt:variant>
      <vt:variant>
        <vt:i4>0</vt:i4>
      </vt:variant>
      <vt:variant>
        <vt:i4>5</vt:i4>
      </vt:variant>
      <vt:variant>
        <vt:lpwstr/>
      </vt:variant>
      <vt:variant>
        <vt:lpwstr>_Toc405896939</vt:lpwstr>
      </vt:variant>
      <vt:variant>
        <vt:i4>1703985</vt:i4>
      </vt:variant>
      <vt:variant>
        <vt:i4>1274</vt:i4>
      </vt:variant>
      <vt:variant>
        <vt:i4>0</vt:i4>
      </vt:variant>
      <vt:variant>
        <vt:i4>5</vt:i4>
      </vt:variant>
      <vt:variant>
        <vt:lpwstr/>
      </vt:variant>
      <vt:variant>
        <vt:lpwstr>_Toc405896938</vt:lpwstr>
      </vt:variant>
      <vt:variant>
        <vt:i4>1703985</vt:i4>
      </vt:variant>
      <vt:variant>
        <vt:i4>1268</vt:i4>
      </vt:variant>
      <vt:variant>
        <vt:i4>0</vt:i4>
      </vt:variant>
      <vt:variant>
        <vt:i4>5</vt:i4>
      </vt:variant>
      <vt:variant>
        <vt:lpwstr/>
      </vt:variant>
      <vt:variant>
        <vt:lpwstr>_Toc405896937</vt:lpwstr>
      </vt:variant>
      <vt:variant>
        <vt:i4>1703985</vt:i4>
      </vt:variant>
      <vt:variant>
        <vt:i4>1262</vt:i4>
      </vt:variant>
      <vt:variant>
        <vt:i4>0</vt:i4>
      </vt:variant>
      <vt:variant>
        <vt:i4>5</vt:i4>
      </vt:variant>
      <vt:variant>
        <vt:lpwstr/>
      </vt:variant>
      <vt:variant>
        <vt:lpwstr>_Toc405896936</vt:lpwstr>
      </vt:variant>
      <vt:variant>
        <vt:i4>1703985</vt:i4>
      </vt:variant>
      <vt:variant>
        <vt:i4>1256</vt:i4>
      </vt:variant>
      <vt:variant>
        <vt:i4>0</vt:i4>
      </vt:variant>
      <vt:variant>
        <vt:i4>5</vt:i4>
      </vt:variant>
      <vt:variant>
        <vt:lpwstr/>
      </vt:variant>
      <vt:variant>
        <vt:lpwstr>_Toc405896935</vt:lpwstr>
      </vt:variant>
      <vt:variant>
        <vt:i4>1703985</vt:i4>
      </vt:variant>
      <vt:variant>
        <vt:i4>1250</vt:i4>
      </vt:variant>
      <vt:variant>
        <vt:i4>0</vt:i4>
      </vt:variant>
      <vt:variant>
        <vt:i4>5</vt:i4>
      </vt:variant>
      <vt:variant>
        <vt:lpwstr/>
      </vt:variant>
      <vt:variant>
        <vt:lpwstr>_Toc405896934</vt:lpwstr>
      </vt:variant>
      <vt:variant>
        <vt:i4>1703985</vt:i4>
      </vt:variant>
      <vt:variant>
        <vt:i4>1244</vt:i4>
      </vt:variant>
      <vt:variant>
        <vt:i4>0</vt:i4>
      </vt:variant>
      <vt:variant>
        <vt:i4>5</vt:i4>
      </vt:variant>
      <vt:variant>
        <vt:lpwstr/>
      </vt:variant>
      <vt:variant>
        <vt:lpwstr>_Toc405896933</vt:lpwstr>
      </vt:variant>
      <vt:variant>
        <vt:i4>1703985</vt:i4>
      </vt:variant>
      <vt:variant>
        <vt:i4>1238</vt:i4>
      </vt:variant>
      <vt:variant>
        <vt:i4>0</vt:i4>
      </vt:variant>
      <vt:variant>
        <vt:i4>5</vt:i4>
      </vt:variant>
      <vt:variant>
        <vt:lpwstr/>
      </vt:variant>
      <vt:variant>
        <vt:lpwstr>_Toc405896932</vt:lpwstr>
      </vt:variant>
      <vt:variant>
        <vt:i4>1703985</vt:i4>
      </vt:variant>
      <vt:variant>
        <vt:i4>1232</vt:i4>
      </vt:variant>
      <vt:variant>
        <vt:i4>0</vt:i4>
      </vt:variant>
      <vt:variant>
        <vt:i4>5</vt:i4>
      </vt:variant>
      <vt:variant>
        <vt:lpwstr/>
      </vt:variant>
      <vt:variant>
        <vt:lpwstr>_Toc405896931</vt:lpwstr>
      </vt:variant>
      <vt:variant>
        <vt:i4>1703985</vt:i4>
      </vt:variant>
      <vt:variant>
        <vt:i4>1226</vt:i4>
      </vt:variant>
      <vt:variant>
        <vt:i4>0</vt:i4>
      </vt:variant>
      <vt:variant>
        <vt:i4>5</vt:i4>
      </vt:variant>
      <vt:variant>
        <vt:lpwstr/>
      </vt:variant>
      <vt:variant>
        <vt:lpwstr>_Toc405896930</vt:lpwstr>
      </vt:variant>
      <vt:variant>
        <vt:i4>1769521</vt:i4>
      </vt:variant>
      <vt:variant>
        <vt:i4>1220</vt:i4>
      </vt:variant>
      <vt:variant>
        <vt:i4>0</vt:i4>
      </vt:variant>
      <vt:variant>
        <vt:i4>5</vt:i4>
      </vt:variant>
      <vt:variant>
        <vt:lpwstr/>
      </vt:variant>
      <vt:variant>
        <vt:lpwstr>_Toc405896929</vt:lpwstr>
      </vt:variant>
      <vt:variant>
        <vt:i4>1769521</vt:i4>
      </vt:variant>
      <vt:variant>
        <vt:i4>1214</vt:i4>
      </vt:variant>
      <vt:variant>
        <vt:i4>0</vt:i4>
      </vt:variant>
      <vt:variant>
        <vt:i4>5</vt:i4>
      </vt:variant>
      <vt:variant>
        <vt:lpwstr/>
      </vt:variant>
      <vt:variant>
        <vt:lpwstr>_Toc405896928</vt:lpwstr>
      </vt:variant>
      <vt:variant>
        <vt:i4>1769521</vt:i4>
      </vt:variant>
      <vt:variant>
        <vt:i4>1208</vt:i4>
      </vt:variant>
      <vt:variant>
        <vt:i4>0</vt:i4>
      </vt:variant>
      <vt:variant>
        <vt:i4>5</vt:i4>
      </vt:variant>
      <vt:variant>
        <vt:lpwstr/>
      </vt:variant>
      <vt:variant>
        <vt:lpwstr>_Toc405896927</vt:lpwstr>
      </vt:variant>
      <vt:variant>
        <vt:i4>1769521</vt:i4>
      </vt:variant>
      <vt:variant>
        <vt:i4>1202</vt:i4>
      </vt:variant>
      <vt:variant>
        <vt:i4>0</vt:i4>
      </vt:variant>
      <vt:variant>
        <vt:i4>5</vt:i4>
      </vt:variant>
      <vt:variant>
        <vt:lpwstr/>
      </vt:variant>
      <vt:variant>
        <vt:lpwstr>_Toc405896926</vt:lpwstr>
      </vt:variant>
      <vt:variant>
        <vt:i4>1769521</vt:i4>
      </vt:variant>
      <vt:variant>
        <vt:i4>1196</vt:i4>
      </vt:variant>
      <vt:variant>
        <vt:i4>0</vt:i4>
      </vt:variant>
      <vt:variant>
        <vt:i4>5</vt:i4>
      </vt:variant>
      <vt:variant>
        <vt:lpwstr/>
      </vt:variant>
      <vt:variant>
        <vt:lpwstr>_Toc405896925</vt:lpwstr>
      </vt:variant>
      <vt:variant>
        <vt:i4>1769521</vt:i4>
      </vt:variant>
      <vt:variant>
        <vt:i4>1190</vt:i4>
      </vt:variant>
      <vt:variant>
        <vt:i4>0</vt:i4>
      </vt:variant>
      <vt:variant>
        <vt:i4>5</vt:i4>
      </vt:variant>
      <vt:variant>
        <vt:lpwstr/>
      </vt:variant>
      <vt:variant>
        <vt:lpwstr>_Toc405896924</vt:lpwstr>
      </vt:variant>
      <vt:variant>
        <vt:i4>1769521</vt:i4>
      </vt:variant>
      <vt:variant>
        <vt:i4>1184</vt:i4>
      </vt:variant>
      <vt:variant>
        <vt:i4>0</vt:i4>
      </vt:variant>
      <vt:variant>
        <vt:i4>5</vt:i4>
      </vt:variant>
      <vt:variant>
        <vt:lpwstr/>
      </vt:variant>
      <vt:variant>
        <vt:lpwstr>_Toc405896923</vt:lpwstr>
      </vt:variant>
      <vt:variant>
        <vt:i4>1769521</vt:i4>
      </vt:variant>
      <vt:variant>
        <vt:i4>1178</vt:i4>
      </vt:variant>
      <vt:variant>
        <vt:i4>0</vt:i4>
      </vt:variant>
      <vt:variant>
        <vt:i4>5</vt:i4>
      </vt:variant>
      <vt:variant>
        <vt:lpwstr/>
      </vt:variant>
      <vt:variant>
        <vt:lpwstr>_Toc405896922</vt:lpwstr>
      </vt:variant>
      <vt:variant>
        <vt:i4>1769521</vt:i4>
      </vt:variant>
      <vt:variant>
        <vt:i4>1172</vt:i4>
      </vt:variant>
      <vt:variant>
        <vt:i4>0</vt:i4>
      </vt:variant>
      <vt:variant>
        <vt:i4>5</vt:i4>
      </vt:variant>
      <vt:variant>
        <vt:lpwstr/>
      </vt:variant>
      <vt:variant>
        <vt:lpwstr>_Toc405896921</vt:lpwstr>
      </vt:variant>
      <vt:variant>
        <vt:i4>1769521</vt:i4>
      </vt:variant>
      <vt:variant>
        <vt:i4>1166</vt:i4>
      </vt:variant>
      <vt:variant>
        <vt:i4>0</vt:i4>
      </vt:variant>
      <vt:variant>
        <vt:i4>5</vt:i4>
      </vt:variant>
      <vt:variant>
        <vt:lpwstr/>
      </vt:variant>
      <vt:variant>
        <vt:lpwstr>_Toc405896920</vt:lpwstr>
      </vt:variant>
      <vt:variant>
        <vt:i4>1572913</vt:i4>
      </vt:variant>
      <vt:variant>
        <vt:i4>1160</vt:i4>
      </vt:variant>
      <vt:variant>
        <vt:i4>0</vt:i4>
      </vt:variant>
      <vt:variant>
        <vt:i4>5</vt:i4>
      </vt:variant>
      <vt:variant>
        <vt:lpwstr/>
      </vt:variant>
      <vt:variant>
        <vt:lpwstr>_Toc405896919</vt:lpwstr>
      </vt:variant>
      <vt:variant>
        <vt:i4>1572913</vt:i4>
      </vt:variant>
      <vt:variant>
        <vt:i4>1154</vt:i4>
      </vt:variant>
      <vt:variant>
        <vt:i4>0</vt:i4>
      </vt:variant>
      <vt:variant>
        <vt:i4>5</vt:i4>
      </vt:variant>
      <vt:variant>
        <vt:lpwstr/>
      </vt:variant>
      <vt:variant>
        <vt:lpwstr>_Toc405896918</vt:lpwstr>
      </vt:variant>
      <vt:variant>
        <vt:i4>1572913</vt:i4>
      </vt:variant>
      <vt:variant>
        <vt:i4>1148</vt:i4>
      </vt:variant>
      <vt:variant>
        <vt:i4>0</vt:i4>
      </vt:variant>
      <vt:variant>
        <vt:i4>5</vt:i4>
      </vt:variant>
      <vt:variant>
        <vt:lpwstr/>
      </vt:variant>
      <vt:variant>
        <vt:lpwstr>_Toc405896917</vt:lpwstr>
      </vt:variant>
      <vt:variant>
        <vt:i4>1572913</vt:i4>
      </vt:variant>
      <vt:variant>
        <vt:i4>1142</vt:i4>
      </vt:variant>
      <vt:variant>
        <vt:i4>0</vt:i4>
      </vt:variant>
      <vt:variant>
        <vt:i4>5</vt:i4>
      </vt:variant>
      <vt:variant>
        <vt:lpwstr/>
      </vt:variant>
      <vt:variant>
        <vt:lpwstr>_Toc405896916</vt:lpwstr>
      </vt:variant>
      <vt:variant>
        <vt:i4>1572913</vt:i4>
      </vt:variant>
      <vt:variant>
        <vt:i4>1136</vt:i4>
      </vt:variant>
      <vt:variant>
        <vt:i4>0</vt:i4>
      </vt:variant>
      <vt:variant>
        <vt:i4>5</vt:i4>
      </vt:variant>
      <vt:variant>
        <vt:lpwstr/>
      </vt:variant>
      <vt:variant>
        <vt:lpwstr>_Toc405896915</vt:lpwstr>
      </vt:variant>
      <vt:variant>
        <vt:i4>1572913</vt:i4>
      </vt:variant>
      <vt:variant>
        <vt:i4>1130</vt:i4>
      </vt:variant>
      <vt:variant>
        <vt:i4>0</vt:i4>
      </vt:variant>
      <vt:variant>
        <vt:i4>5</vt:i4>
      </vt:variant>
      <vt:variant>
        <vt:lpwstr/>
      </vt:variant>
      <vt:variant>
        <vt:lpwstr>_Toc405896914</vt:lpwstr>
      </vt:variant>
      <vt:variant>
        <vt:i4>1572913</vt:i4>
      </vt:variant>
      <vt:variant>
        <vt:i4>1124</vt:i4>
      </vt:variant>
      <vt:variant>
        <vt:i4>0</vt:i4>
      </vt:variant>
      <vt:variant>
        <vt:i4>5</vt:i4>
      </vt:variant>
      <vt:variant>
        <vt:lpwstr/>
      </vt:variant>
      <vt:variant>
        <vt:lpwstr>_Toc405896913</vt:lpwstr>
      </vt:variant>
      <vt:variant>
        <vt:i4>1572913</vt:i4>
      </vt:variant>
      <vt:variant>
        <vt:i4>1118</vt:i4>
      </vt:variant>
      <vt:variant>
        <vt:i4>0</vt:i4>
      </vt:variant>
      <vt:variant>
        <vt:i4>5</vt:i4>
      </vt:variant>
      <vt:variant>
        <vt:lpwstr/>
      </vt:variant>
      <vt:variant>
        <vt:lpwstr>_Toc405896912</vt:lpwstr>
      </vt:variant>
      <vt:variant>
        <vt:i4>1572913</vt:i4>
      </vt:variant>
      <vt:variant>
        <vt:i4>1112</vt:i4>
      </vt:variant>
      <vt:variant>
        <vt:i4>0</vt:i4>
      </vt:variant>
      <vt:variant>
        <vt:i4>5</vt:i4>
      </vt:variant>
      <vt:variant>
        <vt:lpwstr/>
      </vt:variant>
      <vt:variant>
        <vt:lpwstr>_Toc405896911</vt:lpwstr>
      </vt:variant>
      <vt:variant>
        <vt:i4>1572913</vt:i4>
      </vt:variant>
      <vt:variant>
        <vt:i4>1106</vt:i4>
      </vt:variant>
      <vt:variant>
        <vt:i4>0</vt:i4>
      </vt:variant>
      <vt:variant>
        <vt:i4>5</vt:i4>
      </vt:variant>
      <vt:variant>
        <vt:lpwstr/>
      </vt:variant>
      <vt:variant>
        <vt:lpwstr>_Toc405896910</vt:lpwstr>
      </vt:variant>
      <vt:variant>
        <vt:i4>1638449</vt:i4>
      </vt:variant>
      <vt:variant>
        <vt:i4>1100</vt:i4>
      </vt:variant>
      <vt:variant>
        <vt:i4>0</vt:i4>
      </vt:variant>
      <vt:variant>
        <vt:i4>5</vt:i4>
      </vt:variant>
      <vt:variant>
        <vt:lpwstr/>
      </vt:variant>
      <vt:variant>
        <vt:lpwstr>_Toc405896909</vt:lpwstr>
      </vt:variant>
      <vt:variant>
        <vt:i4>1638449</vt:i4>
      </vt:variant>
      <vt:variant>
        <vt:i4>1094</vt:i4>
      </vt:variant>
      <vt:variant>
        <vt:i4>0</vt:i4>
      </vt:variant>
      <vt:variant>
        <vt:i4>5</vt:i4>
      </vt:variant>
      <vt:variant>
        <vt:lpwstr/>
      </vt:variant>
      <vt:variant>
        <vt:lpwstr>_Toc405896908</vt:lpwstr>
      </vt:variant>
      <vt:variant>
        <vt:i4>1638449</vt:i4>
      </vt:variant>
      <vt:variant>
        <vt:i4>1088</vt:i4>
      </vt:variant>
      <vt:variant>
        <vt:i4>0</vt:i4>
      </vt:variant>
      <vt:variant>
        <vt:i4>5</vt:i4>
      </vt:variant>
      <vt:variant>
        <vt:lpwstr/>
      </vt:variant>
      <vt:variant>
        <vt:lpwstr>_Toc405896907</vt:lpwstr>
      </vt:variant>
      <vt:variant>
        <vt:i4>1638449</vt:i4>
      </vt:variant>
      <vt:variant>
        <vt:i4>1082</vt:i4>
      </vt:variant>
      <vt:variant>
        <vt:i4>0</vt:i4>
      </vt:variant>
      <vt:variant>
        <vt:i4>5</vt:i4>
      </vt:variant>
      <vt:variant>
        <vt:lpwstr/>
      </vt:variant>
      <vt:variant>
        <vt:lpwstr>_Toc405896906</vt:lpwstr>
      </vt:variant>
      <vt:variant>
        <vt:i4>1638449</vt:i4>
      </vt:variant>
      <vt:variant>
        <vt:i4>1076</vt:i4>
      </vt:variant>
      <vt:variant>
        <vt:i4>0</vt:i4>
      </vt:variant>
      <vt:variant>
        <vt:i4>5</vt:i4>
      </vt:variant>
      <vt:variant>
        <vt:lpwstr/>
      </vt:variant>
      <vt:variant>
        <vt:lpwstr>_Toc405896905</vt:lpwstr>
      </vt:variant>
      <vt:variant>
        <vt:i4>1638449</vt:i4>
      </vt:variant>
      <vt:variant>
        <vt:i4>1070</vt:i4>
      </vt:variant>
      <vt:variant>
        <vt:i4>0</vt:i4>
      </vt:variant>
      <vt:variant>
        <vt:i4>5</vt:i4>
      </vt:variant>
      <vt:variant>
        <vt:lpwstr/>
      </vt:variant>
      <vt:variant>
        <vt:lpwstr>_Toc405896904</vt:lpwstr>
      </vt:variant>
      <vt:variant>
        <vt:i4>1638449</vt:i4>
      </vt:variant>
      <vt:variant>
        <vt:i4>1064</vt:i4>
      </vt:variant>
      <vt:variant>
        <vt:i4>0</vt:i4>
      </vt:variant>
      <vt:variant>
        <vt:i4>5</vt:i4>
      </vt:variant>
      <vt:variant>
        <vt:lpwstr/>
      </vt:variant>
      <vt:variant>
        <vt:lpwstr>_Toc405896903</vt:lpwstr>
      </vt:variant>
      <vt:variant>
        <vt:i4>1638449</vt:i4>
      </vt:variant>
      <vt:variant>
        <vt:i4>1058</vt:i4>
      </vt:variant>
      <vt:variant>
        <vt:i4>0</vt:i4>
      </vt:variant>
      <vt:variant>
        <vt:i4>5</vt:i4>
      </vt:variant>
      <vt:variant>
        <vt:lpwstr/>
      </vt:variant>
      <vt:variant>
        <vt:lpwstr>_Toc405896902</vt:lpwstr>
      </vt:variant>
      <vt:variant>
        <vt:i4>1638449</vt:i4>
      </vt:variant>
      <vt:variant>
        <vt:i4>1052</vt:i4>
      </vt:variant>
      <vt:variant>
        <vt:i4>0</vt:i4>
      </vt:variant>
      <vt:variant>
        <vt:i4>5</vt:i4>
      </vt:variant>
      <vt:variant>
        <vt:lpwstr/>
      </vt:variant>
      <vt:variant>
        <vt:lpwstr>_Toc405896901</vt:lpwstr>
      </vt:variant>
      <vt:variant>
        <vt:i4>1638449</vt:i4>
      </vt:variant>
      <vt:variant>
        <vt:i4>1046</vt:i4>
      </vt:variant>
      <vt:variant>
        <vt:i4>0</vt:i4>
      </vt:variant>
      <vt:variant>
        <vt:i4>5</vt:i4>
      </vt:variant>
      <vt:variant>
        <vt:lpwstr/>
      </vt:variant>
      <vt:variant>
        <vt:lpwstr>_Toc405896900</vt:lpwstr>
      </vt:variant>
      <vt:variant>
        <vt:i4>1048624</vt:i4>
      </vt:variant>
      <vt:variant>
        <vt:i4>1040</vt:i4>
      </vt:variant>
      <vt:variant>
        <vt:i4>0</vt:i4>
      </vt:variant>
      <vt:variant>
        <vt:i4>5</vt:i4>
      </vt:variant>
      <vt:variant>
        <vt:lpwstr/>
      </vt:variant>
      <vt:variant>
        <vt:lpwstr>_Toc405896899</vt:lpwstr>
      </vt:variant>
      <vt:variant>
        <vt:i4>1048624</vt:i4>
      </vt:variant>
      <vt:variant>
        <vt:i4>1034</vt:i4>
      </vt:variant>
      <vt:variant>
        <vt:i4>0</vt:i4>
      </vt:variant>
      <vt:variant>
        <vt:i4>5</vt:i4>
      </vt:variant>
      <vt:variant>
        <vt:lpwstr/>
      </vt:variant>
      <vt:variant>
        <vt:lpwstr>_Toc405896898</vt:lpwstr>
      </vt:variant>
      <vt:variant>
        <vt:i4>1048624</vt:i4>
      </vt:variant>
      <vt:variant>
        <vt:i4>1028</vt:i4>
      </vt:variant>
      <vt:variant>
        <vt:i4>0</vt:i4>
      </vt:variant>
      <vt:variant>
        <vt:i4>5</vt:i4>
      </vt:variant>
      <vt:variant>
        <vt:lpwstr/>
      </vt:variant>
      <vt:variant>
        <vt:lpwstr>_Toc405896897</vt:lpwstr>
      </vt:variant>
      <vt:variant>
        <vt:i4>1048624</vt:i4>
      </vt:variant>
      <vt:variant>
        <vt:i4>1022</vt:i4>
      </vt:variant>
      <vt:variant>
        <vt:i4>0</vt:i4>
      </vt:variant>
      <vt:variant>
        <vt:i4>5</vt:i4>
      </vt:variant>
      <vt:variant>
        <vt:lpwstr/>
      </vt:variant>
      <vt:variant>
        <vt:lpwstr>_Toc405896896</vt:lpwstr>
      </vt:variant>
      <vt:variant>
        <vt:i4>1048624</vt:i4>
      </vt:variant>
      <vt:variant>
        <vt:i4>1016</vt:i4>
      </vt:variant>
      <vt:variant>
        <vt:i4>0</vt:i4>
      </vt:variant>
      <vt:variant>
        <vt:i4>5</vt:i4>
      </vt:variant>
      <vt:variant>
        <vt:lpwstr/>
      </vt:variant>
      <vt:variant>
        <vt:lpwstr>_Toc405896895</vt:lpwstr>
      </vt:variant>
      <vt:variant>
        <vt:i4>1048624</vt:i4>
      </vt:variant>
      <vt:variant>
        <vt:i4>1010</vt:i4>
      </vt:variant>
      <vt:variant>
        <vt:i4>0</vt:i4>
      </vt:variant>
      <vt:variant>
        <vt:i4>5</vt:i4>
      </vt:variant>
      <vt:variant>
        <vt:lpwstr/>
      </vt:variant>
      <vt:variant>
        <vt:lpwstr>_Toc405896894</vt:lpwstr>
      </vt:variant>
      <vt:variant>
        <vt:i4>1048624</vt:i4>
      </vt:variant>
      <vt:variant>
        <vt:i4>1004</vt:i4>
      </vt:variant>
      <vt:variant>
        <vt:i4>0</vt:i4>
      </vt:variant>
      <vt:variant>
        <vt:i4>5</vt:i4>
      </vt:variant>
      <vt:variant>
        <vt:lpwstr/>
      </vt:variant>
      <vt:variant>
        <vt:lpwstr>_Toc405896893</vt:lpwstr>
      </vt:variant>
      <vt:variant>
        <vt:i4>1048624</vt:i4>
      </vt:variant>
      <vt:variant>
        <vt:i4>998</vt:i4>
      </vt:variant>
      <vt:variant>
        <vt:i4>0</vt:i4>
      </vt:variant>
      <vt:variant>
        <vt:i4>5</vt:i4>
      </vt:variant>
      <vt:variant>
        <vt:lpwstr/>
      </vt:variant>
      <vt:variant>
        <vt:lpwstr>_Toc405896892</vt:lpwstr>
      </vt:variant>
      <vt:variant>
        <vt:i4>1048624</vt:i4>
      </vt:variant>
      <vt:variant>
        <vt:i4>992</vt:i4>
      </vt:variant>
      <vt:variant>
        <vt:i4>0</vt:i4>
      </vt:variant>
      <vt:variant>
        <vt:i4>5</vt:i4>
      </vt:variant>
      <vt:variant>
        <vt:lpwstr/>
      </vt:variant>
      <vt:variant>
        <vt:lpwstr>_Toc405896891</vt:lpwstr>
      </vt:variant>
      <vt:variant>
        <vt:i4>1048624</vt:i4>
      </vt:variant>
      <vt:variant>
        <vt:i4>986</vt:i4>
      </vt:variant>
      <vt:variant>
        <vt:i4>0</vt:i4>
      </vt:variant>
      <vt:variant>
        <vt:i4>5</vt:i4>
      </vt:variant>
      <vt:variant>
        <vt:lpwstr/>
      </vt:variant>
      <vt:variant>
        <vt:lpwstr>_Toc405896890</vt:lpwstr>
      </vt:variant>
      <vt:variant>
        <vt:i4>1114160</vt:i4>
      </vt:variant>
      <vt:variant>
        <vt:i4>980</vt:i4>
      </vt:variant>
      <vt:variant>
        <vt:i4>0</vt:i4>
      </vt:variant>
      <vt:variant>
        <vt:i4>5</vt:i4>
      </vt:variant>
      <vt:variant>
        <vt:lpwstr/>
      </vt:variant>
      <vt:variant>
        <vt:lpwstr>_Toc405896889</vt:lpwstr>
      </vt:variant>
      <vt:variant>
        <vt:i4>1114160</vt:i4>
      </vt:variant>
      <vt:variant>
        <vt:i4>974</vt:i4>
      </vt:variant>
      <vt:variant>
        <vt:i4>0</vt:i4>
      </vt:variant>
      <vt:variant>
        <vt:i4>5</vt:i4>
      </vt:variant>
      <vt:variant>
        <vt:lpwstr/>
      </vt:variant>
      <vt:variant>
        <vt:lpwstr>_Toc405896888</vt:lpwstr>
      </vt:variant>
      <vt:variant>
        <vt:i4>1114160</vt:i4>
      </vt:variant>
      <vt:variant>
        <vt:i4>968</vt:i4>
      </vt:variant>
      <vt:variant>
        <vt:i4>0</vt:i4>
      </vt:variant>
      <vt:variant>
        <vt:i4>5</vt:i4>
      </vt:variant>
      <vt:variant>
        <vt:lpwstr/>
      </vt:variant>
      <vt:variant>
        <vt:lpwstr>_Toc405896887</vt:lpwstr>
      </vt:variant>
      <vt:variant>
        <vt:i4>1114160</vt:i4>
      </vt:variant>
      <vt:variant>
        <vt:i4>962</vt:i4>
      </vt:variant>
      <vt:variant>
        <vt:i4>0</vt:i4>
      </vt:variant>
      <vt:variant>
        <vt:i4>5</vt:i4>
      </vt:variant>
      <vt:variant>
        <vt:lpwstr/>
      </vt:variant>
      <vt:variant>
        <vt:lpwstr>_Toc405896886</vt:lpwstr>
      </vt:variant>
      <vt:variant>
        <vt:i4>1114160</vt:i4>
      </vt:variant>
      <vt:variant>
        <vt:i4>956</vt:i4>
      </vt:variant>
      <vt:variant>
        <vt:i4>0</vt:i4>
      </vt:variant>
      <vt:variant>
        <vt:i4>5</vt:i4>
      </vt:variant>
      <vt:variant>
        <vt:lpwstr/>
      </vt:variant>
      <vt:variant>
        <vt:lpwstr>_Toc405896885</vt:lpwstr>
      </vt:variant>
      <vt:variant>
        <vt:i4>1114160</vt:i4>
      </vt:variant>
      <vt:variant>
        <vt:i4>950</vt:i4>
      </vt:variant>
      <vt:variant>
        <vt:i4>0</vt:i4>
      </vt:variant>
      <vt:variant>
        <vt:i4>5</vt:i4>
      </vt:variant>
      <vt:variant>
        <vt:lpwstr/>
      </vt:variant>
      <vt:variant>
        <vt:lpwstr>_Toc405896884</vt:lpwstr>
      </vt:variant>
      <vt:variant>
        <vt:i4>1114160</vt:i4>
      </vt:variant>
      <vt:variant>
        <vt:i4>944</vt:i4>
      </vt:variant>
      <vt:variant>
        <vt:i4>0</vt:i4>
      </vt:variant>
      <vt:variant>
        <vt:i4>5</vt:i4>
      </vt:variant>
      <vt:variant>
        <vt:lpwstr/>
      </vt:variant>
      <vt:variant>
        <vt:lpwstr>_Toc405896883</vt:lpwstr>
      </vt:variant>
      <vt:variant>
        <vt:i4>1114160</vt:i4>
      </vt:variant>
      <vt:variant>
        <vt:i4>938</vt:i4>
      </vt:variant>
      <vt:variant>
        <vt:i4>0</vt:i4>
      </vt:variant>
      <vt:variant>
        <vt:i4>5</vt:i4>
      </vt:variant>
      <vt:variant>
        <vt:lpwstr/>
      </vt:variant>
      <vt:variant>
        <vt:lpwstr>_Toc405896882</vt:lpwstr>
      </vt:variant>
      <vt:variant>
        <vt:i4>1114160</vt:i4>
      </vt:variant>
      <vt:variant>
        <vt:i4>932</vt:i4>
      </vt:variant>
      <vt:variant>
        <vt:i4>0</vt:i4>
      </vt:variant>
      <vt:variant>
        <vt:i4>5</vt:i4>
      </vt:variant>
      <vt:variant>
        <vt:lpwstr/>
      </vt:variant>
      <vt:variant>
        <vt:lpwstr>_Toc405896881</vt:lpwstr>
      </vt:variant>
      <vt:variant>
        <vt:i4>1114160</vt:i4>
      </vt:variant>
      <vt:variant>
        <vt:i4>926</vt:i4>
      </vt:variant>
      <vt:variant>
        <vt:i4>0</vt:i4>
      </vt:variant>
      <vt:variant>
        <vt:i4>5</vt:i4>
      </vt:variant>
      <vt:variant>
        <vt:lpwstr/>
      </vt:variant>
      <vt:variant>
        <vt:lpwstr>_Toc405896880</vt:lpwstr>
      </vt:variant>
      <vt:variant>
        <vt:i4>1966128</vt:i4>
      </vt:variant>
      <vt:variant>
        <vt:i4>920</vt:i4>
      </vt:variant>
      <vt:variant>
        <vt:i4>0</vt:i4>
      </vt:variant>
      <vt:variant>
        <vt:i4>5</vt:i4>
      </vt:variant>
      <vt:variant>
        <vt:lpwstr/>
      </vt:variant>
      <vt:variant>
        <vt:lpwstr>_Toc405896879</vt:lpwstr>
      </vt:variant>
      <vt:variant>
        <vt:i4>1966128</vt:i4>
      </vt:variant>
      <vt:variant>
        <vt:i4>914</vt:i4>
      </vt:variant>
      <vt:variant>
        <vt:i4>0</vt:i4>
      </vt:variant>
      <vt:variant>
        <vt:i4>5</vt:i4>
      </vt:variant>
      <vt:variant>
        <vt:lpwstr/>
      </vt:variant>
      <vt:variant>
        <vt:lpwstr>_Toc405896878</vt:lpwstr>
      </vt:variant>
      <vt:variant>
        <vt:i4>1966128</vt:i4>
      </vt:variant>
      <vt:variant>
        <vt:i4>908</vt:i4>
      </vt:variant>
      <vt:variant>
        <vt:i4>0</vt:i4>
      </vt:variant>
      <vt:variant>
        <vt:i4>5</vt:i4>
      </vt:variant>
      <vt:variant>
        <vt:lpwstr/>
      </vt:variant>
      <vt:variant>
        <vt:lpwstr>_Toc405896877</vt:lpwstr>
      </vt:variant>
      <vt:variant>
        <vt:i4>1966128</vt:i4>
      </vt:variant>
      <vt:variant>
        <vt:i4>902</vt:i4>
      </vt:variant>
      <vt:variant>
        <vt:i4>0</vt:i4>
      </vt:variant>
      <vt:variant>
        <vt:i4>5</vt:i4>
      </vt:variant>
      <vt:variant>
        <vt:lpwstr/>
      </vt:variant>
      <vt:variant>
        <vt:lpwstr>_Toc405896876</vt:lpwstr>
      </vt:variant>
      <vt:variant>
        <vt:i4>1966128</vt:i4>
      </vt:variant>
      <vt:variant>
        <vt:i4>896</vt:i4>
      </vt:variant>
      <vt:variant>
        <vt:i4>0</vt:i4>
      </vt:variant>
      <vt:variant>
        <vt:i4>5</vt:i4>
      </vt:variant>
      <vt:variant>
        <vt:lpwstr/>
      </vt:variant>
      <vt:variant>
        <vt:lpwstr>_Toc405896875</vt:lpwstr>
      </vt:variant>
      <vt:variant>
        <vt:i4>1966128</vt:i4>
      </vt:variant>
      <vt:variant>
        <vt:i4>890</vt:i4>
      </vt:variant>
      <vt:variant>
        <vt:i4>0</vt:i4>
      </vt:variant>
      <vt:variant>
        <vt:i4>5</vt:i4>
      </vt:variant>
      <vt:variant>
        <vt:lpwstr/>
      </vt:variant>
      <vt:variant>
        <vt:lpwstr>_Toc405896874</vt:lpwstr>
      </vt:variant>
      <vt:variant>
        <vt:i4>1966128</vt:i4>
      </vt:variant>
      <vt:variant>
        <vt:i4>884</vt:i4>
      </vt:variant>
      <vt:variant>
        <vt:i4>0</vt:i4>
      </vt:variant>
      <vt:variant>
        <vt:i4>5</vt:i4>
      </vt:variant>
      <vt:variant>
        <vt:lpwstr/>
      </vt:variant>
      <vt:variant>
        <vt:lpwstr>_Toc405896873</vt:lpwstr>
      </vt:variant>
      <vt:variant>
        <vt:i4>1966128</vt:i4>
      </vt:variant>
      <vt:variant>
        <vt:i4>878</vt:i4>
      </vt:variant>
      <vt:variant>
        <vt:i4>0</vt:i4>
      </vt:variant>
      <vt:variant>
        <vt:i4>5</vt:i4>
      </vt:variant>
      <vt:variant>
        <vt:lpwstr/>
      </vt:variant>
      <vt:variant>
        <vt:lpwstr>_Toc405896872</vt:lpwstr>
      </vt:variant>
      <vt:variant>
        <vt:i4>1966128</vt:i4>
      </vt:variant>
      <vt:variant>
        <vt:i4>872</vt:i4>
      </vt:variant>
      <vt:variant>
        <vt:i4>0</vt:i4>
      </vt:variant>
      <vt:variant>
        <vt:i4>5</vt:i4>
      </vt:variant>
      <vt:variant>
        <vt:lpwstr/>
      </vt:variant>
      <vt:variant>
        <vt:lpwstr>_Toc405896871</vt:lpwstr>
      </vt:variant>
      <vt:variant>
        <vt:i4>1966128</vt:i4>
      </vt:variant>
      <vt:variant>
        <vt:i4>866</vt:i4>
      </vt:variant>
      <vt:variant>
        <vt:i4>0</vt:i4>
      </vt:variant>
      <vt:variant>
        <vt:i4>5</vt:i4>
      </vt:variant>
      <vt:variant>
        <vt:lpwstr/>
      </vt:variant>
      <vt:variant>
        <vt:lpwstr>_Toc405896870</vt:lpwstr>
      </vt:variant>
      <vt:variant>
        <vt:i4>2031664</vt:i4>
      </vt:variant>
      <vt:variant>
        <vt:i4>860</vt:i4>
      </vt:variant>
      <vt:variant>
        <vt:i4>0</vt:i4>
      </vt:variant>
      <vt:variant>
        <vt:i4>5</vt:i4>
      </vt:variant>
      <vt:variant>
        <vt:lpwstr/>
      </vt:variant>
      <vt:variant>
        <vt:lpwstr>_Toc405896869</vt:lpwstr>
      </vt:variant>
      <vt:variant>
        <vt:i4>2031664</vt:i4>
      </vt:variant>
      <vt:variant>
        <vt:i4>854</vt:i4>
      </vt:variant>
      <vt:variant>
        <vt:i4>0</vt:i4>
      </vt:variant>
      <vt:variant>
        <vt:i4>5</vt:i4>
      </vt:variant>
      <vt:variant>
        <vt:lpwstr/>
      </vt:variant>
      <vt:variant>
        <vt:lpwstr>_Toc405896868</vt:lpwstr>
      </vt:variant>
      <vt:variant>
        <vt:i4>2031664</vt:i4>
      </vt:variant>
      <vt:variant>
        <vt:i4>848</vt:i4>
      </vt:variant>
      <vt:variant>
        <vt:i4>0</vt:i4>
      </vt:variant>
      <vt:variant>
        <vt:i4>5</vt:i4>
      </vt:variant>
      <vt:variant>
        <vt:lpwstr/>
      </vt:variant>
      <vt:variant>
        <vt:lpwstr>_Toc405896867</vt:lpwstr>
      </vt:variant>
      <vt:variant>
        <vt:i4>2031664</vt:i4>
      </vt:variant>
      <vt:variant>
        <vt:i4>842</vt:i4>
      </vt:variant>
      <vt:variant>
        <vt:i4>0</vt:i4>
      </vt:variant>
      <vt:variant>
        <vt:i4>5</vt:i4>
      </vt:variant>
      <vt:variant>
        <vt:lpwstr/>
      </vt:variant>
      <vt:variant>
        <vt:lpwstr>_Toc405896866</vt:lpwstr>
      </vt:variant>
      <vt:variant>
        <vt:i4>2031664</vt:i4>
      </vt:variant>
      <vt:variant>
        <vt:i4>836</vt:i4>
      </vt:variant>
      <vt:variant>
        <vt:i4>0</vt:i4>
      </vt:variant>
      <vt:variant>
        <vt:i4>5</vt:i4>
      </vt:variant>
      <vt:variant>
        <vt:lpwstr/>
      </vt:variant>
      <vt:variant>
        <vt:lpwstr>_Toc405896865</vt:lpwstr>
      </vt:variant>
      <vt:variant>
        <vt:i4>2031664</vt:i4>
      </vt:variant>
      <vt:variant>
        <vt:i4>830</vt:i4>
      </vt:variant>
      <vt:variant>
        <vt:i4>0</vt:i4>
      </vt:variant>
      <vt:variant>
        <vt:i4>5</vt:i4>
      </vt:variant>
      <vt:variant>
        <vt:lpwstr/>
      </vt:variant>
      <vt:variant>
        <vt:lpwstr>_Toc405896864</vt:lpwstr>
      </vt:variant>
      <vt:variant>
        <vt:i4>2031664</vt:i4>
      </vt:variant>
      <vt:variant>
        <vt:i4>824</vt:i4>
      </vt:variant>
      <vt:variant>
        <vt:i4>0</vt:i4>
      </vt:variant>
      <vt:variant>
        <vt:i4>5</vt:i4>
      </vt:variant>
      <vt:variant>
        <vt:lpwstr/>
      </vt:variant>
      <vt:variant>
        <vt:lpwstr>_Toc405896863</vt:lpwstr>
      </vt:variant>
      <vt:variant>
        <vt:i4>2031664</vt:i4>
      </vt:variant>
      <vt:variant>
        <vt:i4>818</vt:i4>
      </vt:variant>
      <vt:variant>
        <vt:i4>0</vt:i4>
      </vt:variant>
      <vt:variant>
        <vt:i4>5</vt:i4>
      </vt:variant>
      <vt:variant>
        <vt:lpwstr/>
      </vt:variant>
      <vt:variant>
        <vt:lpwstr>_Toc405896862</vt:lpwstr>
      </vt:variant>
      <vt:variant>
        <vt:i4>2031664</vt:i4>
      </vt:variant>
      <vt:variant>
        <vt:i4>812</vt:i4>
      </vt:variant>
      <vt:variant>
        <vt:i4>0</vt:i4>
      </vt:variant>
      <vt:variant>
        <vt:i4>5</vt:i4>
      </vt:variant>
      <vt:variant>
        <vt:lpwstr/>
      </vt:variant>
      <vt:variant>
        <vt:lpwstr>_Toc405896861</vt:lpwstr>
      </vt:variant>
      <vt:variant>
        <vt:i4>2031664</vt:i4>
      </vt:variant>
      <vt:variant>
        <vt:i4>806</vt:i4>
      </vt:variant>
      <vt:variant>
        <vt:i4>0</vt:i4>
      </vt:variant>
      <vt:variant>
        <vt:i4>5</vt:i4>
      </vt:variant>
      <vt:variant>
        <vt:lpwstr/>
      </vt:variant>
      <vt:variant>
        <vt:lpwstr>_Toc405896860</vt:lpwstr>
      </vt:variant>
      <vt:variant>
        <vt:i4>1835056</vt:i4>
      </vt:variant>
      <vt:variant>
        <vt:i4>800</vt:i4>
      </vt:variant>
      <vt:variant>
        <vt:i4>0</vt:i4>
      </vt:variant>
      <vt:variant>
        <vt:i4>5</vt:i4>
      </vt:variant>
      <vt:variant>
        <vt:lpwstr/>
      </vt:variant>
      <vt:variant>
        <vt:lpwstr>_Toc405896859</vt:lpwstr>
      </vt:variant>
      <vt:variant>
        <vt:i4>1835056</vt:i4>
      </vt:variant>
      <vt:variant>
        <vt:i4>794</vt:i4>
      </vt:variant>
      <vt:variant>
        <vt:i4>0</vt:i4>
      </vt:variant>
      <vt:variant>
        <vt:i4>5</vt:i4>
      </vt:variant>
      <vt:variant>
        <vt:lpwstr/>
      </vt:variant>
      <vt:variant>
        <vt:lpwstr>_Toc405896858</vt:lpwstr>
      </vt:variant>
      <vt:variant>
        <vt:i4>1835056</vt:i4>
      </vt:variant>
      <vt:variant>
        <vt:i4>788</vt:i4>
      </vt:variant>
      <vt:variant>
        <vt:i4>0</vt:i4>
      </vt:variant>
      <vt:variant>
        <vt:i4>5</vt:i4>
      </vt:variant>
      <vt:variant>
        <vt:lpwstr/>
      </vt:variant>
      <vt:variant>
        <vt:lpwstr>_Toc405896857</vt:lpwstr>
      </vt:variant>
      <vt:variant>
        <vt:i4>1835056</vt:i4>
      </vt:variant>
      <vt:variant>
        <vt:i4>782</vt:i4>
      </vt:variant>
      <vt:variant>
        <vt:i4>0</vt:i4>
      </vt:variant>
      <vt:variant>
        <vt:i4>5</vt:i4>
      </vt:variant>
      <vt:variant>
        <vt:lpwstr/>
      </vt:variant>
      <vt:variant>
        <vt:lpwstr>_Toc405896856</vt:lpwstr>
      </vt:variant>
      <vt:variant>
        <vt:i4>1835056</vt:i4>
      </vt:variant>
      <vt:variant>
        <vt:i4>776</vt:i4>
      </vt:variant>
      <vt:variant>
        <vt:i4>0</vt:i4>
      </vt:variant>
      <vt:variant>
        <vt:i4>5</vt:i4>
      </vt:variant>
      <vt:variant>
        <vt:lpwstr/>
      </vt:variant>
      <vt:variant>
        <vt:lpwstr>_Toc405896855</vt:lpwstr>
      </vt:variant>
      <vt:variant>
        <vt:i4>1835056</vt:i4>
      </vt:variant>
      <vt:variant>
        <vt:i4>770</vt:i4>
      </vt:variant>
      <vt:variant>
        <vt:i4>0</vt:i4>
      </vt:variant>
      <vt:variant>
        <vt:i4>5</vt:i4>
      </vt:variant>
      <vt:variant>
        <vt:lpwstr/>
      </vt:variant>
      <vt:variant>
        <vt:lpwstr>_Toc405896854</vt:lpwstr>
      </vt:variant>
      <vt:variant>
        <vt:i4>1835056</vt:i4>
      </vt:variant>
      <vt:variant>
        <vt:i4>764</vt:i4>
      </vt:variant>
      <vt:variant>
        <vt:i4>0</vt:i4>
      </vt:variant>
      <vt:variant>
        <vt:i4>5</vt:i4>
      </vt:variant>
      <vt:variant>
        <vt:lpwstr/>
      </vt:variant>
      <vt:variant>
        <vt:lpwstr>_Toc405896853</vt:lpwstr>
      </vt:variant>
      <vt:variant>
        <vt:i4>1835056</vt:i4>
      </vt:variant>
      <vt:variant>
        <vt:i4>758</vt:i4>
      </vt:variant>
      <vt:variant>
        <vt:i4>0</vt:i4>
      </vt:variant>
      <vt:variant>
        <vt:i4>5</vt:i4>
      </vt:variant>
      <vt:variant>
        <vt:lpwstr/>
      </vt:variant>
      <vt:variant>
        <vt:lpwstr>_Toc405896852</vt:lpwstr>
      </vt:variant>
      <vt:variant>
        <vt:i4>1835056</vt:i4>
      </vt:variant>
      <vt:variant>
        <vt:i4>752</vt:i4>
      </vt:variant>
      <vt:variant>
        <vt:i4>0</vt:i4>
      </vt:variant>
      <vt:variant>
        <vt:i4>5</vt:i4>
      </vt:variant>
      <vt:variant>
        <vt:lpwstr/>
      </vt:variant>
      <vt:variant>
        <vt:lpwstr>_Toc405896851</vt:lpwstr>
      </vt:variant>
      <vt:variant>
        <vt:i4>1835056</vt:i4>
      </vt:variant>
      <vt:variant>
        <vt:i4>746</vt:i4>
      </vt:variant>
      <vt:variant>
        <vt:i4>0</vt:i4>
      </vt:variant>
      <vt:variant>
        <vt:i4>5</vt:i4>
      </vt:variant>
      <vt:variant>
        <vt:lpwstr/>
      </vt:variant>
      <vt:variant>
        <vt:lpwstr>_Toc405896850</vt:lpwstr>
      </vt:variant>
      <vt:variant>
        <vt:i4>1900592</vt:i4>
      </vt:variant>
      <vt:variant>
        <vt:i4>740</vt:i4>
      </vt:variant>
      <vt:variant>
        <vt:i4>0</vt:i4>
      </vt:variant>
      <vt:variant>
        <vt:i4>5</vt:i4>
      </vt:variant>
      <vt:variant>
        <vt:lpwstr/>
      </vt:variant>
      <vt:variant>
        <vt:lpwstr>_Toc405896849</vt:lpwstr>
      </vt:variant>
      <vt:variant>
        <vt:i4>1900592</vt:i4>
      </vt:variant>
      <vt:variant>
        <vt:i4>734</vt:i4>
      </vt:variant>
      <vt:variant>
        <vt:i4>0</vt:i4>
      </vt:variant>
      <vt:variant>
        <vt:i4>5</vt:i4>
      </vt:variant>
      <vt:variant>
        <vt:lpwstr/>
      </vt:variant>
      <vt:variant>
        <vt:lpwstr>_Toc405896848</vt:lpwstr>
      </vt:variant>
      <vt:variant>
        <vt:i4>1900592</vt:i4>
      </vt:variant>
      <vt:variant>
        <vt:i4>728</vt:i4>
      </vt:variant>
      <vt:variant>
        <vt:i4>0</vt:i4>
      </vt:variant>
      <vt:variant>
        <vt:i4>5</vt:i4>
      </vt:variant>
      <vt:variant>
        <vt:lpwstr/>
      </vt:variant>
      <vt:variant>
        <vt:lpwstr>_Toc405896847</vt:lpwstr>
      </vt:variant>
      <vt:variant>
        <vt:i4>1900592</vt:i4>
      </vt:variant>
      <vt:variant>
        <vt:i4>722</vt:i4>
      </vt:variant>
      <vt:variant>
        <vt:i4>0</vt:i4>
      </vt:variant>
      <vt:variant>
        <vt:i4>5</vt:i4>
      </vt:variant>
      <vt:variant>
        <vt:lpwstr/>
      </vt:variant>
      <vt:variant>
        <vt:lpwstr>_Toc405896846</vt:lpwstr>
      </vt:variant>
      <vt:variant>
        <vt:i4>1900592</vt:i4>
      </vt:variant>
      <vt:variant>
        <vt:i4>716</vt:i4>
      </vt:variant>
      <vt:variant>
        <vt:i4>0</vt:i4>
      </vt:variant>
      <vt:variant>
        <vt:i4>5</vt:i4>
      </vt:variant>
      <vt:variant>
        <vt:lpwstr/>
      </vt:variant>
      <vt:variant>
        <vt:lpwstr>_Toc405896845</vt:lpwstr>
      </vt:variant>
      <vt:variant>
        <vt:i4>1900592</vt:i4>
      </vt:variant>
      <vt:variant>
        <vt:i4>710</vt:i4>
      </vt:variant>
      <vt:variant>
        <vt:i4>0</vt:i4>
      </vt:variant>
      <vt:variant>
        <vt:i4>5</vt:i4>
      </vt:variant>
      <vt:variant>
        <vt:lpwstr/>
      </vt:variant>
      <vt:variant>
        <vt:lpwstr>_Toc405896844</vt:lpwstr>
      </vt:variant>
      <vt:variant>
        <vt:i4>1900592</vt:i4>
      </vt:variant>
      <vt:variant>
        <vt:i4>704</vt:i4>
      </vt:variant>
      <vt:variant>
        <vt:i4>0</vt:i4>
      </vt:variant>
      <vt:variant>
        <vt:i4>5</vt:i4>
      </vt:variant>
      <vt:variant>
        <vt:lpwstr/>
      </vt:variant>
      <vt:variant>
        <vt:lpwstr>_Toc405896843</vt:lpwstr>
      </vt:variant>
      <vt:variant>
        <vt:i4>1900592</vt:i4>
      </vt:variant>
      <vt:variant>
        <vt:i4>698</vt:i4>
      </vt:variant>
      <vt:variant>
        <vt:i4>0</vt:i4>
      </vt:variant>
      <vt:variant>
        <vt:i4>5</vt:i4>
      </vt:variant>
      <vt:variant>
        <vt:lpwstr/>
      </vt:variant>
      <vt:variant>
        <vt:lpwstr>_Toc405896842</vt:lpwstr>
      </vt:variant>
      <vt:variant>
        <vt:i4>1900592</vt:i4>
      </vt:variant>
      <vt:variant>
        <vt:i4>692</vt:i4>
      </vt:variant>
      <vt:variant>
        <vt:i4>0</vt:i4>
      </vt:variant>
      <vt:variant>
        <vt:i4>5</vt:i4>
      </vt:variant>
      <vt:variant>
        <vt:lpwstr/>
      </vt:variant>
      <vt:variant>
        <vt:lpwstr>_Toc405896841</vt:lpwstr>
      </vt:variant>
      <vt:variant>
        <vt:i4>1900592</vt:i4>
      </vt:variant>
      <vt:variant>
        <vt:i4>686</vt:i4>
      </vt:variant>
      <vt:variant>
        <vt:i4>0</vt:i4>
      </vt:variant>
      <vt:variant>
        <vt:i4>5</vt:i4>
      </vt:variant>
      <vt:variant>
        <vt:lpwstr/>
      </vt:variant>
      <vt:variant>
        <vt:lpwstr>_Toc405896840</vt:lpwstr>
      </vt:variant>
      <vt:variant>
        <vt:i4>1703984</vt:i4>
      </vt:variant>
      <vt:variant>
        <vt:i4>680</vt:i4>
      </vt:variant>
      <vt:variant>
        <vt:i4>0</vt:i4>
      </vt:variant>
      <vt:variant>
        <vt:i4>5</vt:i4>
      </vt:variant>
      <vt:variant>
        <vt:lpwstr/>
      </vt:variant>
      <vt:variant>
        <vt:lpwstr>_Toc405896839</vt:lpwstr>
      </vt:variant>
      <vt:variant>
        <vt:i4>1703984</vt:i4>
      </vt:variant>
      <vt:variant>
        <vt:i4>674</vt:i4>
      </vt:variant>
      <vt:variant>
        <vt:i4>0</vt:i4>
      </vt:variant>
      <vt:variant>
        <vt:i4>5</vt:i4>
      </vt:variant>
      <vt:variant>
        <vt:lpwstr/>
      </vt:variant>
      <vt:variant>
        <vt:lpwstr>_Toc405896838</vt:lpwstr>
      </vt:variant>
      <vt:variant>
        <vt:i4>1703984</vt:i4>
      </vt:variant>
      <vt:variant>
        <vt:i4>668</vt:i4>
      </vt:variant>
      <vt:variant>
        <vt:i4>0</vt:i4>
      </vt:variant>
      <vt:variant>
        <vt:i4>5</vt:i4>
      </vt:variant>
      <vt:variant>
        <vt:lpwstr/>
      </vt:variant>
      <vt:variant>
        <vt:lpwstr>_Toc405896837</vt:lpwstr>
      </vt:variant>
      <vt:variant>
        <vt:i4>1703984</vt:i4>
      </vt:variant>
      <vt:variant>
        <vt:i4>662</vt:i4>
      </vt:variant>
      <vt:variant>
        <vt:i4>0</vt:i4>
      </vt:variant>
      <vt:variant>
        <vt:i4>5</vt:i4>
      </vt:variant>
      <vt:variant>
        <vt:lpwstr/>
      </vt:variant>
      <vt:variant>
        <vt:lpwstr>_Toc405896836</vt:lpwstr>
      </vt:variant>
      <vt:variant>
        <vt:i4>1703984</vt:i4>
      </vt:variant>
      <vt:variant>
        <vt:i4>656</vt:i4>
      </vt:variant>
      <vt:variant>
        <vt:i4>0</vt:i4>
      </vt:variant>
      <vt:variant>
        <vt:i4>5</vt:i4>
      </vt:variant>
      <vt:variant>
        <vt:lpwstr/>
      </vt:variant>
      <vt:variant>
        <vt:lpwstr>_Toc405896835</vt:lpwstr>
      </vt:variant>
      <vt:variant>
        <vt:i4>1703984</vt:i4>
      </vt:variant>
      <vt:variant>
        <vt:i4>650</vt:i4>
      </vt:variant>
      <vt:variant>
        <vt:i4>0</vt:i4>
      </vt:variant>
      <vt:variant>
        <vt:i4>5</vt:i4>
      </vt:variant>
      <vt:variant>
        <vt:lpwstr/>
      </vt:variant>
      <vt:variant>
        <vt:lpwstr>_Toc405896834</vt:lpwstr>
      </vt:variant>
      <vt:variant>
        <vt:i4>1703984</vt:i4>
      </vt:variant>
      <vt:variant>
        <vt:i4>644</vt:i4>
      </vt:variant>
      <vt:variant>
        <vt:i4>0</vt:i4>
      </vt:variant>
      <vt:variant>
        <vt:i4>5</vt:i4>
      </vt:variant>
      <vt:variant>
        <vt:lpwstr/>
      </vt:variant>
      <vt:variant>
        <vt:lpwstr>_Toc405896833</vt:lpwstr>
      </vt:variant>
      <vt:variant>
        <vt:i4>1703984</vt:i4>
      </vt:variant>
      <vt:variant>
        <vt:i4>638</vt:i4>
      </vt:variant>
      <vt:variant>
        <vt:i4>0</vt:i4>
      </vt:variant>
      <vt:variant>
        <vt:i4>5</vt:i4>
      </vt:variant>
      <vt:variant>
        <vt:lpwstr/>
      </vt:variant>
      <vt:variant>
        <vt:lpwstr>_Toc405896832</vt:lpwstr>
      </vt:variant>
      <vt:variant>
        <vt:i4>1703984</vt:i4>
      </vt:variant>
      <vt:variant>
        <vt:i4>632</vt:i4>
      </vt:variant>
      <vt:variant>
        <vt:i4>0</vt:i4>
      </vt:variant>
      <vt:variant>
        <vt:i4>5</vt:i4>
      </vt:variant>
      <vt:variant>
        <vt:lpwstr/>
      </vt:variant>
      <vt:variant>
        <vt:lpwstr>_Toc405896831</vt:lpwstr>
      </vt:variant>
      <vt:variant>
        <vt:i4>1703984</vt:i4>
      </vt:variant>
      <vt:variant>
        <vt:i4>626</vt:i4>
      </vt:variant>
      <vt:variant>
        <vt:i4>0</vt:i4>
      </vt:variant>
      <vt:variant>
        <vt:i4>5</vt:i4>
      </vt:variant>
      <vt:variant>
        <vt:lpwstr/>
      </vt:variant>
      <vt:variant>
        <vt:lpwstr>_Toc405896830</vt:lpwstr>
      </vt:variant>
      <vt:variant>
        <vt:i4>1769520</vt:i4>
      </vt:variant>
      <vt:variant>
        <vt:i4>620</vt:i4>
      </vt:variant>
      <vt:variant>
        <vt:i4>0</vt:i4>
      </vt:variant>
      <vt:variant>
        <vt:i4>5</vt:i4>
      </vt:variant>
      <vt:variant>
        <vt:lpwstr/>
      </vt:variant>
      <vt:variant>
        <vt:lpwstr>_Toc405896829</vt:lpwstr>
      </vt:variant>
      <vt:variant>
        <vt:i4>1769520</vt:i4>
      </vt:variant>
      <vt:variant>
        <vt:i4>614</vt:i4>
      </vt:variant>
      <vt:variant>
        <vt:i4>0</vt:i4>
      </vt:variant>
      <vt:variant>
        <vt:i4>5</vt:i4>
      </vt:variant>
      <vt:variant>
        <vt:lpwstr/>
      </vt:variant>
      <vt:variant>
        <vt:lpwstr>_Toc405896828</vt:lpwstr>
      </vt:variant>
      <vt:variant>
        <vt:i4>1769520</vt:i4>
      </vt:variant>
      <vt:variant>
        <vt:i4>608</vt:i4>
      </vt:variant>
      <vt:variant>
        <vt:i4>0</vt:i4>
      </vt:variant>
      <vt:variant>
        <vt:i4>5</vt:i4>
      </vt:variant>
      <vt:variant>
        <vt:lpwstr/>
      </vt:variant>
      <vt:variant>
        <vt:lpwstr>_Toc405896827</vt:lpwstr>
      </vt:variant>
      <vt:variant>
        <vt:i4>1769520</vt:i4>
      </vt:variant>
      <vt:variant>
        <vt:i4>602</vt:i4>
      </vt:variant>
      <vt:variant>
        <vt:i4>0</vt:i4>
      </vt:variant>
      <vt:variant>
        <vt:i4>5</vt:i4>
      </vt:variant>
      <vt:variant>
        <vt:lpwstr/>
      </vt:variant>
      <vt:variant>
        <vt:lpwstr>_Toc405896826</vt:lpwstr>
      </vt:variant>
      <vt:variant>
        <vt:i4>1769520</vt:i4>
      </vt:variant>
      <vt:variant>
        <vt:i4>596</vt:i4>
      </vt:variant>
      <vt:variant>
        <vt:i4>0</vt:i4>
      </vt:variant>
      <vt:variant>
        <vt:i4>5</vt:i4>
      </vt:variant>
      <vt:variant>
        <vt:lpwstr/>
      </vt:variant>
      <vt:variant>
        <vt:lpwstr>_Toc405896825</vt:lpwstr>
      </vt:variant>
      <vt:variant>
        <vt:i4>1769520</vt:i4>
      </vt:variant>
      <vt:variant>
        <vt:i4>590</vt:i4>
      </vt:variant>
      <vt:variant>
        <vt:i4>0</vt:i4>
      </vt:variant>
      <vt:variant>
        <vt:i4>5</vt:i4>
      </vt:variant>
      <vt:variant>
        <vt:lpwstr/>
      </vt:variant>
      <vt:variant>
        <vt:lpwstr>_Toc405896824</vt:lpwstr>
      </vt:variant>
      <vt:variant>
        <vt:i4>1769520</vt:i4>
      </vt:variant>
      <vt:variant>
        <vt:i4>584</vt:i4>
      </vt:variant>
      <vt:variant>
        <vt:i4>0</vt:i4>
      </vt:variant>
      <vt:variant>
        <vt:i4>5</vt:i4>
      </vt:variant>
      <vt:variant>
        <vt:lpwstr/>
      </vt:variant>
      <vt:variant>
        <vt:lpwstr>_Toc405896823</vt:lpwstr>
      </vt:variant>
      <vt:variant>
        <vt:i4>1769520</vt:i4>
      </vt:variant>
      <vt:variant>
        <vt:i4>578</vt:i4>
      </vt:variant>
      <vt:variant>
        <vt:i4>0</vt:i4>
      </vt:variant>
      <vt:variant>
        <vt:i4>5</vt:i4>
      </vt:variant>
      <vt:variant>
        <vt:lpwstr/>
      </vt:variant>
      <vt:variant>
        <vt:lpwstr>_Toc405896822</vt:lpwstr>
      </vt:variant>
      <vt:variant>
        <vt:i4>1769520</vt:i4>
      </vt:variant>
      <vt:variant>
        <vt:i4>572</vt:i4>
      </vt:variant>
      <vt:variant>
        <vt:i4>0</vt:i4>
      </vt:variant>
      <vt:variant>
        <vt:i4>5</vt:i4>
      </vt:variant>
      <vt:variant>
        <vt:lpwstr/>
      </vt:variant>
      <vt:variant>
        <vt:lpwstr>_Toc405896821</vt:lpwstr>
      </vt:variant>
      <vt:variant>
        <vt:i4>1769520</vt:i4>
      </vt:variant>
      <vt:variant>
        <vt:i4>566</vt:i4>
      </vt:variant>
      <vt:variant>
        <vt:i4>0</vt:i4>
      </vt:variant>
      <vt:variant>
        <vt:i4>5</vt:i4>
      </vt:variant>
      <vt:variant>
        <vt:lpwstr/>
      </vt:variant>
      <vt:variant>
        <vt:lpwstr>_Toc405896820</vt:lpwstr>
      </vt:variant>
      <vt:variant>
        <vt:i4>1572912</vt:i4>
      </vt:variant>
      <vt:variant>
        <vt:i4>560</vt:i4>
      </vt:variant>
      <vt:variant>
        <vt:i4>0</vt:i4>
      </vt:variant>
      <vt:variant>
        <vt:i4>5</vt:i4>
      </vt:variant>
      <vt:variant>
        <vt:lpwstr/>
      </vt:variant>
      <vt:variant>
        <vt:lpwstr>_Toc405896819</vt:lpwstr>
      </vt:variant>
      <vt:variant>
        <vt:i4>1572912</vt:i4>
      </vt:variant>
      <vt:variant>
        <vt:i4>554</vt:i4>
      </vt:variant>
      <vt:variant>
        <vt:i4>0</vt:i4>
      </vt:variant>
      <vt:variant>
        <vt:i4>5</vt:i4>
      </vt:variant>
      <vt:variant>
        <vt:lpwstr/>
      </vt:variant>
      <vt:variant>
        <vt:lpwstr>_Toc405896818</vt:lpwstr>
      </vt:variant>
      <vt:variant>
        <vt:i4>1572912</vt:i4>
      </vt:variant>
      <vt:variant>
        <vt:i4>548</vt:i4>
      </vt:variant>
      <vt:variant>
        <vt:i4>0</vt:i4>
      </vt:variant>
      <vt:variant>
        <vt:i4>5</vt:i4>
      </vt:variant>
      <vt:variant>
        <vt:lpwstr/>
      </vt:variant>
      <vt:variant>
        <vt:lpwstr>_Toc405896817</vt:lpwstr>
      </vt:variant>
      <vt:variant>
        <vt:i4>1572912</vt:i4>
      </vt:variant>
      <vt:variant>
        <vt:i4>542</vt:i4>
      </vt:variant>
      <vt:variant>
        <vt:i4>0</vt:i4>
      </vt:variant>
      <vt:variant>
        <vt:i4>5</vt:i4>
      </vt:variant>
      <vt:variant>
        <vt:lpwstr/>
      </vt:variant>
      <vt:variant>
        <vt:lpwstr>_Toc405896816</vt:lpwstr>
      </vt:variant>
      <vt:variant>
        <vt:i4>1572912</vt:i4>
      </vt:variant>
      <vt:variant>
        <vt:i4>536</vt:i4>
      </vt:variant>
      <vt:variant>
        <vt:i4>0</vt:i4>
      </vt:variant>
      <vt:variant>
        <vt:i4>5</vt:i4>
      </vt:variant>
      <vt:variant>
        <vt:lpwstr/>
      </vt:variant>
      <vt:variant>
        <vt:lpwstr>_Toc405896815</vt:lpwstr>
      </vt:variant>
      <vt:variant>
        <vt:i4>1572912</vt:i4>
      </vt:variant>
      <vt:variant>
        <vt:i4>530</vt:i4>
      </vt:variant>
      <vt:variant>
        <vt:i4>0</vt:i4>
      </vt:variant>
      <vt:variant>
        <vt:i4>5</vt:i4>
      </vt:variant>
      <vt:variant>
        <vt:lpwstr/>
      </vt:variant>
      <vt:variant>
        <vt:lpwstr>_Toc405896814</vt:lpwstr>
      </vt:variant>
      <vt:variant>
        <vt:i4>1572912</vt:i4>
      </vt:variant>
      <vt:variant>
        <vt:i4>524</vt:i4>
      </vt:variant>
      <vt:variant>
        <vt:i4>0</vt:i4>
      </vt:variant>
      <vt:variant>
        <vt:i4>5</vt:i4>
      </vt:variant>
      <vt:variant>
        <vt:lpwstr/>
      </vt:variant>
      <vt:variant>
        <vt:lpwstr>_Toc405896813</vt:lpwstr>
      </vt:variant>
      <vt:variant>
        <vt:i4>1572912</vt:i4>
      </vt:variant>
      <vt:variant>
        <vt:i4>518</vt:i4>
      </vt:variant>
      <vt:variant>
        <vt:i4>0</vt:i4>
      </vt:variant>
      <vt:variant>
        <vt:i4>5</vt:i4>
      </vt:variant>
      <vt:variant>
        <vt:lpwstr/>
      </vt:variant>
      <vt:variant>
        <vt:lpwstr>_Toc405896812</vt:lpwstr>
      </vt:variant>
      <vt:variant>
        <vt:i4>1572912</vt:i4>
      </vt:variant>
      <vt:variant>
        <vt:i4>512</vt:i4>
      </vt:variant>
      <vt:variant>
        <vt:i4>0</vt:i4>
      </vt:variant>
      <vt:variant>
        <vt:i4>5</vt:i4>
      </vt:variant>
      <vt:variant>
        <vt:lpwstr/>
      </vt:variant>
      <vt:variant>
        <vt:lpwstr>_Toc405896811</vt:lpwstr>
      </vt:variant>
      <vt:variant>
        <vt:i4>1572912</vt:i4>
      </vt:variant>
      <vt:variant>
        <vt:i4>506</vt:i4>
      </vt:variant>
      <vt:variant>
        <vt:i4>0</vt:i4>
      </vt:variant>
      <vt:variant>
        <vt:i4>5</vt:i4>
      </vt:variant>
      <vt:variant>
        <vt:lpwstr/>
      </vt:variant>
      <vt:variant>
        <vt:lpwstr>_Toc405896810</vt:lpwstr>
      </vt:variant>
      <vt:variant>
        <vt:i4>1638448</vt:i4>
      </vt:variant>
      <vt:variant>
        <vt:i4>500</vt:i4>
      </vt:variant>
      <vt:variant>
        <vt:i4>0</vt:i4>
      </vt:variant>
      <vt:variant>
        <vt:i4>5</vt:i4>
      </vt:variant>
      <vt:variant>
        <vt:lpwstr/>
      </vt:variant>
      <vt:variant>
        <vt:lpwstr>_Toc405896809</vt:lpwstr>
      </vt:variant>
      <vt:variant>
        <vt:i4>1638448</vt:i4>
      </vt:variant>
      <vt:variant>
        <vt:i4>494</vt:i4>
      </vt:variant>
      <vt:variant>
        <vt:i4>0</vt:i4>
      </vt:variant>
      <vt:variant>
        <vt:i4>5</vt:i4>
      </vt:variant>
      <vt:variant>
        <vt:lpwstr/>
      </vt:variant>
      <vt:variant>
        <vt:lpwstr>_Toc405896808</vt:lpwstr>
      </vt:variant>
      <vt:variant>
        <vt:i4>1638448</vt:i4>
      </vt:variant>
      <vt:variant>
        <vt:i4>488</vt:i4>
      </vt:variant>
      <vt:variant>
        <vt:i4>0</vt:i4>
      </vt:variant>
      <vt:variant>
        <vt:i4>5</vt:i4>
      </vt:variant>
      <vt:variant>
        <vt:lpwstr/>
      </vt:variant>
      <vt:variant>
        <vt:lpwstr>_Toc405896807</vt:lpwstr>
      </vt:variant>
      <vt:variant>
        <vt:i4>1638448</vt:i4>
      </vt:variant>
      <vt:variant>
        <vt:i4>482</vt:i4>
      </vt:variant>
      <vt:variant>
        <vt:i4>0</vt:i4>
      </vt:variant>
      <vt:variant>
        <vt:i4>5</vt:i4>
      </vt:variant>
      <vt:variant>
        <vt:lpwstr/>
      </vt:variant>
      <vt:variant>
        <vt:lpwstr>_Toc405896806</vt:lpwstr>
      </vt:variant>
      <vt:variant>
        <vt:i4>1638448</vt:i4>
      </vt:variant>
      <vt:variant>
        <vt:i4>476</vt:i4>
      </vt:variant>
      <vt:variant>
        <vt:i4>0</vt:i4>
      </vt:variant>
      <vt:variant>
        <vt:i4>5</vt:i4>
      </vt:variant>
      <vt:variant>
        <vt:lpwstr/>
      </vt:variant>
      <vt:variant>
        <vt:lpwstr>_Toc405896805</vt:lpwstr>
      </vt:variant>
      <vt:variant>
        <vt:i4>1638448</vt:i4>
      </vt:variant>
      <vt:variant>
        <vt:i4>470</vt:i4>
      </vt:variant>
      <vt:variant>
        <vt:i4>0</vt:i4>
      </vt:variant>
      <vt:variant>
        <vt:i4>5</vt:i4>
      </vt:variant>
      <vt:variant>
        <vt:lpwstr/>
      </vt:variant>
      <vt:variant>
        <vt:lpwstr>_Toc405896804</vt:lpwstr>
      </vt:variant>
      <vt:variant>
        <vt:i4>1638448</vt:i4>
      </vt:variant>
      <vt:variant>
        <vt:i4>464</vt:i4>
      </vt:variant>
      <vt:variant>
        <vt:i4>0</vt:i4>
      </vt:variant>
      <vt:variant>
        <vt:i4>5</vt:i4>
      </vt:variant>
      <vt:variant>
        <vt:lpwstr/>
      </vt:variant>
      <vt:variant>
        <vt:lpwstr>_Toc405896803</vt:lpwstr>
      </vt:variant>
      <vt:variant>
        <vt:i4>1638448</vt:i4>
      </vt:variant>
      <vt:variant>
        <vt:i4>458</vt:i4>
      </vt:variant>
      <vt:variant>
        <vt:i4>0</vt:i4>
      </vt:variant>
      <vt:variant>
        <vt:i4>5</vt:i4>
      </vt:variant>
      <vt:variant>
        <vt:lpwstr/>
      </vt:variant>
      <vt:variant>
        <vt:lpwstr>_Toc405896802</vt:lpwstr>
      </vt:variant>
      <vt:variant>
        <vt:i4>1638448</vt:i4>
      </vt:variant>
      <vt:variant>
        <vt:i4>452</vt:i4>
      </vt:variant>
      <vt:variant>
        <vt:i4>0</vt:i4>
      </vt:variant>
      <vt:variant>
        <vt:i4>5</vt:i4>
      </vt:variant>
      <vt:variant>
        <vt:lpwstr/>
      </vt:variant>
      <vt:variant>
        <vt:lpwstr>_Toc405896801</vt:lpwstr>
      </vt:variant>
      <vt:variant>
        <vt:i4>1638448</vt:i4>
      </vt:variant>
      <vt:variant>
        <vt:i4>446</vt:i4>
      </vt:variant>
      <vt:variant>
        <vt:i4>0</vt:i4>
      </vt:variant>
      <vt:variant>
        <vt:i4>5</vt:i4>
      </vt:variant>
      <vt:variant>
        <vt:lpwstr/>
      </vt:variant>
      <vt:variant>
        <vt:lpwstr>_Toc405896800</vt:lpwstr>
      </vt:variant>
      <vt:variant>
        <vt:i4>1048639</vt:i4>
      </vt:variant>
      <vt:variant>
        <vt:i4>440</vt:i4>
      </vt:variant>
      <vt:variant>
        <vt:i4>0</vt:i4>
      </vt:variant>
      <vt:variant>
        <vt:i4>5</vt:i4>
      </vt:variant>
      <vt:variant>
        <vt:lpwstr/>
      </vt:variant>
      <vt:variant>
        <vt:lpwstr>_Toc405896799</vt:lpwstr>
      </vt:variant>
      <vt:variant>
        <vt:i4>1048639</vt:i4>
      </vt:variant>
      <vt:variant>
        <vt:i4>434</vt:i4>
      </vt:variant>
      <vt:variant>
        <vt:i4>0</vt:i4>
      </vt:variant>
      <vt:variant>
        <vt:i4>5</vt:i4>
      </vt:variant>
      <vt:variant>
        <vt:lpwstr/>
      </vt:variant>
      <vt:variant>
        <vt:lpwstr>_Toc405896798</vt:lpwstr>
      </vt:variant>
      <vt:variant>
        <vt:i4>1048639</vt:i4>
      </vt:variant>
      <vt:variant>
        <vt:i4>428</vt:i4>
      </vt:variant>
      <vt:variant>
        <vt:i4>0</vt:i4>
      </vt:variant>
      <vt:variant>
        <vt:i4>5</vt:i4>
      </vt:variant>
      <vt:variant>
        <vt:lpwstr/>
      </vt:variant>
      <vt:variant>
        <vt:lpwstr>_Toc405896797</vt:lpwstr>
      </vt:variant>
      <vt:variant>
        <vt:i4>1048639</vt:i4>
      </vt:variant>
      <vt:variant>
        <vt:i4>422</vt:i4>
      </vt:variant>
      <vt:variant>
        <vt:i4>0</vt:i4>
      </vt:variant>
      <vt:variant>
        <vt:i4>5</vt:i4>
      </vt:variant>
      <vt:variant>
        <vt:lpwstr/>
      </vt:variant>
      <vt:variant>
        <vt:lpwstr>_Toc405896796</vt:lpwstr>
      </vt:variant>
      <vt:variant>
        <vt:i4>1048639</vt:i4>
      </vt:variant>
      <vt:variant>
        <vt:i4>416</vt:i4>
      </vt:variant>
      <vt:variant>
        <vt:i4>0</vt:i4>
      </vt:variant>
      <vt:variant>
        <vt:i4>5</vt:i4>
      </vt:variant>
      <vt:variant>
        <vt:lpwstr/>
      </vt:variant>
      <vt:variant>
        <vt:lpwstr>_Toc405896795</vt:lpwstr>
      </vt:variant>
      <vt:variant>
        <vt:i4>1048639</vt:i4>
      </vt:variant>
      <vt:variant>
        <vt:i4>410</vt:i4>
      </vt:variant>
      <vt:variant>
        <vt:i4>0</vt:i4>
      </vt:variant>
      <vt:variant>
        <vt:i4>5</vt:i4>
      </vt:variant>
      <vt:variant>
        <vt:lpwstr/>
      </vt:variant>
      <vt:variant>
        <vt:lpwstr>_Toc405896794</vt:lpwstr>
      </vt:variant>
      <vt:variant>
        <vt:i4>1048639</vt:i4>
      </vt:variant>
      <vt:variant>
        <vt:i4>404</vt:i4>
      </vt:variant>
      <vt:variant>
        <vt:i4>0</vt:i4>
      </vt:variant>
      <vt:variant>
        <vt:i4>5</vt:i4>
      </vt:variant>
      <vt:variant>
        <vt:lpwstr/>
      </vt:variant>
      <vt:variant>
        <vt:lpwstr>_Toc405896793</vt:lpwstr>
      </vt:variant>
      <vt:variant>
        <vt:i4>1048639</vt:i4>
      </vt:variant>
      <vt:variant>
        <vt:i4>398</vt:i4>
      </vt:variant>
      <vt:variant>
        <vt:i4>0</vt:i4>
      </vt:variant>
      <vt:variant>
        <vt:i4>5</vt:i4>
      </vt:variant>
      <vt:variant>
        <vt:lpwstr/>
      </vt:variant>
      <vt:variant>
        <vt:lpwstr>_Toc405896792</vt:lpwstr>
      </vt:variant>
      <vt:variant>
        <vt:i4>1048639</vt:i4>
      </vt:variant>
      <vt:variant>
        <vt:i4>392</vt:i4>
      </vt:variant>
      <vt:variant>
        <vt:i4>0</vt:i4>
      </vt:variant>
      <vt:variant>
        <vt:i4>5</vt:i4>
      </vt:variant>
      <vt:variant>
        <vt:lpwstr/>
      </vt:variant>
      <vt:variant>
        <vt:lpwstr>_Toc405896791</vt:lpwstr>
      </vt:variant>
      <vt:variant>
        <vt:i4>1048639</vt:i4>
      </vt:variant>
      <vt:variant>
        <vt:i4>386</vt:i4>
      </vt:variant>
      <vt:variant>
        <vt:i4>0</vt:i4>
      </vt:variant>
      <vt:variant>
        <vt:i4>5</vt:i4>
      </vt:variant>
      <vt:variant>
        <vt:lpwstr/>
      </vt:variant>
      <vt:variant>
        <vt:lpwstr>_Toc405896790</vt:lpwstr>
      </vt:variant>
      <vt:variant>
        <vt:i4>1114175</vt:i4>
      </vt:variant>
      <vt:variant>
        <vt:i4>380</vt:i4>
      </vt:variant>
      <vt:variant>
        <vt:i4>0</vt:i4>
      </vt:variant>
      <vt:variant>
        <vt:i4>5</vt:i4>
      </vt:variant>
      <vt:variant>
        <vt:lpwstr/>
      </vt:variant>
      <vt:variant>
        <vt:lpwstr>_Toc405896789</vt:lpwstr>
      </vt:variant>
      <vt:variant>
        <vt:i4>1114175</vt:i4>
      </vt:variant>
      <vt:variant>
        <vt:i4>374</vt:i4>
      </vt:variant>
      <vt:variant>
        <vt:i4>0</vt:i4>
      </vt:variant>
      <vt:variant>
        <vt:i4>5</vt:i4>
      </vt:variant>
      <vt:variant>
        <vt:lpwstr/>
      </vt:variant>
      <vt:variant>
        <vt:lpwstr>_Toc405896788</vt:lpwstr>
      </vt:variant>
      <vt:variant>
        <vt:i4>1114175</vt:i4>
      </vt:variant>
      <vt:variant>
        <vt:i4>368</vt:i4>
      </vt:variant>
      <vt:variant>
        <vt:i4>0</vt:i4>
      </vt:variant>
      <vt:variant>
        <vt:i4>5</vt:i4>
      </vt:variant>
      <vt:variant>
        <vt:lpwstr/>
      </vt:variant>
      <vt:variant>
        <vt:lpwstr>_Toc405896787</vt:lpwstr>
      </vt:variant>
      <vt:variant>
        <vt:i4>1114175</vt:i4>
      </vt:variant>
      <vt:variant>
        <vt:i4>362</vt:i4>
      </vt:variant>
      <vt:variant>
        <vt:i4>0</vt:i4>
      </vt:variant>
      <vt:variant>
        <vt:i4>5</vt:i4>
      </vt:variant>
      <vt:variant>
        <vt:lpwstr/>
      </vt:variant>
      <vt:variant>
        <vt:lpwstr>_Toc405896786</vt:lpwstr>
      </vt:variant>
      <vt:variant>
        <vt:i4>1114175</vt:i4>
      </vt:variant>
      <vt:variant>
        <vt:i4>356</vt:i4>
      </vt:variant>
      <vt:variant>
        <vt:i4>0</vt:i4>
      </vt:variant>
      <vt:variant>
        <vt:i4>5</vt:i4>
      </vt:variant>
      <vt:variant>
        <vt:lpwstr/>
      </vt:variant>
      <vt:variant>
        <vt:lpwstr>_Toc405896785</vt:lpwstr>
      </vt:variant>
      <vt:variant>
        <vt:i4>1114175</vt:i4>
      </vt:variant>
      <vt:variant>
        <vt:i4>350</vt:i4>
      </vt:variant>
      <vt:variant>
        <vt:i4>0</vt:i4>
      </vt:variant>
      <vt:variant>
        <vt:i4>5</vt:i4>
      </vt:variant>
      <vt:variant>
        <vt:lpwstr/>
      </vt:variant>
      <vt:variant>
        <vt:lpwstr>_Toc405896784</vt:lpwstr>
      </vt:variant>
      <vt:variant>
        <vt:i4>1114175</vt:i4>
      </vt:variant>
      <vt:variant>
        <vt:i4>344</vt:i4>
      </vt:variant>
      <vt:variant>
        <vt:i4>0</vt:i4>
      </vt:variant>
      <vt:variant>
        <vt:i4>5</vt:i4>
      </vt:variant>
      <vt:variant>
        <vt:lpwstr/>
      </vt:variant>
      <vt:variant>
        <vt:lpwstr>_Toc405896783</vt:lpwstr>
      </vt:variant>
      <vt:variant>
        <vt:i4>1114175</vt:i4>
      </vt:variant>
      <vt:variant>
        <vt:i4>338</vt:i4>
      </vt:variant>
      <vt:variant>
        <vt:i4>0</vt:i4>
      </vt:variant>
      <vt:variant>
        <vt:i4>5</vt:i4>
      </vt:variant>
      <vt:variant>
        <vt:lpwstr/>
      </vt:variant>
      <vt:variant>
        <vt:lpwstr>_Toc405896782</vt:lpwstr>
      </vt:variant>
      <vt:variant>
        <vt:i4>1114175</vt:i4>
      </vt:variant>
      <vt:variant>
        <vt:i4>332</vt:i4>
      </vt:variant>
      <vt:variant>
        <vt:i4>0</vt:i4>
      </vt:variant>
      <vt:variant>
        <vt:i4>5</vt:i4>
      </vt:variant>
      <vt:variant>
        <vt:lpwstr/>
      </vt:variant>
      <vt:variant>
        <vt:lpwstr>_Toc405896781</vt:lpwstr>
      </vt:variant>
      <vt:variant>
        <vt:i4>1114175</vt:i4>
      </vt:variant>
      <vt:variant>
        <vt:i4>326</vt:i4>
      </vt:variant>
      <vt:variant>
        <vt:i4>0</vt:i4>
      </vt:variant>
      <vt:variant>
        <vt:i4>5</vt:i4>
      </vt:variant>
      <vt:variant>
        <vt:lpwstr/>
      </vt:variant>
      <vt:variant>
        <vt:lpwstr>_Toc405896780</vt:lpwstr>
      </vt:variant>
      <vt:variant>
        <vt:i4>1966143</vt:i4>
      </vt:variant>
      <vt:variant>
        <vt:i4>320</vt:i4>
      </vt:variant>
      <vt:variant>
        <vt:i4>0</vt:i4>
      </vt:variant>
      <vt:variant>
        <vt:i4>5</vt:i4>
      </vt:variant>
      <vt:variant>
        <vt:lpwstr/>
      </vt:variant>
      <vt:variant>
        <vt:lpwstr>_Toc405896779</vt:lpwstr>
      </vt:variant>
      <vt:variant>
        <vt:i4>1966143</vt:i4>
      </vt:variant>
      <vt:variant>
        <vt:i4>314</vt:i4>
      </vt:variant>
      <vt:variant>
        <vt:i4>0</vt:i4>
      </vt:variant>
      <vt:variant>
        <vt:i4>5</vt:i4>
      </vt:variant>
      <vt:variant>
        <vt:lpwstr/>
      </vt:variant>
      <vt:variant>
        <vt:lpwstr>_Toc405896778</vt:lpwstr>
      </vt:variant>
      <vt:variant>
        <vt:i4>1966143</vt:i4>
      </vt:variant>
      <vt:variant>
        <vt:i4>308</vt:i4>
      </vt:variant>
      <vt:variant>
        <vt:i4>0</vt:i4>
      </vt:variant>
      <vt:variant>
        <vt:i4>5</vt:i4>
      </vt:variant>
      <vt:variant>
        <vt:lpwstr/>
      </vt:variant>
      <vt:variant>
        <vt:lpwstr>_Toc405896777</vt:lpwstr>
      </vt:variant>
      <vt:variant>
        <vt:i4>1966143</vt:i4>
      </vt:variant>
      <vt:variant>
        <vt:i4>302</vt:i4>
      </vt:variant>
      <vt:variant>
        <vt:i4>0</vt:i4>
      </vt:variant>
      <vt:variant>
        <vt:i4>5</vt:i4>
      </vt:variant>
      <vt:variant>
        <vt:lpwstr/>
      </vt:variant>
      <vt:variant>
        <vt:lpwstr>_Toc405896776</vt:lpwstr>
      </vt:variant>
      <vt:variant>
        <vt:i4>1966143</vt:i4>
      </vt:variant>
      <vt:variant>
        <vt:i4>296</vt:i4>
      </vt:variant>
      <vt:variant>
        <vt:i4>0</vt:i4>
      </vt:variant>
      <vt:variant>
        <vt:i4>5</vt:i4>
      </vt:variant>
      <vt:variant>
        <vt:lpwstr/>
      </vt:variant>
      <vt:variant>
        <vt:lpwstr>_Toc405896775</vt:lpwstr>
      </vt:variant>
      <vt:variant>
        <vt:i4>1966143</vt:i4>
      </vt:variant>
      <vt:variant>
        <vt:i4>290</vt:i4>
      </vt:variant>
      <vt:variant>
        <vt:i4>0</vt:i4>
      </vt:variant>
      <vt:variant>
        <vt:i4>5</vt:i4>
      </vt:variant>
      <vt:variant>
        <vt:lpwstr/>
      </vt:variant>
      <vt:variant>
        <vt:lpwstr>_Toc405896774</vt:lpwstr>
      </vt:variant>
      <vt:variant>
        <vt:i4>1966143</vt:i4>
      </vt:variant>
      <vt:variant>
        <vt:i4>284</vt:i4>
      </vt:variant>
      <vt:variant>
        <vt:i4>0</vt:i4>
      </vt:variant>
      <vt:variant>
        <vt:i4>5</vt:i4>
      </vt:variant>
      <vt:variant>
        <vt:lpwstr/>
      </vt:variant>
      <vt:variant>
        <vt:lpwstr>_Toc405896773</vt:lpwstr>
      </vt:variant>
      <vt:variant>
        <vt:i4>1966143</vt:i4>
      </vt:variant>
      <vt:variant>
        <vt:i4>278</vt:i4>
      </vt:variant>
      <vt:variant>
        <vt:i4>0</vt:i4>
      </vt:variant>
      <vt:variant>
        <vt:i4>5</vt:i4>
      </vt:variant>
      <vt:variant>
        <vt:lpwstr/>
      </vt:variant>
      <vt:variant>
        <vt:lpwstr>_Toc405896772</vt:lpwstr>
      </vt:variant>
      <vt:variant>
        <vt:i4>1966143</vt:i4>
      </vt:variant>
      <vt:variant>
        <vt:i4>272</vt:i4>
      </vt:variant>
      <vt:variant>
        <vt:i4>0</vt:i4>
      </vt:variant>
      <vt:variant>
        <vt:i4>5</vt:i4>
      </vt:variant>
      <vt:variant>
        <vt:lpwstr/>
      </vt:variant>
      <vt:variant>
        <vt:lpwstr>_Toc405896771</vt:lpwstr>
      </vt:variant>
      <vt:variant>
        <vt:i4>1966143</vt:i4>
      </vt:variant>
      <vt:variant>
        <vt:i4>266</vt:i4>
      </vt:variant>
      <vt:variant>
        <vt:i4>0</vt:i4>
      </vt:variant>
      <vt:variant>
        <vt:i4>5</vt:i4>
      </vt:variant>
      <vt:variant>
        <vt:lpwstr/>
      </vt:variant>
      <vt:variant>
        <vt:lpwstr>_Toc405896770</vt:lpwstr>
      </vt:variant>
      <vt:variant>
        <vt:i4>2031679</vt:i4>
      </vt:variant>
      <vt:variant>
        <vt:i4>260</vt:i4>
      </vt:variant>
      <vt:variant>
        <vt:i4>0</vt:i4>
      </vt:variant>
      <vt:variant>
        <vt:i4>5</vt:i4>
      </vt:variant>
      <vt:variant>
        <vt:lpwstr/>
      </vt:variant>
      <vt:variant>
        <vt:lpwstr>_Toc405896769</vt:lpwstr>
      </vt:variant>
      <vt:variant>
        <vt:i4>2031679</vt:i4>
      </vt:variant>
      <vt:variant>
        <vt:i4>254</vt:i4>
      </vt:variant>
      <vt:variant>
        <vt:i4>0</vt:i4>
      </vt:variant>
      <vt:variant>
        <vt:i4>5</vt:i4>
      </vt:variant>
      <vt:variant>
        <vt:lpwstr/>
      </vt:variant>
      <vt:variant>
        <vt:lpwstr>_Toc405896768</vt:lpwstr>
      </vt:variant>
      <vt:variant>
        <vt:i4>2031679</vt:i4>
      </vt:variant>
      <vt:variant>
        <vt:i4>248</vt:i4>
      </vt:variant>
      <vt:variant>
        <vt:i4>0</vt:i4>
      </vt:variant>
      <vt:variant>
        <vt:i4>5</vt:i4>
      </vt:variant>
      <vt:variant>
        <vt:lpwstr/>
      </vt:variant>
      <vt:variant>
        <vt:lpwstr>_Toc405896767</vt:lpwstr>
      </vt:variant>
      <vt:variant>
        <vt:i4>2031679</vt:i4>
      </vt:variant>
      <vt:variant>
        <vt:i4>242</vt:i4>
      </vt:variant>
      <vt:variant>
        <vt:i4>0</vt:i4>
      </vt:variant>
      <vt:variant>
        <vt:i4>5</vt:i4>
      </vt:variant>
      <vt:variant>
        <vt:lpwstr/>
      </vt:variant>
      <vt:variant>
        <vt:lpwstr>_Toc405896766</vt:lpwstr>
      </vt:variant>
      <vt:variant>
        <vt:i4>2031679</vt:i4>
      </vt:variant>
      <vt:variant>
        <vt:i4>236</vt:i4>
      </vt:variant>
      <vt:variant>
        <vt:i4>0</vt:i4>
      </vt:variant>
      <vt:variant>
        <vt:i4>5</vt:i4>
      </vt:variant>
      <vt:variant>
        <vt:lpwstr/>
      </vt:variant>
      <vt:variant>
        <vt:lpwstr>_Toc405896765</vt:lpwstr>
      </vt:variant>
      <vt:variant>
        <vt:i4>2031679</vt:i4>
      </vt:variant>
      <vt:variant>
        <vt:i4>230</vt:i4>
      </vt:variant>
      <vt:variant>
        <vt:i4>0</vt:i4>
      </vt:variant>
      <vt:variant>
        <vt:i4>5</vt:i4>
      </vt:variant>
      <vt:variant>
        <vt:lpwstr/>
      </vt:variant>
      <vt:variant>
        <vt:lpwstr>_Toc405896764</vt:lpwstr>
      </vt:variant>
      <vt:variant>
        <vt:i4>2031679</vt:i4>
      </vt:variant>
      <vt:variant>
        <vt:i4>224</vt:i4>
      </vt:variant>
      <vt:variant>
        <vt:i4>0</vt:i4>
      </vt:variant>
      <vt:variant>
        <vt:i4>5</vt:i4>
      </vt:variant>
      <vt:variant>
        <vt:lpwstr/>
      </vt:variant>
      <vt:variant>
        <vt:lpwstr>_Toc405896763</vt:lpwstr>
      </vt:variant>
      <vt:variant>
        <vt:i4>2031679</vt:i4>
      </vt:variant>
      <vt:variant>
        <vt:i4>218</vt:i4>
      </vt:variant>
      <vt:variant>
        <vt:i4>0</vt:i4>
      </vt:variant>
      <vt:variant>
        <vt:i4>5</vt:i4>
      </vt:variant>
      <vt:variant>
        <vt:lpwstr/>
      </vt:variant>
      <vt:variant>
        <vt:lpwstr>_Toc405896762</vt:lpwstr>
      </vt:variant>
      <vt:variant>
        <vt:i4>2031679</vt:i4>
      </vt:variant>
      <vt:variant>
        <vt:i4>212</vt:i4>
      </vt:variant>
      <vt:variant>
        <vt:i4>0</vt:i4>
      </vt:variant>
      <vt:variant>
        <vt:i4>5</vt:i4>
      </vt:variant>
      <vt:variant>
        <vt:lpwstr/>
      </vt:variant>
      <vt:variant>
        <vt:lpwstr>_Toc405896761</vt:lpwstr>
      </vt:variant>
      <vt:variant>
        <vt:i4>2031679</vt:i4>
      </vt:variant>
      <vt:variant>
        <vt:i4>206</vt:i4>
      </vt:variant>
      <vt:variant>
        <vt:i4>0</vt:i4>
      </vt:variant>
      <vt:variant>
        <vt:i4>5</vt:i4>
      </vt:variant>
      <vt:variant>
        <vt:lpwstr/>
      </vt:variant>
      <vt:variant>
        <vt:lpwstr>_Toc405896760</vt:lpwstr>
      </vt:variant>
      <vt:variant>
        <vt:i4>1835071</vt:i4>
      </vt:variant>
      <vt:variant>
        <vt:i4>200</vt:i4>
      </vt:variant>
      <vt:variant>
        <vt:i4>0</vt:i4>
      </vt:variant>
      <vt:variant>
        <vt:i4>5</vt:i4>
      </vt:variant>
      <vt:variant>
        <vt:lpwstr/>
      </vt:variant>
      <vt:variant>
        <vt:lpwstr>_Toc405896759</vt:lpwstr>
      </vt:variant>
      <vt:variant>
        <vt:i4>1835071</vt:i4>
      </vt:variant>
      <vt:variant>
        <vt:i4>194</vt:i4>
      </vt:variant>
      <vt:variant>
        <vt:i4>0</vt:i4>
      </vt:variant>
      <vt:variant>
        <vt:i4>5</vt:i4>
      </vt:variant>
      <vt:variant>
        <vt:lpwstr/>
      </vt:variant>
      <vt:variant>
        <vt:lpwstr>_Toc405896758</vt:lpwstr>
      </vt:variant>
      <vt:variant>
        <vt:i4>1835071</vt:i4>
      </vt:variant>
      <vt:variant>
        <vt:i4>188</vt:i4>
      </vt:variant>
      <vt:variant>
        <vt:i4>0</vt:i4>
      </vt:variant>
      <vt:variant>
        <vt:i4>5</vt:i4>
      </vt:variant>
      <vt:variant>
        <vt:lpwstr/>
      </vt:variant>
      <vt:variant>
        <vt:lpwstr>_Toc405896757</vt:lpwstr>
      </vt:variant>
      <vt:variant>
        <vt:i4>1835071</vt:i4>
      </vt:variant>
      <vt:variant>
        <vt:i4>182</vt:i4>
      </vt:variant>
      <vt:variant>
        <vt:i4>0</vt:i4>
      </vt:variant>
      <vt:variant>
        <vt:i4>5</vt:i4>
      </vt:variant>
      <vt:variant>
        <vt:lpwstr/>
      </vt:variant>
      <vt:variant>
        <vt:lpwstr>_Toc405896756</vt:lpwstr>
      </vt:variant>
      <vt:variant>
        <vt:i4>1835071</vt:i4>
      </vt:variant>
      <vt:variant>
        <vt:i4>176</vt:i4>
      </vt:variant>
      <vt:variant>
        <vt:i4>0</vt:i4>
      </vt:variant>
      <vt:variant>
        <vt:i4>5</vt:i4>
      </vt:variant>
      <vt:variant>
        <vt:lpwstr/>
      </vt:variant>
      <vt:variant>
        <vt:lpwstr>_Toc405896755</vt:lpwstr>
      </vt:variant>
      <vt:variant>
        <vt:i4>1835071</vt:i4>
      </vt:variant>
      <vt:variant>
        <vt:i4>170</vt:i4>
      </vt:variant>
      <vt:variant>
        <vt:i4>0</vt:i4>
      </vt:variant>
      <vt:variant>
        <vt:i4>5</vt:i4>
      </vt:variant>
      <vt:variant>
        <vt:lpwstr/>
      </vt:variant>
      <vt:variant>
        <vt:lpwstr>_Toc405896754</vt:lpwstr>
      </vt:variant>
      <vt:variant>
        <vt:i4>1835071</vt:i4>
      </vt:variant>
      <vt:variant>
        <vt:i4>164</vt:i4>
      </vt:variant>
      <vt:variant>
        <vt:i4>0</vt:i4>
      </vt:variant>
      <vt:variant>
        <vt:i4>5</vt:i4>
      </vt:variant>
      <vt:variant>
        <vt:lpwstr/>
      </vt:variant>
      <vt:variant>
        <vt:lpwstr>_Toc405896753</vt:lpwstr>
      </vt:variant>
      <vt:variant>
        <vt:i4>1835071</vt:i4>
      </vt:variant>
      <vt:variant>
        <vt:i4>158</vt:i4>
      </vt:variant>
      <vt:variant>
        <vt:i4>0</vt:i4>
      </vt:variant>
      <vt:variant>
        <vt:i4>5</vt:i4>
      </vt:variant>
      <vt:variant>
        <vt:lpwstr/>
      </vt:variant>
      <vt:variant>
        <vt:lpwstr>_Toc405896752</vt:lpwstr>
      </vt:variant>
      <vt:variant>
        <vt:i4>1835071</vt:i4>
      </vt:variant>
      <vt:variant>
        <vt:i4>152</vt:i4>
      </vt:variant>
      <vt:variant>
        <vt:i4>0</vt:i4>
      </vt:variant>
      <vt:variant>
        <vt:i4>5</vt:i4>
      </vt:variant>
      <vt:variant>
        <vt:lpwstr/>
      </vt:variant>
      <vt:variant>
        <vt:lpwstr>_Toc405896751</vt:lpwstr>
      </vt:variant>
      <vt:variant>
        <vt:i4>1835071</vt:i4>
      </vt:variant>
      <vt:variant>
        <vt:i4>146</vt:i4>
      </vt:variant>
      <vt:variant>
        <vt:i4>0</vt:i4>
      </vt:variant>
      <vt:variant>
        <vt:i4>5</vt:i4>
      </vt:variant>
      <vt:variant>
        <vt:lpwstr/>
      </vt:variant>
      <vt:variant>
        <vt:lpwstr>_Toc405896750</vt:lpwstr>
      </vt:variant>
      <vt:variant>
        <vt:i4>1900607</vt:i4>
      </vt:variant>
      <vt:variant>
        <vt:i4>140</vt:i4>
      </vt:variant>
      <vt:variant>
        <vt:i4>0</vt:i4>
      </vt:variant>
      <vt:variant>
        <vt:i4>5</vt:i4>
      </vt:variant>
      <vt:variant>
        <vt:lpwstr/>
      </vt:variant>
      <vt:variant>
        <vt:lpwstr>_Toc405896749</vt:lpwstr>
      </vt:variant>
      <vt:variant>
        <vt:i4>1900607</vt:i4>
      </vt:variant>
      <vt:variant>
        <vt:i4>134</vt:i4>
      </vt:variant>
      <vt:variant>
        <vt:i4>0</vt:i4>
      </vt:variant>
      <vt:variant>
        <vt:i4>5</vt:i4>
      </vt:variant>
      <vt:variant>
        <vt:lpwstr/>
      </vt:variant>
      <vt:variant>
        <vt:lpwstr>_Toc405896748</vt:lpwstr>
      </vt:variant>
      <vt:variant>
        <vt:i4>1900607</vt:i4>
      </vt:variant>
      <vt:variant>
        <vt:i4>128</vt:i4>
      </vt:variant>
      <vt:variant>
        <vt:i4>0</vt:i4>
      </vt:variant>
      <vt:variant>
        <vt:i4>5</vt:i4>
      </vt:variant>
      <vt:variant>
        <vt:lpwstr/>
      </vt:variant>
      <vt:variant>
        <vt:lpwstr>_Toc405896747</vt:lpwstr>
      </vt:variant>
      <vt:variant>
        <vt:i4>1900607</vt:i4>
      </vt:variant>
      <vt:variant>
        <vt:i4>122</vt:i4>
      </vt:variant>
      <vt:variant>
        <vt:i4>0</vt:i4>
      </vt:variant>
      <vt:variant>
        <vt:i4>5</vt:i4>
      </vt:variant>
      <vt:variant>
        <vt:lpwstr/>
      </vt:variant>
      <vt:variant>
        <vt:lpwstr>_Toc405896746</vt:lpwstr>
      </vt:variant>
      <vt:variant>
        <vt:i4>1900607</vt:i4>
      </vt:variant>
      <vt:variant>
        <vt:i4>116</vt:i4>
      </vt:variant>
      <vt:variant>
        <vt:i4>0</vt:i4>
      </vt:variant>
      <vt:variant>
        <vt:i4>5</vt:i4>
      </vt:variant>
      <vt:variant>
        <vt:lpwstr/>
      </vt:variant>
      <vt:variant>
        <vt:lpwstr>_Toc405896745</vt:lpwstr>
      </vt:variant>
      <vt:variant>
        <vt:i4>1900607</vt:i4>
      </vt:variant>
      <vt:variant>
        <vt:i4>110</vt:i4>
      </vt:variant>
      <vt:variant>
        <vt:i4>0</vt:i4>
      </vt:variant>
      <vt:variant>
        <vt:i4>5</vt:i4>
      </vt:variant>
      <vt:variant>
        <vt:lpwstr/>
      </vt:variant>
      <vt:variant>
        <vt:lpwstr>_Toc405896744</vt:lpwstr>
      </vt:variant>
      <vt:variant>
        <vt:i4>1900607</vt:i4>
      </vt:variant>
      <vt:variant>
        <vt:i4>104</vt:i4>
      </vt:variant>
      <vt:variant>
        <vt:i4>0</vt:i4>
      </vt:variant>
      <vt:variant>
        <vt:i4>5</vt:i4>
      </vt:variant>
      <vt:variant>
        <vt:lpwstr/>
      </vt:variant>
      <vt:variant>
        <vt:lpwstr>_Toc405896743</vt:lpwstr>
      </vt:variant>
      <vt:variant>
        <vt:i4>1900607</vt:i4>
      </vt:variant>
      <vt:variant>
        <vt:i4>98</vt:i4>
      </vt:variant>
      <vt:variant>
        <vt:i4>0</vt:i4>
      </vt:variant>
      <vt:variant>
        <vt:i4>5</vt:i4>
      </vt:variant>
      <vt:variant>
        <vt:lpwstr/>
      </vt:variant>
      <vt:variant>
        <vt:lpwstr>_Toc405896742</vt:lpwstr>
      </vt:variant>
      <vt:variant>
        <vt:i4>1900607</vt:i4>
      </vt:variant>
      <vt:variant>
        <vt:i4>92</vt:i4>
      </vt:variant>
      <vt:variant>
        <vt:i4>0</vt:i4>
      </vt:variant>
      <vt:variant>
        <vt:i4>5</vt:i4>
      </vt:variant>
      <vt:variant>
        <vt:lpwstr/>
      </vt:variant>
      <vt:variant>
        <vt:lpwstr>_Toc405896741</vt:lpwstr>
      </vt:variant>
      <vt:variant>
        <vt:i4>1900607</vt:i4>
      </vt:variant>
      <vt:variant>
        <vt:i4>86</vt:i4>
      </vt:variant>
      <vt:variant>
        <vt:i4>0</vt:i4>
      </vt:variant>
      <vt:variant>
        <vt:i4>5</vt:i4>
      </vt:variant>
      <vt:variant>
        <vt:lpwstr/>
      </vt:variant>
      <vt:variant>
        <vt:lpwstr>_Toc405896740</vt:lpwstr>
      </vt:variant>
      <vt:variant>
        <vt:i4>1703999</vt:i4>
      </vt:variant>
      <vt:variant>
        <vt:i4>80</vt:i4>
      </vt:variant>
      <vt:variant>
        <vt:i4>0</vt:i4>
      </vt:variant>
      <vt:variant>
        <vt:i4>5</vt:i4>
      </vt:variant>
      <vt:variant>
        <vt:lpwstr/>
      </vt:variant>
      <vt:variant>
        <vt:lpwstr>_Toc405896739</vt:lpwstr>
      </vt:variant>
      <vt:variant>
        <vt:i4>1703999</vt:i4>
      </vt:variant>
      <vt:variant>
        <vt:i4>74</vt:i4>
      </vt:variant>
      <vt:variant>
        <vt:i4>0</vt:i4>
      </vt:variant>
      <vt:variant>
        <vt:i4>5</vt:i4>
      </vt:variant>
      <vt:variant>
        <vt:lpwstr/>
      </vt:variant>
      <vt:variant>
        <vt:lpwstr>_Toc405896738</vt:lpwstr>
      </vt:variant>
      <vt:variant>
        <vt:i4>1703999</vt:i4>
      </vt:variant>
      <vt:variant>
        <vt:i4>68</vt:i4>
      </vt:variant>
      <vt:variant>
        <vt:i4>0</vt:i4>
      </vt:variant>
      <vt:variant>
        <vt:i4>5</vt:i4>
      </vt:variant>
      <vt:variant>
        <vt:lpwstr/>
      </vt:variant>
      <vt:variant>
        <vt:lpwstr>_Toc405896737</vt:lpwstr>
      </vt:variant>
      <vt:variant>
        <vt:i4>1703999</vt:i4>
      </vt:variant>
      <vt:variant>
        <vt:i4>62</vt:i4>
      </vt:variant>
      <vt:variant>
        <vt:i4>0</vt:i4>
      </vt:variant>
      <vt:variant>
        <vt:i4>5</vt:i4>
      </vt:variant>
      <vt:variant>
        <vt:lpwstr/>
      </vt:variant>
      <vt:variant>
        <vt:lpwstr>_Toc405896736</vt:lpwstr>
      </vt:variant>
      <vt:variant>
        <vt:i4>1703999</vt:i4>
      </vt:variant>
      <vt:variant>
        <vt:i4>56</vt:i4>
      </vt:variant>
      <vt:variant>
        <vt:i4>0</vt:i4>
      </vt:variant>
      <vt:variant>
        <vt:i4>5</vt:i4>
      </vt:variant>
      <vt:variant>
        <vt:lpwstr/>
      </vt:variant>
      <vt:variant>
        <vt:lpwstr>_Toc405896735</vt:lpwstr>
      </vt:variant>
      <vt:variant>
        <vt:i4>1703999</vt:i4>
      </vt:variant>
      <vt:variant>
        <vt:i4>50</vt:i4>
      </vt:variant>
      <vt:variant>
        <vt:i4>0</vt:i4>
      </vt:variant>
      <vt:variant>
        <vt:i4>5</vt:i4>
      </vt:variant>
      <vt:variant>
        <vt:lpwstr/>
      </vt:variant>
      <vt:variant>
        <vt:lpwstr>_Toc405896734</vt:lpwstr>
      </vt:variant>
      <vt:variant>
        <vt:i4>1703999</vt:i4>
      </vt:variant>
      <vt:variant>
        <vt:i4>44</vt:i4>
      </vt:variant>
      <vt:variant>
        <vt:i4>0</vt:i4>
      </vt:variant>
      <vt:variant>
        <vt:i4>5</vt:i4>
      </vt:variant>
      <vt:variant>
        <vt:lpwstr/>
      </vt:variant>
      <vt:variant>
        <vt:lpwstr>_Toc405896733</vt:lpwstr>
      </vt:variant>
      <vt:variant>
        <vt:i4>1703999</vt:i4>
      </vt:variant>
      <vt:variant>
        <vt:i4>38</vt:i4>
      </vt:variant>
      <vt:variant>
        <vt:i4>0</vt:i4>
      </vt:variant>
      <vt:variant>
        <vt:i4>5</vt:i4>
      </vt:variant>
      <vt:variant>
        <vt:lpwstr/>
      </vt:variant>
      <vt:variant>
        <vt:lpwstr>_Toc405896732</vt:lpwstr>
      </vt:variant>
      <vt:variant>
        <vt:i4>1703999</vt:i4>
      </vt:variant>
      <vt:variant>
        <vt:i4>32</vt:i4>
      </vt:variant>
      <vt:variant>
        <vt:i4>0</vt:i4>
      </vt:variant>
      <vt:variant>
        <vt:i4>5</vt:i4>
      </vt:variant>
      <vt:variant>
        <vt:lpwstr/>
      </vt:variant>
      <vt:variant>
        <vt:lpwstr>_Toc405896731</vt:lpwstr>
      </vt:variant>
      <vt:variant>
        <vt:i4>1703999</vt:i4>
      </vt:variant>
      <vt:variant>
        <vt:i4>26</vt:i4>
      </vt:variant>
      <vt:variant>
        <vt:i4>0</vt:i4>
      </vt:variant>
      <vt:variant>
        <vt:i4>5</vt:i4>
      </vt:variant>
      <vt:variant>
        <vt:lpwstr/>
      </vt:variant>
      <vt:variant>
        <vt:lpwstr>_Toc405896730</vt:lpwstr>
      </vt:variant>
      <vt:variant>
        <vt:i4>1769535</vt:i4>
      </vt:variant>
      <vt:variant>
        <vt:i4>20</vt:i4>
      </vt:variant>
      <vt:variant>
        <vt:i4>0</vt:i4>
      </vt:variant>
      <vt:variant>
        <vt:i4>5</vt:i4>
      </vt:variant>
      <vt:variant>
        <vt:lpwstr/>
      </vt:variant>
      <vt:variant>
        <vt:lpwstr>_Toc405896729</vt:lpwstr>
      </vt:variant>
      <vt:variant>
        <vt:i4>1769535</vt:i4>
      </vt:variant>
      <vt:variant>
        <vt:i4>14</vt:i4>
      </vt:variant>
      <vt:variant>
        <vt:i4>0</vt:i4>
      </vt:variant>
      <vt:variant>
        <vt:i4>5</vt:i4>
      </vt:variant>
      <vt:variant>
        <vt:lpwstr/>
      </vt:variant>
      <vt:variant>
        <vt:lpwstr>_Toc405896728</vt:lpwstr>
      </vt:variant>
      <vt:variant>
        <vt:i4>1769535</vt:i4>
      </vt:variant>
      <vt:variant>
        <vt:i4>8</vt:i4>
      </vt:variant>
      <vt:variant>
        <vt:i4>0</vt:i4>
      </vt:variant>
      <vt:variant>
        <vt:i4>5</vt:i4>
      </vt:variant>
      <vt:variant>
        <vt:lpwstr/>
      </vt:variant>
      <vt:variant>
        <vt:lpwstr>_Toc405896727</vt:lpwstr>
      </vt:variant>
      <vt:variant>
        <vt:i4>1769535</vt:i4>
      </vt:variant>
      <vt:variant>
        <vt:i4>2</vt:i4>
      </vt:variant>
      <vt:variant>
        <vt:i4>0</vt:i4>
      </vt:variant>
      <vt:variant>
        <vt:i4>5</vt:i4>
      </vt:variant>
      <vt:variant>
        <vt:lpwstr/>
      </vt:variant>
      <vt:variant>
        <vt:lpwstr>_Toc405896726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 elektronische gegevensuitwisseling tussen MBO-instellingen en DUO</dc:title>
  <dc:creator>H.G. de Rijk</dc:creator>
  <cp:lastModifiedBy>Meijer, Gerwin</cp:lastModifiedBy>
  <cp:revision>4</cp:revision>
  <cp:lastPrinted>2016-10-20T12:25:00Z</cp:lastPrinted>
  <dcterms:created xsi:type="dcterms:W3CDTF">2021-02-19T22:20:00Z</dcterms:created>
  <dcterms:modified xsi:type="dcterms:W3CDTF">2022-03-14T10:54:00Z</dcterms:modified>
</cp:coreProperties>
</file>