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IMAGE RECOGNITION WITH IBM CLOUD VISUAL RECOGNITION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PHASE-2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05">
      <w:pPr>
        <w:rPr>
          <w:sz w:val="36"/>
          <w:szCs w:val="36"/>
        </w:rPr>
      </w:pPr>
      <w:r w:rsidDel="00000000" w:rsidR="00000000" w:rsidRPr="00000000">
        <w:rPr>
          <w:sz w:val="36"/>
          <w:szCs w:val="36"/>
          <w:rtl w:val="0"/>
        </w:rPr>
        <w:t xml:space="preserve">                       we will outline a design for incorporating sentiment analysis into IBM Cloud Visual Recognition to enhance the image recognition capabilities.</w:t>
      </w:r>
    </w:p>
    <w:p w:rsidR="00000000" w:rsidDel="00000000" w:rsidP="00000000" w:rsidRDefault="00000000" w:rsidRPr="00000000" w14:paraId="00000006">
      <w:pPr>
        <w:rPr>
          <w:sz w:val="36"/>
          <w:szCs w:val="36"/>
        </w:rPr>
      </w:pPr>
      <w:r w:rsidDel="00000000" w:rsidR="00000000" w:rsidRPr="00000000">
        <w:rPr>
          <w:sz w:val="36"/>
          <w:szCs w:val="36"/>
          <w:rtl w:val="0"/>
        </w:rPr>
        <w:t xml:space="preserve">                      The goal is to generate captions that not only describe the objects in the images but also capture the emotions and mood portrayed within them.  </w:t>
      </w:r>
    </w:p>
    <w:p w:rsidR="00000000" w:rsidDel="00000000" w:rsidP="00000000" w:rsidRDefault="00000000" w:rsidRPr="00000000" w14:paraId="00000007">
      <w:pPr>
        <w:rPr>
          <w:sz w:val="36"/>
          <w:szCs w:val="36"/>
        </w:rPr>
      </w:pPr>
      <w:r w:rsidDel="00000000" w:rsidR="00000000" w:rsidRPr="00000000">
        <w:rPr>
          <w:sz w:val="36"/>
          <w:szCs w:val="36"/>
          <w:rtl w:val="0"/>
        </w:rPr>
        <w:t xml:space="preserve">                      This innovative approach can be valuable for various applications, including social media, content creation, and sentiment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rtl w:val="0"/>
        </w:rPr>
        <w:t xml:space="preserve"> </w:t>
      </w:r>
      <w:r w:rsidDel="00000000" w:rsidR="00000000" w:rsidRPr="00000000">
        <w:rPr>
          <w:b w:val="1"/>
          <w:sz w:val="40"/>
          <w:szCs w:val="40"/>
          <w:rtl w:val="0"/>
        </w:rPr>
        <w:t xml:space="preserve">Problem Statement:</w:t>
      </w:r>
    </w:p>
    <w:p w:rsidR="00000000" w:rsidDel="00000000" w:rsidP="00000000" w:rsidRDefault="00000000" w:rsidRPr="00000000" w14:paraId="0000000A">
      <w:pPr>
        <w:rPr>
          <w:sz w:val="36"/>
          <w:szCs w:val="36"/>
        </w:rPr>
      </w:pPr>
      <w:r w:rsidDel="00000000" w:rsidR="00000000" w:rsidRPr="00000000">
        <w:rPr>
          <w:sz w:val="36"/>
          <w:szCs w:val="36"/>
          <w:rtl w:val="0"/>
        </w:rPr>
        <w:t xml:space="preserve">                        Traditional image recognition systems excel at identifying objects and patterns within images but often lack the ability to understand the emotional context. Users and businesses require more than just object recognition; they want to know the sentiment and mood conveyed by images.</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Proposed Solution:</w:t>
      </w:r>
    </w:p>
    <w:p w:rsidR="00000000" w:rsidDel="00000000" w:rsidP="00000000" w:rsidRDefault="00000000" w:rsidRPr="00000000" w14:paraId="00000010">
      <w:pPr>
        <w:rPr>
          <w:sz w:val="36"/>
          <w:szCs w:val="36"/>
        </w:rPr>
      </w:pPr>
      <w:r w:rsidDel="00000000" w:rsidR="00000000" w:rsidRPr="00000000">
        <w:rPr>
          <w:sz w:val="36"/>
          <w:szCs w:val="36"/>
          <w:rtl w:val="0"/>
        </w:rPr>
        <w:t xml:space="preserve">                            To address this issue, we propose the integration of sentiment analysis into IBM Cloud Visual Recognition. This integration will allow the system to analyse the images and generate captions that include emotional and mood context.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b w:val="1"/>
          <w:sz w:val="40"/>
          <w:szCs w:val="40"/>
          <w:rtl w:val="0"/>
        </w:rPr>
        <w:t xml:space="preserve">Image Analysis</w:t>
      </w:r>
      <w:r w:rsidDel="00000000" w:rsidR="00000000" w:rsidRPr="00000000">
        <w:rPr>
          <w:b w:val="1"/>
          <w:sz w:val="36"/>
          <w:szCs w:val="36"/>
          <w:rtl w:val="0"/>
        </w:rPr>
        <w:t xml:space="preserve">:</w:t>
      </w:r>
      <w:r w:rsidDel="00000000" w:rsidR="00000000" w:rsidRPr="00000000">
        <w:rPr>
          <w:sz w:val="36"/>
          <w:szCs w:val="36"/>
          <w:rtl w:val="0"/>
        </w:rPr>
        <w:t xml:space="preserve"> </w:t>
      </w:r>
    </w:p>
    <w:p w:rsidR="00000000" w:rsidDel="00000000" w:rsidP="00000000" w:rsidRDefault="00000000" w:rsidRPr="00000000" w14:paraId="00000013">
      <w:pPr>
        <w:rPr>
          <w:sz w:val="36"/>
          <w:szCs w:val="36"/>
        </w:rPr>
      </w:pPr>
      <w:r w:rsidDel="00000000" w:rsidR="00000000" w:rsidRPr="00000000">
        <w:rPr>
          <w:sz w:val="36"/>
          <w:szCs w:val="36"/>
          <w:rtl w:val="0"/>
        </w:rPr>
        <w:t xml:space="preserve">                            Utilize IBM Cloud Visual Recognition's deep learning algorithms to analyse images and identify objects and patterns within them.</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b w:val="1"/>
          <w:sz w:val="40"/>
          <w:szCs w:val="40"/>
          <w:rtl w:val="0"/>
        </w:rPr>
        <w:t xml:space="preserve">Sentiment Analysis</w:t>
      </w:r>
      <w:r w:rsidDel="00000000" w:rsidR="00000000" w:rsidRPr="00000000">
        <w:rPr>
          <w:sz w:val="36"/>
          <w:szCs w:val="36"/>
          <w:rtl w:val="0"/>
        </w:rPr>
        <w:t xml:space="preserve">: </w:t>
      </w:r>
    </w:p>
    <w:p w:rsidR="00000000" w:rsidDel="00000000" w:rsidP="00000000" w:rsidRDefault="00000000" w:rsidRPr="00000000" w14:paraId="00000016">
      <w:pPr>
        <w:rPr>
          <w:sz w:val="36"/>
          <w:szCs w:val="36"/>
        </w:rPr>
      </w:pPr>
      <w:r w:rsidDel="00000000" w:rsidR="00000000" w:rsidRPr="00000000">
        <w:rPr>
          <w:sz w:val="36"/>
          <w:szCs w:val="36"/>
          <w:rtl w:val="0"/>
        </w:rPr>
        <w:t xml:space="preserve">                             Integrate sentiment analysis models (similar to those in IBM Watson NLP) to assess the emotional tone of the images.</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40"/>
          <w:szCs w:val="40"/>
          <w:rtl w:val="0"/>
        </w:rPr>
        <w:t xml:space="preserve">Caption Generation</w:t>
      </w:r>
      <w:r w:rsidDel="00000000" w:rsidR="00000000" w:rsidRPr="00000000">
        <w:rPr>
          <w:sz w:val="36"/>
          <w:szCs w:val="36"/>
          <w:rtl w:val="0"/>
        </w:rPr>
        <w:t xml:space="preserve">:</w:t>
      </w:r>
    </w:p>
    <w:p w:rsidR="00000000" w:rsidDel="00000000" w:rsidP="00000000" w:rsidRDefault="00000000" w:rsidRPr="00000000" w14:paraId="00000019">
      <w:pPr>
        <w:rPr>
          <w:sz w:val="36"/>
          <w:szCs w:val="36"/>
        </w:rPr>
      </w:pPr>
      <w:r w:rsidDel="00000000" w:rsidR="00000000" w:rsidRPr="00000000">
        <w:rPr>
          <w:sz w:val="36"/>
          <w:szCs w:val="36"/>
          <w:rtl w:val="0"/>
        </w:rPr>
        <w:t xml:space="preserve">                              Combine the results of image recognition and sentiment analysis to generate captions that provide a comprehensive description of the image, including emotional context.</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b w:val="1"/>
          <w:sz w:val="40"/>
          <w:szCs w:val="40"/>
          <w:rtl w:val="0"/>
        </w:rPr>
        <w:t xml:space="preserve">User Interaction</w:t>
      </w:r>
      <w:r w:rsidDel="00000000" w:rsidR="00000000" w:rsidRPr="00000000">
        <w:rPr>
          <w:sz w:val="36"/>
          <w:szCs w:val="36"/>
          <w:rtl w:val="0"/>
        </w:rPr>
        <w:t xml:space="preserve">:</w:t>
      </w:r>
    </w:p>
    <w:p w:rsidR="00000000" w:rsidDel="00000000" w:rsidP="00000000" w:rsidRDefault="00000000" w:rsidRPr="00000000" w14:paraId="0000001C">
      <w:pPr>
        <w:rPr>
          <w:sz w:val="36"/>
          <w:szCs w:val="36"/>
        </w:rPr>
      </w:pPr>
      <w:r w:rsidDel="00000000" w:rsidR="00000000" w:rsidRPr="00000000">
        <w:rPr>
          <w:sz w:val="36"/>
          <w:szCs w:val="36"/>
          <w:rtl w:val="0"/>
        </w:rPr>
        <w:t xml:space="preserve">                              Allow users to access these image captions, making it easier for them to understand the image's content and mood.</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b w:val="1"/>
          <w:sz w:val="40"/>
          <w:szCs w:val="40"/>
          <w:rtl w:val="0"/>
        </w:rPr>
        <w:t xml:space="preserve">Incorporating Sentiment Analysis for Image Captions: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Integration of Sentiment Analysis: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To add a new layer of understanding to the images, we will integrate sentiment analysis using IBM Watson NLP or a similar tool.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This will analyse the textual content within images or associated metadata to determine the sentiment, i.e., whether the image conveys positive, negative, or neutral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emotions.</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Generating Emotion-Centric Captions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After determining the sentiment, we will generate captions for images that not only describe their content but also capture the emotional tone.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For example, for an image with a positive sentiment, the caption might express happiness or positivity.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Customization and Fine-Tuning: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Depending on the specific use case, we can fine-tune the sentiment analysis model to align with the nuances of the domain.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Customizing the sentiment analysis ensures more accurate results.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Application in Various Sectors: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This innovation can find applications in diverse sectors such as e-commerce, social media, healthcare, and more.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For instance, in e-commerce, it can help in selecting product images with the right emotional appeal for marketing campaigns.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Evaluation and Optimization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E">
      <w:pPr>
        <w:rPr>
          <w:sz w:val="36"/>
          <w:szCs w:val="36"/>
        </w:rPr>
      </w:pPr>
      <w:r w:rsidDel="00000000" w:rsidR="00000000" w:rsidRPr="00000000">
        <w:rPr>
          <w:sz w:val="36"/>
          <w:szCs w:val="36"/>
          <w:rtl w:val="0"/>
        </w:rPr>
        <w:t xml:space="preserve">                                     Continuously monitor and optimize the sentiment analysis model to improve accuracy and adapt to changing trends and user preferences.</w:t>
      </w:r>
    </w:p>
    <w:p w:rsidR="00000000" w:rsidDel="00000000" w:rsidP="00000000" w:rsidRDefault="00000000" w:rsidRPr="00000000" w14:paraId="0000002F">
      <w:pPr>
        <w:rPr>
          <w:b w:val="1"/>
          <w:sz w:val="40"/>
          <w:szCs w:val="40"/>
        </w:rPr>
      </w:pPr>
      <w:r w:rsidDel="00000000" w:rsidR="00000000" w:rsidRPr="00000000">
        <w:rPr>
          <w:b w:val="1"/>
          <w:sz w:val="40"/>
          <w:szCs w:val="40"/>
          <w:rtl w:val="0"/>
        </w:rPr>
        <w:t xml:space="preserve">Benefits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944"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Enhanced Image Understanding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1">
      <w:pPr>
        <w:rPr>
          <w:sz w:val="36"/>
          <w:szCs w:val="36"/>
        </w:rPr>
      </w:pPr>
      <w:r w:rsidDel="00000000" w:rsidR="00000000" w:rsidRPr="00000000">
        <w:rPr>
          <w:sz w:val="36"/>
          <w:szCs w:val="36"/>
          <w:rtl w:val="0"/>
        </w:rPr>
        <w:t xml:space="preserve">                              Users can gain deeper insights into the emotional context of images, making it useful for social media, marketing, and content creation.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944"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Improved User Engagement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3">
      <w:pPr>
        <w:rPr>
          <w:sz w:val="36"/>
          <w:szCs w:val="36"/>
        </w:rPr>
      </w:pPr>
      <w:r w:rsidDel="00000000" w:rsidR="00000000" w:rsidRPr="00000000">
        <w:rPr>
          <w:sz w:val="36"/>
          <w:szCs w:val="36"/>
          <w:rtl w:val="0"/>
        </w:rPr>
        <w:t xml:space="preserve">                             Images with mood-based captions are more engaging and can lead to higher user interaction.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6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Data-driven Decision Making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5">
      <w:pPr>
        <w:rPr>
          <w:sz w:val="36"/>
          <w:szCs w:val="36"/>
        </w:rPr>
      </w:pPr>
      <w:r w:rsidDel="00000000" w:rsidR="00000000" w:rsidRPr="00000000">
        <w:rPr>
          <w:sz w:val="36"/>
          <w:szCs w:val="36"/>
          <w:rtl w:val="0"/>
        </w:rPr>
        <w:t xml:space="preserve">                             Businesses can use sentiment data from images for market research and sentiment analysis.</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3A">
      <w:pPr>
        <w:rPr>
          <w:sz w:val="36"/>
          <w:szCs w:val="36"/>
        </w:rPr>
      </w:pPr>
      <w:r w:rsidDel="00000000" w:rsidR="00000000" w:rsidRPr="00000000">
        <w:rPr>
          <w:sz w:val="36"/>
          <w:szCs w:val="36"/>
          <w:rtl w:val="0"/>
        </w:rPr>
        <w:t xml:space="preserve">                Incorporating sentiment analysis into IBM Cloud Visual Recognition is a powerful way to enrich image recognition capabilities. </w:t>
      </w:r>
    </w:p>
    <w:p w:rsidR="00000000" w:rsidDel="00000000" w:rsidP="00000000" w:rsidRDefault="00000000" w:rsidRPr="00000000" w14:paraId="0000003B">
      <w:pPr>
        <w:rPr>
          <w:sz w:val="36"/>
          <w:szCs w:val="36"/>
        </w:rPr>
      </w:pPr>
      <w:r w:rsidDel="00000000" w:rsidR="00000000" w:rsidRPr="00000000">
        <w:rPr>
          <w:sz w:val="36"/>
          <w:szCs w:val="36"/>
          <w:rtl w:val="0"/>
        </w:rPr>
        <w:t xml:space="preserve">                 By providing captions that capture emotions and mood, this innovation can be a game-changer for various industries. </w:t>
      </w:r>
    </w:p>
    <w:p w:rsidR="00000000" w:rsidDel="00000000" w:rsidP="00000000" w:rsidRDefault="00000000" w:rsidRPr="00000000" w14:paraId="0000003C">
      <w:pPr>
        <w:rPr>
          <w:sz w:val="36"/>
          <w:szCs w:val="36"/>
        </w:rPr>
      </w:pPr>
      <w:r w:rsidDel="00000000" w:rsidR="00000000" w:rsidRPr="00000000">
        <w:rPr>
          <w:sz w:val="36"/>
          <w:szCs w:val="36"/>
          <w:rtl w:val="0"/>
        </w:rPr>
        <w:t xml:space="preserve">It enhances user experience and enables data-driven decision-making.</w:t>
      </w:r>
    </w:p>
    <w:p w:rsidR="00000000" w:rsidDel="00000000" w:rsidP="00000000" w:rsidRDefault="00000000" w:rsidRPr="00000000" w14:paraId="0000003D">
      <w:pPr>
        <w:rPr>
          <w:sz w:val="36"/>
          <w:szCs w:val="36"/>
        </w:rPr>
      </w:pPr>
      <w:r w:rsidDel="00000000" w:rsidR="00000000" w:rsidRPr="00000000">
        <w:rPr>
          <w:sz w:val="36"/>
          <w:szCs w:val="36"/>
          <w:rtl w:val="0"/>
        </w:rPr>
        <w:t xml:space="preserve">                 To assess this design, we recommend a detailed implementation plan and collaboration with experts in both image recognition and sentiment analysis fields. </w:t>
      </w:r>
    </w:p>
    <w:p w:rsidR="00000000" w:rsidDel="00000000" w:rsidP="00000000" w:rsidRDefault="00000000" w:rsidRPr="00000000" w14:paraId="0000003E">
      <w:pPr>
        <w:rPr>
          <w:sz w:val="36"/>
          <w:szCs w:val="36"/>
        </w:rPr>
      </w:pPr>
      <w:r w:rsidDel="00000000" w:rsidR="00000000" w:rsidRPr="00000000">
        <w:rPr>
          <w:sz w:val="36"/>
          <w:szCs w:val="36"/>
          <w:rtl w:val="0"/>
        </w:rPr>
        <w:t xml:space="preserve">                 The combination of IBM Cloud Visual Recognition and sentiment analysis holds great potential for revolutionizing image understanding and content creation.</w:t>
      </w:r>
    </w:p>
    <w:p w:rsidR="00000000" w:rsidDel="00000000" w:rsidP="00000000" w:rsidRDefault="00000000" w:rsidRPr="00000000" w14:paraId="0000003F">
      <w:pPr>
        <w:rPr>
          <w:b w:val="1"/>
          <w:sz w:val="44"/>
          <w:szCs w:val="44"/>
        </w:rPr>
      </w:pPr>
      <w:r w:rsidDel="00000000" w:rsidR="00000000" w:rsidRPr="00000000">
        <w:rPr>
          <w:b w:val="1"/>
          <w:sz w:val="44"/>
          <w:szCs w:val="44"/>
          <w:rtl w:val="0"/>
        </w:rPr>
        <w:t xml:space="preserve"> </w:t>
      </w:r>
      <w:r w:rsidDel="00000000" w:rsidR="00000000" w:rsidRPr="00000000">
        <w:rPr>
          <w:rFonts w:ascii="Quattrocento Sans" w:cs="Quattrocento Sans" w:eastAsia="Quattrocento Sans" w:hAnsi="Quattrocento Sans"/>
          <w:b w:val="1"/>
          <w:sz w:val="44"/>
          <w:szCs w:val="44"/>
          <w:rtl w:val="0"/>
        </w:rPr>
        <w:t xml:space="preserve">🌐</w:t>
      </w:r>
      <w:r w:rsidDel="00000000" w:rsidR="00000000" w:rsidRPr="00000000">
        <w:rPr>
          <w:b w:val="1"/>
          <w:sz w:val="44"/>
          <w:szCs w:val="44"/>
          <w:rtl w:val="0"/>
        </w:rPr>
        <w:t xml:space="preserve"> Sources</w:t>
      </w:r>
    </w:p>
    <w:p w:rsidR="00000000" w:rsidDel="00000000" w:rsidP="00000000" w:rsidRDefault="00000000" w:rsidRPr="00000000" w14:paraId="00000040">
      <w:pPr>
        <w:rPr>
          <w:sz w:val="36"/>
          <w:szCs w:val="36"/>
        </w:rPr>
      </w:pPr>
      <w:r w:rsidDel="00000000" w:rsidR="00000000" w:rsidRPr="00000000">
        <w:rPr>
          <w:sz w:val="36"/>
          <w:szCs w:val="36"/>
          <w:rtl w:val="0"/>
        </w:rPr>
        <w:t xml:space="preserve">              IBM Watson Visual Recognition</w:t>
      </w:r>
    </w:p>
    <w:p w:rsidR="00000000" w:rsidDel="00000000" w:rsidP="00000000" w:rsidRDefault="00000000" w:rsidRPr="00000000" w14:paraId="00000041">
      <w:pPr>
        <w:rPr>
          <w:sz w:val="36"/>
          <w:szCs w:val="36"/>
        </w:rPr>
      </w:pPr>
      <w:r w:rsidDel="00000000" w:rsidR="00000000" w:rsidRPr="00000000">
        <w:rPr>
          <w:sz w:val="36"/>
          <w:szCs w:val="36"/>
          <w:rtl w:val="0"/>
        </w:rPr>
        <w:t xml:space="preserve">              Sentiment Analysis using IBM Watson NLP</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3">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